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0A" w:rsidRDefault="0040556E">
      <w:pPr>
        <w:spacing w:line="400" w:lineRule="exact"/>
        <w:ind w:left="102" w:right="2500"/>
        <w:rPr>
          <w:rFonts w:ascii="黑体" w:eastAsia="黑体" w:hAnsi="黑体" w:cs="黑体"/>
          <w:sz w:val="26"/>
          <w:szCs w:val="26"/>
        </w:rPr>
      </w:pPr>
      <w:r>
        <w:rPr>
          <w:rFonts w:ascii="黑体" w:eastAsia="黑体" w:hAnsi="黑体" w:cs="黑体" w:hint="eastAsia"/>
          <w:sz w:val="26"/>
          <w:szCs w:val="26"/>
        </w:rPr>
        <w:t>附件 1</w:t>
      </w:r>
    </w:p>
    <w:p w:rsidR="004B1D0A" w:rsidRDefault="0040556E">
      <w:pPr>
        <w:spacing w:line="779" w:lineRule="exact"/>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新乡</w:t>
      </w:r>
      <w:r w:rsidR="007E6895">
        <w:rPr>
          <w:rFonts w:ascii="方正小标宋_GBK" w:eastAsia="方正小标宋_GBK" w:hAnsi="方正小标宋_GBK" w:cs="方正小标宋_GBK" w:hint="eastAsia"/>
          <w:sz w:val="44"/>
        </w:rPr>
        <w:t>经开区应急和生态环境管理局</w:t>
      </w:r>
      <w:r>
        <w:rPr>
          <w:rFonts w:ascii="方正小标宋_GBK" w:eastAsia="方正小标宋_GBK" w:hAnsi="方正小标宋_GBK" w:cs="方正小标宋_GBK" w:hint="eastAsia"/>
          <w:sz w:val="44"/>
        </w:rPr>
        <w:t>行政执法权责清单、</w:t>
      </w:r>
      <w:proofErr w:type="gramStart"/>
      <w:r>
        <w:rPr>
          <w:rFonts w:ascii="方正小标宋_GBK" w:eastAsia="方正小标宋_GBK" w:hAnsi="方正小标宋_GBK" w:cs="方正小标宋_GBK" w:hint="eastAsia"/>
          <w:sz w:val="44"/>
        </w:rPr>
        <w:t>岗责体系</w:t>
      </w:r>
      <w:proofErr w:type="gramEnd"/>
    </w:p>
    <w:p w:rsidR="00757958" w:rsidRDefault="00757958">
      <w:pPr>
        <w:spacing w:line="779" w:lineRule="exact"/>
        <w:jc w:val="center"/>
        <w:rPr>
          <w:rFonts w:ascii="方正小标宋_GBK" w:eastAsia="方正小标宋_GBK" w:hAnsi="方正小标宋_GBK" w:cs="方正小标宋_GBK"/>
          <w:sz w:val="44"/>
        </w:rPr>
      </w:pPr>
    </w:p>
    <w:p w:rsidR="00757958" w:rsidRDefault="00757958">
      <w:pPr>
        <w:spacing w:line="779" w:lineRule="exact"/>
        <w:jc w:val="center"/>
        <w:rPr>
          <w:rFonts w:ascii="方正小标宋_GBK" w:eastAsia="方正小标宋_GBK" w:hAnsi="方正小标宋_GBK" w:cs="方正小标宋_GBK"/>
          <w:sz w:val="44"/>
        </w:rPr>
      </w:pPr>
    </w:p>
    <w:p w:rsidR="004B1D0A" w:rsidRDefault="005A72EC">
      <w:pPr>
        <w:pStyle w:val="a3"/>
        <w:spacing w:before="0" w:line="558" w:lineRule="exact"/>
        <w:jc w:val="center"/>
        <w:rPr>
          <w:rFonts w:ascii="方正小标宋_GBK" w:eastAsia="方正小标宋_GBK" w:hAnsi="方正小标宋_GBK" w:cs="方正小标宋_GBK"/>
        </w:rPr>
      </w:pPr>
      <w:r>
        <w:rPr>
          <w:rFonts w:ascii="方正小标宋_GBK" w:eastAsia="方正小标宋_GBK" w:hAnsi="方正小标宋_GBK" w:cs="方正小标宋_GBK" w:hint="eastAsia"/>
        </w:rPr>
        <w:t>环保</w:t>
      </w:r>
      <w:r w:rsidR="0040556E">
        <w:rPr>
          <w:rFonts w:ascii="方正小标宋_GBK" w:eastAsia="方正小标宋_GBK" w:hAnsi="方正小标宋_GBK" w:cs="方正小标宋_GBK" w:hint="eastAsia"/>
        </w:rPr>
        <w:t>行政处罚类</w:t>
      </w:r>
    </w:p>
    <w:p w:rsidR="004B1D0A" w:rsidRDefault="004B1D0A">
      <w:pPr>
        <w:pStyle w:val="a3"/>
        <w:spacing w:before="14"/>
        <w:rPr>
          <w:sz w:val="5"/>
        </w:rPr>
      </w:pPr>
    </w:p>
    <w:tbl>
      <w:tblPr>
        <w:tblW w:w="14422"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6"/>
        <w:gridCol w:w="757"/>
        <w:gridCol w:w="7023"/>
        <w:gridCol w:w="3736"/>
        <w:gridCol w:w="2110"/>
      </w:tblGrid>
      <w:tr w:rsidR="004B1D0A">
        <w:trPr>
          <w:trHeight w:val="601"/>
          <w:tblHeader/>
        </w:trPr>
        <w:tc>
          <w:tcPr>
            <w:tcW w:w="796" w:type="dxa"/>
            <w:vAlign w:val="center"/>
          </w:tcPr>
          <w:p w:rsidR="004B1D0A" w:rsidRDefault="0040556E">
            <w:pPr>
              <w:pStyle w:val="TableParagraph"/>
              <w:spacing w:before="2" w:line="300" w:lineRule="exact"/>
              <w:jc w:val="center"/>
              <w:rPr>
                <w:b/>
                <w:sz w:val="18"/>
              </w:rPr>
            </w:pPr>
            <w:r>
              <w:rPr>
                <w:b/>
                <w:sz w:val="18"/>
              </w:rPr>
              <w:t>职权</w:t>
            </w:r>
          </w:p>
          <w:p w:rsidR="004B1D0A" w:rsidRDefault="0040556E">
            <w:pPr>
              <w:pStyle w:val="TableParagraph"/>
              <w:spacing w:before="2" w:line="300" w:lineRule="exact"/>
              <w:jc w:val="center"/>
              <w:rPr>
                <w:b/>
                <w:sz w:val="18"/>
              </w:rPr>
            </w:pPr>
            <w:r>
              <w:rPr>
                <w:b/>
                <w:sz w:val="18"/>
              </w:rPr>
              <w:t>类别</w:t>
            </w:r>
          </w:p>
        </w:tc>
        <w:tc>
          <w:tcPr>
            <w:tcW w:w="757" w:type="dxa"/>
            <w:vAlign w:val="center"/>
          </w:tcPr>
          <w:p w:rsidR="004B1D0A" w:rsidRDefault="0040556E">
            <w:pPr>
              <w:pStyle w:val="TableParagraph"/>
              <w:spacing w:before="2" w:line="300" w:lineRule="exact"/>
              <w:jc w:val="center"/>
              <w:rPr>
                <w:b/>
                <w:sz w:val="18"/>
              </w:rPr>
            </w:pPr>
            <w:r>
              <w:rPr>
                <w:b/>
                <w:sz w:val="18"/>
              </w:rPr>
              <w:t>职权</w:t>
            </w:r>
          </w:p>
          <w:p w:rsidR="004B1D0A" w:rsidRDefault="0040556E">
            <w:pPr>
              <w:pStyle w:val="TableParagraph"/>
              <w:spacing w:before="2" w:line="300" w:lineRule="exact"/>
              <w:jc w:val="center"/>
              <w:rPr>
                <w:b/>
                <w:sz w:val="18"/>
              </w:rPr>
            </w:pPr>
            <w:r>
              <w:rPr>
                <w:b/>
                <w:sz w:val="18"/>
              </w:rPr>
              <w:t>名称</w:t>
            </w:r>
          </w:p>
        </w:tc>
        <w:tc>
          <w:tcPr>
            <w:tcW w:w="7023" w:type="dxa"/>
            <w:vAlign w:val="center"/>
          </w:tcPr>
          <w:p w:rsidR="004B1D0A" w:rsidRDefault="0040556E">
            <w:pPr>
              <w:pStyle w:val="TableParagraph"/>
              <w:jc w:val="center"/>
              <w:rPr>
                <w:b/>
                <w:sz w:val="18"/>
              </w:rPr>
            </w:pPr>
            <w:r>
              <w:rPr>
                <w:b/>
                <w:sz w:val="18"/>
              </w:rPr>
              <w:t>实施依据</w:t>
            </w:r>
          </w:p>
        </w:tc>
        <w:tc>
          <w:tcPr>
            <w:tcW w:w="3736" w:type="dxa"/>
            <w:vAlign w:val="center"/>
          </w:tcPr>
          <w:p w:rsidR="004B1D0A" w:rsidRDefault="0040556E">
            <w:pPr>
              <w:pStyle w:val="TableParagraph"/>
              <w:jc w:val="center"/>
              <w:rPr>
                <w:rFonts w:ascii="Times New Roman" w:eastAsia="Times New Roman"/>
                <w:b/>
                <w:sz w:val="18"/>
              </w:rPr>
            </w:pPr>
            <w:r>
              <w:rPr>
                <w:b/>
                <w:sz w:val="18"/>
              </w:rPr>
              <w:t>责任事项（岗位责任</w:t>
            </w:r>
            <w:r>
              <w:rPr>
                <w:rFonts w:ascii="Times New Roman" w:eastAsia="Times New Roman"/>
                <w:b/>
                <w:sz w:val="18"/>
              </w:rPr>
              <w:t>)</w:t>
            </w:r>
          </w:p>
        </w:tc>
        <w:tc>
          <w:tcPr>
            <w:tcW w:w="2110" w:type="dxa"/>
            <w:vAlign w:val="center"/>
          </w:tcPr>
          <w:p w:rsidR="004B1D0A" w:rsidRDefault="0040556E">
            <w:pPr>
              <w:pStyle w:val="TableParagraph"/>
              <w:jc w:val="center"/>
              <w:rPr>
                <w:b/>
                <w:sz w:val="18"/>
              </w:rPr>
            </w:pPr>
            <w:r>
              <w:rPr>
                <w:b/>
                <w:sz w:val="18"/>
              </w:rPr>
              <w:t>违法责任</w:t>
            </w:r>
          </w:p>
        </w:tc>
      </w:tr>
      <w:tr w:rsidR="004B1D0A">
        <w:trPr>
          <w:trHeight w:val="959"/>
        </w:trPr>
        <w:tc>
          <w:tcPr>
            <w:tcW w:w="796" w:type="dxa"/>
            <w:vMerge w:val="restart"/>
            <w:vAlign w:val="center"/>
          </w:tcPr>
          <w:p w:rsidR="004B1D0A" w:rsidRDefault="0040556E">
            <w:pPr>
              <w:pStyle w:val="TableParagraph"/>
              <w:spacing w:before="1" w:line="364" w:lineRule="auto"/>
              <w:ind w:left="290" w:right="278"/>
              <w:jc w:val="both"/>
              <w:rPr>
                <w:sz w:val="18"/>
              </w:rPr>
            </w:pPr>
            <w:r>
              <w:rPr>
                <w:sz w:val="18"/>
              </w:rPr>
              <w:t>行政处罚类</w:t>
            </w:r>
          </w:p>
        </w:tc>
        <w:tc>
          <w:tcPr>
            <w:tcW w:w="757" w:type="dxa"/>
            <w:vMerge w:val="restart"/>
            <w:vAlign w:val="center"/>
          </w:tcPr>
          <w:p w:rsidR="004B1D0A" w:rsidRDefault="0040556E">
            <w:pPr>
              <w:pStyle w:val="TableParagraph"/>
              <w:spacing w:before="1" w:line="364" w:lineRule="auto"/>
              <w:ind w:left="108" w:right="75"/>
              <w:jc w:val="both"/>
              <w:rPr>
                <w:sz w:val="16"/>
                <w:szCs w:val="16"/>
              </w:rPr>
            </w:pPr>
            <w:r>
              <w:rPr>
                <w:rFonts w:hint="eastAsia"/>
                <w:spacing w:val="20"/>
                <w:sz w:val="16"/>
                <w:szCs w:val="16"/>
              </w:rPr>
              <w:t>对违反建设项目环境影响评价制度的处罚</w:t>
            </w:r>
          </w:p>
        </w:tc>
        <w:tc>
          <w:tcPr>
            <w:tcW w:w="7023" w:type="dxa"/>
            <w:vMerge w:val="restart"/>
            <w:vAlign w:val="center"/>
          </w:tcPr>
          <w:p w:rsidR="004B1D0A" w:rsidRDefault="0040556E">
            <w:pPr>
              <w:pStyle w:val="TableParagraph"/>
              <w:spacing w:line="190" w:lineRule="exact"/>
              <w:ind w:left="108"/>
              <w:jc w:val="both"/>
              <w:rPr>
                <w:sz w:val="16"/>
                <w:szCs w:val="16"/>
              </w:rPr>
            </w:pPr>
            <w:r>
              <w:rPr>
                <w:sz w:val="16"/>
                <w:szCs w:val="16"/>
              </w:rPr>
              <w:t>1、【法律】《中华人民共和国环境保护法》（国家主席令第9号，2014年4月24日修订通过，2015年1月1日起施行）</w:t>
            </w:r>
          </w:p>
          <w:p w:rsidR="004B1D0A" w:rsidRDefault="0040556E">
            <w:pPr>
              <w:pStyle w:val="TableParagraph"/>
              <w:spacing w:line="190" w:lineRule="exact"/>
              <w:ind w:left="108"/>
              <w:jc w:val="both"/>
              <w:rPr>
                <w:sz w:val="16"/>
                <w:szCs w:val="16"/>
              </w:rPr>
            </w:pPr>
            <w:r>
              <w:rPr>
                <w:rFonts w:hint="eastAsia"/>
                <w:sz w:val="16"/>
                <w:szCs w:val="16"/>
              </w:rPr>
              <w:t xml:space="preserve">　　第六十一条</w:t>
            </w:r>
            <w:r>
              <w:rPr>
                <w:sz w:val="16"/>
                <w:szCs w:val="16"/>
              </w:rPr>
              <w:t xml:space="preserve">  建设单位未依法提交建设项目环境影响评价文件或者环境影响评价文件未经批准，擅自开工建设的，由负有环境保护监督管理职责的部门责令停止建设，处以罚款，并可以责令恢复原状。</w:t>
            </w:r>
          </w:p>
          <w:p w:rsidR="004B1D0A" w:rsidRDefault="0040556E">
            <w:pPr>
              <w:pStyle w:val="TableParagraph"/>
              <w:spacing w:line="190" w:lineRule="exact"/>
              <w:ind w:left="108"/>
              <w:jc w:val="both"/>
              <w:rPr>
                <w:sz w:val="16"/>
                <w:szCs w:val="16"/>
              </w:rPr>
            </w:pPr>
            <w:r>
              <w:rPr>
                <w:sz w:val="16"/>
                <w:szCs w:val="16"/>
              </w:rPr>
              <w:t>2、【法律】《中华人民共和国环境影响评价法》（2018年12月29日修改）</w:t>
            </w:r>
          </w:p>
          <w:p w:rsidR="004B1D0A" w:rsidRDefault="0040556E">
            <w:pPr>
              <w:pStyle w:val="TableParagraph"/>
              <w:spacing w:line="190" w:lineRule="exact"/>
              <w:ind w:left="108"/>
              <w:jc w:val="both"/>
              <w:rPr>
                <w:sz w:val="16"/>
                <w:szCs w:val="16"/>
              </w:rPr>
            </w:pPr>
            <w:r>
              <w:rPr>
                <w:sz w:val="16"/>
                <w:szCs w:val="16"/>
              </w:rPr>
              <w:t xml:space="preserve">    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4B1D0A" w:rsidRDefault="0040556E">
            <w:pPr>
              <w:pStyle w:val="TableParagraph"/>
              <w:spacing w:line="190" w:lineRule="exact"/>
              <w:ind w:left="108"/>
              <w:jc w:val="both"/>
              <w:rPr>
                <w:sz w:val="16"/>
                <w:szCs w:val="16"/>
              </w:rPr>
            </w:pPr>
            <w:r>
              <w:rPr>
                <w:rFonts w:hint="eastAsia"/>
                <w:sz w:val="16"/>
                <w:szCs w:val="16"/>
              </w:rPr>
              <w:t xml:space="preserve">　　建设项目环境影响报告书、报告表未经批准或者未经原审批部门重新审核同意，建设单位擅自开工建设的，依照前款的规定处罚、处分。</w:t>
            </w:r>
          </w:p>
          <w:p w:rsidR="004B1D0A" w:rsidRDefault="0040556E">
            <w:pPr>
              <w:pStyle w:val="TableParagraph"/>
              <w:spacing w:line="190" w:lineRule="exact"/>
              <w:ind w:left="108"/>
              <w:jc w:val="both"/>
              <w:rPr>
                <w:sz w:val="16"/>
                <w:szCs w:val="16"/>
              </w:rPr>
            </w:pPr>
            <w:r>
              <w:rPr>
                <w:rFonts w:hint="eastAsia"/>
                <w:sz w:val="16"/>
                <w:szCs w:val="16"/>
              </w:rPr>
              <w:t xml:space="preserve">　　建设单位未依法备案建设项目环境影响登记表的，由县级以上生态环境主管部门责令备案，处五万元以下的罚款。</w:t>
            </w:r>
          </w:p>
          <w:p w:rsidR="004B1D0A" w:rsidRDefault="0040556E">
            <w:pPr>
              <w:pStyle w:val="TableParagraph"/>
              <w:spacing w:line="190" w:lineRule="exact"/>
              <w:ind w:left="108"/>
              <w:jc w:val="both"/>
              <w:rPr>
                <w:sz w:val="16"/>
                <w:szCs w:val="16"/>
              </w:rPr>
            </w:pPr>
            <w:r>
              <w:rPr>
                <w:rFonts w:hint="eastAsia"/>
                <w:sz w:val="16"/>
                <w:szCs w:val="16"/>
              </w:rPr>
              <w:t xml:space="preserve">　　海洋工程建设项目的建设单位有本条所列违法行为的，依照《中华人民共和国海洋环境保护法》的规定处罚。</w:t>
            </w:r>
          </w:p>
          <w:p w:rsidR="004B1D0A" w:rsidRDefault="0040556E">
            <w:pPr>
              <w:pStyle w:val="TableParagraph"/>
              <w:spacing w:line="190" w:lineRule="exact"/>
              <w:ind w:left="108"/>
              <w:jc w:val="both"/>
              <w:rPr>
                <w:sz w:val="16"/>
                <w:szCs w:val="16"/>
              </w:rPr>
            </w:pPr>
            <w:r>
              <w:rPr>
                <w:sz w:val="16"/>
                <w:szCs w:val="16"/>
              </w:rPr>
              <w:t>3、【法律】《中华人民共和国放射性污染防治法》（国家主席令第6号，2003年6月28日通过，2003年10月1日起施行）</w:t>
            </w:r>
          </w:p>
          <w:p w:rsidR="004B1D0A" w:rsidRDefault="0040556E">
            <w:pPr>
              <w:pStyle w:val="TableParagraph"/>
              <w:spacing w:line="190" w:lineRule="exact"/>
              <w:ind w:left="108"/>
              <w:jc w:val="both"/>
              <w:rPr>
                <w:sz w:val="16"/>
                <w:szCs w:val="16"/>
              </w:rPr>
            </w:pPr>
            <w:r>
              <w:rPr>
                <w:rFonts w:hint="eastAsia"/>
                <w:sz w:val="16"/>
                <w:szCs w:val="16"/>
              </w:rPr>
              <w:t xml:space="preserve">　　第五十条</w:t>
            </w:r>
            <w:r>
              <w:rPr>
                <w:sz w:val="16"/>
                <w:szCs w:val="16"/>
              </w:rPr>
              <w:t xml:space="preserve">  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 </w:t>
            </w:r>
          </w:p>
          <w:p w:rsidR="004B1D0A" w:rsidRDefault="0040556E">
            <w:pPr>
              <w:pStyle w:val="TableParagraph"/>
              <w:spacing w:line="190" w:lineRule="exact"/>
              <w:ind w:left="108"/>
              <w:jc w:val="both"/>
              <w:rPr>
                <w:sz w:val="16"/>
                <w:szCs w:val="16"/>
              </w:rPr>
            </w:pPr>
            <w:r>
              <w:rPr>
                <w:sz w:val="16"/>
                <w:szCs w:val="16"/>
              </w:rPr>
              <w:t>4、【行政法规】《建设项目环境保护管理条例》（2017年6月21日修订，2017年10月1日施行）</w:t>
            </w:r>
          </w:p>
          <w:p w:rsidR="004B1D0A" w:rsidRDefault="0040556E">
            <w:pPr>
              <w:pStyle w:val="TableParagraph"/>
              <w:spacing w:line="190" w:lineRule="exact"/>
              <w:ind w:left="108"/>
              <w:jc w:val="both"/>
              <w:rPr>
                <w:sz w:val="16"/>
                <w:szCs w:val="16"/>
              </w:rPr>
            </w:pPr>
            <w:r>
              <w:rPr>
                <w:sz w:val="16"/>
                <w:szCs w:val="16"/>
              </w:rPr>
              <w:t xml:space="preserve">   第二十一条　建设单位有下列行为之一的，依照《中华人民共和国环境影响评价法》的规定处罚：</w:t>
            </w:r>
          </w:p>
          <w:p w:rsidR="004B1D0A" w:rsidRDefault="0040556E">
            <w:pPr>
              <w:pStyle w:val="TableParagraph"/>
              <w:spacing w:line="190" w:lineRule="exact"/>
              <w:ind w:left="108"/>
              <w:jc w:val="both"/>
              <w:rPr>
                <w:sz w:val="16"/>
                <w:szCs w:val="16"/>
              </w:rPr>
            </w:pPr>
            <w:r>
              <w:rPr>
                <w:rFonts w:hint="eastAsia"/>
                <w:sz w:val="16"/>
                <w:szCs w:val="16"/>
              </w:rPr>
              <w:t>（一）建设项目环境影响报告书、环境影响</w:t>
            </w:r>
            <w:proofErr w:type="gramStart"/>
            <w:r>
              <w:rPr>
                <w:rFonts w:hint="eastAsia"/>
                <w:sz w:val="16"/>
                <w:szCs w:val="16"/>
              </w:rPr>
              <w:t>报告表未依法</w:t>
            </w:r>
            <w:proofErr w:type="gramEnd"/>
            <w:r>
              <w:rPr>
                <w:rFonts w:hint="eastAsia"/>
                <w:sz w:val="16"/>
                <w:szCs w:val="16"/>
              </w:rPr>
              <w:t>报批或者报请重新审核，擅自开工建设；</w:t>
            </w:r>
          </w:p>
          <w:p w:rsidR="004B1D0A" w:rsidRDefault="0040556E">
            <w:pPr>
              <w:pStyle w:val="TableParagraph"/>
              <w:spacing w:line="190" w:lineRule="exact"/>
              <w:ind w:left="108"/>
              <w:jc w:val="both"/>
              <w:rPr>
                <w:sz w:val="16"/>
                <w:szCs w:val="16"/>
              </w:rPr>
            </w:pPr>
            <w:r>
              <w:rPr>
                <w:rFonts w:hint="eastAsia"/>
                <w:sz w:val="16"/>
                <w:szCs w:val="16"/>
              </w:rPr>
              <w:t>（二）建设项目环境影响报告书、环境影响报告表未经批准或者重新审核同意，擅自开工建设；</w:t>
            </w:r>
          </w:p>
          <w:p w:rsidR="004B1D0A" w:rsidRDefault="0040556E">
            <w:pPr>
              <w:pStyle w:val="TableParagraph"/>
              <w:spacing w:line="190" w:lineRule="exact"/>
              <w:ind w:left="108"/>
              <w:jc w:val="both"/>
              <w:rPr>
                <w:sz w:val="16"/>
                <w:szCs w:val="16"/>
              </w:rPr>
            </w:pPr>
            <w:r>
              <w:rPr>
                <w:rFonts w:hint="eastAsia"/>
                <w:sz w:val="16"/>
                <w:szCs w:val="16"/>
              </w:rPr>
              <w:t>（三）建设项目环境影响登记表未依法备案。</w:t>
            </w:r>
          </w:p>
          <w:p w:rsidR="004B1D0A" w:rsidRDefault="0040556E">
            <w:pPr>
              <w:pStyle w:val="TableParagraph"/>
              <w:spacing w:line="190" w:lineRule="exact"/>
              <w:ind w:left="108"/>
              <w:jc w:val="both"/>
              <w:rPr>
                <w:sz w:val="16"/>
                <w:szCs w:val="16"/>
              </w:rPr>
            </w:pPr>
            <w:r>
              <w:rPr>
                <w:sz w:val="16"/>
                <w:szCs w:val="16"/>
              </w:rPr>
              <w:t>5、【地方性法规】《河南省建设项目环境保护条例》（2016年3月29日修正）</w:t>
            </w:r>
          </w:p>
          <w:p w:rsidR="004B1D0A" w:rsidRDefault="0040556E">
            <w:pPr>
              <w:pStyle w:val="TableParagraph"/>
              <w:spacing w:line="190" w:lineRule="exact"/>
              <w:ind w:left="108"/>
              <w:jc w:val="both"/>
              <w:rPr>
                <w:sz w:val="16"/>
                <w:szCs w:val="16"/>
              </w:rPr>
            </w:pPr>
            <w:r>
              <w:rPr>
                <w:sz w:val="16"/>
                <w:szCs w:val="16"/>
              </w:rPr>
              <w:t xml:space="preserve">    第二十七条 建设单位未依法报批环境影响评价文件或者报批后未获批准擅自开工建设的，由</w:t>
            </w:r>
            <w:r>
              <w:rPr>
                <w:sz w:val="16"/>
                <w:szCs w:val="16"/>
              </w:rPr>
              <w:lastRenderedPageBreak/>
              <w:t xml:space="preserve">有审批权的环境保护行政主管部门按照《中华人民共和国环境影响评价法》第三十一条的规定处罚。 </w:t>
            </w:r>
          </w:p>
          <w:p w:rsidR="004B1D0A" w:rsidRDefault="0040556E">
            <w:pPr>
              <w:pStyle w:val="TableParagraph"/>
              <w:spacing w:line="190" w:lineRule="exact"/>
              <w:ind w:left="108" w:firstLine="320"/>
              <w:jc w:val="both"/>
              <w:rPr>
                <w:sz w:val="16"/>
                <w:szCs w:val="16"/>
              </w:rPr>
            </w:pPr>
            <w:r>
              <w:rPr>
                <w:rFonts w:hint="eastAsia"/>
                <w:sz w:val="16"/>
                <w:szCs w:val="16"/>
              </w:rPr>
              <w:t>建设单位未取得环境保护行政主管部门批准的环境影响评价文件，建设项目投入生产使用的，由有审批权的环境保护行政主管部门责令其停止生产使用，并处十万元以上五十万元以下的罚款，对建设单位直接负责的主管人员和其他直接责任人员依法给予行政处分。其中，属于国家允许建设的项目，责令限期补办环境影响评价手续</w:t>
            </w:r>
            <w:r>
              <w:rPr>
                <w:sz w:val="16"/>
                <w:szCs w:val="16"/>
              </w:rPr>
              <w:t>;属于国家禁止建设的项目，由有管辖权的县级以上人民政府责令限期拆除。</w:t>
            </w:r>
          </w:p>
          <w:p w:rsidR="004B1D0A" w:rsidRDefault="0040556E">
            <w:pPr>
              <w:pStyle w:val="TableParagraph"/>
              <w:spacing w:line="190" w:lineRule="exact"/>
              <w:jc w:val="both"/>
              <w:rPr>
                <w:sz w:val="16"/>
                <w:szCs w:val="16"/>
              </w:rPr>
            </w:pPr>
            <w:r>
              <w:rPr>
                <w:sz w:val="16"/>
                <w:szCs w:val="16"/>
              </w:rPr>
              <w:t xml:space="preserve">    第二十九条 建设单位不向设计单位提供环境影响评价文件和审批意见的，由有审批权的环境保护行政主管部门责令限期改正;逾期不改正的，处五万元以上二十万元以下的罚款。 </w:t>
            </w:r>
          </w:p>
          <w:p w:rsidR="004B1D0A" w:rsidRDefault="0040556E">
            <w:pPr>
              <w:pStyle w:val="TableParagraph"/>
              <w:spacing w:line="190" w:lineRule="exact"/>
              <w:ind w:left="108"/>
              <w:jc w:val="both"/>
              <w:rPr>
                <w:sz w:val="16"/>
                <w:szCs w:val="16"/>
              </w:rPr>
            </w:pPr>
            <w:r>
              <w:rPr>
                <w:rFonts w:hint="eastAsia"/>
                <w:sz w:val="16"/>
                <w:szCs w:val="16"/>
              </w:rPr>
              <w:t xml:space="preserve">　　设计单位接到环境影响评价文件和审批意见后，未按照环境影响评价文件和审批意见设计的，由审批机关责令限期改正</w:t>
            </w:r>
            <w:r>
              <w:rPr>
                <w:sz w:val="16"/>
                <w:szCs w:val="16"/>
              </w:rPr>
              <w:t>;逾期不改正的，处五万元以上十万元以下的罚款。</w:t>
            </w:r>
          </w:p>
        </w:tc>
        <w:tc>
          <w:tcPr>
            <w:tcW w:w="3736" w:type="dxa"/>
            <w:vAlign w:val="center"/>
          </w:tcPr>
          <w:p w:rsidR="004B1D0A" w:rsidRDefault="0040556E">
            <w:pPr>
              <w:pStyle w:val="TableParagraph"/>
              <w:spacing w:line="220" w:lineRule="exact"/>
              <w:ind w:left="108" w:right="95"/>
              <w:jc w:val="both"/>
              <w:rPr>
                <w:sz w:val="18"/>
              </w:rPr>
            </w:pPr>
            <w:r>
              <w:rPr>
                <w:rFonts w:ascii="Times New Roman" w:eastAsia="Times New Roman"/>
                <w:spacing w:val="1"/>
                <w:sz w:val="18"/>
              </w:rPr>
              <w:lastRenderedPageBreak/>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60" w:lineRule="exact"/>
              <w:ind w:left="108" w:right="11"/>
              <w:jc w:val="both"/>
              <w:rPr>
                <w:sz w:val="18"/>
              </w:rPr>
            </w:pPr>
            <w:r>
              <w:rPr>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60" w:lineRule="exact"/>
              <w:ind w:left="108" w:right="11"/>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96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vAlign w:val="center"/>
          </w:tcPr>
          <w:p w:rsidR="004B1D0A" w:rsidRDefault="004B1D0A">
            <w:pPr>
              <w:jc w:val="both"/>
              <w:rPr>
                <w:sz w:val="2"/>
                <w:szCs w:val="2"/>
              </w:rPr>
            </w:pPr>
          </w:p>
        </w:tc>
      </w:tr>
      <w:tr w:rsidR="004B1D0A">
        <w:trPr>
          <w:trHeight w:val="959"/>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vAlign w:val="center"/>
          </w:tcPr>
          <w:p w:rsidR="004B1D0A" w:rsidRDefault="004B1D0A">
            <w:pPr>
              <w:jc w:val="both"/>
              <w:rPr>
                <w:sz w:val="2"/>
                <w:szCs w:val="2"/>
              </w:rPr>
            </w:pPr>
          </w:p>
        </w:tc>
      </w:tr>
      <w:tr w:rsidR="004B1D0A">
        <w:trPr>
          <w:trHeight w:val="1221"/>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vAlign w:val="center"/>
          </w:tcPr>
          <w:p w:rsidR="004B1D0A" w:rsidRDefault="004B1D0A">
            <w:pPr>
              <w:jc w:val="both"/>
              <w:rPr>
                <w:sz w:val="2"/>
                <w:szCs w:val="2"/>
              </w:rPr>
            </w:pPr>
          </w:p>
        </w:tc>
      </w:tr>
      <w:tr w:rsidR="004B1D0A">
        <w:trPr>
          <w:trHeight w:val="9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jc w:val="both"/>
              <w:rPr>
                <w:rFonts w:ascii="Times New Roman" w:eastAsia="Times New Roman"/>
                <w:spacing w:val="1"/>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vAlign w:val="center"/>
          </w:tcPr>
          <w:p w:rsidR="004B1D0A" w:rsidRDefault="004B1D0A">
            <w:pPr>
              <w:jc w:val="both"/>
              <w:rPr>
                <w:sz w:val="2"/>
                <w:szCs w:val="2"/>
              </w:rPr>
            </w:pPr>
          </w:p>
        </w:tc>
      </w:tr>
      <w:tr w:rsidR="004B1D0A">
        <w:trPr>
          <w:trHeight w:val="788"/>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jc w:val="both"/>
              <w:rPr>
                <w:rFonts w:ascii="Times New Roman" w:eastAsia="Times New Roman"/>
                <w:spacing w:val="1"/>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3"/>
                <w:sz w:val="18"/>
              </w:rPr>
              <w:t>日内，依法将行政处罚决定书送达当事</w:t>
            </w:r>
            <w:r>
              <w:rPr>
                <w:sz w:val="18"/>
              </w:rPr>
              <w:t>人。</w:t>
            </w:r>
          </w:p>
        </w:tc>
        <w:tc>
          <w:tcPr>
            <w:tcW w:w="2110" w:type="dxa"/>
            <w:vMerge/>
            <w:vAlign w:val="center"/>
          </w:tcPr>
          <w:p w:rsidR="004B1D0A" w:rsidRDefault="004B1D0A">
            <w:pPr>
              <w:jc w:val="both"/>
              <w:rPr>
                <w:sz w:val="2"/>
                <w:szCs w:val="2"/>
              </w:rPr>
            </w:pPr>
          </w:p>
        </w:tc>
      </w:tr>
      <w:tr w:rsidR="004B1D0A">
        <w:trPr>
          <w:trHeight w:val="826"/>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jc w:val="both"/>
              <w:rPr>
                <w:rFonts w:ascii="Times New Roman" w:eastAsia="Times New Roman"/>
                <w:spacing w:val="1"/>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vAlign w:val="center"/>
          </w:tcPr>
          <w:p w:rsidR="004B1D0A" w:rsidRDefault="004B1D0A">
            <w:pPr>
              <w:jc w:val="both"/>
              <w:rPr>
                <w:sz w:val="2"/>
                <w:szCs w:val="2"/>
              </w:rPr>
            </w:pPr>
          </w:p>
        </w:tc>
      </w:tr>
      <w:tr w:rsidR="004B1D0A">
        <w:trPr>
          <w:trHeight w:val="47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jc w:val="both"/>
              <w:rPr>
                <w:rFonts w:ascii="Times New Roman" w:eastAsia="Times New Roman"/>
                <w:spacing w:val="1"/>
                <w:sz w:val="18"/>
              </w:rPr>
            </w:pPr>
            <w:r>
              <w:rPr>
                <w:rFonts w:ascii="Times New Roman" w:eastAsia="Times New Roman"/>
                <w:sz w:val="18"/>
              </w:rPr>
              <w:t>8.</w:t>
            </w:r>
            <w:r>
              <w:rPr>
                <w:sz w:val="18"/>
              </w:rPr>
              <w:t>法律、法规、规章规定的其他应履行的责任事项。</w:t>
            </w:r>
          </w:p>
        </w:tc>
        <w:tc>
          <w:tcPr>
            <w:tcW w:w="2110" w:type="dxa"/>
            <w:vMerge/>
            <w:vAlign w:val="center"/>
          </w:tcPr>
          <w:p w:rsidR="004B1D0A" w:rsidRDefault="004B1D0A">
            <w:pPr>
              <w:jc w:val="both"/>
              <w:rPr>
                <w:sz w:val="2"/>
                <w:szCs w:val="2"/>
              </w:rPr>
            </w:pPr>
          </w:p>
        </w:tc>
      </w:tr>
      <w:tr w:rsidR="004B1D0A">
        <w:trPr>
          <w:trHeight w:val="450"/>
        </w:trPr>
        <w:tc>
          <w:tcPr>
            <w:tcW w:w="14422" w:type="dxa"/>
            <w:gridSpan w:val="5"/>
            <w:tcBorders>
              <w:top w:val="single" w:sz="6" w:space="0" w:color="000000"/>
            </w:tcBorders>
            <w:shd w:val="clear" w:color="auto" w:fill="auto"/>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810"/>
        </w:trPr>
        <w:tc>
          <w:tcPr>
            <w:tcW w:w="796" w:type="dxa"/>
            <w:vMerge w:val="restart"/>
            <w:vAlign w:val="center"/>
          </w:tcPr>
          <w:p w:rsidR="004B1D0A" w:rsidRDefault="0040556E">
            <w:pPr>
              <w:pStyle w:val="TableParagraph"/>
              <w:spacing w:line="364" w:lineRule="auto"/>
              <w:ind w:left="290" w:right="278"/>
              <w:jc w:val="center"/>
              <w:rPr>
                <w:sz w:val="18"/>
              </w:rPr>
            </w:pPr>
            <w:r>
              <w:rPr>
                <w:sz w:val="18"/>
              </w:rPr>
              <w:t>行政处罚类</w:t>
            </w:r>
          </w:p>
        </w:tc>
        <w:tc>
          <w:tcPr>
            <w:tcW w:w="757" w:type="dxa"/>
            <w:vMerge w:val="restart"/>
            <w:vAlign w:val="center"/>
          </w:tcPr>
          <w:p w:rsidR="004B1D0A" w:rsidRDefault="0040556E">
            <w:pPr>
              <w:pStyle w:val="TableParagraph"/>
              <w:spacing w:line="280" w:lineRule="auto"/>
              <w:ind w:left="108" w:right="75"/>
              <w:jc w:val="both"/>
              <w:rPr>
                <w:sz w:val="18"/>
              </w:rPr>
            </w:pPr>
            <w:r>
              <w:rPr>
                <w:rFonts w:hint="eastAsia"/>
                <w:spacing w:val="20"/>
                <w:sz w:val="18"/>
              </w:rPr>
              <w:t>对违反建设项目“三同时”制度规定的处罚</w:t>
            </w:r>
          </w:p>
        </w:tc>
        <w:tc>
          <w:tcPr>
            <w:tcW w:w="7023" w:type="dxa"/>
            <w:vMerge w:val="restart"/>
            <w:vAlign w:val="center"/>
          </w:tcPr>
          <w:p w:rsidR="004B1D0A" w:rsidRDefault="0040556E">
            <w:pPr>
              <w:pStyle w:val="TableParagraph"/>
              <w:spacing w:line="210" w:lineRule="exact"/>
              <w:ind w:left="108"/>
              <w:jc w:val="both"/>
              <w:rPr>
                <w:sz w:val="18"/>
              </w:rPr>
            </w:pPr>
            <w:r>
              <w:rPr>
                <w:sz w:val="18"/>
              </w:rPr>
              <w:t>1、【法律】《中华人民共和国环境噪声污染防治法》（国家主席令第77号，1996年10月29日第八届全国人民代表大会常务委员会第二十二次会议通过，根据2018年12月29日第十三届全国人民代表大会常务委员会第七次会议《关于修改〈中华人民共和国劳动法〉等七部法律的决定》修正）</w:t>
            </w:r>
          </w:p>
          <w:p w:rsidR="004B1D0A" w:rsidRDefault="0040556E">
            <w:pPr>
              <w:pStyle w:val="TableParagraph"/>
              <w:spacing w:line="210" w:lineRule="exact"/>
              <w:ind w:left="108"/>
              <w:jc w:val="both"/>
              <w:rPr>
                <w:sz w:val="18"/>
              </w:rPr>
            </w:pPr>
            <w:r>
              <w:rPr>
                <w:rFonts w:hint="eastAsia"/>
                <w:sz w:val="18"/>
              </w:rPr>
              <w:t xml:space="preserve">　　第四十八条</w:t>
            </w:r>
            <w:r>
              <w:rPr>
                <w:sz w:val="18"/>
              </w:rPr>
              <w:t xml:space="preserve">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 </w:t>
            </w:r>
          </w:p>
          <w:p w:rsidR="004B1D0A" w:rsidRDefault="0040556E">
            <w:pPr>
              <w:pStyle w:val="TableParagraph"/>
              <w:spacing w:line="210" w:lineRule="exact"/>
              <w:ind w:left="108"/>
              <w:jc w:val="both"/>
              <w:rPr>
                <w:sz w:val="18"/>
              </w:rPr>
            </w:pPr>
            <w:r>
              <w:rPr>
                <w:sz w:val="18"/>
              </w:rPr>
              <w:t>2、【法律】《中华人民共和国固体废物污染环境防治法》（国家主席令第58号，1995年10月30日第八届全国人民代表大会常务委员会第十六次会议通过，根据2016年11月7日第十二届全国人民代表大会常务委员会第二十四次会议《关于修改〈中华人民共和国对外贸易法〉等十二部法律的决定》第三次修正）</w:t>
            </w:r>
          </w:p>
          <w:p w:rsidR="004B1D0A" w:rsidRDefault="0040556E">
            <w:pPr>
              <w:pStyle w:val="TableParagraph"/>
              <w:spacing w:line="210" w:lineRule="exact"/>
              <w:ind w:left="108"/>
              <w:jc w:val="both"/>
              <w:rPr>
                <w:sz w:val="18"/>
              </w:rPr>
            </w:pPr>
            <w:r>
              <w:rPr>
                <w:rFonts w:hint="eastAsia"/>
                <w:sz w:val="18"/>
              </w:rPr>
              <w:t xml:space="preserve">　</w:t>
            </w:r>
            <w:r>
              <w:rPr>
                <w:sz w:val="18"/>
              </w:rPr>
              <w:t xml:space="preserve">  第六十九条　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 </w:t>
            </w:r>
          </w:p>
          <w:p w:rsidR="004B1D0A" w:rsidRDefault="0040556E">
            <w:pPr>
              <w:pStyle w:val="TableParagraph"/>
              <w:spacing w:line="210" w:lineRule="exact"/>
              <w:ind w:left="108"/>
              <w:jc w:val="both"/>
              <w:rPr>
                <w:sz w:val="18"/>
              </w:rPr>
            </w:pPr>
            <w:r>
              <w:rPr>
                <w:sz w:val="18"/>
              </w:rPr>
              <w:t>3、【法律】《中华人民共和国放射性污染防治法》（国家主席令第6号，2003年6月28日通过，2003年10月1日起施行）</w:t>
            </w:r>
          </w:p>
          <w:p w:rsidR="004B1D0A" w:rsidRDefault="0040556E">
            <w:pPr>
              <w:pStyle w:val="TableParagraph"/>
              <w:spacing w:line="210" w:lineRule="exact"/>
              <w:ind w:left="108"/>
              <w:jc w:val="both"/>
              <w:rPr>
                <w:sz w:val="18"/>
              </w:rPr>
            </w:pPr>
            <w:r>
              <w:rPr>
                <w:rFonts w:hint="eastAsia"/>
                <w:sz w:val="18"/>
              </w:rPr>
              <w:t xml:space="preserve">　</w:t>
            </w:r>
            <w:r>
              <w:rPr>
                <w:sz w:val="18"/>
              </w:rPr>
              <w:t xml:space="preserve">  第五十一条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 </w:t>
            </w:r>
          </w:p>
          <w:p w:rsidR="004B1D0A" w:rsidRDefault="0040556E">
            <w:pPr>
              <w:pStyle w:val="TableParagraph"/>
              <w:spacing w:line="210" w:lineRule="exact"/>
              <w:ind w:left="108"/>
              <w:jc w:val="both"/>
              <w:rPr>
                <w:sz w:val="18"/>
              </w:rPr>
            </w:pPr>
            <w:r>
              <w:rPr>
                <w:sz w:val="18"/>
              </w:rPr>
              <w:t>4、【行政法规】《建设项目环境保护管理条例》（2017年6月21日修订，2017年10月1日施行）</w:t>
            </w:r>
          </w:p>
          <w:p w:rsidR="004B1D0A" w:rsidRDefault="0040556E">
            <w:pPr>
              <w:pStyle w:val="TableParagraph"/>
              <w:spacing w:line="210" w:lineRule="exact"/>
              <w:ind w:left="108"/>
              <w:jc w:val="both"/>
              <w:rPr>
                <w:sz w:val="18"/>
              </w:rPr>
            </w:pPr>
            <w:r>
              <w:rPr>
                <w:rFonts w:hint="eastAsia"/>
                <w:sz w:val="18"/>
              </w:rPr>
              <w:t xml:space="preserve">　</w:t>
            </w:r>
            <w:r>
              <w:rPr>
                <w:sz w:val="18"/>
              </w:rPr>
              <w:t xml:space="preserve">  第二十二条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rsidR="004B1D0A" w:rsidRDefault="0040556E">
            <w:pPr>
              <w:pStyle w:val="TableParagraph"/>
              <w:spacing w:line="210" w:lineRule="exact"/>
              <w:ind w:left="108"/>
              <w:jc w:val="both"/>
              <w:rPr>
                <w:sz w:val="18"/>
              </w:rPr>
            </w:pPr>
            <w:r>
              <w:rPr>
                <w:sz w:val="18"/>
              </w:rPr>
              <w:t xml:space="preserve">    违反本条例规定，建设单位在项目建设过程中未同时组织实施环境影响报告书、环境影响报告表及其审批部门审批决定中提出的环境保护对策措施的，由建设项目所在地</w:t>
            </w:r>
            <w:r>
              <w:rPr>
                <w:sz w:val="18"/>
              </w:rPr>
              <w:lastRenderedPageBreak/>
              <w:t>县级以上环境保护行政主管部门责令限期改正，处20万元以上100万元以下的罚款；逾期不改正的，责令停止建设。</w:t>
            </w:r>
          </w:p>
          <w:p w:rsidR="004B1D0A" w:rsidRDefault="0040556E">
            <w:pPr>
              <w:pStyle w:val="TableParagraph"/>
              <w:spacing w:line="210" w:lineRule="exact"/>
              <w:ind w:left="108"/>
              <w:jc w:val="both"/>
              <w:rPr>
                <w:sz w:val="18"/>
              </w:rPr>
            </w:pPr>
            <w:r>
              <w:rPr>
                <w:sz w:val="18"/>
              </w:rPr>
              <w:t xml:space="preserve">    第二十三条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rsidR="004B1D0A" w:rsidRDefault="0040556E">
            <w:pPr>
              <w:pStyle w:val="TableParagraph"/>
              <w:spacing w:line="210" w:lineRule="exact"/>
              <w:ind w:left="108" w:firstLine="360"/>
              <w:jc w:val="both"/>
              <w:rPr>
                <w:sz w:val="18"/>
              </w:rPr>
            </w:pPr>
            <w:r>
              <w:rPr>
                <w:sz w:val="18"/>
              </w:rPr>
              <w:t>违反本条例规定，建设单位未依法向社会公开环境保护设施验收报告的，由县级以上环境保护行政主管部门责令公开，处5万元以上20万元以下的罚款，并予以公告。</w:t>
            </w:r>
          </w:p>
        </w:tc>
        <w:tc>
          <w:tcPr>
            <w:tcW w:w="3736" w:type="dxa"/>
            <w:vAlign w:val="center"/>
          </w:tcPr>
          <w:p w:rsidR="004B1D0A" w:rsidRDefault="0040556E">
            <w:pPr>
              <w:pStyle w:val="TableParagraph"/>
              <w:spacing w:before="35"/>
              <w:ind w:left="108"/>
              <w:jc w:val="both"/>
              <w:rPr>
                <w:sz w:val="18"/>
              </w:rPr>
            </w:pPr>
            <w:r>
              <w:rPr>
                <w:rFonts w:ascii="Times New Roman" w:eastAsia="Times New Roman"/>
                <w:spacing w:val="1"/>
                <w:sz w:val="18"/>
              </w:rPr>
              <w:lastRenderedPageBreak/>
              <w:t>1</w:t>
            </w:r>
            <w:r>
              <w:rPr>
                <w:rFonts w:ascii="Times New Roman" w:eastAsia="Times New Roman"/>
                <w:sz w:val="18"/>
              </w:rPr>
              <w:t>.</w:t>
            </w:r>
            <w:r>
              <w:rPr>
                <w:spacing w:val="-3"/>
                <w:sz w:val="18"/>
              </w:rPr>
              <w:t>立案责任</w:t>
            </w:r>
            <w:r>
              <w:rPr>
                <w:sz w:val="18"/>
              </w:rPr>
              <w:t>（立案岗</w:t>
            </w:r>
            <w:r>
              <w:rPr>
                <w:spacing w:val="-92"/>
                <w:sz w:val="18"/>
              </w:rPr>
              <w:t>）</w:t>
            </w:r>
            <w:r>
              <w:rPr>
                <w:spacing w:val="-5"/>
                <w:sz w:val="18"/>
              </w:rPr>
              <w:t>：对检查中发现、群众举报投诉或经有关部</w:t>
            </w:r>
            <w:r>
              <w:rPr>
                <w:sz w:val="18"/>
              </w:rPr>
              <w:t>门移送的此类违法案件予以审查；</w:t>
            </w:r>
            <w:proofErr w:type="gramStart"/>
            <w:r>
              <w:rPr>
                <w:sz w:val="18"/>
              </w:rPr>
              <w:t>经机关</w:t>
            </w:r>
            <w:proofErr w:type="gramEnd"/>
            <w:r>
              <w:rPr>
                <w:sz w:val="18"/>
              </w:rPr>
              <w:t>负责人批准，决定是否立案。</w:t>
            </w:r>
          </w:p>
        </w:tc>
        <w:tc>
          <w:tcPr>
            <w:tcW w:w="2110" w:type="dxa"/>
            <w:vMerge w:val="restart"/>
            <w:vAlign w:val="center"/>
          </w:tcPr>
          <w:p w:rsidR="004B1D0A" w:rsidRDefault="0040556E">
            <w:pPr>
              <w:pStyle w:val="TableParagraph"/>
              <w:spacing w:before="55" w:line="280" w:lineRule="auto"/>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before="2" w:line="280" w:lineRule="auto"/>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w:t>
            </w:r>
            <w:r>
              <w:rPr>
                <w:spacing w:val="-10"/>
                <w:sz w:val="18"/>
              </w:rPr>
              <w:t>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808"/>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before="36" w:line="280" w:lineRule="auto"/>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vAlign w:val="center"/>
          </w:tcPr>
          <w:p w:rsidR="004B1D0A" w:rsidRDefault="004B1D0A">
            <w:pPr>
              <w:jc w:val="both"/>
              <w:rPr>
                <w:sz w:val="2"/>
                <w:szCs w:val="2"/>
              </w:rPr>
            </w:pPr>
          </w:p>
        </w:tc>
      </w:tr>
      <w:tr w:rsidR="004B1D0A">
        <w:trPr>
          <w:trHeight w:val="811"/>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before="36"/>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vAlign w:val="center"/>
          </w:tcPr>
          <w:p w:rsidR="004B1D0A" w:rsidRDefault="004B1D0A">
            <w:pPr>
              <w:jc w:val="both"/>
              <w:rPr>
                <w:sz w:val="2"/>
                <w:szCs w:val="2"/>
              </w:rPr>
            </w:pPr>
          </w:p>
        </w:tc>
      </w:tr>
      <w:tr w:rsidR="004B1D0A">
        <w:trPr>
          <w:trHeight w:val="1275"/>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before="36"/>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vAlign w:val="center"/>
          </w:tcPr>
          <w:p w:rsidR="004B1D0A" w:rsidRDefault="004B1D0A">
            <w:pPr>
              <w:jc w:val="both"/>
              <w:rPr>
                <w:sz w:val="2"/>
                <w:szCs w:val="2"/>
              </w:rPr>
            </w:pPr>
          </w:p>
        </w:tc>
      </w:tr>
      <w:tr w:rsidR="004B1D0A">
        <w:trPr>
          <w:trHeight w:val="113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before="35" w:line="280" w:lineRule="auto"/>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vAlign w:val="center"/>
          </w:tcPr>
          <w:p w:rsidR="004B1D0A" w:rsidRDefault="004B1D0A">
            <w:pPr>
              <w:jc w:val="both"/>
              <w:rPr>
                <w:sz w:val="2"/>
                <w:szCs w:val="2"/>
              </w:rPr>
            </w:pPr>
          </w:p>
        </w:tc>
      </w:tr>
      <w:tr w:rsidR="004B1D0A">
        <w:trPr>
          <w:trHeight w:val="1005"/>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before="35"/>
              <w:ind w:left="108"/>
              <w:jc w:val="both"/>
              <w:rPr>
                <w:rFonts w:ascii="Times New Roman" w:eastAsia="Times New Roman"/>
                <w:spacing w:val="1"/>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vAlign w:val="center"/>
          </w:tcPr>
          <w:p w:rsidR="004B1D0A" w:rsidRDefault="004B1D0A">
            <w:pPr>
              <w:jc w:val="both"/>
              <w:rPr>
                <w:sz w:val="2"/>
                <w:szCs w:val="2"/>
              </w:rPr>
            </w:pPr>
          </w:p>
        </w:tc>
      </w:tr>
      <w:tr w:rsidR="004B1D0A">
        <w:trPr>
          <w:trHeight w:val="129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before="35"/>
              <w:ind w:left="108"/>
              <w:jc w:val="both"/>
              <w:rPr>
                <w:rFonts w:ascii="Times New Roman" w:eastAsia="Times New Roman"/>
                <w:spacing w:val="1"/>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vAlign w:val="center"/>
          </w:tcPr>
          <w:p w:rsidR="004B1D0A" w:rsidRDefault="004B1D0A">
            <w:pPr>
              <w:jc w:val="both"/>
              <w:rPr>
                <w:sz w:val="2"/>
                <w:szCs w:val="2"/>
              </w:rPr>
            </w:pPr>
          </w:p>
        </w:tc>
      </w:tr>
      <w:tr w:rsidR="004B1D0A">
        <w:trPr>
          <w:trHeight w:val="579"/>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before="35" w:line="280" w:lineRule="auto"/>
              <w:ind w:left="108" w:right="95"/>
              <w:jc w:val="both"/>
              <w:rPr>
                <w:rFonts w:ascii="Times New Roman" w:eastAsia="Times New Roman"/>
                <w:spacing w:val="1"/>
                <w:sz w:val="18"/>
              </w:rPr>
            </w:pPr>
            <w:r>
              <w:rPr>
                <w:rFonts w:ascii="Times New Roman" w:eastAsia="Times New Roman"/>
                <w:sz w:val="18"/>
              </w:rPr>
              <w:t>8.</w:t>
            </w:r>
            <w:r>
              <w:rPr>
                <w:sz w:val="18"/>
              </w:rPr>
              <w:t>法律、法规、规章规定的其他应履行的责任事项。</w:t>
            </w:r>
          </w:p>
        </w:tc>
        <w:tc>
          <w:tcPr>
            <w:tcW w:w="2110" w:type="dxa"/>
            <w:vMerge/>
            <w:vAlign w:val="center"/>
          </w:tcPr>
          <w:p w:rsidR="004B1D0A" w:rsidRDefault="004B1D0A">
            <w:pPr>
              <w:jc w:val="both"/>
              <w:rPr>
                <w:sz w:val="2"/>
                <w:szCs w:val="2"/>
              </w:rPr>
            </w:pPr>
          </w:p>
        </w:tc>
      </w:tr>
      <w:tr w:rsidR="004B1D0A">
        <w:trPr>
          <w:trHeight w:val="546"/>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751"/>
        </w:trPr>
        <w:tc>
          <w:tcPr>
            <w:tcW w:w="796" w:type="dxa"/>
            <w:vMerge w:val="restart"/>
            <w:vAlign w:val="center"/>
          </w:tcPr>
          <w:p w:rsidR="004B1D0A" w:rsidRDefault="0040556E">
            <w:pPr>
              <w:pStyle w:val="TableParagraph"/>
              <w:spacing w:line="364" w:lineRule="auto"/>
              <w:ind w:left="290" w:right="278"/>
              <w:jc w:val="center"/>
              <w:rPr>
                <w:sz w:val="18"/>
              </w:rPr>
            </w:pPr>
            <w:r>
              <w:rPr>
                <w:sz w:val="18"/>
              </w:rPr>
              <w:t>行政处罚类</w:t>
            </w:r>
          </w:p>
        </w:tc>
        <w:tc>
          <w:tcPr>
            <w:tcW w:w="757" w:type="dxa"/>
            <w:vMerge w:val="restart"/>
            <w:vAlign w:val="center"/>
          </w:tcPr>
          <w:p w:rsidR="004B1D0A" w:rsidRDefault="0040556E">
            <w:pPr>
              <w:pStyle w:val="TableParagraph"/>
              <w:spacing w:before="3"/>
              <w:ind w:left="108"/>
              <w:jc w:val="both"/>
              <w:rPr>
                <w:sz w:val="18"/>
              </w:rPr>
            </w:pPr>
            <w:r>
              <w:rPr>
                <w:rFonts w:hint="eastAsia"/>
                <w:sz w:val="18"/>
              </w:rPr>
              <w:t>对违反现场检查规定的处罚</w:t>
            </w:r>
          </w:p>
        </w:tc>
        <w:tc>
          <w:tcPr>
            <w:tcW w:w="7023" w:type="dxa"/>
            <w:vMerge w:val="restart"/>
            <w:vAlign w:val="center"/>
          </w:tcPr>
          <w:p w:rsidR="004B1D0A" w:rsidRDefault="0040556E">
            <w:pPr>
              <w:pStyle w:val="TableParagraph"/>
              <w:spacing w:before="1"/>
              <w:ind w:left="108"/>
              <w:jc w:val="both"/>
              <w:rPr>
                <w:sz w:val="18"/>
              </w:rPr>
            </w:pPr>
            <w:r>
              <w:rPr>
                <w:sz w:val="18"/>
              </w:rPr>
              <w:t>1、【法律】《中华人民共和国水污染防治法》(2017年6月27日修订，2018年1月1日起施行）</w:t>
            </w:r>
          </w:p>
          <w:p w:rsidR="004B1D0A" w:rsidRDefault="0040556E">
            <w:pPr>
              <w:pStyle w:val="TableParagraph"/>
              <w:spacing w:before="1"/>
              <w:ind w:left="108"/>
              <w:jc w:val="both"/>
              <w:rPr>
                <w:sz w:val="18"/>
              </w:rPr>
            </w:pPr>
            <w:r>
              <w:rPr>
                <w:sz w:val="18"/>
              </w:rPr>
              <w:t xml:space="preserve">    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4B1D0A" w:rsidRDefault="0040556E">
            <w:pPr>
              <w:pStyle w:val="TableParagraph"/>
              <w:spacing w:before="1"/>
              <w:ind w:left="108"/>
              <w:jc w:val="both"/>
              <w:rPr>
                <w:sz w:val="18"/>
              </w:rPr>
            </w:pPr>
            <w:r>
              <w:rPr>
                <w:sz w:val="18"/>
              </w:rPr>
              <w:t>2、【法律】《中华人民共和国大气污染防治法》（1987年9月5日通过，2018年10月26日修订）</w:t>
            </w:r>
          </w:p>
          <w:p w:rsidR="004B1D0A" w:rsidRDefault="0040556E">
            <w:pPr>
              <w:pStyle w:val="TableParagraph"/>
              <w:spacing w:before="1"/>
              <w:ind w:left="108"/>
              <w:jc w:val="both"/>
              <w:rPr>
                <w:sz w:val="18"/>
              </w:rPr>
            </w:pPr>
            <w:r>
              <w:rPr>
                <w:sz w:val="18"/>
              </w:rPr>
              <w:t xml:space="preserve">   第九十八条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p w:rsidR="004B1D0A" w:rsidRDefault="0040556E">
            <w:pPr>
              <w:pStyle w:val="TableParagraph"/>
              <w:spacing w:before="1"/>
              <w:ind w:left="108"/>
              <w:jc w:val="both"/>
              <w:rPr>
                <w:sz w:val="18"/>
              </w:rPr>
            </w:pPr>
            <w:r>
              <w:rPr>
                <w:sz w:val="18"/>
              </w:rPr>
              <w:t xml:space="preserve">3、【法律】《中华人民共和国环境噪声污染防治法》（国家主席令第77号，1996年10月29日第八届全国人民代表大会常务委员会第二十二次会议通过，根据2018年12月29日第十三届全国人民代表大会常务委员会第七次会议《关于修改〈中华人民共和国劳动法〉等七部法律的决定》修正） </w:t>
            </w:r>
          </w:p>
          <w:p w:rsidR="004B1D0A" w:rsidRDefault="0040556E">
            <w:pPr>
              <w:pStyle w:val="TableParagraph"/>
              <w:spacing w:before="1"/>
              <w:ind w:left="108"/>
              <w:jc w:val="both"/>
              <w:rPr>
                <w:sz w:val="18"/>
              </w:rPr>
            </w:pPr>
            <w:r>
              <w:rPr>
                <w:rFonts w:hint="eastAsia"/>
                <w:sz w:val="18"/>
              </w:rPr>
              <w:t xml:space="preserve">　　第五十五条</w:t>
            </w:r>
            <w:r>
              <w:rPr>
                <w:sz w:val="18"/>
              </w:rPr>
              <w:t xml:space="preserve">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 </w:t>
            </w:r>
          </w:p>
          <w:p w:rsidR="004B1D0A" w:rsidRDefault="0040556E">
            <w:pPr>
              <w:pStyle w:val="TableParagraph"/>
              <w:spacing w:before="1"/>
              <w:ind w:left="108"/>
              <w:jc w:val="both"/>
              <w:rPr>
                <w:sz w:val="18"/>
              </w:rPr>
            </w:pPr>
            <w:r>
              <w:rPr>
                <w:sz w:val="18"/>
              </w:rPr>
              <w:t>4、【法律】《中华人民共和国固体废物污染环境防治法》（国家主席令第58号，1995年10月30日第八届全国人民代表大会常务委员会第十六次会议通过，根据2016年11月7日第十二届全国人民代表大会常务委员会第二十四次会议《关于修改〈中华人民共和国对外贸易法〉等十二部法律的决定》第三次修正）</w:t>
            </w:r>
          </w:p>
          <w:p w:rsidR="004B1D0A" w:rsidRDefault="0040556E">
            <w:pPr>
              <w:pStyle w:val="TableParagraph"/>
              <w:spacing w:before="1"/>
              <w:ind w:left="108"/>
              <w:jc w:val="both"/>
              <w:rPr>
                <w:sz w:val="18"/>
              </w:rPr>
            </w:pPr>
            <w:r>
              <w:rPr>
                <w:rFonts w:hint="eastAsia"/>
                <w:sz w:val="18"/>
              </w:rPr>
              <w:lastRenderedPageBreak/>
              <w:t xml:space="preserve">　</w:t>
            </w:r>
            <w:r>
              <w:rPr>
                <w:sz w:val="18"/>
              </w:rPr>
              <w:t xml:space="preserve">  第七十条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p w:rsidR="004B1D0A" w:rsidRDefault="0040556E">
            <w:pPr>
              <w:pStyle w:val="TableParagraph"/>
              <w:spacing w:before="1"/>
              <w:ind w:left="108"/>
              <w:jc w:val="both"/>
              <w:rPr>
                <w:sz w:val="18"/>
              </w:rPr>
            </w:pPr>
            <w:r>
              <w:rPr>
                <w:sz w:val="18"/>
              </w:rPr>
              <w:t>5、【法律】《中华人民共和国放射性污染防治法》（国家主席令第6号，2003年6月28日通过，2003年10月1日起施行）</w:t>
            </w:r>
          </w:p>
          <w:p w:rsidR="004B1D0A" w:rsidRDefault="0040556E">
            <w:pPr>
              <w:pStyle w:val="TableParagraph"/>
              <w:spacing w:before="1"/>
              <w:ind w:left="108"/>
              <w:jc w:val="both"/>
              <w:rPr>
                <w:sz w:val="18"/>
              </w:rPr>
            </w:pPr>
            <w:r>
              <w:rPr>
                <w:rFonts w:hint="eastAsia"/>
                <w:sz w:val="18"/>
              </w:rPr>
              <w:t xml:space="preserve">　</w:t>
            </w:r>
            <w:r>
              <w:rPr>
                <w:sz w:val="18"/>
              </w:rPr>
              <w:t xml:space="preserve">  第四十九条  违反本法规定，有下列行为之一的，由县级以上人民政府环境保护行政主管部门或者其他有关部门依据职权责令限期改正，可以处二万元以下罚款：</w:t>
            </w:r>
          </w:p>
          <w:p w:rsidR="004B1D0A" w:rsidRDefault="0040556E">
            <w:pPr>
              <w:pStyle w:val="TableParagraph"/>
              <w:spacing w:before="1"/>
              <w:ind w:left="108"/>
              <w:jc w:val="both"/>
              <w:rPr>
                <w:sz w:val="18"/>
              </w:rPr>
            </w:pPr>
            <w:r>
              <w:rPr>
                <w:sz w:val="18"/>
              </w:rPr>
              <w:t xml:space="preserve">    （二）拒绝环境保护行政主管部门和其他有关部门进行现场检查，或者被检查时</w:t>
            </w:r>
            <w:proofErr w:type="gramStart"/>
            <w:r>
              <w:rPr>
                <w:sz w:val="18"/>
              </w:rPr>
              <w:t>不</w:t>
            </w:r>
            <w:proofErr w:type="gramEnd"/>
            <w:r>
              <w:rPr>
                <w:sz w:val="18"/>
              </w:rPr>
              <w:t>如实反映情况和提供必要资料的。</w:t>
            </w:r>
          </w:p>
          <w:p w:rsidR="004B1D0A" w:rsidRDefault="0040556E">
            <w:pPr>
              <w:pStyle w:val="TableParagraph"/>
              <w:spacing w:before="1"/>
              <w:ind w:left="108"/>
              <w:jc w:val="both"/>
              <w:rPr>
                <w:sz w:val="18"/>
              </w:rPr>
            </w:pPr>
            <w:r>
              <w:rPr>
                <w:sz w:val="18"/>
              </w:rPr>
              <w:t>6、【法律】《中华人民共和国土壤污染防治法》（国家主席令第8号，2018年8月31日通过，2019年1月1日起施行）</w:t>
            </w:r>
          </w:p>
          <w:p w:rsidR="004B1D0A" w:rsidRDefault="0040556E">
            <w:pPr>
              <w:pStyle w:val="TableParagraph"/>
              <w:spacing w:before="1"/>
              <w:ind w:left="108"/>
              <w:jc w:val="both"/>
              <w:rPr>
                <w:sz w:val="18"/>
              </w:rPr>
            </w:pPr>
            <w:r>
              <w:rPr>
                <w:sz w:val="18"/>
              </w:rPr>
              <w:t xml:space="preserve">    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 </w:t>
            </w:r>
          </w:p>
          <w:p w:rsidR="004B1D0A" w:rsidRDefault="0040556E">
            <w:pPr>
              <w:pStyle w:val="TableParagraph"/>
              <w:spacing w:before="1"/>
              <w:ind w:left="108"/>
              <w:jc w:val="both"/>
              <w:rPr>
                <w:sz w:val="18"/>
              </w:rPr>
            </w:pPr>
            <w:r>
              <w:rPr>
                <w:sz w:val="18"/>
              </w:rPr>
              <w:t>7、【法律】《中华人民共和国土壤污染防治法》（国家主席令第8号，2018年8月31日通过，2019年1月1日起施行）</w:t>
            </w:r>
          </w:p>
          <w:p w:rsidR="004B1D0A" w:rsidRDefault="0040556E">
            <w:pPr>
              <w:pStyle w:val="TableParagraph"/>
              <w:spacing w:before="1"/>
              <w:ind w:left="108"/>
              <w:jc w:val="both"/>
              <w:rPr>
                <w:sz w:val="18"/>
              </w:rPr>
            </w:pPr>
            <w:r>
              <w:rPr>
                <w:sz w:val="18"/>
              </w:rPr>
              <w:t xml:space="preserve">    第九十三条　违反本法规定，被检查者拒不配合检查，或者在接受检查时弄虚作假</w:t>
            </w:r>
            <w:r>
              <w:rPr>
                <w:sz w:val="18"/>
              </w:rPr>
              <w:lastRenderedPageBreak/>
              <w:t>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rsidR="004B1D0A" w:rsidRDefault="0040556E">
            <w:pPr>
              <w:pStyle w:val="TableParagraph"/>
              <w:spacing w:before="1"/>
              <w:ind w:left="108"/>
              <w:jc w:val="both"/>
              <w:rPr>
                <w:sz w:val="18"/>
              </w:rPr>
            </w:pPr>
            <w:r>
              <w:rPr>
                <w:sz w:val="18"/>
              </w:rPr>
              <w:t xml:space="preserve">8、【行政法规】《中华人民共和国自然保护区条例》（2017年10月7日修订） </w:t>
            </w:r>
          </w:p>
          <w:p w:rsidR="004B1D0A" w:rsidRDefault="0040556E">
            <w:pPr>
              <w:pStyle w:val="TableParagraph"/>
              <w:spacing w:before="1"/>
              <w:ind w:left="108"/>
              <w:jc w:val="both"/>
              <w:rPr>
                <w:sz w:val="18"/>
              </w:rPr>
            </w:pPr>
            <w:r>
              <w:rPr>
                <w:rFonts w:hint="eastAsia"/>
                <w:sz w:val="18"/>
              </w:rPr>
              <w:t xml:space="preserve">　</w:t>
            </w:r>
            <w:r>
              <w:rPr>
                <w:sz w:val="18"/>
              </w:rPr>
              <w:t xml:space="preserve">  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rsidR="004B1D0A" w:rsidRDefault="0040556E">
            <w:pPr>
              <w:pStyle w:val="TableParagraph"/>
              <w:spacing w:before="1"/>
              <w:ind w:left="108"/>
              <w:jc w:val="both"/>
              <w:rPr>
                <w:sz w:val="18"/>
              </w:rPr>
            </w:pPr>
            <w:r>
              <w:rPr>
                <w:sz w:val="18"/>
              </w:rPr>
              <w:t xml:space="preserve">9、【行政法规】《医疗废物管理条例》（2011年1月8日修订）　</w:t>
            </w:r>
          </w:p>
          <w:p w:rsidR="004B1D0A" w:rsidRDefault="0040556E">
            <w:pPr>
              <w:pStyle w:val="TableParagraph"/>
              <w:spacing w:before="1"/>
              <w:ind w:left="108"/>
              <w:jc w:val="both"/>
              <w:rPr>
                <w:sz w:val="18"/>
              </w:rPr>
            </w:pPr>
            <w:r>
              <w:rPr>
                <w:rFonts w:hint="eastAsia"/>
                <w:sz w:val="18"/>
              </w:rPr>
              <w:t xml:space="preserve">　　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p w:rsidR="004B1D0A" w:rsidRDefault="0040556E">
            <w:pPr>
              <w:pStyle w:val="TableParagraph"/>
              <w:spacing w:before="1"/>
              <w:ind w:left="108"/>
              <w:jc w:val="both"/>
              <w:rPr>
                <w:sz w:val="18"/>
              </w:rPr>
            </w:pPr>
            <w:r>
              <w:rPr>
                <w:rFonts w:hint="eastAsia"/>
                <w:sz w:val="18"/>
              </w:rPr>
              <w:t>【行政法规】《放射性物品运输安全管理条例》（</w:t>
            </w:r>
            <w:r>
              <w:rPr>
                <w:sz w:val="18"/>
              </w:rPr>
              <w:t>2010年1月1日起施行）</w:t>
            </w:r>
          </w:p>
          <w:p w:rsidR="004B1D0A" w:rsidRDefault="0040556E">
            <w:pPr>
              <w:pStyle w:val="TableParagraph"/>
              <w:spacing w:before="1"/>
              <w:ind w:left="108"/>
              <w:jc w:val="both"/>
              <w:rPr>
                <w:sz w:val="18"/>
              </w:rPr>
            </w:pPr>
            <w:r>
              <w:rPr>
                <w:sz w:val="18"/>
              </w:rPr>
              <w:t xml:space="preserve">    第四十一条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c>
          <w:tcPr>
            <w:tcW w:w="3736" w:type="dxa"/>
            <w:vAlign w:val="center"/>
          </w:tcPr>
          <w:p w:rsidR="004B1D0A" w:rsidRDefault="0040556E">
            <w:pPr>
              <w:pStyle w:val="TableParagraph"/>
              <w:spacing w:line="280" w:lineRule="exact"/>
              <w:ind w:left="108" w:right="95"/>
              <w:jc w:val="both"/>
              <w:rPr>
                <w:sz w:val="18"/>
              </w:rPr>
            </w:pPr>
            <w:r>
              <w:rPr>
                <w:rFonts w:ascii="Times New Roman" w:eastAsia="Times New Roman"/>
                <w:spacing w:val="1"/>
                <w:sz w:val="18"/>
              </w:rPr>
              <w:lastRenderedPageBreak/>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before="55" w:line="280" w:lineRule="auto"/>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before="2" w:line="280" w:lineRule="auto"/>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w:t>
            </w:r>
          </w:p>
          <w:p w:rsidR="004B1D0A" w:rsidRDefault="0040556E">
            <w:pPr>
              <w:pStyle w:val="TableParagraph"/>
              <w:spacing w:before="3"/>
              <w:ind w:left="109"/>
              <w:jc w:val="both"/>
              <w:rPr>
                <w:sz w:val="18"/>
              </w:rPr>
            </w:pPr>
            <w:r>
              <w:rPr>
                <w:spacing w:val="-10"/>
                <w:sz w:val="18"/>
              </w:rPr>
              <w:t>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10"/>
        </w:trPr>
        <w:tc>
          <w:tcPr>
            <w:tcW w:w="796" w:type="dxa"/>
            <w:vMerge/>
          </w:tcPr>
          <w:p w:rsidR="004B1D0A" w:rsidRDefault="004B1D0A">
            <w:pPr>
              <w:pStyle w:val="TableParagraph"/>
              <w:rPr>
                <w:rFonts w:ascii="Times New Roman"/>
                <w:sz w:val="18"/>
              </w:rPr>
            </w:pPr>
          </w:p>
        </w:tc>
        <w:tc>
          <w:tcPr>
            <w:tcW w:w="757" w:type="dxa"/>
            <w:vMerge/>
          </w:tcPr>
          <w:p w:rsidR="004B1D0A" w:rsidRDefault="004B1D0A">
            <w:pPr>
              <w:pStyle w:val="TableParagraph"/>
              <w:spacing w:before="3"/>
              <w:ind w:left="108"/>
              <w:rPr>
                <w:sz w:val="18"/>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vAlign w:val="center"/>
          </w:tcPr>
          <w:p w:rsidR="004B1D0A" w:rsidRDefault="004B1D0A">
            <w:pPr>
              <w:pStyle w:val="TableParagraph"/>
              <w:spacing w:before="9"/>
              <w:jc w:val="both"/>
              <w:rPr>
                <w:rFonts w:ascii="Times New Roman"/>
                <w:sz w:val="14"/>
              </w:rPr>
            </w:pPr>
          </w:p>
        </w:tc>
      </w:tr>
      <w:tr w:rsidR="004B1D0A">
        <w:trPr>
          <w:trHeight w:val="1453"/>
        </w:trPr>
        <w:tc>
          <w:tcPr>
            <w:tcW w:w="796" w:type="dxa"/>
            <w:vMerge/>
          </w:tcPr>
          <w:p w:rsidR="004B1D0A" w:rsidRDefault="004B1D0A">
            <w:pPr>
              <w:pStyle w:val="TableParagraph"/>
              <w:rPr>
                <w:rFonts w:ascii="Times New Roman"/>
                <w:sz w:val="18"/>
              </w:rPr>
            </w:pPr>
          </w:p>
        </w:tc>
        <w:tc>
          <w:tcPr>
            <w:tcW w:w="757" w:type="dxa"/>
            <w:vMerge/>
          </w:tcPr>
          <w:p w:rsidR="004B1D0A" w:rsidRDefault="004B1D0A">
            <w:pPr>
              <w:pStyle w:val="TableParagraph"/>
              <w:spacing w:before="3"/>
              <w:ind w:left="108"/>
              <w:rPr>
                <w:sz w:val="18"/>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right="96"/>
              <w:jc w:val="both"/>
              <w:rPr>
                <w:rFonts w:ascii="Times New Roman" w:eastAsia="Times New Roman"/>
                <w:spacing w:val="1"/>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vAlign w:val="center"/>
          </w:tcPr>
          <w:p w:rsidR="004B1D0A" w:rsidRDefault="004B1D0A">
            <w:pPr>
              <w:pStyle w:val="TableParagraph"/>
              <w:spacing w:before="9"/>
              <w:jc w:val="both"/>
              <w:rPr>
                <w:rFonts w:ascii="Times New Roman"/>
                <w:sz w:val="14"/>
              </w:rPr>
            </w:pPr>
          </w:p>
        </w:tc>
      </w:tr>
      <w:tr w:rsidR="004B1D0A">
        <w:trPr>
          <w:trHeight w:val="1423"/>
        </w:trPr>
        <w:tc>
          <w:tcPr>
            <w:tcW w:w="796" w:type="dxa"/>
            <w:vMerge/>
          </w:tcPr>
          <w:p w:rsidR="004B1D0A" w:rsidRDefault="004B1D0A">
            <w:pPr>
              <w:pStyle w:val="TableParagraph"/>
              <w:rPr>
                <w:rFonts w:ascii="Times New Roman"/>
                <w:sz w:val="18"/>
              </w:rPr>
            </w:pPr>
          </w:p>
        </w:tc>
        <w:tc>
          <w:tcPr>
            <w:tcW w:w="757" w:type="dxa"/>
            <w:vMerge/>
          </w:tcPr>
          <w:p w:rsidR="004B1D0A" w:rsidRDefault="004B1D0A">
            <w:pPr>
              <w:pStyle w:val="TableParagraph"/>
              <w:spacing w:before="3"/>
              <w:ind w:left="108"/>
              <w:rPr>
                <w:sz w:val="18"/>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right="95"/>
              <w:jc w:val="both"/>
              <w:rPr>
                <w:rFonts w:ascii="Times New Roman" w:eastAsia="Times New Roman"/>
                <w:spacing w:val="1"/>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vAlign w:val="center"/>
          </w:tcPr>
          <w:p w:rsidR="004B1D0A" w:rsidRDefault="004B1D0A">
            <w:pPr>
              <w:pStyle w:val="TableParagraph"/>
              <w:spacing w:before="9"/>
              <w:jc w:val="both"/>
              <w:rPr>
                <w:rFonts w:ascii="Times New Roman"/>
                <w:sz w:val="14"/>
              </w:rPr>
            </w:pPr>
          </w:p>
        </w:tc>
      </w:tr>
      <w:tr w:rsidR="004B1D0A">
        <w:trPr>
          <w:trHeight w:val="1517"/>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right="97"/>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vAlign w:val="center"/>
          </w:tcPr>
          <w:p w:rsidR="004B1D0A" w:rsidRDefault="004B1D0A">
            <w:pPr>
              <w:jc w:val="both"/>
              <w:rPr>
                <w:sz w:val="2"/>
                <w:szCs w:val="2"/>
              </w:rPr>
            </w:pPr>
          </w:p>
        </w:tc>
      </w:tr>
      <w:tr w:rsidR="004B1D0A">
        <w:trPr>
          <w:trHeight w:val="1129"/>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vAlign w:val="center"/>
          </w:tcPr>
          <w:p w:rsidR="004B1D0A" w:rsidRDefault="004B1D0A">
            <w:pPr>
              <w:jc w:val="both"/>
              <w:rPr>
                <w:sz w:val="2"/>
                <w:szCs w:val="2"/>
              </w:rPr>
            </w:pPr>
          </w:p>
        </w:tc>
      </w:tr>
      <w:tr w:rsidR="004B1D0A">
        <w:trPr>
          <w:trHeight w:val="1725"/>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320" w:lineRule="exact"/>
              <w:ind w:left="108" w:right="96"/>
              <w:jc w:val="both"/>
              <w:rPr>
                <w:rFonts w:ascii="Times New Roman" w:eastAsia="Times New Roman"/>
                <w:spacing w:val="1"/>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jc w:val="both"/>
              <w:rPr>
                <w:sz w:val="2"/>
                <w:szCs w:val="2"/>
              </w:rPr>
            </w:pPr>
          </w:p>
        </w:tc>
      </w:tr>
      <w:tr w:rsidR="004B1D0A">
        <w:trPr>
          <w:trHeight w:val="625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before="107"/>
              <w:ind w:left="108"/>
              <w:jc w:val="both"/>
              <w:rPr>
                <w:rFonts w:ascii="Times New Roman" w:eastAsia="Times New Roman"/>
                <w:spacing w:val="1"/>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jc w:val="both"/>
              <w:rPr>
                <w:sz w:val="2"/>
                <w:szCs w:val="2"/>
              </w:rPr>
            </w:pPr>
          </w:p>
        </w:tc>
      </w:tr>
      <w:tr w:rsidR="004B1D0A">
        <w:trPr>
          <w:trHeight w:val="743"/>
        </w:trPr>
        <w:tc>
          <w:tcPr>
            <w:tcW w:w="14422" w:type="dxa"/>
            <w:gridSpan w:val="5"/>
            <w:vAlign w:val="center"/>
          </w:tcPr>
          <w:p w:rsidR="004B1D0A" w:rsidRDefault="00DB255D">
            <w:pPr>
              <w:pStyle w:val="TableParagraph"/>
              <w:ind w:left="108"/>
              <w:jc w:val="both"/>
              <w:rPr>
                <w:rFonts w:ascii="Times New Roman" w:eastAsiaTheme="minorEastAsia"/>
                <w:sz w:val="18"/>
              </w:rPr>
            </w:pPr>
            <w:r>
              <w:rPr>
                <w:sz w:val="18"/>
              </w:rPr>
              <w:lastRenderedPageBreak/>
              <w:t xml:space="preserve">服务机构：新乡经开区应急生态局环保科      服务电话：0373—3686169    服务地点：新乡经开区新长北线1号    </w:t>
            </w:r>
          </w:p>
        </w:tc>
      </w:tr>
      <w:tr w:rsidR="004B1D0A">
        <w:trPr>
          <w:trHeight w:val="1079"/>
        </w:trPr>
        <w:tc>
          <w:tcPr>
            <w:tcW w:w="796" w:type="dxa"/>
            <w:vMerge w:val="restart"/>
            <w:vAlign w:val="center"/>
          </w:tcPr>
          <w:p w:rsidR="004B1D0A" w:rsidRDefault="0040556E">
            <w:pPr>
              <w:pStyle w:val="TableParagraph"/>
              <w:spacing w:line="374" w:lineRule="auto"/>
              <w:ind w:left="290" w:right="278"/>
              <w:jc w:val="center"/>
              <w:rPr>
                <w:sz w:val="18"/>
              </w:rPr>
            </w:pPr>
            <w:r>
              <w:rPr>
                <w:sz w:val="18"/>
              </w:rPr>
              <w:t>行政处罚类</w:t>
            </w:r>
          </w:p>
        </w:tc>
        <w:tc>
          <w:tcPr>
            <w:tcW w:w="757" w:type="dxa"/>
            <w:vMerge w:val="restart"/>
            <w:vAlign w:val="center"/>
          </w:tcPr>
          <w:p w:rsidR="004B1D0A" w:rsidRDefault="0040556E">
            <w:pPr>
              <w:pStyle w:val="TableParagraph"/>
              <w:spacing w:line="374" w:lineRule="auto"/>
              <w:ind w:left="108" w:right="75"/>
              <w:jc w:val="center"/>
              <w:rPr>
                <w:sz w:val="18"/>
              </w:rPr>
            </w:pPr>
            <w:r>
              <w:rPr>
                <w:rFonts w:hint="eastAsia"/>
                <w:sz w:val="18"/>
              </w:rPr>
              <w:t>对不正常使用污染处理设施的处罚</w:t>
            </w:r>
          </w:p>
        </w:tc>
        <w:tc>
          <w:tcPr>
            <w:tcW w:w="7023" w:type="dxa"/>
            <w:vMerge w:val="restart"/>
            <w:vAlign w:val="center"/>
          </w:tcPr>
          <w:p w:rsidR="004B1D0A" w:rsidRDefault="0040556E">
            <w:pPr>
              <w:pStyle w:val="TableParagraph"/>
              <w:spacing w:line="280" w:lineRule="exact"/>
              <w:ind w:left="108"/>
              <w:jc w:val="both"/>
              <w:rPr>
                <w:sz w:val="18"/>
              </w:rPr>
            </w:pPr>
            <w:r>
              <w:rPr>
                <w:sz w:val="18"/>
              </w:rPr>
              <w:t>1、【法律】《中华人民共和国水污染防治法》(2017年6月27日修订，2018年1月1日起施行）</w:t>
            </w:r>
          </w:p>
          <w:p w:rsidR="004B1D0A" w:rsidRDefault="0040556E">
            <w:pPr>
              <w:pStyle w:val="TableParagraph"/>
              <w:spacing w:line="280" w:lineRule="exact"/>
              <w:ind w:left="108"/>
              <w:jc w:val="both"/>
              <w:rPr>
                <w:sz w:val="18"/>
              </w:rPr>
            </w:pPr>
            <w:r>
              <w:rPr>
                <w:sz w:val="18"/>
              </w:rPr>
              <w:t xml:space="preserve">    第八十三条  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 (四)未按照规定进行预处理，向污水集中处理设施排放不符合处理工艺要求的工业废水的。</w:t>
            </w:r>
          </w:p>
          <w:p w:rsidR="004B1D0A" w:rsidRDefault="0040556E">
            <w:pPr>
              <w:pStyle w:val="TableParagraph"/>
              <w:spacing w:line="280" w:lineRule="exact"/>
              <w:ind w:left="108"/>
              <w:jc w:val="both"/>
              <w:rPr>
                <w:sz w:val="18"/>
              </w:rPr>
            </w:pPr>
            <w:r>
              <w:rPr>
                <w:sz w:val="18"/>
              </w:rPr>
              <w:lastRenderedPageBreak/>
              <w:t>2、【法律】《中华人民共和国环境噪声污染防治法》（国家主席令第77号，1996年10月29日第八届全国人民代表大会常务委员会第二十二次会议通过，根据2018年12月29日第十三届全国人民代表大会常务委员会第七次会议《关于修改〈中华人民共和国劳动法〉等七部法律的决定》修正）</w:t>
            </w:r>
          </w:p>
          <w:p w:rsidR="004B1D0A" w:rsidRDefault="0040556E">
            <w:pPr>
              <w:pStyle w:val="TableParagraph"/>
              <w:spacing w:line="280" w:lineRule="exact"/>
              <w:ind w:left="108"/>
              <w:jc w:val="both"/>
              <w:rPr>
                <w:sz w:val="18"/>
              </w:rPr>
            </w:pPr>
            <w:r>
              <w:rPr>
                <w:rFonts w:hint="eastAsia"/>
                <w:sz w:val="18"/>
              </w:rPr>
              <w:t xml:space="preserve">　　第五十条</w:t>
            </w:r>
            <w:r>
              <w:rPr>
                <w:sz w:val="18"/>
              </w:rPr>
              <w:t xml:space="preserve"> 违反本法第十五条的规定，未经生态环境主管部门批准，擅自拆除或者闲置环境噪声污染防治设施，致使环境噪声排放超过规定标准的，由县级以上地方人民政府生态环境主管部门责令改正，并处罚款。</w:t>
            </w:r>
          </w:p>
          <w:p w:rsidR="004B1D0A" w:rsidRDefault="0040556E">
            <w:pPr>
              <w:pStyle w:val="TableParagraph"/>
              <w:spacing w:line="280" w:lineRule="exact"/>
              <w:ind w:left="108"/>
              <w:jc w:val="both"/>
              <w:rPr>
                <w:sz w:val="18"/>
              </w:rPr>
            </w:pPr>
            <w:r>
              <w:rPr>
                <w:sz w:val="18"/>
              </w:rPr>
              <w:t>3、【地方性法规】《河南省辐射污染防治条例》（2015年11月河南省第十二届人民代表大会常务委员会第十七次会议通过，2016年3月1日施行）</w:t>
            </w:r>
          </w:p>
          <w:p w:rsidR="004B1D0A" w:rsidRDefault="0040556E">
            <w:pPr>
              <w:pStyle w:val="TableParagraph"/>
              <w:spacing w:line="280" w:lineRule="exact"/>
              <w:ind w:left="108"/>
              <w:jc w:val="both"/>
              <w:rPr>
                <w:sz w:val="18"/>
              </w:rPr>
            </w:pPr>
            <w:r>
              <w:rPr>
                <w:sz w:val="18"/>
              </w:rPr>
              <w:t xml:space="preserve">    第四十四条  辐射单位有下列情形之一的，由县级以上人民政府环境保护行政主管部门责令限期改正，并按照下列规定给予处罚：</w:t>
            </w:r>
          </w:p>
          <w:p w:rsidR="004B1D0A" w:rsidRDefault="0040556E">
            <w:pPr>
              <w:pStyle w:val="TableParagraph"/>
              <w:spacing w:line="280" w:lineRule="exact"/>
              <w:ind w:left="108"/>
              <w:jc w:val="both"/>
              <w:rPr>
                <w:sz w:val="18"/>
              </w:rPr>
            </w:pPr>
            <w:r>
              <w:rPr>
                <w:sz w:val="18"/>
              </w:rPr>
              <w:t xml:space="preserve">    （一）违反本条例第三十三条规定，擅自拆除或者闲置辐射污染防治设施的，处二万元以上十万元以下的罚款；</w:t>
            </w:r>
          </w:p>
          <w:p w:rsidR="004B1D0A" w:rsidRDefault="0040556E">
            <w:pPr>
              <w:pStyle w:val="TableParagraph"/>
              <w:spacing w:line="280" w:lineRule="exact"/>
              <w:ind w:left="108"/>
              <w:jc w:val="both"/>
              <w:rPr>
                <w:sz w:val="18"/>
              </w:rPr>
            </w:pPr>
            <w:r>
              <w:rPr>
                <w:sz w:val="18"/>
              </w:rPr>
              <w:t xml:space="preserve">    （二）违反本条例第三十四条规定，未对工作场所以及周围辐射环境进行定期监测的，或者发现异常情况未及时报告的，处一万元以上五万元以下的罚款。 </w:t>
            </w:r>
          </w:p>
          <w:p w:rsidR="004B1D0A" w:rsidRDefault="0040556E">
            <w:pPr>
              <w:pStyle w:val="TableParagraph"/>
              <w:spacing w:line="280" w:lineRule="exact"/>
              <w:ind w:left="108"/>
              <w:jc w:val="both"/>
              <w:rPr>
                <w:sz w:val="18"/>
              </w:rPr>
            </w:pPr>
            <w:r>
              <w:rPr>
                <w:sz w:val="18"/>
              </w:rPr>
              <w:t>4、【地方性法规】《河南省水污染防治条例》（2019年5月31日审议通过，自2019年10月1日起施行）</w:t>
            </w:r>
          </w:p>
          <w:p w:rsidR="004B1D0A" w:rsidRDefault="0040556E">
            <w:pPr>
              <w:pStyle w:val="TableParagraph"/>
              <w:spacing w:line="280" w:lineRule="exact"/>
              <w:ind w:left="108"/>
              <w:jc w:val="both"/>
              <w:rPr>
                <w:sz w:val="18"/>
              </w:rPr>
            </w:pPr>
            <w:r>
              <w:rPr>
                <w:sz w:val="18"/>
              </w:rPr>
              <w:t xml:space="preserve">    第七十九条 违反本条例第四十八条规定，高速公路服务区、机场等相对封闭区域未建设或者未正常运营相应的污水处理设施的，由生态环境主管部门责令改正，处一万元以上三万元以下罚款。</w:t>
            </w:r>
          </w:p>
        </w:tc>
        <w:tc>
          <w:tcPr>
            <w:tcW w:w="3736" w:type="dxa"/>
            <w:vAlign w:val="center"/>
          </w:tcPr>
          <w:p w:rsidR="004B1D0A" w:rsidRDefault="0040556E">
            <w:pPr>
              <w:pStyle w:val="TableParagraph"/>
              <w:spacing w:line="300" w:lineRule="exact"/>
              <w:ind w:left="108" w:right="95"/>
              <w:jc w:val="both"/>
              <w:rPr>
                <w:sz w:val="18"/>
              </w:rPr>
            </w:pPr>
            <w:r>
              <w:rPr>
                <w:rFonts w:ascii="Times New Roman" w:eastAsia="Times New Roman"/>
                <w:spacing w:val="1"/>
                <w:sz w:val="18"/>
              </w:rPr>
              <w:lastRenderedPageBreak/>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before="55" w:line="280" w:lineRule="auto"/>
              <w:ind w:left="109" w:right="10"/>
              <w:jc w:val="both"/>
              <w:rPr>
                <w:spacing w:val="8"/>
                <w:sz w:val="18"/>
              </w:rPr>
            </w:pPr>
            <w:r>
              <w:rPr>
                <w:spacing w:val="8"/>
                <w:sz w:val="18"/>
              </w:rPr>
              <w:t>行政机关未履行法定职责或者违法行使职权的，责令限期改正；逾期不改正的，给予通报批评、取消评比先进资格等处理；情节严重的，对直接负责的主管人员和其他直接责任人</w:t>
            </w:r>
            <w:r>
              <w:rPr>
                <w:spacing w:val="8"/>
                <w:sz w:val="18"/>
              </w:rPr>
              <w:lastRenderedPageBreak/>
              <w:t>员依法给予处分；构成犯罪的，依法追究刑事责任。</w:t>
            </w:r>
          </w:p>
          <w:p w:rsidR="004B1D0A" w:rsidRDefault="0040556E">
            <w:pPr>
              <w:pStyle w:val="TableParagraph"/>
              <w:spacing w:before="55" w:line="280" w:lineRule="auto"/>
              <w:ind w:left="109" w:right="10"/>
              <w:jc w:val="both"/>
              <w:rPr>
                <w:spacing w:val="8"/>
                <w:sz w:val="18"/>
              </w:rPr>
            </w:pPr>
            <w:r>
              <w:rPr>
                <w:spacing w:val="8"/>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08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30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w:t>
            </w:r>
            <w:r>
              <w:rPr>
                <w:sz w:val="18"/>
              </w:rPr>
              <w:lastRenderedPageBreak/>
              <w:t>权；允许当事人陈述申辩；形成调查终结报告。</w:t>
            </w:r>
          </w:p>
        </w:tc>
        <w:tc>
          <w:tcPr>
            <w:tcW w:w="2110" w:type="dxa"/>
            <w:vMerge/>
          </w:tcPr>
          <w:p w:rsidR="004B1D0A" w:rsidRDefault="004B1D0A">
            <w:pPr>
              <w:pStyle w:val="TableParagraph"/>
              <w:spacing w:before="129" w:line="374" w:lineRule="auto"/>
              <w:ind w:left="109" w:right="92"/>
              <w:jc w:val="both"/>
              <w:rPr>
                <w:sz w:val="2"/>
                <w:szCs w:val="2"/>
              </w:rPr>
            </w:pPr>
          </w:p>
        </w:tc>
      </w:tr>
      <w:tr w:rsidR="004B1D0A">
        <w:trPr>
          <w:trHeight w:val="108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30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before="129" w:line="374" w:lineRule="auto"/>
              <w:ind w:left="109" w:right="92"/>
              <w:jc w:val="both"/>
              <w:rPr>
                <w:sz w:val="2"/>
                <w:szCs w:val="2"/>
              </w:rPr>
            </w:pPr>
          </w:p>
        </w:tc>
      </w:tr>
      <w:tr w:rsidR="004B1D0A">
        <w:trPr>
          <w:trHeight w:val="1079"/>
        </w:trPr>
        <w:tc>
          <w:tcPr>
            <w:tcW w:w="796" w:type="dxa"/>
            <w:vMerge/>
          </w:tcPr>
          <w:p w:rsidR="004B1D0A" w:rsidRDefault="004B1D0A">
            <w:pPr>
              <w:pStyle w:val="TableParagraph"/>
              <w:rPr>
                <w:rFonts w:ascii="Times New Roman"/>
                <w:sz w:val="18"/>
              </w:rPr>
            </w:pPr>
          </w:p>
        </w:tc>
        <w:tc>
          <w:tcPr>
            <w:tcW w:w="757" w:type="dxa"/>
            <w:vMerge/>
          </w:tcPr>
          <w:p w:rsidR="004B1D0A" w:rsidRDefault="004B1D0A">
            <w:pPr>
              <w:pStyle w:val="TableParagraph"/>
              <w:rPr>
                <w:rFonts w:ascii="Times New Roman"/>
                <w:sz w:val="18"/>
              </w:rPr>
            </w:pPr>
          </w:p>
        </w:tc>
        <w:tc>
          <w:tcPr>
            <w:tcW w:w="7023" w:type="dxa"/>
            <w:vMerge/>
            <w:vAlign w:val="center"/>
          </w:tcPr>
          <w:p w:rsidR="004B1D0A" w:rsidRDefault="004B1D0A">
            <w:pPr>
              <w:pStyle w:val="TableParagraph"/>
              <w:spacing w:before="105"/>
              <w:ind w:left="108"/>
              <w:jc w:val="both"/>
              <w:rPr>
                <w:sz w:val="18"/>
              </w:rPr>
            </w:pPr>
          </w:p>
        </w:tc>
        <w:tc>
          <w:tcPr>
            <w:tcW w:w="3736" w:type="dxa"/>
            <w:vAlign w:val="center"/>
          </w:tcPr>
          <w:p w:rsidR="004B1D0A" w:rsidRDefault="0040556E">
            <w:pPr>
              <w:pStyle w:val="TableParagraph"/>
              <w:spacing w:line="30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before="129" w:line="374" w:lineRule="auto"/>
              <w:ind w:left="109" w:right="92"/>
              <w:jc w:val="both"/>
              <w:rPr>
                <w:sz w:val="18"/>
              </w:rPr>
            </w:pPr>
          </w:p>
        </w:tc>
      </w:tr>
      <w:tr w:rsidR="004B1D0A">
        <w:trPr>
          <w:trHeight w:val="108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30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jc w:val="both"/>
              <w:rPr>
                <w:sz w:val="2"/>
                <w:szCs w:val="2"/>
              </w:rPr>
            </w:pPr>
          </w:p>
        </w:tc>
      </w:tr>
      <w:tr w:rsidR="004B1D0A">
        <w:trPr>
          <w:trHeight w:val="719"/>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8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jc w:val="both"/>
              <w:rPr>
                <w:sz w:val="2"/>
                <w:szCs w:val="2"/>
              </w:rPr>
            </w:pPr>
          </w:p>
        </w:tc>
      </w:tr>
      <w:tr w:rsidR="004B1D0A">
        <w:trPr>
          <w:trHeight w:val="108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8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jc w:val="both"/>
              <w:rPr>
                <w:sz w:val="2"/>
                <w:szCs w:val="2"/>
              </w:rPr>
            </w:pPr>
          </w:p>
        </w:tc>
      </w:tr>
      <w:tr w:rsidR="004B1D0A">
        <w:trPr>
          <w:trHeight w:val="691"/>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4" w:lineRule="auto"/>
              <w:ind w:left="290" w:right="278"/>
              <w:jc w:val="center"/>
              <w:rPr>
                <w:sz w:val="18"/>
              </w:rPr>
            </w:pPr>
            <w:r>
              <w:rPr>
                <w:sz w:val="18"/>
              </w:rPr>
              <w:t>行政</w:t>
            </w:r>
            <w:r>
              <w:rPr>
                <w:sz w:val="18"/>
              </w:rPr>
              <w:lastRenderedPageBreak/>
              <w:t>处罚类</w:t>
            </w:r>
          </w:p>
        </w:tc>
        <w:tc>
          <w:tcPr>
            <w:tcW w:w="757" w:type="dxa"/>
            <w:vMerge w:val="restart"/>
            <w:vAlign w:val="center"/>
          </w:tcPr>
          <w:p w:rsidR="004B1D0A" w:rsidRDefault="0040556E">
            <w:pPr>
              <w:pStyle w:val="TableParagraph"/>
              <w:spacing w:before="1" w:line="374" w:lineRule="auto"/>
              <w:ind w:left="108" w:right="39"/>
              <w:jc w:val="both"/>
              <w:rPr>
                <w:sz w:val="18"/>
              </w:rPr>
            </w:pPr>
            <w:r>
              <w:rPr>
                <w:rFonts w:hint="eastAsia"/>
                <w:sz w:val="18"/>
              </w:rPr>
              <w:lastRenderedPageBreak/>
              <w:t>对违反自动监</w:t>
            </w:r>
            <w:r>
              <w:rPr>
                <w:rFonts w:hint="eastAsia"/>
                <w:sz w:val="18"/>
              </w:rPr>
              <w:lastRenderedPageBreak/>
              <w:t>控设施有关规定的处罚</w:t>
            </w:r>
          </w:p>
        </w:tc>
        <w:tc>
          <w:tcPr>
            <w:tcW w:w="7023" w:type="dxa"/>
            <w:vMerge w:val="restart"/>
            <w:vAlign w:val="center"/>
          </w:tcPr>
          <w:p w:rsidR="004B1D0A" w:rsidRDefault="0040556E">
            <w:pPr>
              <w:pStyle w:val="TableParagraph"/>
              <w:spacing w:before="1" w:line="290" w:lineRule="exact"/>
              <w:ind w:left="108"/>
              <w:jc w:val="both"/>
              <w:rPr>
                <w:sz w:val="18"/>
              </w:rPr>
            </w:pPr>
            <w:r>
              <w:rPr>
                <w:sz w:val="18"/>
              </w:rPr>
              <w:lastRenderedPageBreak/>
              <w:t>1、【法律】《中华人民共和国大气污染防治法》（国家主席令第31号，2018年10月26日修正）</w:t>
            </w:r>
          </w:p>
          <w:p w:rsidR="004B1D0A" w:rsidRDefault="0040556E">
            <w:pPr>
              <w:pStyle w:val="TableParagraph"/>
              <w:spacing w:before="1" w:line="290" w:lineRule="exact"/>
              <w:ind w:left="108"/>
              <w:jc w:val="both"/>
              <w:rPr>
                <w:sz w:val="18"/>
              </w:rPr>
            </w:pPr>
            <w:r>
              <w:rPr>
                <w:rFonts w:hint="eastAsia"/>
                <w:sz w:val="18"/>
              </w:rPr>
              <w:t xml:space="preserve">　　第一百条</w:t>
            </w:r>
            <w:r>
              <w:rPr>
                <w:sz w:val="18"/>
              </w:rPr>
              <w:t xml:space="preserve"> 违反本法规定，有下列行为之一的，由县级以上人民政府生态环境主管</w:t>
            </w:r>
            <w:r>
              <w:rPr>
                <w:sz w:val="18"/>
              </w:rPr>
              <w:lastRenderedPageBreak/>
              <w:t>部门责令改正，处二万元以上二十万元以下的罚款；拒不改正的，责令停产整治：</w:t>
            </w:r>
          </w:p>
          <w:p w:rsidR="004B1D0A" w:rsidRDefault="0040556E">
            <w:pPr>
              <w:pStyle w:val="TableParagraph"/>
              <w:spacing w:before="1" w:line="290" w:lineRule="exact"/>
              <w:ind w:left="108"/>
              <w:jc w:val="both"/>
              <w:rPr>
                <w:sz w:val="18"/>
              </w:rPr>
            </w:pPr>
            <w:r>
              <w:rPr>
                <w:sz w:val="18"/>
              </w:rPr>
              <w:t xml:space="preserve">  （一）侵占、损毁或者擅自移动、改变大气环境质量监测设施或者大气污染物排放自动监测设备的；</w:t>
            </w:r>
          </w:p>
          <w:p w:rsidR="004B1D0A" w:rsidRDefault="0040556E">
            <w:pPr>
              <w:pStyle w:val="TableParagraph"/>
              <w:spacing w:before="1" w:line="290" w:lineRule="exact"/>
              <w:ind w:left="108"/>
              <w:jc w:val="both"/>
              <w:rPr>
                <w:sz w:val="18"/>
              </w:rPr>
            </w:pPr>
            <w:r>
              <w:rPr>
                <w:sz w:val="18"/>
              </w:rPr>
              <w:t xml:space="preserve">  （二）未按照规定对所排放的工业废气和有毒有害大气污染物进行监测并保存原始监测记录的；</w:t>
            </w:r>
          </w:p>
          <w:p w:rsidR="004B1D0A" w:rsidRDefault="0040556E">
            <w:pPr>
              <w:pStyle w:val="TableParagraph"/>
              <w:spacing w:before="1" w:line="290" w:lineRule="exact"/>
              <w:ind w:left="108"/>
              <w:jc w:val="both"/>
              <w:rPr>
                <w:sz w:val="18"/>
              </w:rPr>
            </w:pPr>
            <w:r>
              <w:rPr>
                <w:sz w:val="18"/>
              </w:rPr>
              <w:t xml:space="preserve">  （三）未按照规定安装、使用大气污染物排放自动监测设备或者未按照规定与生态环境主管部门的监控设备联网，并保证监测设备正常运行的；</w:t>
            </w:r>
          </w:p>
          <w:p w:rsidR="004B1D0A" w:rsidRDefault="0040556E">
            <w:pPr>
              <w:pStyle w:val="TableParagraph"/>
              <w:spacing w:before="1" w:line="290" w:lineRule="exact"/>
              <w:ind w:left="108"/>
              <w:jc w:val="both"/>
              <w:rPr>
                <w:sz w:val="18"/>
              </w:rPr>
            </w:pPr>
            <w:r>
              <w:rPr>
                <w:sz w:val="18"/>
              </w:rPr>
              <w:t xml:space="preserve">  （四）重点排污单位不公开或者</w:t>
            </w:r>
            <w:proofErr w:type="gramStart"/>
            <w:r>
              <w:rPr>
                <w:sz w:val="18"/>
              </w:rPr>
              <w:t>不</w:t>
            </w:r>
            <w:proofErr w:type="gramEnd"/>
            <w:r>
              <w:rPr>
                <w:sz w:val="18"/>
              </w:rPr>
              <w:t>如实公开自动监测数据的；</w:t>
            </w:r>
          </w:p>
          <w:p w:rsidR="004B1D0A" w:rsidRDefault="0040556E">
            <w:pPr>
              <w:pStyle w:val="TableParagraph"/>
              <w:spacing w:before="1" w:line="290" w:lineRule="exact"/>
              <w:ind w:left="108"/>
              <w:jc w:val="both"/>
              <w:rPr>
                <w:sz w:val="18"/>
              </w:rPr>
            </w:pPr>
            <w:r>
              <w:rPr>
                <w:sz w:val="18"/>
              </w:rPr>
              <w:t xml:space="preserve">  （五）未按照规定设置大气污染物排放口的。</w:t>
            </w:r>
          </w:p>
          <w:p w:rsidR="004B1D0A" w:rsidRDefault="0040556E">
            <w:pPr>
              <w:pStyle w:val="TableParagraph"/>
              <w:spacing w:before="1" w:line="290" w:lineRule="exact"/>
              <w:ind w:left="108"/>
              <w:jc w:val="both"/>
              <w:rPr>
                <w:sz w:val="18"/>
              </w:rPr>
            </w:pPr>
            <w:r>
              <w:rPr>
                <w:sz w:val="18"/>
              </w:rPr>
              <w:t>2、【法律】《中华人民共和国水污染防治法》(2017年6月27日修订，2018年1月1日起施行）</w:t>
            </w:r>
          </w:p>
          <w:p w:rsidR="004B1D0A" w:rsidRDefault="0040556E">
            <w:pPr>
              <w:pStyle w:val="TableParagraph"/>
              <w:spacing w:before="1" w:line="290" w:lineRule="exact"/>
              <w:ind w:left="108"/>
              <w:jc w:val="both"/>
              <w:rPr>
                <w:sz w:val="18"/>
              </w:rPr>
            </w:pPr>
            <w:r>
              <w:rPr>
                <w:sz w:val="18"/>
              </w:rPr>
              <w:t xml:space="preserve">    第八十二条 违反本法规定，有下列行为之一的，由县级以上人民政府环境保护主管部门责令限期改正，处二万元以上二十万元以下的罚款；逾期不改正的，责令停产整治：</w:t>
            </w:r>
          </w:p>
          <w:p w:rsidR="004B1D0A" w:rsidRDefault="0040556E">
            <w:pPr>
              <w:pStyle w:val="TableParagraph"/>
              <w:spacing w:before="1" w:line="290" w:lineRule="exact"/>
              <w:ind w:left="108"/>
              <w:jc w:val="both"/>
              <w:rPr>
                <w:sz w:val="18"/>
              </w:rPr>
            </w:pPr>
            <w:r>
              <w:rPr>
                <w:rFonts w:hint="eastAsia"/>
                <w:sz w:val="18"/>
              </w:rPr>
              <w:t>（一）未按照规定对所排放的水污染物自行监测，或者未保存原始监测记录的；</w:t>
            </w:r>
          </w:p>
          <w:p w:rsidR="004B1D0A" w:rsidRDefault="0040556E">
            <w:pPr>
              <w:pStyle w:val="TableParagraph"/>
              <w:spacing w:before="1" w:line="290" w:lineRule="exact"/>
              <w:ind w:left="108"/>
              <w:jc w:val="both"/>
              <w:rPr>
                <w:sz w:val="18"/>
              </w:rPr>
            </w:pPr>
            <w:r>
              <w:rPr>
                <w:rFonts w:hint="eastAsia"/>
                <w:sz w:val="18"/>
              </w:rPr>
              <w:t>（二）未按照规定安装水污染物排放自动监测设备，未按照规定与环境保护主管部门的监控设备联网，或者未保证监测设备正常运行的；</w:t>
            </w:r>
          </w:p>
          <w:p w:rsidR="004B1D0A" w:rsidRDefault="0040556E">
            <w:pPr>
              <w:pStyle w:val="TableParagraph"/>
              <w:spacing w:before="1" w:line="290" w:lineRule="exact"/>
              <w:ind w:left="108"/>
              <w:jc w:val="both"/>
              <w:rPr>
                <w:sz w:val="18"/>
              </w:rPr>
            </w:pPr>
            <w:r>
              <w:rPr>
                <w:rFonts w:hint="eastAsia"/>
                <w:sz w:val="18"/>
              </w:rPr>
              <w:t>（三）未按照规定对有毒有害水污染物的排污口和周边环境进行监测，或者未公开有毒有害水污染物信息的。</w:t>
            </w:r>
          </w:p>
          <w:p w:rsidR="004B1D0A" w:rsidRDefault="0040556E">
            <w:pPr>
              <w:pStyle w:val="TableParagraph"/>
              <w:spacing w:before="1" w:line="290" w:lineRule="exact"/>
              <w:ind w:left="108"/>
              <w:jc w:val="both"/>
              <w:rPr>
                <w:sz w:val="18"/>
              </w:rPr>
            </w:pPr>
            <w:r>
              <w:rPr>
                <w:sz w:val="18"/>
              </w:rPr>
              <w:t>3、【地方性法规】《河南省减少污染物排放条例》（2013年9月26日经河南省第十二届人民代表大会第四次会议审议通过，2014年1月1日起施行）</w:t>
            </w:r>
          </w:p>
          <w:p w:rsidR="004B1D0A" w:rsidRDefault="0040556E">
            <w:pPr>
              <w:pStyle w:val="TableParagraph"/>
              <w:spacing w:before="1" w:line="290" w:lineRule="exact"/>
              <w:ind w:left="108"/>
              <w:jc w:val="both"/>
              <w:rPr>
                <w:sz w:val="18"/>
              </w:rPr>
            </w:pPr>
            <w:r>
              <w:rPr>
                <w:sz w:val="18"/>
              </w:rPr>
              <w:t xml:space="preserve">    第三十九条  违反本条例第十八条第二款规定，重点排污单位未按照规定安装自动监控设施或者未与环境保护行政主管部门联网的，由县级以上人民政府环境保护行政主管部门责令限期改正；逾期不改正的，处一万元以上十万元以下的罚款。</w:t>
            </w:r>
          </w:p>
          <w:p w:rsidR="004B1D0A" w:rsidRDefault="0040556E">
            <w:pPr>
              <w:pStyle w:val="TableParagraph"/>
              <w:spacing w:before="1" w:line="290" w:lineRule="exact"/>
              <w:ind w:left="108"/>
              <w:jc w:val="both"/>
              <w:rPr>
                <w:sz w:val="18"/>
              </w:rPr>
            </w:pPr>
            <w:r>
              <w:rPr>
                <w:sz w:val="18"/>
              </w:rPr>
              <w:t>4、【地方性法规】《河南省大气污染防治条例》（2017年12月1日通过，2018年3月1日起施行）</w:t>
            </w:r>
          </w:p>
          <w:p w:rsidR="004B1D0A" w:rsidRDefault="0040556E">
            <w:pPr>
              <w:pStyle w:val="TableParagraph"/>
              <w:spacing w:before="1" w:line="290" w:lineRule="exact"/>
              <w:ind w:left="108"/>
              <w:jc w:val="both"/>
              <w:rPr>
                <w:sz w:val="18"/>
              </w:rPr>
            </w:pPr>
            <w:r>
              <w:rPr>
                <w:sz w:val="18"/>
              </w:rPr>
              <w:t xml:space="preserve">    第六十九条  违反本条例第十八条第一款、第二款规定，排放工业废气或者有毒有害大气污染物的企业事业单位和其他生产经营者、重点排污单位、使用每小时二十蒸吨以上燃煤锅炉或者大气污染物排放量与其相当的窑炉的单位，有下列行为之一的，由县级以上人民政府环境保护主管部门责令限期改正，处二万元以上十万元以下罚款；情节严重的，处十万元以上二十万元以下罚款；拒不改正的，责令停产整治：</w:t>
            </w:r>
          </w:p>
          <w:p w:rsidR="004B1D0A" w:rsidRDefault="0040556E">
            <w:pPr>
              <w:pStyle w:val="TableParagraph"/>
              <w:spacing w:before="1" w:line="290" w:lineRule="exact"/>
              <w:ind w:left="108"/>
              <w:jc w:val="both"/>
              <w:rPr>
                <w:sz w:val="18"/>
              </w:rPr>
            </w:pPr>
            <w:r>
              <w:rPr>
                <w:sz w:val="18"/>
              </w:rPr>
              <w:t xml:space="preserve">    （一）未按照规定安装、使用大气污染物排放自动监测设备或者未按照规定与环境</w:t>
            </w:r>
            <w:r>
              <w:rPr>
                <w:sz w:val="18"/>
              </w:rPr>
              <w:lastRenderedPageBreak/>
              <w:t>保护主管部门监控设备联网，并保证监测设备正常运行的；</w:t>
            </w:r>
          </w:p>
          <w:p w:rsidR="004B1D0A" w:rsidRDefault="0040556E">
            <w:pPr>
              <w:pStyle w:val="TableParagraph"/>
              <w:spacing w:before="1" w:line="290" w:lineRule="exact"/>
              <w:ind w:left="108"/>
              <w:jc w:val="both"/>
              <w:rPr>
                <w:sz w:val="18"/>
              </w:rPr>
            </w:pPr>
            <w:r>
              <w:rPr>
                <w:sz w:val="18"/>
              </w:rPr>
              <w:t xml:space="preserve">    （二）来按照规定开展大气污染物监测，并保存原始监测记录的；</w:t>
            </w:r>
          </w:p>
          <w:p w:rsidR="004B1D0A" w:rsidRDefault="0040556E">
            <w:pPr>
              <w:pStyle w:val="TableParagraph"/>
              <w:spacing w:before="1" w:line="290" w:lineRule="exact"/>
              <w:ind w:left="108"/>
              <w:jc w:val="both"/>
              <w:rPr>
                <w:sz w:val="18"/>
              </w:rPr>
            </w:pPr>
            <w:r>
              <w:rPr>
                <w:sz w:val="18"/>
              </w:rPr>
              <w:t xml:space="preserve">    （三）不公开或者</w:t>
            </w:r>
            <w:proofErr w:type="gramStart"/>
            <w:r>
              <w:rPr>
                <w:sz w:val="18"/>
              </w:rPr>
              <w:t>不</w:t>
            </w:r>
            <w:proofErr w:type="gramEnd"/>
            <w:r>
              <w:rPr>
                <w:sz w:val="18"/>
              </w:rPr>
              <w:t>如实公开自动监测数据信息的。</w:t>
            </w:r>
          </w:p>
          <w:p w:rsidR="004B1D0A" w:rsidRDefault="0040556E">
            <w:pPr>
              <w:pStyle w:val="TableParagraph"/>
              <w:spacing w:before="1" w:line="290" w:lineRule="exact"/>
              <w:ind w:left="108"/>
              <w:jc w:val="both"/>
              <w:rPr>
                <w:sz w:val="18"/>
              </w:rPr>
            </w:pPr>
            <w:r>
              <w:rPr>
                <w:sz w:val="18"/>
              </w:rPr>
              <w:t xml:space="preserve">     违反本条例第十八条第一款规定，接受委托的监测机构未按照环境保护法律、法规和相关技术规范的要求进行监测的，由县级以上人民政府环境保护主管部门责令改正，处二万元以上十万元以下罚款。</w:t>
            </w:r>
          </w:p>
          <w:p w:rsidR="004B1D0A" w:rsidRDefault="0040556E">
            <w:pPr>
              <w:pStyle w:val="TableParagraph"/>
              <w:spacing w:before="1" w:line="290" w:lineRule="exact"/>
              <w:ind w:left="108"/>
              <w:jc w:val="both"/>
              <w:rPr>
                <w:sz w:val="18"/>
              </w:rPr>
            </w:pPr>
            <w:r>
              <w:rPr>
                <w:sz w:val="18"/>
              </w:rPr>
              <w:t>5、【部门规章】《污染源自动监控管理办法》（国家环境保护总局令第28号，2005年7月7日通过，2005年11月1日起施行）</w:t>
            </w:r>
          </w:p>
          <w:p w:rsidR="004B1D0A" w:rsidRDefault="0040556E">
            <w:pPr>
              <w:pStyle w:val="TableParagraph"/>
              <w:spacing w:before="1" w:line="290" w:lineRule="exact"/>
              <w:ind w:left="108"/>
              <w:jc w:val="both"/>
              <w:rPr>
                <w:sz w:val="18"/>
              </w:rPr>
            </w:pPr>
            <w:r>
              <w:rPr>
                <w:sz w:val="18"/>
              </w:rPr>
              <w:t xml:space="preserve">    第十六条  违反本办法规定，现有排污单位未按规定的期限完成安装自动监控设备及其配套设施的，由县级以上环境保护部门责令限期改正，并可处1万元以下的罚款。 </w:t>
            </w:r>
          </w:p>
          <w:p w:rsidR="004B1D0A" w:rsidRDefault="0040556E">
            <w:pPr>
              <w:pStyle w:val="TableParagraph"/>
              <w:spacing w:before="1" w:line="290" w:lineRule="exact"/>
              <w:ind w:left="108"/>
              <w:jc w:val="both"/>
              <w:rPr>
                <w:sz w:val="18"/>
              </w:rPr>
            </w:pPr>
            <w:r>
              <w:rPr>
                <w:sz w:val="18"/>
              </w:rPr>
              <w:t xml:space="preserve">    第十八条  违反本办法规定，有下列行为之一的，由县级以上地方环境保护部门按以下规定处理： </w:t>
            </w:r>
          </w:p>
          <w:p w:rsidR="004B1D0A" w:rsidRDefault="0040556E">
            <w:pPr>
              <w:pStyle w:val="TableParagraph"/>
              <w:spacing w:before="1" w:line="290" w:lineRule="exact"/>
              <w:ind w:left="108"/>
              <w:jc w:val="both"/>
              <w:rPr>
                <w:sz w:val="18"/>
              </w:rPr>
            </w:pPr>
            <w:r>
              <w:rPr>
                <w:rFonts w:hint="eastAsia"/>
                <w:sz w:val="18"/>
              </w:rPr>
              <w:t xml:space="preserve">　　（一）故意不正常使用水污染物排放自动监控系统，或者未经环境保护部门批准，擅自拆除、闲置、破坏水污染物排放自动监控系统，排放污染物超过规定标准的；</w:t>
            </w:r>
            <w:r>
              <w:rPr>
                <w:sz w:val="18"/>
              </w:rPr>
              <w:t xml:space="preserve"> </w:t>
            </w:r>
          </w:p>
          <w:p w:rsidR="004B1D0A" w:rsidRDefault="0040556E">
            <w:pPr>
              <w:pStyle w:val="TableParagraph"/>
              <w:spacing w:before="1" w:line="290" w:lineRule="exact"/>
              <w:ind w:left="108"/>
              <w:jc w:val="both"/>
              <w:rPr>
                <w:sz w:val="18"/>
              </w:rPr>
            </w:pPr>
            <w:r>
              <w:rPr>
                <w:rFonts w:hint="eastAsia"/>
                <w:sz w:val="18"/>
              </w:rPr>
              <w:t xml:space="preserve">　　（二）不正常使用大气污染物排放自动监控系统，或者未经环境保护部门批准，擅自拆除、闲置、破坏大气污染物排放自动监控系统的；</w:t>
            </w:r>
            <w:r>
              <w:rPr>
                <w:sz w:val="18"/>
              </w:rPr>
              <w:t xml:space="preserve"> </w:t>
            </w:r>
          </w:p>
          <w:p w:rsidR="004B1D0A" w:rsidRDefault="0040556E">
            <w:pPr>
              <w:pStyle w:val="TableParagraph"/>
              <w:spacing w:before="1" w:line="290" w:lineRule="exact"/>
              <w:ind w:left="108"/>
              <w:jc w:val="both"/>
              <w:rPr>
                <w:sz w:val="18"/>
              </w:rPr>
            </w:pPr>
            <w:r>
              <w:rPr>
                <w:rFonts w:hint="eastAsia"/>
                <w:sz w:val="18"/>
              </w:rPr>
              <w:t xml:space="preserve">　　（三）未经环境保护部门批准，擅自拆除、闲置、破坏环境噪声排放自动监控系统，致使环境噪声排放超过规定标准的。</w:t>
            </w:r>
            <w:r>
              <w:rPr>
                <w:sz w:val="18"/>
              </w:rPr>
              <w:t xml:space="preserve"> </w:t>
            </w:r>
          </w:p>
          <w:p w:rsidR="004B1D0A" w:rsidRDefault="0040556E">
            <w:pPr>
              <w:pStyle w:val="TableParagraph"/>
              <w:spacing w:before="1" w:line="290" w:lineRule="exact"/>
              <w:ind w:left="108" w:firstLine="360"/>
              <w:jc w:val="both"/>
              <w:rPr>
                <w:sz w:val="18"/>
              </w:rPr>
            </w:pPr>
            <w:r>
              <w:rPr>
                <w:rFonts w:hint="eastAsia"/>
                <w:sz w:val="18"/>
              </w:rPr>
              <w:t>有前款第（一）项行为的，依据《水污染防治法》第四十八条和《水污染防治法实施细则》第四十一条的规定，责令恢复正常使用或者限期重新安装使用，并处</w:t>
            </w:r>
            <w:r>
              <w:rPr>
                <w:sz w:val="18"/>
              </w:rPr>
              <w:t>10万元以下的罚款；有前款第（二）项行为的，依据《大气污染防治法》第四十六条的规定，责令停止违法行为，限期改正，给予警告或者处5万元以下罚款；有前款第（三）项行为的，依据《环境噪声污染防治法》第五十条的规定，责令改正，处3万元以下罚款。</w:t>
            </w:r>
          </w:p>
          <w:p w:rsidR="004B1D0A" w:rsidRDefault="004B1D0A">
            <w:pPr>
              <w:pStyle w:val="TableParagraph"/>
              <w:spacing w:before="1"/>
              <w:ind w:left="108" w:firstLine="360"/>
              <w:jc w:val="both"/>
              <w:rPr>
                <w:sz w:val="18"/>
              </w:rPr>
            </w:pPr>
          </w:p>
          <w:p w:rsidR="004B1D0A" w:rsidRDefault="004B1D0A">
            <w:pPr>
              <w:pStyle w:val="TableParagraph"/>
              <w:spacing w:before="1"/>
              <w:ind w:left="108" w:firstLine="360"/>
              <w:jc w:val="both"/>
              <w:rPr>
                <w:sz w:val="18"/>
              </w:rPr>
            </w:pPr>
          </w:p>
        </w:tc>
        <w:tc>
          <w:tcPr>
            <w:tcW w:w="3736" w:type="dxa"/>
            <w:vAlign w:val="center"/>
          </w:tcPr>
          <w:p w:rsidR="004B1D0A" w:rsidRDefault="0040556E">
            <w:pPr>
              <w:pStyle w:val="TableParagraph"/>
              <w:snapToGrid w:val="0"/>
              <w:ind w:left="108" w:right="95"/>
              <w:jc w:val="both"/>
              <w:rPr>
                <w:sz w:val="18"/>
              </w:rPr>
            </w:pPr>
            <w:r>
              <w:rPr>
                <w:rFonts w:ascii="Times New Roman" w:eastAsia="Times New Roman"/>
                <w:spacing w:val="1"/>
                <w:sz w:val="18"/>
              </w:rPr>
              <w:lastRenderedPageBreak/>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before="55" w:line="280" w:lineRule="auto"/>
              <w:ind w:left="109" w:right="10"/>
              <w:jc w:val="both"/>
              <w:rPr>
                <w:spacing w:val="8"/>
                <w:sz w:val="18"/>
              </w:rPr>
            </w:pPr>
            <w:r>
              <w:rPr>
                <w:spacing w:val="8"/>
                <w:sz w:val="18"/>
              </w:rPr>
              <w:t>行政机关未履行法定职责或者违法行使职权的，责令限期改正；逾</w:t>
            </w:r>
            <w:r>
              <w:rPr>
                <w:spacing w:val="8"/>
                <w:sz w:val="18"/>
              </w:rPr>
              <w:lastRenderedPageBreak/>
              <w:t>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before="55" w:line="280" w:lineRule="auto"/>
              <w:ind w:left="109" w:right="92"/>
              <w:jc w:val="both"/>
              <w:rPr>
                <w:spacing w:val="8"/>
                <w:sz w:val="18"/>
              </w:rPr>
            </w:pPr>
            <w:r>
              <w:rPr>
                <w:spacing w:val="8"/>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079"/>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napToGrid w:val="0"/>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108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napToGrid w:val="0"/>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1079"/>
        </w:trPr>
        <w:tc>
          <w:tcPr>
            <w:tcW w:w="796" w:type="dxa"/>
            <w:vMerge/>
          </w:tcPr>
          <w:p w:rsidR="004B1D0A" w:rsidRDefault="004B1D0A">
            <w:pPr>
              <w:pStyle w:val="TableParagraph"/>
              <w:rPr>
                <w:rFonts w:ascii="Times New Roman"/>
                <w:sz w:val="18"/>
              </w:rPr>
            </w:pPr>
          </w:p>
        </w:tc>
        <w:tc>
          <w:tcPr>
            <w:tcW w:w="757" w:type="dxa"/>
            <w:vMerge/>
          </w:tcPr>
          <w:p w:rsidR="004B1D0A" w:rsidRDefault="004B1D0A">
            <w:pPr>
              <w:pStyle w:val="TableParagraph"/>
              <w:rPr>
                <w:rFonts w:ascii="Times New Roman"/>
                <w:sz w:val="18"/>
              </w:rPr>
            </w:pPr>
          </w:p>
        </w:tc>
        <w:tc>
          <w:tcPr>
            <w:tcW w:w="7023" w:type="dxa"/>
            <w:vMerge/>
            <w:vAlign w:val="center"/>
          </w:tcPr>
          <w:p w:rsidR="004B1D0A" w:rsidRDefault="004B1D0A">
            <w:pPr>
              <w:pStyle w:val="TableParagraph"/>
              <w:jc w:val="both"/>
              <w:rPr>
                <w:rFonts w:ascii="Times New Roman"/>
                <w:sz w:val="18"/>
              </w:rPr>
            </w:pPr>
          </w:p>
        </w:tc>
        <w:tc>
          <w:tcPr>
            <w:tcW w:w="3736" w:type="dxa"/>
            <w:vAlign w:val="center"/>
          </w:tcPr>
          <w:p w:rsidR="004B1D0A" w:rsidRDefault="0040556E">
            <w:pPr>
              <w:pStyle w:val="TableParagraph"/>
              <w:snapToGrid w:val="0"/>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108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napToGrid w:val="0"/>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653"/>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napToGrid w:val="0"/>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jc w:val="both"/>
              <w:rPr>
                <w:sz w:val="2"/>
                <w:szCs w:val="2"/>
              </w:rPr>
            </w:pPr>
          </w:p>
        </w:tc>
      </w:tr>
      <w:tr w:rsidR="004B1D0A">
        <w:trPr>
          <w:trHeight w:val="1361"/>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before="109"/>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jc w:val="both"/>
              <w:rPr>
                <w:sz w:val="2"/>
                <w:szCs w:val="2"/>
              </w:rPr>
            </w:pPr>
          </w:p>
        </w:tc>
      </w:tr>
      <w:tr w:rsidR="004B1D0A">
        <w:trPr>
          <w:trHeight w:val="164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before="153"/>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lastRenderedPageBreak/>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4" w:lineRule="auto"/>
              <w:ind w:left="290" w:right="278"/>
              <w:jc w:val="center"/>
              <w:rPr>
                <w:sz w:val="18"/>
              </w:rPr>
            </w:pPr>
            <w:r>
              <w:rPr>
                <w:sz w:val="18"/>
              </w:rPr>
              <w:t>行政处罚</w:t>
            </w:r>
            <w:r>
              <w:rPr>
                <w:sz w:val="18"/>
              </w:rPr>
              <w:lastRenderedPageBreak/>
              <w:t>类</w:t>
            </w:r>
          </w:p>
        </w:tc>
        <w:tc>
          <w:tcPr>
            <w:tcW w:w="757" w:type="dxa"/>
            <w:vMerge w:val="restart"/>
            <w:vAlign w:val="center"/>
          </w:tcPr>
          <w:p w:rsidR="004B1D0A" w:rsidRDefault="0040556E">
            <w:pPr>
              <w:pStyle w:val="TableParagraph"/>
              <w:spacing w:before="1" w:line="374" w:lineRule="auto"/>
              <w:ind w:left="108" w:right="75"/>
              <w:jc w:val="both"/>
              <w:rPr>
                <w:sz w:val="18"/>
              </w:rPr>
            </w:pPr>
            <w:r>
              <w:rPr>
                <w:rFonts w:hint="eastAsia"/>
                <w:spacing w:val="20"/>
                <w:sz w:val="18"/>
              </w:rPr>
              <w:lastRenderedPageBreak/>
              <w:t>对拒报或者谎报污</w:t>
            </w:r>
            <w:r>
              <w:rPr>
                <w:rFonts w:hint="eastAsia"/>
                <w:spacing w:val="20"/>
                <w:sz w:val="18"/>
              </w:rPr>
              <w:lastRenderedPageBreak/>
              <w:t>染物排放申报事项的处罚</w:t>
            </w:r>
          </w:p>
        </w:tc>
        <w:tc>
          <w:tcPr>
            <w:tcW w:w="7023" w:type="dxa"/>
            <w:vMerge w:val="restart"/>
            <w:vAlign w:val="center"/>
          </w:tcPr>
          <w:p w:rsidR="004B1D0A" w:rsidRDefault="0040556E">
            <w:pPr>
              <w:pStyle w:val="TableParagraph"/>
              <w:spacing w:before="1" w:line="374" w:lineRule="auto"/>
              <w:ind w:left="108" w:right="93"/>
              <w:jc w:val="both"/>
              <w:rPr>
                <w:sz w:val="18"/>
              </w:rPr>
            </w:pPr>
            <w:r>
              <w:rPr>
                <w:sz w:val="18"/>
              </w:rPr>
              <w:lastRenderedPageBreak/>
              <w:t>1、【法律】《中华人民共和国环境噪声污染防治法》（国家主席令第77号，1996年10月29日第八届全国人民代表大会常务委员会第二十二次会议通过，根据2018年12月29日第十三届全国人民代表大会常务委员会第七次会议《关于修改〈中华人民共和国劳动法〉等七部法律的决定》修正）</w:t>
            </w:r>
          </w:p>
          <w:p w:rsidR="004B1D0A" w:rsidRDefault="0040556E">
            <w:pPr>
              <w:pStyle w:val="TableParagraph"/>
              <w:spacing w:before="1" w:line="374" w:lineRule="auto"/>
              <w:ind w:left="108" w:right="93" w:firstLine="360"/>
              <w:jc w:val="both"/>
              <w:rPr>
                <w:sz w:val="18"/>
              </w:rPr>
            </w:pPr>
            <w:r>
              <w:rPr>
                <w:rFonts w:hint="eastAsia"/>
                <w:sz w:val="18"/>
              </w:rPr>
              <w:lastRenderedPageBreak/>
              <w:t>第四十九条</w:t>
            </w:r>
            <w:r>
              <w:rPr>
                <w:sz w:val="18"/>
              </w:rPr>
              <w:t xml:space="preserve"> 违反本法规定，拒报或者谎报规定的环境噪声排放申报事项的，县级以上地方人民政府生态环境主管部门可以根据不同情节，给予警告或者处以罚款。</w:t>
            </w:r>
          </w:p>
        </w:tc>
        <w:tc>
          <w:tcPr>
            <w:tcW w:w="3736" w:type="dxa"/>
            <w:vAlign w:val="center"/>
          </w:tcPr>
          <w:p w:rsidR="004B1D0A" w:rsidRDefault="0040556E">
            <w:pPr>
              <w:pStyle w:val="TableParagraph"/>
              <w:spacing w:line="280" w:lineRule="exact"/>
              <w:ind w:left="108" w:right="95"/>
              <w:jc w:val="both"/>
              <w:rPr>
                <w:sz w:val="18"/>
              </w:rPr>
            </w:pPr>
            <w:r>
              <w:rPr>
                <w:rFonts w:ascii="Times New Roman" w:eastAsia="Times New Roman"/>
                <w:spacing w:val="1"/>
                <w:sz w:val="18"/>
              </w:rPr>
              <w:lastRenderedPageBreak/>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before="55" w:line="280" w:lineRule="auto"/>
              <w:ind w:left="109" w:right="10"/>
              <w:jc w:val="both"/>
              <w:rPr>
                <w:spacing w:val="8"/>
                <w:sz w:val="18"/>
              </w:rPr>
            </w:pPr>
            <w:r>
              <w:rPr>
                <w:spacing w:val="8"/>
                <w:sz w:val="18"/>
              </w:rPr>
              <w:t>行政机关未履行法定职责或者违法行使职权的，责令限期改正；逾期不改正的，给予通报批评、取消评比先进资格等处理；情节严重</w:t>
            </w:r>
            <w:r>
              <w:rPr>
                <w:spacing w:val="8"/>
                <w:sz w:val="18"/>
              </w:rPr>
              <w:lastRenderedPageBreak/>
              <w:t>的，对直接负责的主管人员和其他直接责任人员依法给予处分；构成犯罪的，依法追究刑事责任。</w:t>
            </w:r>
          </w:p>
          <w:p w:rsidR="004B1D0A" w:rsidRDefault="0040556E">
            <w:pPr>
              <w:pStyle w:val="TableParagraph"/>
              <w:spacing w:before="55" w:line="280" w:lineRule="auto"/>
              <w:ind w:left="109"/>
              <w:jc w:val="both"/>
              <w:rPr>
                <w:spacing w:val="8"/>
                <w:sz w:val="18"/>
              </w:rPr>
            </w:pPr>
            <w:r>
              <w:rPr>
                <w:spacing w:val="8"/>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52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w:t>
            </w:r>
            <w:r>
              <w:rPr>
                <w:sz w:val="18"/>
              </w:rPr>
              <w:lastRenderedPageBreak/>
              <w:t>证件；依法需要听证的，告知当事人听证权；允许当事人陈述申辩；形成调查终结报告。</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52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right="96"/>
              <w:jc w:val="both"/>
              <w:rPr>
                <w:rFonts w:ascii="Times New Roman" w:eastAsia="Times New Roman"/>
                <w:spacing w:val="1"/>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52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right="95"/>
              <w:jc w:val="both"/>
              <w:rPr>
                <w:rFonts w:ascii="Times New Roman" w:eastAsia="Times New Roman"/>
                <w:spacing w:val="1"/>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52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right="64"/>
              <w:jc w:val="both"/>
              <w:rPr>
                <w:rFonts w:ascii="Times New Roman" w:eastAsia="Times New Roman"/>
                <w:spacing w:val="1"/>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52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right="64"/>
              <w:jc w:val="both"/>
              <w:rPr>
                <w:rFonts w:ascii="Times New Roman" w:eastAsia="Times New Roman"/>
                <w:spacing w:val="1"/>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638"/>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637"/>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80" w:lineRule="exact"/>
              <w:ind w:left="108"/>
              <w:jc w:val="both"/>
              <w:rPr>
                <w:rFonts w:ascii="Times New Roman" w:eastAsia="Times New Roman"/>
                <w:spacing w:val="1"/>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pStyle w:val="TableParagraph"/>
              <w:spacing w:before="55" w:line="280" w:lineRule="auto"/>
              <w:ind w:left="109" w:right="10"/>
              <w:jc w:val="both"/>
              <w:rPr>
                <w:spacing w:val="8"/>
                <w:sz w:val="18"/>
              </w:rPr>
            </w:pPr>
          </w:p>
        </w:tc>
      </w:tr>
      <w:tr w:rsidR="004B1D0A">
        <w:trPr>
          <w:trHeight w:val="713"/>
        </w:trPr>
        <w:tc>
          <w:tcPr>
            <w:tcW w:w="14422" w:type="dxa"/>
            <w:gridSpan w:val="5"/>
            <w:vAlign w:val="center"/>
          </w:tcPr>
          <w:p w:rsidR="004B1D0A" w:rsidRDefault="00DB255D">
            <w:pPr>
              <w:pStyle w:val="TableParagraph"/>
              <w:ind w:left="108"/>
              <w:jc w:val="both"/>
              <w:rPr>
                <w:sz w:val="18"/>
              </w:rPr>
            </w:pPr>
            <w:r>
              <w:rPr>
                <w:sz w:val="18"/>
              </w:rPr>
              <w:t xml:space="preserve">服务机构：新乡经开区应急生态局环保科      服务电话：0373—3686169    服务地点：新乡经开区新长北线1号    </w:t>
            </w:r>
          </w:p>
        </w:tc>
      </w:tr>
      <w:tr w:rsidR="004B1D0A">
        <w:trPr>
          <w:trHeight w:val="1020"/>
        </w:trPr>
        <w:tc>
          <w:tcPr>
            <w:tcW w:w="796" w:type="dxa"/>
            <w:vMerge w:val="restart"/>
            <w:vAlign w:val="center"/>
          </w:tcPr>
          <w:p w:rsidR="004B1D0A" w:rsidRDefault="0040556E">
            <w:pPr>
              <w:pStyle w:val="TableParagraph"/>
              <w:spacing w:before="128" w:line="374" w:lineRule="auto"/>
              <w:ind w:left="290" w:right="278"/>
              <w:jc w:val="center"/>
              <w:rPr>
                <w:sz w:val="18"/>
              </w:rPr>
            </w:pPr>
            <w:r>
              <w:rPr>
                <w:sz w:val="18"/>
              </w:rPr>
              <w:t>行政</w:t>
            </w:r>
            <w:r>
              <w:rPr>
                <w:sz w:val="18"/>
              </w:rPr>
              <w:lastRenderedPageBreak/>
              <w:t>处罚类</w:t>
            </w:r>
          </w:p>
        </w:tc>
        <w:tc>
          <w:tcPr>
            <w:tcW w:w="757" w:type="dxa"/>
            <w:vMerge w:val="restart"/>
            <w:vAlign w:val="center"/>
          </w:tcPr>
          <w:p w:rsidR="004B1D0A" w:rsidRDefault="0040556E">
            <w:pPr>
              <w:pStyle w:val="TableParagraph"/>
              <w:spacing w:line="374" w:lineRule="auto"/>
              <w:ind w:left="108" w:right="75"/>
              <w:jc w:val="both"/>
              <w:rPr>
                <w:sz w:val="18"/>
              </w:rPr>
            </w:pPr>
            <w:r>
              <w:rPr>
                <w:rFonts w:hint="eastAsia"/>
                <w:sz w:val="18"/>
              </w:rPr>
              <w:lastRenderedPageBreak/>
              <w:t>对超标、超</w:t>
            </w:r>
            <w:r>
              <w:rPr>
                <w:rFonts w:hint="eastAsia"/>
                <w:sz w:val="18"/>
              </w:rPr>
              <w:lastRenderedPageBreak/>
              <w:t>总量排放污染物的处罚</w:t>
            </w:r>
          </w:p>
        </w:tc>
        <w:tc>
          <w:tcPr>
            <w:tcW w:w="7023" w:type="dxa"/>
            <w:vMerge w:val="restart"/>
            <w:vAlign w:val="center"/>
          </w:tcPr>
          <w:p w:rsidR="004B1D0A" w:rsidRDefault="0040556E">
            <w:pPr>
              <w:pStyle w:val="TableParagraph"/>
              <w:spacing w:line="220" w:lineRule="exact"/>
              <w:ind w:left="108"/>
              <w:jc w:val="both"/>
              <w:rPr>
                <w:sz w:val="18"/>
              </w:rPr>
            </w:pPr>
            <w:r>
              <w:rPr>
                <w:sz w:val="18"/>
              </w:rPr>
              <w:lastRenderedPageBreak/>
              <w:t>1、【法律】《中华人民共和国环境保护法》（国家主席令第9号，2014年4月24日修订通过，2015年1月1日起施行）</w:t>
            </w:r>
          </w:p>
          <w:p w:rsidR="004B1D0A" w:rsidRDefault="0040556E">
            <w:pPr>
              <w:pStyle w:val="TableParagraph"/>
              <w:spacing w:line="220" w:lineRule="exact"/>
              <w:ind w:left="108"/>
              <w:jc w:val="both"/>
              <w:rPr>
                <w:sz w:val="18"/>
              </w:rPr>
            </w:pPr>
            <w:r>
              <w:rPr>
                <w:sz w:val="18"/>
              </w:rPr>
              <w:t xml:space="preserve">    第六十条 企业事业单位和其他生产经营者超过污染物排放标准或者超过重点污染物排放总量控制指标排放污染物的，县级以上人民政府环境保护主管部门可以责令其采</w:t>
            </w:r>
            <w:r>
              <w:rPr>
                <w:sz w:val="18"/>
              </w:rPr>
              <w:lastRenderedPageBreak/>
              <w:t>取限制生产、停产整治等措施；情节严重的，报经有批准权的人民政府批准，责令停业、关闭。</w:t>
            </w:r>
          </w:p>
          <w:p w:rsidR="004B1D0A" w:rsidRDefault="0040556E">
            <w:pPr>
              <w:pStyle w:val="TableParagraph"/>
              <w:spacing w:line="220" w:lineRule="exact"/>
              <w:ind w:left="108"/>
              <w:jc w:val="both"/>
              <w:rPr>
                <w:sz w:val="18"/>
              </w:rPr>
            </w:pPr>
            <w:r>
              <w:rPr>
                <w:sz w:val="18"/>
              </w:rPr>
              <w:t>2、【法律】《中华人民共和国大气污染防治法》（国家主席令第31号，2018年10月26日修订）</w:t>
            </w:r>
          </w:p>
          <w:p w:rsidR="004B1D0A" w:rsidRDefault="0040556E">
            <w:pPr>
              <w:pStyle w:val="TableParagraph"/>
              <w:spacing w:line="220" w:lineRule="exact"/>
              <w:ind w:left="108"/>
              <w:jc w:val="both"/>
              <w:rPr>
                <w:sz w:val="18"/>
              </w:rPr>
            </w:pPr>
            <w:r>
              <w:rPr>
                <w:rFonts w:hint="eastAsia"/>
                <w:sz w:val="18"/>
              </w:rPr>
              <w:t xml:space="preserve">　　第九十九条</w:t>
            </w:r>
            <w:r>
              <w:rPr>
                <w:sz w:val="18"/>
              </w:rPr>
              <w:t xml:space="preserve"> 违反本法规定，有下列行为之一的，由县级以上人民政府生态环境主管部门责令改正或者限制生产、停产整治，并处十万元以上一百万元以下的罚款；情节严重的，报经有批准权的人民政府批准，责令停业、关闭：</w:t>
            </w:r>
          </w:p>
          <w:p w:rsidR="004B1D0A" w:rsidRDefault="0040556E">
            <w:pPr>
              <w:pStyle w:val="TableParagraph"/>
              <w:spacing w:line="220" w:lineRule="exact"/>
              <w:ind w:left="108"/>
              <w:jc w:val="both"/>
              <w:rPr>
                <w:sz w:val="18"/>
              </w:rPr>
            </w:pPr>
            <w:r>
              <w:rPr>
                <w:sz w:val="18"/>
              </w:rPr>
              <w:t xml:space="preserve">  （一）未依法取得排污许可证排放大气污染物的；</w:t>
            </w:r>
          </w:p>
          <w:p w:rsidR="004B1D0A" w:rsidRDefault="0040556E">
            <w:pPr>
              <w:pStyle w:val="TableParagraph"/>
              <w:spacing w:line="220" w:lineRule="exact"/>
              <w:ind w:left="108"/>
              <w:jc w:val="both"/>
              <w:rPr>
                <w:sz w:val="18"/>
              </w:rPr>
            </w:pPr>
            <w:r>
              <w:rPr>
                <w:sz w:val="18"/>
              </w:rPr>
              <w:t xml:space="preserve">  （二）超过大气污染物排放标准或者超过重点大气污染物排放总量控制指标排放大气污染物的；</w:t>
            </w:r>
          </w:p>
          <w:p w:rsidR="004B1D0A" w:rsidRDefault="0040556E">
            <w:pPr>
              <w:pStyle w:val="TableParagraph"/>
              <w:spacing w:line="220" w:lineRule="exact"/>
              <w:ind w:left="108"/>
              <w:jc w:val="both"/>
              <w:rPr>
                <w:sz w:val="18"/>
              </w:rPr>
            </w:pPr>
            <w:r>
              <w:rPr>
                <w:sz w:val="18"/>
              </w:rPr>
              <w:t xml:space="preserve">  （三）通过逃避监管的方式排放大气污染物的</w:t>
            </w:r>
          </w:p>
          <w:p w:rsidR="004B1D0A" w:rsidRDefault="0040556E">
            <w:pPr>
              <w:pStyle w:val="TableParagraph"/>
              <w:spacing w:line="220" w:lineRule="exact"/>
              <w:ind w:left="108"/>
              <w:jc w:val="both"/>
              <w:rPr>
                <w:sz w:val="18"/>
              </w:rPr>
            </w:pPr>
            <w:r>
              <w:rPr>
                <w:sz w:val="18"/>
              </w:rPr>
              <w:t>3、【法律】《中华人民共和国水污染防治法》(2017年6月27日修订，2018年1月1日起施行）</w:t>
            </w:r>
          </w:p>
          <w:p w:rsidR="004B1D0A" w:rsidRDefault="0040556E">
            <w:pPr>
              <w:pStyle w:val="TableParagraph"/>
              <w:spacing w:line="220" w:lineRule="exact"/>
              <w:ind w:left="108"/>
              <w:jc w:val="both"/>
              <w:rPr>
                <w:sz w:val="18"/>
              </w:rPr>
            </w:pPr>
            <w:r>
              <w:rPr>
                <w:sz w:val="18"/>
              </w:rPr>
              <w:t xml:space="preserve">    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4B1D0A" w:rsidRDefault="0040556E">
            <w:pPr>
              <w:pStyle w:val="TableParagraph"/>
              <w:spacing w:line="220" w:lineRule="exact"/>
              <w:ind w:left="108"/>
              <w:jc w:val="both"/>
              <w:rPr>
                <w:sz w:val="18"/>
              </w:rPr>
            </w:pPr>
            <w:r>
              <w:rPr>
                <w:sz w:val="18"/>
              </w:rPr>
              <w:t xml:space="preserve"> (</w:t>
            </w:r>
            <w:proofErr w:type="gramStart"/>
            <w:r>
              <w:rPr>
                <w:sz w:val="18"/>
              </w:rPr>
              <w:t>一</w:t>
            </w:r>
            <w:proofErr w:type="gramEnd"/>
            <w:r>
              <w:rPr>
                <w:sz w:val="18"/>
              </w:rPr>
              <w:t>)未依法取得排污许可证排放水污染物的；</w:t>
            </w:r>
          </w:p>
          <w:p w:rsidR="004B1D0A" w:rsidRDefault="0040556E">
            <w:pPr>
              <w:pStyle w:val="TableParagraph"/>
              <w:spacing w:line="220" w:lineRule="exact"/>
              <w:ind w:left="108"/>
              <w:jc w:val="both"/>
              <w:rPr>
                <w:sz w:val="18"/>
              </w:rPr>
            </w:pPr>
            <w:r>
              <w:rPr>
                <w:sz w:val="18"/>
              </w:rPr>
              <w:t xml:space="preserve"> (二)超过水污染物排放标准或者超过重点水污染物排放总量控制指标排放水污染物的；</w:t>
            </w:r>
          </w:p>
          <w:p w:rsidR="004B1D0A" w:rsidRDefault="0040556E">
            <w:pPr>
              <w:pStyle w:val="TableParagraph"/>
              <w:spacing w:line="220" w:lineRule="exact"/>
              <w:ind w:left="108"/>
              <w:jc w:val="both"/>
              <w:rPr>
                <w:sz w:val="18"/>
              </w:rPr>
            </w:pPr>
            <w:r>
              <w:rPr>
                <w:rFonts w:hint="eastAsia"/>
                <w:sz w:val="18"/>
              </w:rPr>
              <w:t>（三）利用渗井、渗坑、裂隙、溶洞，私设暗管，篡改、伪造监测数据，或者不正常运行水污染防治设施等逃避监管的方式排放水污染物的；</w:t>
            </w:r>
          </w:p>
          <w:p w:rsidR="004B1D0A" w:rsidRDefault="0040556E">
            <w:pPr>
              <w:pStyle w:val="TableParagraph"/>
              <w:spacing w:line="220" w:lineRule="exact"/>
              <w:ind w:left="108"/>
              <w:jc w:val="both"/>
              <w:rPr>
                <w:sz w:val="18"/>
              </w:rPr>
            </w:pPr>
            <w:r>
              <w:rPr>
                <w:sz w:val="18"/>
              </w:rPr>
              <w:t xml:space="preserve"> (四)未按照规定进行预处理，向污水集中处理设施排放不符合处理工艺要求的工业废水的。</w:t>
            </w:r>
          </w:p>
          <w:p w:rsidR="004B1D0A" w:rsidRDefault="0040556E">
            <w:pPr>
              <w:pStyle w:val="TableParagraph"/>
              <w:spacing w:line="220" w:lineRule="exact"/>
              <w:ind w:left="108"/>
              <w:jc w:val="both"/>
              <w:rPr>
                <w:sz w:val="18"/>
              </w:rPr>
            </w:pPr>
            <w:r>
              <w:rPr>
                <w:sz w:val="18"/>
              </w:rPr>
              <w:t>4、【行政法规】《畜禽规模养殖污染防治条例》（国务院令第643号，2013年10月8日通过，2014年1月1日起施行）</w:t>
            </w:r>
          </w:p>
          <w:p w:rsidR="004B1D0A" w:rsidRDefault="0040556E">
            <w:pPr>
              <w:pStyle w:val="TableParagraph"/>
              <w:spacing w:line="220" w:lineRule="exact"/>
              <w:ind w:left="108"/>
              <w:jc w:val="both"/>
              <w:rPr>
                <w:sz w:val="18"/>
              </w:rPr>
            </w:pPr>
            <w:r>
              <w:rPr>
                <w:sz w:val="18"/>
              </w:rPr>
              <w:t xml:space="preserve">    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w:t>
            </w:r>
            <w:proofErr w:type="gramStart"/>
            <w:r>
              <w:rPr>
                <w:sz w:val="18"/>
              </w:rPr>
              <w:t>作出</w:t>
            </w:r>
            <w:proofErr w:type="gramEnd"/>
            <w:r>
              <w:rPr>
                <w:sz w:val="18"/>
              </w:rPr>
              <w:t>限期治理决定后，应当会同同级人民政府农牧等有关部门对整改措施的落实情况及时进行核查，并向社会公布核查结果。</w:t>
            </w:r>
          </w:p>
          <w:p w:rsidR="004B1D0A" w:rsidRDefault="0040556E">
            <w:pPr>
              <w:pStyle w:val="TableParagraph"/>
              <w:spacing w:line="220" w:lineRule="exact"/>
              <w:ind w:left="108"/>
              <w:jc w:val="both"/>
              <w:rPr>
                <w:sz w:val="18"/>
              </w:rPr>
            </w:pPr>
            <w:r>
              <w:rPr>
                <w:sz w:val="18"/>
              </w:rPr>
              <w:t>5、【地方性法规】《河南省减少污染物排放条例》（2013年9月26日经河南省第十二届人民代表大会第四次会议审议通过，2014年1月1日起施行）</w:t>
            </w:r>
          </w:p>
          <w:p w:rsidR="004B1D0A" w:rsidRDefault="0040556E">
            <w:pPr>
              <w:pStyle w:val="TableParagraph"/>
              <w:spacing w:line="220" w:lineRule="exact"/>
              <w:ind w:left="108"/>
              <w:jc w:val="both"/>
              <w:rPr>
                <w:sz w:val="18"/>
              </w:rPr>
            </w:pPr>
            <w:r>
              <w:rPr>
                <w:sz w:val="18"/>
              </w:rPr>
              <w:t xml:space="preserve">    第四十条  违反本条例第十九条第一款规定，排污单位超过主要污染物排放总量控制指标排放污染物的，由县级以上人民政府环境保护行政主管部门责令限期治理，处上一年度应交纳排污费两倍以上五倍以下罚款。上一年度排污量无法计算的，按照环境影响评价批复的年排污量计算。</w:t>
            </w:r>
          </w:p>
        </w:tc>
        <w:tc>
          <w:tcPr>
            <w:tcW w:w="3736" w:type="dxa"/>
            <w:vAlign w:val="center"/>
          </w:tcPr>
          <w:p w:rsidR="004B1D0A" w:rsidRDefault="0040556E">
            <w:pPr>
              <w:pStyle w:val="TableParagraph"/>
              <w:spacing w:line="240" w:lineRule="exact"/>
              <w:ind w:left="108" w:right="95"/>
              <w:jc w:val="both"/>
              <w:rPr>
                <w:sz w:val="18"/>
                <w:szCs w:val="18"/>
              </w:rPr>
            </w:pPr>
            <w:r>
              <w:rPr>
                <w:rFonts w:ascii="Times New Roman" w:eastAsia="Times New Roman"/>
                <w:spacing w:val="1"/>
                <w:sz w:val="18"/>
                <w:szCs w:val="18"/>
              </w:rPr>
              <w:lastRenderedPageBreak/>
              <w:t>1</w:t>
            </w:r>
            <w:r>
              <w:rPr>
                <w:rFonts w:ascii="Times New Roman" w:eastAsia="Times New Roman"/>
                <w:sz w:val="18"/>
                <w:szCs w:val="18"/>
              </w:rPr>
              <w:t>.</w:t>
            </w:r>
            <w:r>
              <w:rPr>
                <w:spacing w:val="-3"/>
                <w:sz w:val="18"/>
                <w:szCs w:val="18"/>
              </w:rPr>
              <w:t>立案责任</w:t>
            </w:r>
            <w:r>
              <w:rPr>
                <w:sz w:val="18"/>
                <w:szCs w:val="18"/>
              </w:rPr>
              <w:t>（立案岗</w:t>
            </w:r>
            <w:r>
              <w:rPr>
                <w:spacing w:val="-92"/>
                <w:sz w:val="18"/>
                <w:szCs w:val="18"/>
              </w:rPr>
              <w:t>）</w:t>
            </w:r>
            <w:r>
              <w:rPr>
                <w:spacing w:val="-6"/>
                <w:sz w:val="18"/>
                <w:szCs w:val="18"/>
              </w:rPr>
              <w:t>：对检查中发现、群众举报投诉或经有关部</w:t>
            </w:r>
            <w:r>
              <w:rPr>
                <w:spacing w:val="-1"/>
                <w:sz w:val="18"/>
                <w:szCs w:val="18"/>
              </w:rPr>
              <w:t>门移送的此类违法案件予以审查；</w:t>
            </w:r>
            <w:proofErr w:type="gramStart"/>
            <w:r>
              <w:rPr>
                <w:spacing w:val="-1"/>
                <w:sz w:val="18"/>
                <w:szCs w:val="18"/>
              </w:rPr>
              <w:t>经机关</w:t>
            </w:r>
            <w:proofErr w:type="gramEnd"/>
            <w:r>
              <w:rPr>
                <w:spacing w:val="-1"/>
                <w:sz w:val="18"/>
                <w:szCs w:val="18"/>
              </w:rPr>
              <w:t>负责人批准，决定是否</w:t>
            </w:r>
            <w:r>
              <w:rPr>
                <w:sz w:val="18"/>
                <w:szCs w:val="18"/>
              </w:rPr>
              <w:t>立案。</w:t>
            </w:r>
          </w:p>
        </w:tc>
        <w:tc>
          <w:tcPr>
            <w:tcW w:w="2110" w:type="dxa"/>
            <w:vMerge w:val="restart"/>
            <w:vAlign w:val="center"/>
          </w:tcPr>
          <w:p w:rsidR="004B1D0A" w:rsidRDefault="0040556E">
            <w:pPr>
              <w:pStyle w:val="TableParagraph"/>
              <w:spacing w:line="355" w:lineRule="auto"/>
              <w:ind w:left="108" w:right="10"/>
              <w:jc w:val="both"/>
              <w:rPr>
                <w:spacing w:val="8"/>
                <w:sz w:val="18"/>
              </w:rPr>
            </w:pPr>
            <w:r>
              <w:rPr>
                <w:spacing w:val="8"/>
                <w:sz w:val="18"/>
              </w:rPr>
              <w:t>行政机关未履行法定职责或者违法行使职权</w:t>
            </w:r>
            <w:r>
              <w:rPr>
                <w:spacing w:val="8"/>
                <w:sz w:val="18"/>
              </w:rPr>
              <w:lastRenderedPageBreak/>
              <w:t>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352" w:lineRule="auto"/>
              <w:ind w:left="108" w:right="92"/>
              <w:jc w:val="both"/>
              <w:rPr>
                <w:sz w:val="18"/>
              </w:rPr>
            </w:pPr>
            <w:r>
              <w:rPr>
                <w:spacing w:val="8"/>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36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6"/>
              <w:jc w:val="both"/>
              <w:rPr>
                <w:sz w:val="18"/>
                <w:szCs w:val="18"/>
              </w:rPr>
            </w:pPr>
            <w:r>
              <w:rPr>
                <w:spacing w:val="1"/>
                <w:sz w:val="18"/>
                <w:szCs w:val="18"/>
              </w:rPr>
              <w:t>2.</w:t>
            </w:r>
            <w:r>
              <w:rPr>
                <w:spacing w:val="-4"/>
                <w:sz w:val="18"/>
                <w:szCs w:val="18"/>
              </w:rPr>
              <w:t>调查责任</w:t>
            </w:r>
            <w:r>
              <w:rPr>
                <w:sz w:val="18"/>
                <w:szCs w:val="18"/>
              </w:rPr>
              <w:t>（调查岗</w:t>
            </w:r>
            <w:r>
              <w:rPr>
                <w:spacing w:val="-101"/>
                <w:sz w:val="18"/>
                <w:szCs w:val="18"/>
              </w:rPr>
              <w:t>）</w:t>
            </w:r>
            <w:r>
              <w:rPr>
                <w:spacing w:val="-6"/>
                <w:sz w:val="18"/>
                <w:szCs w:val="18"/>
              </w:rPr>
              <w:t>：进行调查取证；执法人员不得少于</w:t>
            </w:r>
            <w:r>
              <w:rPr>
                <w:sz w:val="18"/>
                <w:szCs w:val="18"/>
              </w:rPr>
              <w:t>两人；调查取证时应出示执法证件；依法需要听证的，告知当事人听证权；允许当事人陈述申辩；形成调查终结报告。</w:t>
            </w:r>
          </w:p>
        </w:tc>
        <w:tc>
          <w:tcPr>
            <w:tcW w:w="2110" w:type="dxa"/>
            <w:vMerge/>
          </w:tcPr>
          <w:p w:rsidR="004B1D0A" w:rsidRDefault="004B1D0A">
            <w:pPr>
              <w:pStyle w:val="TableParagraph"/>
              <w:spacing w:before="110" w:line="352" w:lineRule="auto"/>
              <w:ind w:left="109" w:right="92"/>
              <w:jc w:val="both"/>
              <w:rPr>
                <w:sz w:val="2"/>
                <w:szCs w:val="2"/>
              </w:rPr>
            </w:pPr>
          </w:p>
        </w:tc>
      </w:tr>
      <w:tr w:rsidR="004B1D0A">
        <w:trPr>
          <w:trHeight w:val="1085"/>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jc w:val="both"/>
              <w:rPr>
                <w:sz w:val="18"/>
                <w:szCs w:val="18"/>
              </w:rPr>
            </w:pPr>
            <w:r>
              <w:rPr>
                <w:sz w:val="18"/>
                <w:szCs w:val="18"/>
              </w:rPr>
              <w:t>3.</w:t>
            </w:r>
            <w:r>
              <w:rPr>
                <w:spacing w:val="-10"/>
                <w:sz w:val="18"/>
                <w:szCs w:val="18"/>
              </w:rPr>
              <w:t>审查责任</w:t>
            </w:r>
            <w:r>
              <w:rPr>
                <w:sz w:val="18"/>
                <w:szCs w:val="18"/>
              </w:rPr>
              <w:t>（审查岗</w:t>
            </w:r>
            <w:r>
              <w:rPr>
                <w:spacing w:val="-69"/>
                <w:sz w:val="18"/>
                <w:szCs w:val="18"/>
              </w:rPr>
              <w:t>）</w:t>
            </w:r>
            <w:r>
              <w:rPr>
                <w:spacing w:val="-13"/>
                <w:sz w:val="18"/>
                <w:szCs w:val="18"/>
              </w:rPr>
              <w:t>：对案件违法事实、证据、调查取证、</w:t>
            </w:r>
            <w:r>
              <w:rPr>
                <w:sz w:val="18"/>
                <w:szCs w:val="18"/>
              </w:rPr>
              <w:t>法律适用、处罚种类和幅度、当事人陈述理由等进行法制审核，提出处理意见。</w:t>
            </w:r>
          </w:p>
        </w:tc>
        <w:tc>
          <w:tcPr>
            <w:tcW w:w="2110" w:type="dxa"/>
            <w:vMerge/>
          </w:tcPr>
          <w:p w:rsidR="004B1D0A" w:rsidRDefault="004B1D0A">
            <w:pPr>
              <w:pStyle w:val="TableParagraph"/>
              <w:spacing w:before="110" w:line="352" w:lineRule="auto"/>
              <w:ind w:left="109" w:right="92"/>
              <w:jc w:val="both"/>
              <w:rPr>
                <w:sz w:val="2"/>
                <w:szCs w:val="2"/>
              </w:rPr>
            </w:pPr>
          </w:p>
        </w:tc>
      </w:tr>
      <w:tr w:rsidR="004B1D0A">
        <w:trPr>
          <w:trHeight w:val="102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6"/>
              <w:jc w:val="both"/>
              <w:rPr>
                <w:sz w:val="18"/>
                <w:szCs w:val="18"/>
              </w:rPr>
            </w:pPr>
            <w:r>
              <w:rPr>
                <w:spacing w:val="1"/>
                <w:sz w:val="18"/>
                <w:szCs w:val="18"/>
              </w:rPr>
              <w:t>4.</w:t>
            </w:r>
            <w:r>
              <w:rPr>
                <w:spacing w:val="-4"/>
                <w:sz w:val="18"/>
                <w:szCs w:val="18"/>
              </w:rPr>
              <w:t>告知责任</w:t>
            </w:r>
            <w:r>
              <w:rPr>
                <w:sz w:val="18"/>
                <w:szCs w:val="18"/>
              </w:rPr>
              <w:t>（告知岗</w:t>
            </w:r>
            <w:r>
              <w:rPr>
                <w:spacing w:val="-101"/>
                <w:sz w:val="18"/>
                <w:szCs w:val="18"/>
              </w:rPr>
              <w:t>）</w:t>
            </w:r>
            <w:r>
              <w:rPr>
                <w:spacing w:val="-5"/>
                <w:sz w:val="18"/>
                <w:szCs w:val="18"/>
              </w:rPr>
              <w:t>：在</w:t>
            </w:r>
            <w:proofErr w:type="gramStart"/>
            <w:r>
              <w:rPr>
                <w:spacing w:val="-5"/>
                <w:sz w:val="18"/>
                <w:szCs w:val="18"/>
              </w:rPr>
              <w:t>作出</w:t>
            </w:r>
            <w:proofErr w:type="gramEnd"/>
            <w:r>
              <w:rPr>
                <w:spacing w:val="-5"/>
                <w:sz w:val="18"/>
                <w:szCs w:val="18"/>
              </w:rPr>
              <w:t>行政处罚决定前，书面告知</w:t>
            </w:r>
            <w:r>
              <w:rPr>
                <w:sz w:val="18"/>
                <w:szCs w:val="18"/>
              </w:rPr>
              <w:t>当事人</w:t>
            </w:r>
            <w:proofErr w:type="gramStart"/>
            <w:r>
              <w:rPr>
                <w:sz w:val="18"/>
                <w:szCs w:val="18"/>
              </w:rPr>
              <w:t>拟做出</w:t>
            </w:r>
            <w:proofErr w:type="gramEnd"/>
            <w:r>
              <w:rPr>
                <w:sz w:val="18"/>
                <w:szCs w:val="18"/>
              </w:rPr>
              <w:t>处罚决定的事实、理由、依据、处罚内容，以及当事人享有的陈述权、申辩权、</w:t>
            </w:r>
            <w:proofErr w:type="gramStart"/>
            <w:r>
              <w:rPr>
                <w:sz w:val="18"/>
                <w:szCs w:val="18"/>
              </w:rPr>
              <w:t>听证权</w:t>
            </w:r>
            <w:proofErr w:type="gramEnd"/>
            <w:r>
              <w:rPr>
                <w:sz w:val="18"/>
                <w:szCs w:val="18"/>
              </w:rPr>
              <w:t>等。</w:t>
            </w:r>
          </w:p>
        </w:tc>
        <w:tc>
          <w:tcPr>
            <w:tcW w:w="2110" w:type="dxa"/>
            <w:vMerge/>
          </w:tcPr>
          <w:p w:rsidR="004B1D0A" w:rsidRDefault="004B1D0A">
            <w:pPr>
              <w:jc w:val="both"/>
              <w:rPr>
                <w:sz w:val="2"/>
                <w:szCs w:val="2"/>
              </w:rPr>
            </w:pPr>
          </w:p>
        </w:tc>
      </w:tr>
      <w:tr w:rsidR="004B1D0A">
        <w:trPr>
          <w:trHeight w:val="102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6"/>
              <w:jc w:val="both"/>
              <w:rPr>
                <w:sz w:val="18"/>
                <w:szCs w:val="18"/>
              </w:rPr>
            </w:pPr>
            <w:r>
              <w:rPr>
                <w:spacing w:val="1"/>
                <w:sz w:val="18"/>
                <w:szCs w:val="18"/>
              </w:rPr>
              <w:t>5.</w:t>
            </w:r>
            <w:r>
              <w:rPr>
                <w:spacing w:val="-4"/>
                <w:sz w:val="18"/>
                <w:szCs w:val="18"/>
              </w:rPr>
              <w:t>决定责任</w:t>
            </w:r>
            <w:r>
              <w:rPr>
                <w:sz w:val="18"/>
                <w:szCs w:val="18"/>
              </w:rPr>
              <w:t>（决定岗</w:t>
            </w:r>
            <w:r>
              <w:rPr>
                <w:spacing w:val="-101"/>
                <w:sz w:val="18"/>
                <w:szCs w:val="18"/>
              </w:rPr>
              <w:t>）</w:t>
            </w:r>
            <w:r>
              <w:rPr>
                <w:spacing w:val="-5"/>
                <w:sz w:val="18"/>
                <w:szCs w:val="18"/>
              </w:rPr>
              <w:t>：依法需要给予行政处罚的，</w:t>
            </w:r>
            <w:proofErr w:type="gramStart"/>
            <w:r>
              <w:rPr>
                <w:spacing w:val="-5"/>
                <w:sz w:val="18"/>
                <w:szCs w:val="18"/>
              </w:rPr>
              <w:t>经机关</w:t>
            </w:r>
            <w:proofErr w:type="gramEnd"/>
            <w:r>
              <w:rPr>
                <w:spacing w:val="-12"/>
                <w:sz w:val="18"/>
                <w:szCs w:val="18"/>
              </w:rPr>
              <w:t>负责人批准，制作《行政处罚决定书》，载明违法事实和证</w:t>
            </w:r>
            <w:r>
              <w:rPr>
                <w:sz w:val="18"/>
                <w:szCs w:val="18"/>
              </w:rPr>
              <w:t>据、处罚依据和内容、权利救济途径和期限等内容。</w:t>
            </w:r>
          </w:p>
        </w:tc>
        <w:tc>
          <w:tcPr>
            <w:tcW w:w="2110" w:type="dxa"/>
            <w:vMerge/>
          </w:tcPr>
          <w:p w:rsidR="004B1D0A" w:rsidRDefault="004B1D0A">
            <w:pPr>
              <w:jc w:val="both"/>
              <w:rPr>
                <w:sz w:val="2"/>
                <w:szCs w:val="2"/>
              </w:rPr>
            </w:pPr>
          </w:p>
        </w:tc>
      </w:tr>
      <w:tr w:rsidR="004B1D0A">
        <w:trPr>
          <w:trHeight w:val="678"/>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49"/>
              <w:jc w:val="both"/>
              <w:rPr>
                <w:sz w:val="18"/>
                <w:szCs w:val="18"/>
              </w:rPr>
            </w:pPr>
            <w:r>
              <w:rPr>
                <w:spacing w:val="1"/>
                <w:w w:val="99"/>
                <w:sz w:val="18"/>
                <w:szCs w:val="18"/>
              </w:rPr>
              <w:t>6.</w:t>
            </w:r>
            <w:r>
              <w:rPr>
                <w:sz w:val="18"/>
                <w:szCs w:val="18"/>
              </w:rPr>
              <w:t>送达责任（</w:t>
            </w:r>
            <w:r>
              <w:rPr>
                <w:spacing w:val="1"/>
                <w:sz w:val="18"/>
                <w:szCs w:val="18"/>
              </w:rPr>
              <w:t>送达岗</w:t>
            </w:r>
            <w:r>
              <w:rPr>
                <w:spacing w:val="-101"/>
                <w:sz w:val="18"/>
                <w:szCs w:val="18"/>
              </w:rPr>
              <w:t>）</w:t>
            </w:r>
            <w:r>
              <w:rPr>
                <w:sz w:val="18"/>
                <w:szCs w:val="18"/>
              </w:rPr>
              <w:t>：7</w:t>
            </w:r>
            <w:r>
              <w:rPr>
                <w:spacing w:val="-1"/>
                <w:sz w:val="18"/>
                <w:szCs w:val="18"/>
              </w:rPr>
              <w:t>日内，依法将行政处罚决定书送</w:t>
            </w:r>
            <w:r>
              <w:rPr>
                <w:sz w:val="18"/>
                <w:szCs w:val="18"/>
              </w:rPr>
              <w:t>达当事人。</w:t>
            </w:r>
          </w:p>
        </w:tc>
        <w:tc>
          <w:tcPr>
            <w:tcW w:w="2110" w:type="dxa"/>
            <w:vMerge/>
          </w:tcPr>
          <w:p w:rsidR="004B1D0A" w:rsidRDefault="004B1D0A">
            <w:pPr>
              <w:jc w:val="both"/>
              <w:rPr>
                <w:sz w:val="2"/>
                <w:szCs w:val="2"/>
              </w:rPr>
            </w:pPr>
          </w:p>
        </w:tc>
      </w:tr>
      <w:tr w:rsidR="004B1D0A">
        <w:trPr>
          <w:trHeight w:val="1019"/>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jc w:val="both"/>
              <w:rPr>
                <w:sz w:val="18"/>
                <w:szCs w:val="18"/>
              </w:rPr>
            </w:pPr>
            <w:r>
              <w:rPr>
                <w:sz w:val="18"/>
                <w:szCs w:val="18"/>
              </w:rPr>
              <w:t>7.</w:t>
            </w:r>
            <w:r>
              <w:rPr>
                <w:spacing w:val="-6"/>
                <w:sz w:val="18"/>
                <w:szCs w:val="18"/>
              </w:rPr>
              <w:t>执行责任</w:t>
            </w:r>
            <w:r>
              <w:rPr>
                <w:sz w:val="18"/>
                <w:szCs w:val="18"/>
              </w:rPr>
              <w:t>（执行岗</w:t>
            </w:r>
            <w:r>
              <w:rPr>
                <w:spacing w:val="-62"/>
                <w:sz w:val="18"/>
                <w:szCs w:val="18"/>
              </w:rPr>
              <w:t>）</w:t>
            </w:r>
            <w:r>
              <w:rPr>
                <w:spacing w:val="-8"/>
                <w:sz w:val="18"/>
                <w:szCs w:val="18"/>
              </w:rPr>
              <w:t>：监督当事人在法定期限内履行生效</w:t>
            </w:r>
            <w:r>
              <w:rPr>
                <w:sz w:val="18"/>
                <w:szCs w:val="18"/>
              </w:rPr>
              <w:t>的行政处罚决定。当事人在法定期限内没有申请行政复议</w:t>
            </w:r>
            <w:r>
              <w:rPr>
                <w:spacing w:val="-6"/>
                <w:sz w:val="18"/>
                <w:szCs w:val="18"/>
              </w:rPr>
              <w:t>或提起行政诉讼，又不履行的，可申请人民法院强制执行。</w:t>
            </w:r>
          </w:p>
        </w:tc>
        <w:tc>
          <w:tcPr>
            <w:tcW w:w="2110" w:type="dxa"/>
            <w:vMerge/>
          </w:tcPr>
          <w:p w:rsidR="004B1D0A" w:rsidRDefault="004B1D0A">
            <w:pPr>
              <w:jc w:val="both"/>
              <w:rPr>
                <w:sz w:val="2"/>
                <w:szCs w:val="2"/>
              </w:rPr>
            </w:pPr>
          </w:p>
        </w:tc>
      </w:tr>
      <w:tr w:rsidR="004B1D0A">
        <w:trPr>
          <w:trHeight w:val="453"/>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jc w:val="both"/>
              <w:rPr>
                <w:sz w:val="18"/>
                <w:szCs w:val="18"/>
              </w:rPr>
            </w:pPr>
            <w:r>
              <w:rPr>
                <w:sz w:val="18"/>
                <w:szCs w:val="18"/>
              </w:rPr>
              <w:t>8.法律、法规、规章规定的其他应履行的责任事项。</w:t>
            </w:r>
          </w:p>
        </w:tc>
        <w:tc>
          <w:tcPr>
            <w:tcW w:w="2110" w:type="dxa"/>
            <w:vMerge/>
          </w:tcPr>
          <w:p w:rsidR="004B1D0A" w:rsidRDefault="004B1D0A">
            <w:pPr>
              <w:jc w:val="both"/>
              <w:rPr>
                <w:sz w:val="2"/>
                <w:szCs w:val="2"/>
              </w:rPr>
            </w:pPr>
          </w:p>
        </w:tc>
      </w:tr>
      <w:tr w:rsidR="004B1D0A">
        <w:trPr>
          <w:trHeight w:val="455"/>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4" w:lineRule="auto"/>
              <w:ind w:left="290"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374" w:lineRule="auto"/>
              <w:ind w:left="108" w:right="75"/>
              <w:jc w:val="both"/>
              <w:rPr>
                <w:sz w:val="18"/>
              </w:rPr>
            </w:pPr>
            <w:r>
              <w:rPr>
                <w:rFonts w:hint="eastAsia"/>
                <w:sz w:val="18"/>
              </w:rPr>
              <w:t>对未采取有效防治措施对环境造成污染的处罚</w:t>
            </w:r>
          </w:p>
        </w:tc>
        <w:tc>
          <w:tcPr>
            <w:tcW w:w="7023" w:type="dxa"/>
            <w:vMerge w:val="restart"/>
            <w:vAlign w:val="center"/>
          </w:tcPr>
          <w:p w:rsidR="004B1D0A" w:rsidRDefault="0040556E">
            <w:pPr>
              <w:pStyle w:val="TableParagraph"/>
              <w:spacing w:before="1"/>
              <w:ind w:left="108"/>
              <w:jc w:val="both"/>
              <w:rPr>
                <w:sz w:val="18"/>
              </w:rPr>
            </w:pPr>
            <w:r>
              <w:rPr>
                <w:sz w:val="18"/>
              </w:rPr>
              <w:t>1、【法律】《中华人民共和国大气污染防治法》（国家主席令第31号，2018年10月26日修正）</w:t>
            </w:r>
          </w:p>
          <w:p w:rsidR="004B1D0A" w:rsidRDefault="0040556E">
            <w:pPr>
              <w:pStyle w:val="TableParagraph"/>
              <w:spacing w:before="1"/>
              <w:ind w:left="108"/>
              <w:jc w:val="both"/>
              <w:rPr>
                <w:sz w:val="18"/>
              </w:rPr>
            </w:pPr>
            <w:r>
              <w:rPr>
                <w:sz w:val="18"/>
              </w:rPr>
              <w:t xml:space="preserve">    第一百零八条 违反本法规定，有下列行为之一的，由县级以上人民政府生态环境主管部门责令改正，处二万元以上二十万元以下的罚款；拒不改正的，责令停产整治：</w:t>
            </w:r>
          </w:p>
          <w:p w:rsidR="004B1D0A" w:rsidRDefault="0040556E">
            <w:pPr>
              <w:pStyle w:val="TableParagraph"/>
              <w:spacing w:before="1"/>
              <w:ind w:left="108"/>
              <w:jc w:val="both"/>
              <w:rPr>
                <w:sz w:val="18"/>
              </w:rPr>
            </w:pPr>
            <w:r>
              <w:rPr>
                <w:sz w:val="18"/>
              </w:rPr>
              <w:t xml:space="preserve">  （一）产生含挥发性有机物废气的生产和服务活动，未在密闭空间或者设备中进行，未按照规定安装、使用污染防治设施，或者未采取减少废气排放措施的；</w:t>
            </w:r>
          </w:p>
          <w:p w:rsidR="004B1D0A" w:rsidRDefault="0040556E">
            <w:pPr>
              <w:pStyle w:val="TableParagraph"/>
              <w:spacing w:before="1"/>
              <w:ind w:left="108"/>
              <w:jc w:val="both"/>
              <w:rPr>
                <w:sz w:val="18"/>
              </w:rPr>
            </w:pPr>
            <w:r>
              <w:rPr>
                <w:sz w:val="18"/>
              </w:rPr>
              <w:t xml:space="preserve">  （二）工业涂</w:t>
            </w:r>
            <w:proofErr w:type="gramStart"/>
            <w:r>
              <w:rPr>
                <w:sz w:val="18"/>
              </w:rPr>
              <w:t>装企业</w:t>
            </w:r>
            <w:proofErr w:type="gramEnd"/>
            <w:r>
              <w:rPr>
                <w:sz w:val="18"/>
              </w:rPr>
              <w:t>未使用低挥发性有机物含量涂料或者未建立、</w:t>
            </w:r>
            <w:proofErr w:type="gramStart"/>
            <w:r>
              <w:rPr>
                <w:sz w:val="18"/>
              </w:rPr>
              <w:t>保存台</w:t>
            </w:r>
            <w:proofErr w:type="gramEnd"/>
            <w:r>
              <w:rPr>
                <w:sz w:val="18"/>
              </w:rPr>
              <w:t>账的；</w:t>
            </w:r>
          </w:p>
          <w:p w:rsidR="004B1D0A" w:rsidRDefault="0040556E">
            <w:pPr>
              <w:pStyle w:val="TableParagraph"/>
              <w:spacing w:before="1"/>
              <w:ind w:left="108"/>
              <w:jc w:val="both"/>
              <w:rPr>
                <w:sz w:val="18"/>
              </w:rPr>
            </w:pPr>
            <w:r>
              <w:rPr>
                <w:sz w:val="18"/>
              </w:rPr>
              <w:t xml:space="preserve">  （三）石油、化工以及其他生产和使用有机溶剂的企业，未采取措施对管道、设备进行日常维护、维修，减少物料泄漏或者对泄漏的物料未及时收集处理的；</w:t>
            </w:r>
          </w:p>
          <w:p w:rsidR="004B1D0A" w:rsidRDefault="0040556E">
            <w:pPr>
              <w:pStyle w:val="TableParagraph"/>
              <w:spacing w:before="1"/>
              <w:ind w:left="108"/>
              <w:jc w:val="both"/>
              <w:rPr>
                <w:sz w:val="18"/>
              </w:rPr>
            </w:pPr>
            <w:r>
              <w:rPr>
                <w:sz w:val="18"/>
              </w:rPr>
              <w:t xml:space="preserve">  （四）储油储气库、加油加气站和油罐车、气罐车等，未按照国家有关规定安装并正常使用油气回收装置的；</w:t>
            </w:r>
          </w:p>
          <w:p w:rsidR="004B1D0A" w:rsidRDefault="0040556E">
            <w:pPr>
              <w:pStyle w:val="TableParagraph"/>
              <w:spacing w:before="1"/>
              <w:ind w:left="108"/>
              <w:jc w:val="both"/>
              <w:rPr>
                <w:sz w:val="18"/>
              </w:rPr>
            </w:pPr>
            <w:r>
              <w:rPr>
                <w:sz w:val="18"/>
              </w:rPr>
              <w:t xml:space="preserve">  （五）钢铁、建材、有色金属、石油、化工、制药、矿产开采等企业，未采取集中收集处理、密闭、围挡、遮盖、清扫、洒水等措施，控制、减少粉尘和气态污染物排放的；</w:t>
            </w:r>
          </w:p>
          <w:p w:rsidR="004B1D0A" w:rsidRDefault="0040556E">
            <w:pPr>
              <w:pStyle w:val="TableParagraph"/>
              <w:spacing w:before="1"/>
              <w:ind w:left="108"/>
              <w:jc w:val="both"/>
              <w:rPr>
                <w:sz w:val="18"/>
              </w:rPr>
            </w:pPr>
            <w:r>
              <w:rPr>
                <w:sz w:val="18"/>
              </w:rPr>
              <w:t xml:space="preserve">  （六）工业生产、垃圾填埋或者其他活动中产生的可燃性气体未回收利用，不具备回收利用条件未进行防治污染处理，或者可燃性气体回收利用装置不能正常作业，未及时修复或者更新的。</w:t>
            </w:r>
          </w:p>
          <w:p w:rsidR="004B1D0A" w:rsidRDefault="0040556E">
            <w:pPr>
              <w:pStyle w:val="TableParagraph"/>
              <w:spacing w:before="1"/>
              <w:ind w:left="108"/>
              <w:jc w:val="both"/>
              <w:rPr>
                <w:sz w:val="18"/>
              </w:rPr>
            </w:pPr>
            <w:r>
              <w:rPr>
                <w:sz w:val="18"/>
              </w:rPr>
              <w:t xml:space="preserve">    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w:t>
            </w:r>
            <w:proofErr w:type="gramStart"/>
            <w:r>
              <w:rPr>
                <w:sz w:val="18"/>
              </w:rPr>
              <w:t>上道路</w:t>
            </w:r>
            <w:proofErr w:type="gramEnd"/>
            <w:r>
              <w:rPr>
                <w:sz w:val="18"/>
              </w:rPr>
              <w:t>行驶。</w:t>
            </w:r>
          </w:p>
          <w:p w:rsidR="004B1D0A" w:rsidRDefault="0040556E">
            <w:pPr>
              <w:pStyle w:val="TableParagraph"/>
              <w:spacing w:before="1"/>
              <w:ind w:left="108"/>
              <w:jc w:val="both"/>
              <w:rPr>
                <w:sz w:val="18"/>
              </w:rPr>
            </w:pPr>
            <w:r>
              <w:rPr>
                <w:sz w:val="18"/>
              </w:rPr>
              <w:t xml:space="preserve">    第一百一十七条 违反本法规定，有下列行为之一的，由县级以上人民政府生态环境等主管部门按照职责责令改正，处一万元以上十万元以下的罚款；拒不改正的，责令停工整治或者停业整治：</w:t>
            </w:r>
          </w:p>
          <w:p w:rsidR="004B1D0A" w:rsidRDefault="0040556E">
            <w:pPr>
              <w:pStyle w:val="TableParagraph"/>
              <w:spacing w:before="1"/>
              <w:ind w:left="108"/>
              <w:jc w:val="both"/>
              <w:rPr>
                <w:sz w:val="18"/>
              </w:rPr>
            </w:pPr>
            <w:r>
              <w:rPr>
                <w:sz w:val="18"/>
              </w:rPr>
              <w:t xml:space="preserve">  （一）未密闭煤炭、煤矸石、煤渣、煤灰、水泥、石灰、石膏、砂土等易产生扬尘的物料的；</w:t>
            </w:r>
          </w:p>
          <w:p w:rsidR="004B1D0A" w:rsidRDefault="0040556E">
            <w:pPr>
              <w:pStyle w:val="TableParagraph"/>
              <w:spacing w:before="1"/>
              <w:ind w:left="108"/>
              <w:jc w:val="both"/>
              <w:rPr>
                <w:sz w:val="18"/>
              </w:rPr>
            </w:pPr>
            <w:r>
              <w:rPr>
                <w:sz w:val="18"/>
              </w:rPr>
              <w:t xml:space="preserve">  （二）对不能密闭的易产生扬尘的物料，未设置不低于堆放</w:t>
            </w:r>
            <w:proofErr w:type="gramStart"/>
            <w:r>
              <w:rPr>
                <w:sz w:val="18"/>
              </w:rPr>
              <w:t>物高度</w:t>
            </w:r>
            <w:proofErr w:type="gramEnd"/>
            <w:r>
              <w:rPr>
                <w:sz w:val="18"/>
              </w:rPr>
              <w:t>的严密围挡，或者未采取有效覆盖措施防治扬尘污染的；</w:t>
            </w:r>
          </w:p>
          <w:p w:rsidR="004B1D0A" w:rsidRDefault="0040556E">
            <w:pPr>
              <w:pStyle w:val="TableParagraph"/>
              <w:spacing w:before="1"/>
              <w:ind w:left="108"/>
              <w:jc w:val="both"/>
              <w:rPr>
                <w:sz w:val="18"/>
              </w:rPr>
            </w:pPr>
            <w:r>
              <w:rPr>
                <w:sz w:val="18"/>
              </w:rPr>
              <w:t xml:space="preserve">  （三）装卸</w:t>
            </w:r>
            <w:proofErr w:type="gramStart"/>
            <w:r>
              <w:rPr>
                <w:sz w:val="18"/>
              </w:rPr>
              <w:t>物料未</w:t>
            </w:r>
            <w:proofErr w:type="gramEnd"/>
            <w:r>
              <w:rPr>
                <w:sz w:val="18"/>
              </w:rPr>
              <w:t>采取密闭或者喷淋等方式控制扬尘排放的；</w:t>
            </w:r>
          </w:p>
          <w:p w:rsidR="004B1D0A" w:rsidRDefault="0040556E">
            <w:pPr>
              <w:pStyle w:val="TableParagraph"/>
              <w:spacing w:before="1"/>
              <w:ind w:left="108"/>
              <w:jc w:val="both"/>
              <w:rPr>
                <w:sz w:val="18"/>
              </w:rPr>
            </w:pPr>
            <w:r>
              <w:rPr>
                <w:sz w:val="18"/>
              </w:rPr>
              <w:t xml:space="preserve">  （四）存放煤炭、煤矸石、煤渣、煤灰等物料，未采取防燃措施的；</w:t>
            </w:r>
          </w:p>
          <w:p w:rsidR="004B1D0A" w:rsidRDefault="0040556E">
            <w:pPr>
              <w:pStyle w:val="TableParagraph"/>
              <w:spacing w:before="1"/>
              <w:ind w:left="108"/>
              <w:jc w:val="both"/>
              <w:rPr>
                <w:sz w:val="18"/>
              </w:rPr>
            </w:pPr>
            <w:r>
              <w:rPr>
                <w:sz w:val="18"/>
              </w:rPr>
              <w:t xml:space="preserve">  （五）码头、矿山、填埋场和消纳场未采取有效措施防治扬尘污染的；</w:t>
            </w:r>
          </w:p>
          <w:p w:rsidR="004B1D0A" w:rsidRDefault="0040556E">
            <w:pPr>
              <w:pStyle w:val="TableParagraph"/>
              <w:spacing w:before="1"/>
              <w:ind w:left="108"/>
              <w:jc w:val="both"/>
              <w:rPr>
                <w:sz w:val="18"/>
              </w:rPr>
            </w:pPr>
            <w:r>
              <w:rPr>
                <w:sz w:val="18"/>
              </w:rPr>
              <w:t xml:space="preserve">  （六）排放有毒有害大气污染物名录中所列有毒有害大气污染物的企业事业单位，未按照规定建设环境风险预警体系或者对排放口和周边环境进行定期监测、排查环境安全隐患并采取有效措施防范环境风险的；</w:t>
            </w:r>
          </w:p>
          <w:p w:rsidR="004B1D0A" w:rsidRDefault="0040556E">
            <w:pPr>
              <w:pStyle w:val="TableParagraph"/>
              <w:spacing w:before="1"/>
              <w:ind w:left="108"/>
              <w:jc w:val="both"/>
              <w:rPr>
                <w:sz w:val="18"/>
              </w:rPr>
            </w:pPr>
            <w:r>
              <w:rPr>
                <w:sz w:val="18"/>
              </w:rPr>
              <w:t xml:space="preserve">  （七）向大气排放持久性有机污染物的企业事业单位和其他生产经营者以及废弃物焚烧设施的运营单位，未按照国家有关规定采取有利于减少持久性有机污染物排放的技术方法和工艺，配备净化装置的；</w:t>
            </w:r>
          </w:p>
          <w:p w:rsidR="004B1D0A" w:rsidRDefault="0040556E">
            <w:pPr>
              <w:pStyle w:val="TableParagraph"/>
              <w:spacing w:before="1"/>
              <w:ind w:left="108"/>
              <w:jc w:val="both"/>
              <w:rPr>
                <w:sz w:val="18"/>
              </w:rPr>
            </w:pPr>
            <w:r>
              <w:rPr>
                <w:sz w:val="18"/>
              </w:rPr>
              <w:t xml:space="preserve">  （八）未采取措施防止排放恶臭气体的。</w:t>
            </w:r>
          </w:p>
          <w:p w:rsidR="004B1D0A" w:rsidRDefault="0040556E">
            <w:pPr>
              <w:pStyle w:val="TableParagraph"/>
              <w:spacing w:before="1"/>
              <w:ind w:left="108"/>
              <w:jc w:val="both"/>
              <w:rPr>
                <w:sz w:val="18"/>
              </w:rPr>
            </w:pPr>
            <w:r>
              <w:rPr>
                <w:sz w:val="18"/>
              </w:rPr>
              <w:t xml:space="preserve">2、【地方性法规】《河南省大气污染防治条例》（2017年12月1日通过，2018年3月1日起施行） </w:t>
            </w:r>
          </w:p>
          <w:p w:rsidR="004B1D0A" w:rsidRDefault="0040556E">
            <w:pPr>
              <w:pStyle w:val="TableParagraph"/>
              <w:spacing w:before="1"/>
              <w:ind w:left="108"/>
              <w:jc w:val="both"/>
              <w:rPr>
                <w:sz w:val="18"/>
              </w:rPr>
            </w:pPr>
            <w:r>
              <w:rPr>
                <w:sz w:val="18"/>
              </w:rPr>
              <w:lastRenderedPageBreak/>
              <w:t xml:space="preserve">    第七十二条  有下列行为之一的，由县级以上人民政府环境保护主管部门责令改正，处二万元以上二十万元以下罚款；拒不改正的，责令停产整治：</w:t>
            </w:r>
          </w:p>
          <w:p w:rsidR="004B1D0A" w:rsidRDefault="0040556E">
            <w:pPr>
              <w:pStyle w:val="TableParagraph"/>
              <w:spacing w:before="1"/>
              <w:ind w:left="108"/>
              <w:jc w:val="both"/>
              <w:rPr>
                <w:sz w:val="18"/>
              </w:rPr>
            </w:pPr>
            <w:r>
              <w:rPr>
                <w:sz w:val="18"/>
              </w:rPr>
              <w:t xml:space="preserve">   （一）违反本条例第三十六条规定，排污单位未按照规定对不经过大气污染物排放</w:t>
            </w:r>
            <w:proofErr w:type="gramStart"/>
            <w:r>
              <w:rPr>
                <w:sz w:val="18"/>
              </w:rPr>
              <w:t>口集中</w:t>
            </w:r>
            <w:proofErr w:type="gramEnd"/>
            <w:r>
              <w:rPr>
                <w:sz w:val="18"/>
              </w:rPr>
              <w:t>排放的大气污染物采取必要的污染防治措施的；</w:t>
            </w:r>
          </w:p>
          <w:p w:rsidR="004B1D0A" w:rsidRDefault="0040556E">
            <w:pPr>
              <w:pStyle w:val="TableParagraph"/>
              <w:spacing w:before="1"/>
              <w:ind w:left="108"/>
              <w:jc w:val="both"/>
              <w:rPr>
                <w:sz w:val="18"/>
              </w:rPr>
            </w:pPr>
            <w:r>
              <w:rPr>
                <w:sz w:val="18"/>
              </w:rPr>
              <w:t xml:space="preserve">   （二）违反本条例第三十七条规定，石化、重点有机化工等企业对无组织排放挥发性有机物废气未进行收集和有效处理，对有组织排放挥发性有机物废气未进行回收利用或者催化燃烧、热力焚烧的；</w:t>
            </w:r>
          </w:p>
          <w:p w:rsidR="004B1D0A" w:rsidRDefault="0040556E">
            <w:pPr>
              <w:pStyle w:val="TableParagraph"/>
              <w:spacing w:before="1"/>
              <w:ind w:left="108"/>
              <w:jc w:val="both"/>
              <w:rPr>
                <w:sz w:val="18"/>
              </w:rPr>
            </w:pPr>
            <w:r>
              <w:rPr>
                <w:sz w:val="18"/>
              </w:rPr>
              <w:t xml:space="preserve">  （三）违反本条例第三十八条第二款规定，在人口密集区域和其他需要特殊保护的区域及其周边，新建、改建和扩建石化、焦化、制药、油漆、塑料、橡胶、造纸、饲料等生产项目的。</w:t>
            </w:r>
          </w:p>
          <w:p w:rsidR="004B1D0A" w:rsidRDefault="0040556E">
            <w:pPr>
              <w:pStyle w:val="TableParagraph"/>
              <w:spacing w:before="1"/>
              <w:ind w:left="108"/>
              <w:jc w:val="both"/>
              <w:rPr>
                <w:sz w:val="18"/>
              </w:rPr>
            </w:pPr>
            <w:r>
              <w:rPr>
                <w:sz w:val="18"/>
              </w:rPr>
              <w:t xml:space="preserve">    第七十三条  有下列行为之一的，由县级以上人民政府环境保护主管部门或者其他负有监督管理职责的部门责令改正，处二万元以上十万元以下罚款；拒不改正的，责令停工整治或者停业整治：</w:t>
            </w:r>
          </w:p>
          <w:p w:rsidR="004B1D0A" w:rsidRDefault="0040556E">
            <w:pPr>
              <w:pStyle w:val="TableParagraph"/>
              <w:spacing w:before="1"/>
              <w:ind w:left="108"/>
              <w:jc w:val="both"/>
              <w:rPr>
                <w:sz w:val="18"/>
              </w:rPr>
            </w:pPr>
            <w:r>
              <w:rPr>
                <w:sz w:val="18"/>
              </w:rPr>
              <w:t xml:space="preserve">   （一）违反本条例第三十八条第一款规定，向大气排放恶臭气体的排污单位以及垃圾处置场、污水处理厂，未按照规定设置合理防护距离，未安装净化装置或者采取其他措施有效防止恶臭气体排放的；</w:t>
            </w:r>
          </w:p>
          <w:p w:rsidR="004B1D0A" w:rsidRDefault="0040556E">
            <w:pPr>
              <w:pStyle w:val="TableParagraph"/>
              <w:spacing w:before="1"/>
              <w:ind w:left="108"/>
              <w:jc w:val="both"/>
              <w:rPr>
                <w:sz w:val="18"/>
              </w:rPr>
            </w:pPr>
            <w:r>
              <w:rPr>
                <w:sz w:val="18"/>
              </w:rPr>
              <w:t xml:space="preserve">   （二）违反本条例第三十八条第二款规定，在人口密集区和其他需要特殊保护的区域及其周边从事产生恶臭气体的生产经营活动的；</w:t>
            </w:r>
          </w:p>
          <w:p w:rsidR="004B1D0A" w:rsidRDefault="0040556E">
            <w:pPr>
              <w:pStyle w:val="TableParagraph"/>
              <w:spacing w:before="1"/>
              <w:ind w:left="108"/>
              <w:jc w:val="both"/>
              <w:rPr>
                <w:sz w:val="18"/>
              </w:rPr>
            </w:pPr>
            <w:r>
              <w:rPr>
                <w:sz w:val="18"/>
              </w:rPr>
              <w:t xml:space="preserve">   （三）违反本条例第三十九条规定，向大气排放持久性有机污染物的企业事业单位和其他生产经营者以及废弃物焚烧设施运营单位，未按照规定采取有利于减少污染物排放的技术方法和工艺，配备净化装置并保持正常运行的；</w:t>
            </w:r>
          </w:p>
          <w:p w:rsidR="004B1D0A" w:rsidRDefault="0040556E">
            <w:pPr>
              <w:pStyle w:val="TableParagraph"/>
              <w:spacing w:before="1"/>
              <w:ind w:left="108"/>
              <w:jc w:val="both"/>
              <w:rPr>
                <w:sz w:val="18"/>
              </w:rPr>
            </w:pPr>
            <w:r>
              <w:rPr>
                <w:sz w:val="18"/>
              </w:rPr>
              <w:t xml:space="preserve">   （四）违反本条例第四十条规定，未建立科学有效的回收利用和安全处置制度，随意排放、抛洒或者丢弃消耗臭氧层物质的。</w:t>
            </w:r>
          </w:p>
          <w:p w:rsidR="004B1D0A" w:rsidRDefault="0040556E">
            <w:pPr>
              <w:pStyle w:val="TableParagraph"/>
              <w:spacing w:before="1"/>
              <w:ind w:left="108"/>
              <w:jc w:val="both"/>
              <w:rPr>
                <w:sz w:val="18"/>
              </w:rPr>
            </w:pPr>
            <w:r>
              <w:rPr>
                <w:rFonts w:hint="eastAsia"/>
                <w:sz w:val="18"/>
              </w:rPr>
              <w:t>第七十九条</w:t>
            </w:r>
            <w:r>
              <w:rPr>
                <w:sz w:val="18"/>
              </w:rPr>
              <w:t xml:space="preserve">  违反本条例第五十二条规定，有下列情形之一的，由县级以上人民政府环境保护主管部门或者其他负有大气环境保护监督管理职责的部门责令限期改正，处一万元以上五万元以下罚款；造成严重后果的，处五万元以上十万元以下罚款，并责令停业整治：</w:t>
            </w:r>
          </w:p>
          <w:p w:rsidR="004B1D0A" w:rsidRDefault="0040556E">
            <w:pPr>
              <w:pStyle w:val="TableParagraph"/>
              <w:spacing w:before="1"/>
              <w:ind w:left="108"/>
              <w:jc w:val="both"/>
              <w:rPr>
                <w:sz w:val="18"/>
              </w:rPr>
            </w:pPr>
            <w:r>
              <w:rPr>
                <w:sz w:val="18"/>
              </w:rPr>
              <w:t xml:space="preserve">   （一）未密闭煤炭、煤矸石、煤渣、煤灰、水泥、石灰、石膏、砂土等易产生扬尘的物料的；</w:t>
            </w:r>
          </w:p>
          <w:p w:rsidR="004B1D0A" w:rsidRDefault="0040556E">
            <w:pPr>
              <w:pStyle w:val="TableParagraph"/>
              <w:spacing w:before="1"/>
              <w:ind w:left="108"/>
              <w:jc w:val="both"/>
              <w:rPr>
                <w:sz w:val="18"/>
              </w:rPr>
            </w:pPr>
            <w:r>
              <w:rPr>
                <w:sz w:val="18"/>
              </w:rPr>
              <w:t xml:space="preserve">   （二）对不能密闭的易产生扬尘的物料，未依法采取相应的围档、覆盖、喷淋</w:t>
            </w:r>
            <w:proofErr w:type="gramStart"/>
            <w:r>
              <w:rPr>
                <w:sz w:val="18"/>
              </w:rPr>
              <w:t>等抑尘措施</w:t>
            </w:r>
            <w:proofErr w:type="gramEnd"/>
            <w:r>
              <w:rPr>
                <w:sz w:val="18"/>
              </w:rPr>
              <w:t>的；</w:t>
            </w:r>
          </w:p>
          <w:p w:rsidR="004B1D0A" w:rsidRDefault="0040556E">
            <w:pPr>
              <w:pStyle w:val="TableParagraph"/>
              <w:spacing w:before="1"/>
              <w:ind w:left="108"/>
              <w:jc w:val="both"/>
              <w:rPr>
                <w:sz w:val="18"/>
              </w:rPr>
            </w:pPr>
            <w:r>
              <w:rPr>
                <w:sz w:val="18"/>
              </w:rPr>
              <w:t xml:space="preserve">   （三）露天装卸</w:t>
            </w:r>
            <w:proofErr w:type="gramStart"/>
            <w:r>
              <w:rPr>
                <w:sz w:val="18"/>
              </w:rPr>
              <w:t>物料未</w:t>
            </w:r>
            <w:proofErr w:type="gramEnd"/>
            <w:r>
              <w:rPr>
                <w:sz w:val="18"/>
              </w:rPr>
              <w:t>采取密闭或者喷淋</w:t>
            </w:r>
            <w:proofErr w:type="gramStart"/>
            <w:r>
              <w:rPr>
                <w:sz w:val="18"/>
              </w:rPr>
              <w:t>等抑尘</w:t>
            </w:r>
            <w:proofErr w:type="gramEnd"/>
            <w:r>
              <w:rPr>
                <w:sz w:val="18"/>
              </w:rPr>
              <w:t>措施，输送的</w:t>
            </w:r>
            <w:proofErr w:type="gramStart"/>
            <w:r>
              <w:rPr>
                <w:sz w:val="18"/>
              </w:rPr>
              <w:t>物料未</w:t>
            </w:r>
            <w:proofErr w:type="gramEnd"/>
            <w:r>
              <w:rPr>
                <w:sz w:val="18"/>
              </w:rPr>
              <w:t>在装料、卸料处配备吸尘、喷淋等防尘设施的；</w:t>
            </w:r>
          </w:p>
          <w:p w:rsidR="004B1D0A" w:rsidRDefault="0040556E">
            <w:pPr>
              <w:pStyle w:val="TableParagraph"/>
              <w:spacing w:before="1"/>
              <w:ind w:left="108"/>
              <w:jc w:val="both"/>
              <w:rPr>
                <w:sz w:val="18"/>
              </w:rPr>
            </w:pPr>
            <w:r>
              <w:rPr>
                <w:sz w:val="18"/>
              </w:rPr>
              <w:t xml:space="preserve">   （四）垃圾填埋场、建筑垃圾以及渣土消纳场，未按照相关标准和要求采取</w:t>
            </w:r>
            <w:proofErr w:type="gramStart"/>
            <w:r>
              <w:rPr>
                <w:sz w:val="18"/>
              </w:rPr>
              <w:t>抑尘措施</w:t>
            </w:r>
            <w:proofErr w:type="gramEnd"/>
            <w:r>
              <w:rPr>
                <w:sz w:val="18"/>
              </w:rPr>
              <w:t>的。</w:t>
            </w:r>
          </w:p>
          <w:p w:rsidR="004B1D0A" w:rsidRDefault="004B1D0A">
            <w:pPr>
              <w:pStyle w:val="TableParagraph"/>
              <w:spacing w:before="3"/>
              <w:ind w:left="108"/>
              <w:jc w:val="both"/>
              <w:rPr>
                <w:sz w:val="18"/>
              </w:rPr>
            </w:pPr>
          </w:p>
        </w:tc>
        <w:tc>
          <w:tcPr>
            <w:tcW w:w="3736" w:type="dxa"/>
            <w:vAlign w:val="center"/>
          </w:tcPr>
          <w:p w:rsidR="004B1D0A" w:rsidRDefault="0040556E">
            <w:pPr>
              <w:pStyle w:val="TableParagraph"/>
              <w:spacing w:before="108"/>
              <w:ind w:left="108"/>
              <w:jc w:val="both"/>
              <w:rPr>
                <w:sz w:val="18"/>
              </w:rPr>
            </w:pPr>
            <w:r>
              <w:rPr>
                <w:rFonts w:ascii="Times New Roman" w:eastAsia="Times New Roman"/>
                <w:spacing w:val="1"/>
                <w:sz w:val="18"/>
              </w:rPr>
              <w:lastRenderedPageBreak/>
              <w:t>1</w:t>
            </w:r>
            <w:r>
              <w:rPr>
                <w:rFonts w:ascii="Times New Roman" w:eastAsia="Times New Roman"/>
                <w:sz w:val="18"/>
              </w:rPr>
              <w:t>.</w:t>
            </w:r>
            <w:r>
              <w:rPr>
                <w:spacing w:val="-3"/>
                <w:sz w:val="18"/>
              </w:rPr>
              <w:t>立案责任</w:t>
            </w:r>
            <w:r>
              <w:rPr>
                <w:sz w:val="18"/>
              </w:rPr>
              <w:t>（立案岗</w:t>
            </w:r>
            <w:r>
              <w:rPr>
                <w:spacing w:val="-92"/>
                <w:sz w:val="18"/>
              </w:rPr>
              <w:t>）</w:t>
            </w:r>
            <w:r>
              <w:rPr>
                <w:spacing w:val="-5"/>
                <w:sz w:val="18"/>
              </w:rPr>
              <w:t>：对检查中发现、群众举报投诉或经有关部</w:t>
            </w:r>
            <w:r>
              <w:rPr>
                <w:sz w:val="18"/>
              </w:rPr>
              <w:t>门移送的此类违法案件予以审查；</w:t>
            </w:r>
            <w:proofErr w:type="gramStart"/>
            <w:r>
              <w:rPr>
                <w:sz w:val="18"/>
              </w:rPr>
              <w:t>经机关</w:t>
            </w:r>
            <w:proofErr w:type="gramEnd"/>
            <w:r>
              <w:rPr>
                <w:sz w:val="18"/>
              </w:rPr>
              <w:t>负责人批准，决定是否立案。</w:t>
            </w:r>
          </w:p>
        </w:tc>
        <w:tc>
          <w:tcPr>
            <w:tcW w:w="2110" w:type="dxa"/>
            <w:vMerge w:val="restart"/>
            <w:vAlign w:val="center"/>
          </w:tcPr>
          <w:p w:rsidR="004B1D0A" w:rsidRDefault="0040556E">
            <w:pPr>
              <w:pStyle w:val="TableParagraph"/>
              <w:spacing w:line="356" w:lineRule="auto"/>
              <w:ind w:left="108" w:right="11"/>
              <w:jc w:val="both"/>
              <w:rPr>
                <w:spacing w:val="8"/>
                <w:sz w:val="18"/>
              </w:rPr>
            </w:pPr>
            <w:r>
              <w:rPr>
                <w:spacing w:val="8"/>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356" w:lineRule="auto"/>
              <w:ind w:left="108" w:right="11"/>
              <w:jc w:val="both"/>
              <w:rPr>
                <w:sz w:val="18"/>
              </w:rPr>
            </w:pPr>
            <w:r>
              <w:rPr>
                <w:spacing w:val="8"/>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079"/>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before="1" w:line="374" w:lineRule="auto"/>
              <w:ind w:left="109" w:right="92"/>
              <w:jc w:val="both"/>
              <w:rPr>
                <w:sz w:val="2"/>
                <w:szCs w:val="2"/>
              </w:rPr>
            </w:pPr>
          </w:p>
        </w:tc>
      </w:tr>
      <w:tr w:rsidR="004B1D0A">
        <w:trPr>
          <w:trHeight w:val="127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Pr>
          <w:p w:rsidR="004B1D0A" w:rsidRDefault="004B1D0A">
            <w:pPr>
              <w:pStyle w:val="TableParagraph"/>
              <w:spacing w:before="1" w:line="374" w:lineRule="auto"/>
              <w:ind w:left="109" w:right="92"/>
              <w:jc w:val="both"/>
              <w:rPr>
                <w:sz w:val="2"/>
                <w:szCs w:val="2"/>
              </w:rPr>
            </w:pPr>
          </w:p>
        </w:tc>
      </w:tr>
      <w:tr w:rsidR="004B1D0A">
        <w:trPr>
          <w:trHeight w:val="108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jc w:val="both"/>
              <w:rPr>
                <w:sz w:val="2"/>
                <w:szCs w:val="2"/>
              </w:rPr>
            </w:pPr>
          </w:p>
        </w:tc>
      </w:tr>
      <w:tr w:rsidR="004B1D0A">
        <w:trPr>
          <w:trHeight w:val="108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jc w:val="both"/>
              <w:rPr>
                <w:sz w:val="2"/>
                <w:szCs w:val="2"/>
              </w:rPr>
            </w:pPr>
          </w:p>
        </w:tc>
      </w:tr>
      <w:tr w:rsidR="004B1D0A">
        <w:trPr>
          <w:trHeight w:val="719"/>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jc w:val="both"/>
              <w:rPr>
                <w:sz w:val="2"/>
                <w:szCs w:val="2"/>
              </w:rPr>
            </w:pPr>
          </w:p>
        </w:tc>
      </w:tr>
      <w:tr w:rsidR="004B1D0A">
        <w:trPr>
          <w:trHeight w:val="108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jc w:val="both"/>
              <w:rPr>
                <w:sz w:val="2"/>
                <w:szCs w:val="2"/>
              </w:rPr>
            </w:pPr>
          </w:p>
        </w:tc>
      </w:tr>
      <w:tr w:rsidR="004B1D0A">
        <w:trPr>
          <w:trHeight w:val="453"/>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before="155"/>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lastRenderedPageBreak/>
              <w:t xml:space="preserve">服务机构：新乡经开区应急生态局环保科      服务电话：0373—3686169    服务地点：新乡经开区新长北线1号    </w:t>
            </w:r>
          </w:p>
        </w:tc>
      </w:tr>
      <w:tr w:rsidR="004B1D0A">
        <w:trPr>
          <w:trHeight w:val="1171"/>
        </w:trPr>
        <w:tc>
          <w:tcPr>
            <w:tcW w:w="796" w:type="dxa"/>
            <w:vMerge w:val="restart"/>
            <w:vAlign w:val="center"/>
          </w:tcPr>
          <w:p w:rsidR="004B1D0A" w:rsidRDefault="0040556E">
            <w:pPr>
              <w:pStyle w:val="TableParagraph"/>
              <w:spacing w:before="1" w:line="374" w:lineRule="auto"/>
              <w:ind w:left="290"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before="111" w:line="393" w:lineRule="auto"/>
              <w:ind w:left="108" w:right="75"/>
              <w:jc w:val="both"/>
              <w:rPr>
                <w:sz w:val="18"/>
              </w:rPr>
            </w:pPr>
            <w:r>
              <w:rPr>
                <w:rFonts w:hint="eastAsia"/>
                <w:sz w:val="18"/>
              </w:rPr>
              <w:t>对造成大气环境污染事故的处罚</w:t>
            </w:r>
          </w:p>
        </w:tc>
        <w:tc>
          <w:tcPr>
            <w:tcW w:w="7023" w:type="dxa"/>
            <w:vMerge w:val="restart"/>
            <w:vAlign w:val="center"/>
          </w:tcPr>
          <w:p w:rsidR="004B1D0A" w:rsidRDefault="0040556E">
            <w:pPr>
              <w:pStyle w:val="TableParagraph"/>
              <w:spacing w:before="1"/>
              <w:ind w:left="108"/>
              <w:jc w:val="both"/>
              <w:rPr>
                <w:sz w:val="18"/>
              </w:rPr>
            </w:pPr>
            <w:r>
              <w:rPr>
                <w:sz w:val="18"/>
              </w:rPr>
              <w:t>1</w:t>
            </w:r>
            <w:r>
              <w:rPr>
                <w:rFonts w:hint="eastAsia"/>
                <w:sz w:val="18"/>
              </w:rPr>
              <w:t>、【法律】《中华人民共和国大气污染防治法》（国家主席令第</w:t>
            </w:r>
            <w:r>
              <w:rPr>
                <w:sz w:val="18"/>
              </w:rPr>
              <w:t>31</w:t>
            </w:r>
            <w:r>
              <w:rPr>
                <w:rFonts w:hint="eastAsia"/>
                <w:sz w:val="18"/>
              </w:rPr>
              <w:t>号，</w:t>
            </w:r>
            <w:r>
              <w:rPr>
                <w:sz w:val="18"/>
              </w:rPr>
              <w:t>2018</w:t>
            </w:r>
            <w:r>
              <w:rPr>
                <w:rFonts w:hint="eastAsia"/>
                <w:sz w:val="18"/>
              </w:rPr>
              <w:t>年</w:t>
            </w:r>
            <w:r>
              <w:rPr>
                <w:sz w:val="18"/>
              </w:rPr>
              <w:t>10</w:t>
            </w:r>
            <w:r>
              <w:rPr>
                <w:rFonts w:hint="eastAsia"/>
                <w:sz w:val="18"/>
              </w:rPr>
              <w:t>月</w:t>
            </w:r>
            <w:r>
              <w:rPr>
                <w:sz w:val="18"/>
              </w:rPr>
              <w:t>26</w:t>
            </w:r>
            <w:r>
              <w:rPr>
                <w:rFonts w:hint="eastAsia"/>
                <w:sz w:val="18"/>
              </w:rPr>
              <w:t>日修正）</w:t>
            </w:r>
          </w:p>
          <w:p w:rsidR="004B1D0A" w:rsidRDefault="0040556E">
            <w:pPr>
              <w:pStyle w:val="TableParagraph"/>
              <w:spacing w:before="1"/>
              <w:ind w:left="108"/>
              <w:jc w:val="both"/>
              <w:rPr>
                <w:sz w:val="18"/>
              </w:rPr>
            </w:pPr>
            <w:r>
              <w:rPr>
                <w:sz w:val="18"/>
              </w:rPr>
              <w:t xml:space="preserve">     </w:t>
            </w:r>
            <w:r>
              <w:rPr>
                <w:rFonts w:hint="eastAsia"/>
                <w:sz w:val="18"/>
              </w:rPr>
              <w:t>第一百二十二条　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rsidR="004B1D0A" w:rsidRDefault="0040556E">
            <w:pPr>
              <w:pStyle w:val="TableParagraph"/>
              <w:spacing w:before="1"/>
              <w:ind w:left="108"/>
              <w:jc w:val="both"/>
              <w:rPr>
                <w:sz w:val="18"/>
              </w:rPr>
            </w:pPr>
            <w:r>
              <w:rPr>
                <w:rFonts w:hint="eastAsia"/>
                <w:sz w:val="18"/>
              </w:rPr>
              <w:t xml:space="preserve">　　对造成一般或者较大大气污染事故的，按照污染事故造成直接损失的一倍以上三倍以下计算罚款；对造成重大或者特大大气污染事故的，按照污染事故造成的直接损失的三倍以上五倍以下计算罚款。</w:t>
            </w:r>
          </w:p>
        </w:tc>
        <w:tc>
          <w:tcPr>
            <w:tcW w:w="3736" w:type="dxa"/>
            <w:vAlign w:val="center"/>
          </w:tcPr>
          <w:p w:rsidR="004B1D0A" w:rsidRDefault="0040556E">
            <w:pPr>
              <w:pStyle w:val="TableParagraph"/>
              <w:ind w:left="108" w:right="96"/>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before="100" w:line="240" w:lineRule="exact"/>
              <w:ind w:left="108" w:right="11"/>
              <w:jc w:val="both"/>
              <w:rPr>
                <w:spacing w:val="8"/>
                <w:sz w:val="18"/>
              </w:rPr>
            </w:pPr>
            <w:r>
              <w:rPr>
                <w:spacing w:val="8"/>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tc>
      </w:tr>
      <w:tr w:rsidR="004B1D0A">
        <w:trPr>
          <w:trHeight w:val="113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ind w:left="108"/>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tcBorders>
              <w:top w:val="nil"/>
            </w:tcBorders>
            <w:vAlign w:val="center"/>
          </w:tcPr>
          <w:p w:rsidR="004B1D0A" w:rsidRDefault="004B1D0A">
            <w:pPr>
              <w:pStyle w:val="TableParagraph"/>
              <w:spacing w:before="100" w:line="240" w:lineRule="exact"/>
              <w:ind w:left="108" w:right="11"/>
              <w:jc w:val="both"/>
              <w:rPr>
                <w:spacing w:val="8"/>
                <w:sz w:val="18"/>
              </w:rPr>
            </w:pPr>
          </w:p>
        </w:tc>
      </w:tr>
      <w:tr w:rsidR="004B1D0A">
        <w:trPr>
          <w:trHeight w:val="1170"/>
        </w:trPr>
        <w:tc>
          <w:tcPr>
            <w:tcW w:w="796" w:type="dxa"/>
            <w:vMerge/>
          </w:tcPr>
          <w:p w:rsidR="004B1D0A" w:rsidRDefault="004B1D0A">
            <w:pPr>
              <w:pStyle w:val="TableParagraph"/>
              <w:rPr>
                <w:rFonts w:ascii="Times New Roman"/>
                <w:sz w:val="18"/>
              </w:rPr>
            </w:pPr>
          </w:p>
        </w:tc>
        <w:tc>
          <w:tcPr>
            <w:tcW w:w="757" w:type="dxa"/>
            <w:vMerge/>
          </w:tcPr>
          <w:p w:rsidR="004B1D0A" w:rsidRDefault="004B1D0A">
            <w:pPr>
              <w:pStyle w:val="TableParagraph"/>
              <w:rPr>
                <w:rFonts w:ascii="Times New Roman"/>
                <w:sz w:val="18"/>
              </w:rPr>
            </w:pPr>
          </w:p>
        </w:tc>
        <w:tc>
          <w:tcPr>
            <w:tcW w:w="7023" w:type="dxa"/>
            <w:vMerge/>
            <w:vAlign w:val="center"/>
          </w:tcPr>
          <w:p w:rsidR="004B1D0A" w:rsidRDefault="004B1D0A">
            <w:pPr>
              <w:pStyle w:val="TableParagraph"/>
              <w:spacing w:before="2"/>
              <w:ind w:left="108"/>
              <w:jc w:val="both"/>
              <w:rPr>
                <w:sz w:val="18"/>
              </w:rPr>
            </w:pPr>
          </w:p>
        </w:tc>
        <w:tc>
          <w:tcPr>
            <w:tcW w:w="3736" w:type="dxa"/>
            <w:vAlign w:val="center"/>
          </w:tcPr>
          <w:p w:rsidR="004B1D0A" w:rsidRDefault="0040556E">
            <w:pPr>
              <w:pStyle w:val="TableParagraph"/>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val="restart"/>
            <w:vAlign w:val="center"/>
          </w:tcPr>
          <w:p w:rsidR="004B1D0A" w:rsidRDefault="0040556E">
            <w:pPr>
              <w:pStyle w:val="TableParagraph"/>
              <w:spacing w:before="100" w:line="240" w:lineRule="exact"/>
              <w:ind w:left="108" w:right="11"/>
              <w:jc w:val="both"/>
              <w:rPr>
                <w:spacing w:val="8"/>
                <w:sz w:val="18"/>
              </w:rPr>
            </w:pPr>
            <w:r>
              <w:rPr>
                <w:spacing w:val="8"/>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168"/>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jc w:val="both"/>
              <w:rPr>
                <w:sz w:val="2"/>
                <w:szCs w:val="2"/>
              </w:rPr>
            </w:pPr>
          </w:p>
        </w:tc>
      </w:tr>
      <w:tr w:rsidR="004B1D0A">
        <w:trPr>
          <w:trHeight w:val="1171"/>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ind w:left="108"/>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jc w:val="both"/>
              <w:rPr>
                <w:sz w:val="2"/>
                <w:szCs w:val="2"/>
              </w:rPr>
            </w:pPr>
          </w:p>
        </w:tc>
      </w:tr>
      <w:tr w:rsidR="004B1D0A">
        <w:trPr>
          <w:trHeight w:val="554"/>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jc w:val="both"/>
              <w:rPr>
                <w:sz w:val="2"/>
                <w:szCs w:val="2"/>
              </w:rPr>
            </w:pPr>
          </w:p>
        </w:tc>
      </w:tr>
      <w:tr w:rsidR="004B1D0A">
        <w:trPr>
          <w:trHeight w:val="117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jc w:val="both"/>
              <w:rPr>
                <w:sz w:val="2"/>
                <w:szCs w:val="2"/>
              </w:rPr>
            </w:pPr>
          </w:p>
        </w:tc>
      </w:tr>
      <w:tr w:rsidR="004B1D0A">
        <w:trPr>
          <w:trHeight w:val="627"/>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110"/>
        </w:trPr>
        <w:tc>
          <w:tcPr>
            <w:tcW w:w="796" w:type="dxa"/>
            <w:vMerge w:val="restart"/>
            <w:vAlign w:val="center"/>
          </w:tcPr>
          <w:p w:rsidR="004B1D0A" w:rsidRDefault="0040556E">
            <w:pPr>
              <w:pStyle w:val="TableParagraph"/>
              <w:spacing w:before="9" w:line="360" w:lineRule="atLeast"/>
              <w:ind w:left="290"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before="1" w:line="386" w:lineRule="auto"/>
              <w:ind w:left="108" w:right="75"/>
              <w:jc w:val="both"/>
              <w:rPr>
                <w:sz w:val="18"/>
              </w:rPr>
            </w:pPr>
            <w:r>
              <w:rPr>
                <w:rFonts w:hint="eastAsia"/>
                <w:sz w:val="18"/>
              </w:rPr>
              <w:t>对造成水污染事故的处罚</w:t>
            </w:r>
          </w:p>
        </w:tc>
        <w:tc>
          <w:tcPr>
            <w:tcW w:w="7023" w:type="dxa"/>
            <w:vMerge w:val="restart"/>
            <w:vAlign w:val="center"/>
          </w:tcPr>
          <w:p w:rsidR="004B1D0A" w:rsidRDefault="0040556E">
            <w:pPr>
              <w:pStyle w:val="TableParagraph"/>
              <w:spacing w:before="1"/>
              <w:ind w:left="108"/>
              <w:jc w:val="both"/>
              <w:rPr>
                <w:sz w:val="18"/>
              </w:rPr>
            </w:pPr>
            <w:r>
              <w:rPr>
                <w:sz w:val="18"/>
              </w:rPr>
              <w:t xml:space="preserve">1、【法律】《中华人民共和国水污染防治法》(2017年6月27日修订，2018年1月1日起施行） </w:t>
            </w:r>
          </w:p>
          <w:p w:rsidR="004B1D0A" w:rsidRDefault="0040556E">
            <w:pPr>
              <w:pStyle w:val="TableParagraph"/>
              <w:spacing w:before="1"/>
              <w:ind w:left="108"/>
              <w:jc w:val="both"/>
              <w:rPr>
                <w:sz w:val="18"/>
              </w:rPr>
            </w:pPr>
            <w:r>
              <w:rPr>
                <w:sz w:val="18"/>
              </w:rPr>
              <w:t xml:space="preserve">    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w:t>
            </w:r>
            <w:r>
              <w:rPr>
                <w:rFonts w:hint="eastAsia"/>
                <w:sz w:val="18"/>
              </w:rPr>
              <w:t>法排放水污染物等行为之一，尚不构成犯罪的，由公安机关对直接负责的主管人员和其他直接责任人员处十日以上十五日以下的拘留；情节较轻的，处五日以上十日以下的拘留。</w:t>
            </w:r>
          </w:p>
          <w:p w:rsidR="004B1D0A" w:rsidRDefault="0040556E">
            <w:pPr>
              <w:pStyle w:val="TableParagraph"/>
              <w:spacing w:before="1"/>
              <w:ind w:left="108"/>
              <w:jc w:val="both"/>
              <w:rPr>
                <w:sz w:val="18"/>
              </w:rPr>
            </w:pPr>
            <w:r>
              <w:rPr>
                <w:sz w:val="18"/>
              </w:rPr>
              <w:t xml:space="preserve">    对造成一般或者较大水污染事故的，按照水污染事故造成的直接损失的百分之二十计算罚款；对造成重大或者特大水污染事故的，按照水污染事故造成的直接损失的百分之三十计算罚款。</w:t>
            </w:r>
          </w:p>
          <w:p w:rsidR="004B1D0A" w:rsidRDefault="0040556E">
            <w:pPr>
              <w:pStyle w:val="TableParagraph"/>
              <w:spacing w:before="1"/>
              <w:ind w:left="108"/>
              <w:jc w:val="both"/>
              <w:rPr>
                <w:sz w:val="18"/>
              </w:rPr>
            </w:pPr>
            <w:r>
              <w:rPr>
                <w:sz w:val="18"/>
              </w:rPr>
              <w:t xml:space="preserve">    造成渔业污染事故或者渔业船舶造成水污染事故的，由渔业主管部门进行处罚；其他船舶造成水污染事故的，由海事管理机构进行处罚。</w:t>
            </w:r>
          </w:p>
        </w:tc>
        <w:tc>
          <w:tcPr>
            <w:tcW w:w="3736" w:type="dxa"/>
            <w:vAlign w:val="center"/>
          </w:tcPr>
          <w:p w:rsidR="004B1D0A" w:rsidRDefault="0040556E">
            <w:pPr>
              <w:pStyle w:val="TableParagraph"/>
              <w:spacing w:line="22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80" w:lineRule="exact"/>
              <w:ind w:left="108" w:right="11"/>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80" w:lineRule="exact"/>
              <w:ind w:left="108" w:right="1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285"/>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jc w:val="both"/>
              <w:rPr>
                <w:sz w:val="2"/>
                <w:szCs w:val="2"/>
              </w:rPr>
            </w:pPr>
          </w:p>
        </w:tc>
      </w:tr>
      <w:tr w:rsidR="004B1D0A">
        <w:trPr>
          <w:trHeight w:val="100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jc w:val="both"/>
              <w:rPr>
                <w:rFonts w:ascii="Times New Roman" w:eastAsia="Times New Roman"/>
                <w:spacing w:val="1"/>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Pr>
          <w:p w:rsidR="004B1D0A" w:rsidRDefault="004B1D0A">
            <w:pPr>
              <w:jc w:val="both"/>
              <w:rPr>
                <w:sz w:val="2"/>
                <w:szCs w:val="2"/>
              </w:rPr>
            </w:pPr>
          </w:p>
        </w:tc>
      </w:tr>
      <w:tr w:rsidR="004B1D0A">
        <w:trPr>
          <w:trHeight w:val="100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64"/>
              <w:jc w:val="both"/>
              <w:rPr>
                <w:rFonts w:ascii="Times New Roman" w:eastAsia="Times New Roman"/>
                <w:spacing w:val="1"/>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jc w:val="both"/>
              <w:rPr>
                <w:sz w:val="2"/>
                <w:szCs w:val="2"/>
              </w:rPr>
            </w:pPr>
          </w:p>
        </w:tc>
      </w:tr>
      <w:tr w:rsidR="004B1D0A">
        <w:trPr>
          <w:trHeight w:val="100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64"/>
              <w:jc w:val="both"/>
              <w:rPr>
                <w:rFonts w:ascii="Times New Roman" w:eastAsia="Times New Roman"/>
                <w:spacing w:val="1"/>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jc w:val="both"/>
              <w:rPr>
                <w:sz w:val="2"/>
                <w:szCs w:val="2"/>
              </w:rPr>
            </w:pPr>
          </w:p>
        </w:tc>
      </w:tr>
      <w:tr w:rsidR="004B1D0A">
        <w:trPr>
          <w:trHeight w:val="1000"/>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jc w:val="both"/>
              <w:rPr>
                <w:rFonts w:ascii="Times New Roman" w:eastAsia="Times New Roman"/>
                <w:spacing w:val="1"/>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jc w:val="both"/>
              <w:rPr>
                <w:sz w:val="2"/>
                <w:szCs w:val="2"/>
              </w:rPr>
            </w:pPr>
          </w:p>
        </w:tc>
      </w:tr>
      <w:tr w:rsidR="004B1D0A">
        <w:trPr>
          <w:trHeight w:val="1078"/>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64"/>
              <w:jc w:val="both"/>
              <w:rPr>
                <w:rFonts w:ascii="Times New Roman" w:eastAsia="Times New Roman"/>
                <w:spacing w:val="1"/>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jc w:val="both"/>
              <w:rPr>
                <w:sz w:val="2"/>
                <w:szCs w:val="2"/>
              </w:rPr>
            </w:pPr>
          </w:p>
        </w:tc>
      </w:tr>
      <w:tr w:rsidR="004B1D0A">
        <w:trPr>
          <w:trHeight w:val="922"/>
        </w:trPr>
        <w:tc>
          <w:tcPr>
            <w:tcW w:w="796" w:type="dxa"/>
            <w:vMerge/>
          </w:tcPr>
          <w:p w:rsidR="004B1D0A" w:rsidRDefault="004B1D0A">
            <w:pPr>
              <w:rPr>
                <w:sz w:val="2"/>
                <w:szCs w:val="2"/>
              </w:rPr>
            </w:pPr>
          </w:p>
        </w:tc>
        <w:tc>
          <w:tcPr>
            <w:tcW w:w="757" w:type="dxa"/>
            <w:vMerge/>
          </w:tcPr>
          <w:p w:rsidR="004B1D0A" w:rsidRDefault="004B1D0A">
            <w:pPr>
              <w:rPr>
                <w:sz w:val="2"/>
                <w:szCs w:val="2"/>
              </w:rPr>
            </w:pPr>
          </w:p>
        </w:tc>
        <w:tc>
          <w:tcPr>
            <w:tcW w:w="7023" w:type="dxa"/>
            <w:vMerge/>
            <w:vAlign w:val="center"/>
          </w:tcPr>
          <w:p w:rsidR="004B1D0A" w:rsidRDefault="004B1D0A">
            <w:pPr>
              <w:jc w:val="both"/>
              <w:rPr>
                <w:sz w:val="2"/>
                <w:szCs w:val="2"/>
              </w:rPr>
            </w:pPr>
          </w:p>
        </w:tc>
        <w:tc>
          <w:tcPr>
            <w:tcW w:w="3736" w:type="dxa"/>
            <w:vAlign w:val="center"/>
          </w:tcPr>
          <w:p w:rsidR="004B1D0A" w:rsidRDefault="0040556E">
            <w:pPr>
              <w:pStyle w:val="TableParagraph"/>
              <w:spacing w:line="220" w:lineRule="exact"/>
              <w:ind w:left="108" w:right="64"/>
              <w:jc w:val="both"/>
              <w:rPr>
                <w:rFonts w:ascii="Times New Roman" w:eastAsia="Times New Roman"/>
                <w:spacing w:val="1"/>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920"/>
        </w:trPr>
        <w:tc>
          <w:tcPr>
            <w:tcW w:w="796" w:type="dxa"/>
            <w:vMerge w:val="restart"/>
            <w:vAlign w:val="center"/>
          </w:tcPr>
          <w:p w:rsidR="004B1D0A" w:rsidRDefault="0040556E">
            <w:pPr>
              <w:pStyle w:val="TableParagraph"/>
              <w:spacing w:before="9" w:line="360" w:lineRule="atLeast"/>
              <w:ind w:left="290" w:right="278"/>
              <w:jc w:val="center"/>
              <w:rPr>
                <w:sz w:val="18"/>
              </w:rPr>
            </w:pPr>
            <w:r>
              <w:rPr>
                <w:sz w:val="18"/>
              </w:rPr>
              <w:lastRenderedPageBreak/>
              <w:t>行</w:t>
            </w:r>
          </w:p>
          <w:p w:rsidR="004B1D0A" w:rsidRDefault="0040556E">
            <w:pPr>
              <w:pStyle w:val="TableParagraph"/>
              <w:spacing w:before="9" w:line="360" w:lineRule="atLeast"/>
              <w:ind w:left="290" w:right="278"/>
              <w:jc w:val="center"/>
              <w:rPr>
                <w:sz w:val="18"/>
              </w:rPr>
            </w:pPr>
            <w:r>
              <w:rPr>
                <w:sz w:val="18"/>
              </w:rPr>
              <w:t>政</w:t>
            </w:r>
          </w:p>
          <w:p w:rsidR="004B1D0A" w:rsidRDefault="0040556E">
            <w:pPr>
              <w:pStyle w:val="TableParagraph"/>
              <w:spacing w:before="9" w:line="360" w:lineRule="atLeast"/>
              <w:ind w:left="290" w:right="278"/>
              <w:jc w:val="center"/>
              <w:rPr>
                <w:sz w:val="18"/>
              </w:rPr>
            </w:pPr>
            <w:r>
              <w:rPr>
                <w:sz w:val="18"/>
              </w:rPr>
              <w:t>处</w:t>
            </w:r>
          </w:p>
          <w:p w:rsidR="004B1D0A" w:rsidRDefault="0040556E">
            <w:pPr>
              <w:pStyle w:val="TableParagraph"/>
              <w:spacing w:before="9" w:line="360" w:lineRule="atLeast"/>
              <w:ind w:left="290" w:right="278"/>
              <w:jc w:val="center"/>
              <w:rPr>
                <w:sz w:val="18"/>
              </w:rPr>
            </w:pPr>
            <w:r>
              <w:rPr>
                <w:sz w:val="18"/>
              </w:rPr>
              <w:t>罚</w:t>
            </w:r>
          </w:p>
          <w:p w:rsidR="004B1D0A" w:rsidRDefault="0040556E">
            <w:pPr>
              <w:pStyle w:val="TableParagraph"/>
              <w:spacing w:before="9" w:line="360" w:lineRule="atLeast"/>
              <w:ind w:left="290" w:right="278"/>
              <w:jc w:val="center"/>
              <w:rPr>
                <w:sz w:val="18"/>
              </w:rPr>
            </w:pPr>
            <w:r>
              <w:rPr>
                <w:rFonts w:hint="eastAsia"/>
                <w:sz w:val="18"/>
              </w:rPr>
              <w:t>类</w:t>
            </w:r>
          </w:p>
        </w:tc>
        <w:tc>
          <w:tcPr>
            <w:tcW w:w="757" w:type="dxa"/>
            <w:vMerge w:val="restart"/>
            <w:vAlign w:val="center"/>
          </w:tcPr>
          <w:p w:rsidR="004B1D0A" w:rsidRDefault="0040556E">
            <w:pPr>
              <w:pStyle w:val="TableParagraph"/>
              <w:spacing w:before="5"/>
              <w:ind w:left="108"/>
              <w:jc w:val="both"/>
              <w:rPr>
                <w:sz w:val="18"/>
              </w:rPr>
            </w:pPr>
            <w:r>
              <w:rPr>
                <w:rFonts w:hint="eastAsia"/>
                <w:spacing w:val="20"/>
                <w:sz w:val="18"/>
              </w:rPr>
              <w:t>对造成固体废物污染环境事故的处罚</w:t>
            </w:r>
          </w:p>
        </w:tc>
        <w:tc>
          <w:tcPr>
            <w:tcW w:w="7023" w:type="dxa"/>
            <w:vMerge w:val="restart"/>
            <w:vAlign w:val="center"/>
          </w:tcPr>
          <w:p w:rsidR="004B1D0A" w:rsidRDefault="0040556E">
            <w:pPr>
              <w:pStyle w:val="TableParagraph"/>
              <w:spacing w:before="1"/>
              <w:ind w:left="108"/>
              <w:jc w:val="both"/>
              <w:rPr>
                <w:sz w:val="18"/>
              </w:rPr>
            </w:pPr>
            <w:r>
              <w:rPr>
                <w:rFonts w:hint="eastAsia"/>
                <w:sz w:val="18"/>
              </w:rPr>
              <w:t>1、</w:t>
            </w:r>
            <w:r>
              <w:rPr>
                <w:sz w:val="18"/>
              </w:rPr>
              <w:t>【法律】《中华人民共和国固体废物污染环境防治法》（2020年4月29日修订，自2020年9月1日起施行）</w:t>
            </w:r>
          </w:p>
          <w:p w:rsidR="004B1D0A" w:rsidRDefault="0040556E">
            <w:pPr>
              <w:pStyle w:val="TableParagraph"/>
              <w:spacing w:before="1"/>
              <w:ind w:left="108"/>
              <w:jc w:val="both"/>
              <w:rPr>
                <w:sz w:val="18"/>
              </w:rPr>
            </w:pPr>
            <w:r>
              <w:rPr>
                <w:sz w:val="18"/>
              </w:rPr>
              <w:t xml:space="preserve">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rsidR="004B1D0A" w:rsidRDefault="0040556E">
            <w:pPr>
              <w:pStyle w:val="TableParagraph"/>
              <w:spacing w:before="1"/>
              <w:ind w:left="108" w:firstLine="345"/>
              <w:jc w:val="both"/>
              <w:rPr>
                <w:sz w:val="16"/>
              </w:rPr>
            </w:pPr>
            <w:r>
              <w:rPr>
                <w:rFonts w:hint="eastAsia"/>
                <w:sz w:val="18"/>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c>
          <w:tcPr>
            <w:tcW w:w="3736" w:type="dxa"/>
            <w:vAlign w:val="center"/>
          </w:tcPr>
          <w:p w:rsidR="004B1D0A" w:rsidRDefault="0040556E">
            <w:pPr>
              <w:pStyle w:val="TableParagraph"/>
              <w:spacing w:line="220" w:lineRule="exact"/>
              <w:ind w:left="108"/>
              <w:jc w:val="both"/>
              <w:rPr>
                <w:sz w:val="16"/>
              </w:rPr>
            </w:pPr>
            <w:r>
              <w:rPr>
                <w:sz w:val="18"/>
              </w:rPr>
              <w:t>1.立案责任（立案岗）：对检查中发现、群众举报投诉或经有关部门移送的此类违法案件予以审查；</w:t>
            </w:r>
            <w:proofErr w:type="gramStart"/>
            <w:r>
              <w:rPr>
                <w:sz w:val="18"/>
              </w:rPr>
              <w:t>经机关</w:t>
            </w:r>
            <w:proofErr w:type="gramEnd"/>
            <w:r>
              <w:rPr>
                <w:sz w:val="18"/>
              </w:rPr>
              <w:t>负责人批准，决定是否立案。</w:t>
            </w:r>
          </w:p>
        </w:tc>
        <w:tc>
          <w:tcPr>
            <w:tcW w:w="2110" w:type="dxa"/>
            <w:vMerge w:val="restart"/>
            <w:vAlign w:val="center"/>
          </w:tcPr>
          <w:p w:rsidR="004B1D0A" w:rsidRDefault="0040556E">
            <w:pPr>
              <w:pStyle w:val="TableParagraph"/>
              <w:spacing w:before="118" w:line="220" w:lineRule="exact"/>
              <w:ind w:left="109" w:right="-15"/>
              <w:jc w:val="both"/>
              <w:rPr>
                <w:sz w:val="20"/>
              </w:rPr>
            </w:pPr>
            <w:r>
              <w:rPr>
                <w:spacing w:val="8"/>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350"/>
        </w:trPr>
        <w:tc>
          <w:tcPr>
            <w:tcW w:w="796" w:type="dxa"/>
            <w:vMerge/>
          </w:tcPr>
          <w:p w:rsidR="004B1D0A" w:rsidRDefault="004B1D0A">
            <w:pPr>
              <w:pStyle w:val="TableParagraph"/>
              <w:spacing w:before="139" w:line="374" w:lineRule="auto"/>
              <w:ind w:left="290" w:right="278"/>
              <w:jc w:val="both"/>
              <w:rPr>
                <w:sz w:val="18"/>
              </w:rPr>
            </w:pPr>
          </w:p>
        </w:tc>
        <w:tc>
          <w:tcPr>
            <w:tcW w:w="757" w:type="dxa"/>
            <w:vMerge/>
          </w:tcPr>
          <w:p w:rsidR="004B1D0A" w:rsidRDefault="004B1D0A">
            <w:pPr>
              <w:pStyle w:val="TableParagraph"/>
              <w:spacing w:before="2"/>
              <w:rPr>
                <w:rFonts w:ascii="Times New Roman"/>
                <w:sz w:val="19"/>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2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before="5"/>
              <w:jc w:val="both"/>
              <w:rPr>
                <w:rFonts w:ascii="Times New Roman"/>
                <w:sz w:val="23"/>
              </w:rPr>
            </w:pPr>
          </w:p>
        </w:tc>
      </w:tr>
      <w:tr w:rsidR="004B1D0A">
        <w:trPr>
          <w:trHeight w:val="990"/>
        </w:trPr>
        <w:tc>
          <w:tcPr>
            <w:tcW w:w="796" w:type="dxa"/>
            <w:vMerge/>
          </w:tcPr>
          <w:p w:rsidR="004B1D0A" w:rsidRDefault="004B1D0A">
            <w:pPr>
              <w:pStyle w:val="TableParagraph"/>
              <w:spacing w:before="139" w:line="374" w:lineRule="auto"/>
              <w:ind w:left="290" w:right="278"/>
              <w:jc w:val="both"/>
              <w:rPr>
                <w:sz w:val="18"/>
              </w:rPr>
            </w:pPr>
          </w:p>
        </w:tc>
        <w:tc>
          <w:tcPr>
            <w:tcW w:w="757" w:type="dxa"/>
            <w:vMerge/>
          </w:tcPr>
          <w:p w:rsidR="004B1D0A" w:rsidRDefault="004B1D0A">
            <w:pPr>
              <w:pStyle w:val="TableParagraph"/>
              <w:spacing w:before="2"/>
              <w:rPr>
                <w:rFonts w:ascii="Times New Roman"/>
                <w:sz w:val="19"/>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20" w:lineRule="exact"/>
              <w:ind w:left="108"/>
              <w:jc w:val="both"/>
              <w:rPr>
                <w:rFonts w:ascii="Times New Roman" w:eastAsia="Times New Roman"/>
                <w:spacing w:val="1"/>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Pr>
          <w:p w:rsidR="004B1D0A" w:rsidRDefault="004B1D0A">
            <w:pPr>
              <w:pStyle w:val="TableParagraph"/>
              <w:spacing w:before="5"/>
              <w:jc w:val="both"/>
              <w:rPr>
                <w:rFonts w:ascii="Times New Roman"/>
                <w:sz w:val="23"/>
              </w:rPr>
            </w:pPr>
          </w:p>
        </w:tc>
      </w:tr>
      <w:tr w:rsidR="004B1D0A">
        <w:trPr>
          <w:trHeight w:val="1275"/>
        </w:trPr>
        <w:tc>
          <w:tcPr>
            <w:tcW w:w="796" w:type="dxa"/>
            <w:vMerge/>
          </w:tcPr>
          <w:p w:rsidR="004B1D0A" w:rsidRDefault="004B1D0A">
            <w:pPr>
              <w:pStyle w:val="TableParagraph"/>
              <w:spacing w:before="139" w:line="374" w:lineRule="auto"/>
              <w:ind w:left="290" w:right="278"/>
              <w:jc w:val="both"/>
              <w:rPr>
                <w:sz w:val="18"/>
              </w:rPr>
            </w:pPr>
          </w:p>
        </w:tc>
        <w:tc>
          <w:tcPr>
            <w:tcW w:w="757" w:type="dxa"/>
            <w:vMerge/>
          </w:tcPr>
          <w:p w:rsidR="004B1D0A" w:rsidRDefault="004B1D0A">
            <w:pPr>
              <w:pStyle w:val="TableParagraph"/>
              <w:spacing w:before="2"/>
              <w:rPr>
                <w:rFonts w:ascii="Times New Roman"/>
                <w:sz w:val="19"/>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20" w:lineRule="exact"/>
              <w:ind w:left="108" w:right="64"/>
              <w:jc w:val="both"/>
              <w:rPr>
                <w:rFonts w:ascii="Times New Roman" w:eastAsia="Times New Roman"/>
                <w:spacing w:val="1"/>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before="5"/>
              <w:jc w:val="both"/>
              <w:rPr>
                <w:rFonts w:ascii="Times New Roman"/>
                <w:sz w:val="23"/>
              </w:rPr>
            </w:pPr>
          </w:p>
        </w:tc>
      </w:tr>
      <w:tr w:rsidR="004B1D0A">
        <w:trPr>
          <w:trHeight w:val="1155"/>
        </w:trPr>
        <w:tc>
          <w:tcPr>
            <w:tcW w:w="796" w:type="dxa"/>
            <w:vMerge/>
          </w:tcPr>
          <w:p w:rsidR="004B1D0A" w:rsidRDefault="004B1D0A">
            <w:pPr>
              <w:pStyle w:val="TableParagraph"/>
              <w:spacing w:before="139" w:line="374" w:lineRule="auto"/>
              <w:ind w:left="290" w:right="278"/>
              <w:jc w:val="both"/>
              <w:rPr>
                <w:sz w:val="18"/>
              </w:rPr>
            </w:pPr>
          </w:p>
        </w:tc>
        <w:tc>
          <w:tcPr>
            <w:tcW w:w="757" w:type="dxa"/>
            <w:vMerge/>
          </w:tcPr>
          <w:p w:rsidR="004B1D0A" w:rsidRDefault="004B1D0A">
            <w:pPr>
              <w:pStyle w:val="TableParagraph"/>
              <w:spacing w:before="2"/>
              <w:rPr>
                <w:rFonts w:ascii="Times New Roman"/>
                <w:sz w:val="19"/>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20" w:lineRule="exact"/>
              <w:ind w:left="108" w:right="64"/>
              <w:jc w:val="both"/>
              <w:rPr>
                <w:rFonts w:ascii="Times New Roman" w:eastAsia="Times New Roman"/>
                <w:spacing w:val="1"/>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before="5"/>
              <w:jc w:val="both"/>
              <w:rPr>
                <w:rFonts w:ascii="Times New Roman"/>
                <w:sz w:val="23"/>
              </w:rPr>
            </w:pPr>
          </w:p>
        </w:tc>
      </w:tr>
      <w:tr w:rsidR="004B1D0A">
        <w:trPr>
          <w:trHeight w:val="730"/>
        </w:trPr>
        <w:tc>
          <w:tcPr>
            <w:tcW w:w="796" w:type="dxa"/>
            <w:vMerge/>
          </w:tcPr>
          <w:p w:rsidR="004B1D0A" w:rsidRDefault="004B1D0A">
            <w:pPr>
              <w:pStyle w:val="TableParagraph"/>
              <w:spacing w:before="139" w:line="374" w:lineRule="auto"/>
              <w:ind w:left="290" w:right="278"/>
              <w:jc w:val="both"/>
              <w:rPr>
                <w:sz w:val="18"/>
              </w:rPr>
            </w:pPr>
          </w:p>
        </w:tc>
        <w:tc>
          <w:tcPr>
            <w:tcW w:w="757" w:type="dxa"/>
            <w:vMerge/>
          </w:tcPr>
          <w:p w:rsidR="004B1D0A" w:rsidRDefault="004B1D0A">
            <w:pPr>
              <w:pStyle w:val="TableParagraph"/>
              <w:spacing w:before="2"/>
              <w:rPr>
                <w:rFonts w:ascii="Times New Roman"/>
                <w:sz w:val="19"/>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20" w:lineRule="exact"/>
              <w:ind w:left="108"/>
              <w:jc w:val="both"/>
              <w:rPr>
                <w:rFonts w:ascii="Times New Roman" w:eastAsia="Times New Roman"/>
                <w:spacing w:val="1"/>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pStyle w:val="TableParagraph"/>
              <w:spacing w:before="5"/>
              <w:jc w:val="both"/>
              <w:rPr>
                <w:rFonts w:ascii="Times New Roman"/>
                <w:sz w:val="23"/>
              </w:rPr>
            </w:pPr>
          </w:p>
        </w:tc>
      </w:tr>
      <w:tr w:rsidR="004B1D0A">
        <w:trPr>
          <w:trHeight w:val="1125"/>
        </w:trPr>
        <w:tc>
          <w:tcPr>
            <w:tcW w:w="796" w:type="dxa"/>
            <w:vMerge/>
          </w:tcPr>
          <w:p w:rsidR="004B1D0A" w:rsidRDefault="004B1D0A">
            <w:pPr>
              <w:pStyle w:val="TableParagraph"/>
              <w:spacing w:before="139" w:line="374" w:lineRule="auto"/>
              <w:ind w:left="290" w:right="278"/>
              <w:jc w:val="both"/>
              <w:rPr>
                <w:sz w:val="18"/>
              </w:rPr>
            </w:pPr>
          </w:p>
        </w:tc>
        <w:tc>
          <w:tcPr>
            <w:tcW w:w="757" w:type="dxa"/>
            <w:vMerge/>
          </w:tcPr>
          <w:p w:rsidR="004B1D0A" w:rsidRDefault="004B1D0A">
            <w:pPr>
              <w:pStyle w:val="TableParagraph"/>
              <w:spacing w:before="2"/>
              <w:rPr>
                <w:rFonts w:ascii="Times New Roman"/>
                <w:sz w:val="19"/>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20" w:lineRule="exact"/>
              <w:ind w:left="108" w:right="64"/>
              <w:jc w:val="both"/>
              <w:rPr>
                <w:rFonts w:ascii="Times New Roman" w:eastAsia="Times New Roman"/>
                <w:spacing w:val="1"/>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pStyle w:val="TableParagraph"/>
              <w:spacing w:before="5"/>
              <w:jc w:val="both"/>
              <w:rPr>
                <w:rFonts w:ascii="Times New Roman"/>
                <w:sz w:val="23"/>
              </w:rPr>
            </w:pPr>
          </w:p>
        </w:tc>
      </w:tr>
      <w:tr w:rsidR="004B1D0A">
        <w:trPr>
          <w:trHeight w:val="950"/>
        </w:trPr>
        <w:tc>
          <w:tcPr>
            <w:tcW w:w="796" w:type="dxa"/>
            <w:vMerge/>
          </w:tcPr>
          <w:p w:rsidR="004B1D0A" w:rsidRDefault="004B1D0A">
            <w:pPr>
              <w:pStyle w:val="TableParagraph"/>
              <w:spacing w:before="139" w:line="374" w:lineRule="auto"/>
              <w:ind w:left="290" w:right="278"/>
              <w:jc w:val="both"/>
              <w:rPr>
                <w:sz w:val="18"/>
              </w:rPr>
            </w:pPr>
          </w:p>
        </w:tc>
        <w:tc>
          <w:tcPr>
            <w:tcW w:w="757" w:type="dxa"/>
            <w:vMerge/>
          </w:tcPr>
          <w:p w:rsidR="004B1D0A" w:rsidRDefault="004B1D0A">
            <w:pPr>
              <w:pStyle w:val="TableParagraph"/>
              <w:spacing w:before="2"/>
              <w:rPr>
                <w:rFonts w:ascii="Times New Roman"/>
                <w:sz w:val="19"/>
              </w:rPr>
            </w:pPr>
          </w:p>
        </w:tc>
        <w:tc>
          <w:tcPr>
            <w:tcW w:w="7023" w:type="dxa"/>
            <w:vMerge/>
            <w:vAlign w:val="center"/>
          </w:tcPr>
          <w:p w:rsidR="004B1D0A" w:rsidRDefault="004B1D0A">
            <w:pPr>
              <w:pStyle w:val="TableParagraph"/>
              <w:spacing w:before="1"/>
              <w:ind w:left="108"/>
              <w:jc w:val="both"/>
              <w:rPr>
                <w:sz w:val="18"/>
              </w:rPr>
            </w:pPr>
          </w:p>
        </w:tc>
        <w:tc>
          <w:tcPr>
            <w:tcW w:w="3736" w:type="dxa"/>
            <w:vAlign w:val="center"/>
          </w:tcPr>
          <w:p w:rsidR="004B1D0A" w:rsidRDefault="0040556E">
            <w:pPr>
              <w:pStyle w:val="TableParagraph"/>
              <w:spacing w:line="220" w:lineRule="exact"/>
              <w:ind w:left="108" w:right="64"/>
              <w:jc w:val="both"/>
              <w:rPr>
                <w:rFonts w:ascii="Times New Roman" w:eastAsia="Times New Roman"/>
                <w:spacing w:val="1"/>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pStyle w:val="TableParagraph"/>
              <w:spacing w:before="5"/>
              <w:jc w:val="both"/>
              <w:rPr>
                <w:rFonts w:ascii="Times New Roman"/>
                <w:sz w:val="23"/>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4" w:lineRule="auto"/>
              <w:ind w:left="290"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before="118" w:line="374" w:lineRule="auto"/>
              <w:ind w:left="108" w:right="75"/>
              <w:jc w:val="both"/>
              <w:rPr>
                <w:sz w:val="18"/>
              </w:rPr>
            </w:pPr>
            <w:r>
              <w:rPr>
                <w:rFonts w:hint="eastAsia"/>
                <w:sz w:val="18"/>
              </w:rPr>
              <w:t>对违反规定造成辐射事故的处罚</w:t>
            </w:r>
          </w:p>
        </w:tc>
        <w:tc>
          <w:tcPr>
            <w:tcW w:w="7023" w:type="dxa"/>
            <w:vMerge w:val="restart"/>
            <w:vAlign w:val="center"/>
          </w:tcPr>
          <w:p w:rsidR="004B1D0A" w:rsidRDefault="0040556E">
            <w:pPr>
              <w:pStyle w:val="TableParagraph"/>
              <w:spacing w:before="1"/>
              <w:ind w:left="108"/>
              <w:jc w:val="both"/>
              <w:rPr>
                <w:sz w:val="18"/>
              </w:rPr>
            </w:pPr>
            <w:r>
              <w:rPr>
                <w:sz w:val="18"/>
              </w:rPr>
              <w:t>1、【行政法规】《放射性同位素与射线装置安全和防护条例》（国务院令第449号，2005年8月31日通过，2005年12月1日起施行） 第六十一条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 因辐射事故造成他人损害的，依法承担民事责任。</w:t>
            </w:r>
          </w:p>
          <w:p w:rsidR="004B1D0A" w:rsidRDefault="0040556E">
            <w:pPr>
              <w:pStyle w:val="TableParagraph"/>
              <w:spacing w:before="1"/>
              <w:ind w:left="108"/>
              <w:jc w:val="both"/>
              <w:rPr>
                <w:sz w:val="18"/>
              </w:rPr>
            </w:pPr>
            <w:r>
              <w:rPr>
                <w:sz w:val="18"/>
              </w:rPr>
              <w:t>2、【行政法规】《放射性物品运输安全管理条例》（国务院令第562号，2009年9月7日通过，2010年1月1日起施行） 第六十五条　违反本条例规定，在放射性物品运输中造成核与辐射事故的，由县级以上地方人民政府环境保护主管部门处以罚款，罚款数额按照核与辐射事故造成的直接损失的20％计算；构成犯罪的，依法追究刑事责任。 　　托运人、承运人未按照核与辐射事故应急响应指南的要求，做好事故应急工作并报告事故的，由县级以上地方人民政府环境保护主管部门处5万元以上20万元以下的罚款。 因核与辐射事故造成他人损害的，依法承</w:t>
            </w:r>
            <w:r>
              <w:rPr>
                <w:rFonts w:hint="eastAsia"/>
                <w:sz w:val="18"/>
              </w:rPr>
              <w:t>担民事责任。</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320" w:lineRule="exact"/>
              <w:ind w:left="108"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320" w:lineRule="exact"/>
              <w:ind w:left="108"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082"/>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jc w:val="both"/>
              <w:rPr>
                <w:sz w:val="2"/>
                <w:szCs w:val="2"/>
              </w:rPr>
            </w:pPr>
          </w:p>
        </w:tc>
      </w:tr>
      <w:tr w:rsidR="004B1D0A">
        <w:trPr>
          <w:trHeight w:val="1214"/>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jc w:val="both"/>
              <w:rPr>
                <w:sz w:val="2"/>
                <w:szCs w:val="2"/>
              </w:rPr>
            </w:pPr>
          </w:p>
        </w:tc>
      </w:tr>
      <w:tr w:rsidR="004B1D0A">
        <w:trPr>
          <w:trHeight w:val="1079"/>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jc w:val="both"/>
              <w:rPr>
                <w:sz w:val="2"/>
                <w:szCs w:val="2"/>
              </w:rPr>
            </w:pPr>
          </w:p>
        </w:tc>
      </w:tr>
      <w:tr w:rsidR="004B1D0A">
        <w:trPr>
          <w:trHeight w:val="1080"/>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jc w:val="both"/>
              <w:rPr>
                <w:sz w:val="2"/>
                <w:szCs w:val="2"/>
              </w:rPr>
            </w:pPr>
          </w:p>
        </w:tc>
      </w:tr>
      <w:tr w:rsidR="004B1D0A">
        <w:trPr>
          <w:trHeight w:val="900"/>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jc w:val="both"/>
              <w:rPr>
                <w:sz w:val="2"/>
                <w:szCs w:val="2"/>
              </w:rPr>
            </w:pPr>
          </w:p>
        </w:tc>
      </w:tr>
      <w:tr w:rsidR="004B1D0A">
        <w:trPr>
          <w:trHeight w:val="1290"/>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jc w:val="both"/>
              <w:rPr>
                <w:sz w:val="2"/>
                <w:szCs w:val="2"/>
              </w:rPr>
            </w:pPr>
          </w:p>
        </w:tc>
      </w:tr>
      <w:tr w:rsidR="004B1D0A">
        <w:trPr>
          <w:trHeight w:val="690"/>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jc w:val="both"/>
              <w:rPr>
                <w:sz w:val="2"/>
                <w:szCs w:val="2"/>
              </w:rPr>
            </w:pPr>
          </w:p>
        </w:tc>
      </w:tr>
      <w:tr w:rsidR="004B1D0A">
        <w:trPr>
          <w:trHeight w:val="68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295"/>
        </w:trPr>
        <w:tc>
          <w:tcPr>
            <w:tcW w:w="796" w:type="dxa"/>
            <w:vMerge w:val="restart"/>
            <w:vAlign w:val="center"/>
          </w:tcPr>
          <w:p w:rsidR="004B1D0A" w:rsidRDefault="0040556E">
            <w:pPr>
              <w:pStyle w:val="TableParagraph"/>
              <w:spacing w:line="374" w:lineRule="auto"/>
              <w:ind w:left="290"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before="118" w:line="374" w:lineRule="auto"/>
              <w:ind w:left="108" w:right="75"/>
              <w:jc w:val="both"/>
              <w:rPr>
                <w:sz w:val="18"/>
              </w:rPr>
            </w:pPr>
            <w:r>
              <w:rPr>
                <w:rFonts w:hint="eastAsia"/>
                <w:sz w:val="18"/>
              </w:rPr>
              <w:t>对存放煤炭、煤矸石、煤渣、煤灰未采取防燃措施的处罚</w:t>
            </w:r>
          </w:p>
        </w:tc>
        <w:tc>
          <w:tcPr>
            <w:tcW w:w="7023" w:type="dxa"/>
            <w:vMerge w:val="restart"/>
            <w:vAlign w:val="center"/>
          </w:tcPr>
          <w:p w:rsidR="004B1D0A" w:rsidRDefault="0040556E">
            <w:pPr>
              <w:pStyle w:val="TableParagraph"/>
              <w:spacing w:before="1"/>
              <w:ind w:left="108"/>
              <w:jc w:val="both"/>
              <w:rPr>
                <w:sz w:val="18"/>
              </w:rPr>
            </w:pPr>
            <w:r>
              <w:rPr>
                <w:sz w:val="18"/>
              </w:rPr>
              <w:t>1</w:t>
            </w:r>
            <w:r>
              <w:rPr>
                <w:rFonts w:hint="eastAsia"/>
                <w:sz w:val="18"/>
              </w:rPr>
              <w:t>、【法律】《中华人民共和国大气污染防治法》（国家主席令第</w:t>
            </w:r>
            <w:r>
              <w:rPr>
                <w:sz w:val="18"/>
              </w:rPr>
              <w:t>31</w:t>
            </w:r>
            <w:r>
              <w:rPr>
                <w:rFonts w:hint="eastAsia"/>
                <w:sz w:val="18"/>
              </w:rPr>
              <w:t>号，</w:t>
            </w:r>
            <w:r>
              <w:rPr>
                <w:sz w:val="18"/>
              </w:rPr>
              <w:t>2018</w:t>
            </w:r>
            <w:r>
              <w:rPr>
                <w:rFonts w:hint="eastAsia"/>
                <w:sz w:val="18"/>
              </w:rPr>
              <w:t>年</w:t>
            </w:r>
            <w:r>
              <w:rPr>
                <w:sz w:val="18"/>
              </w:rPr>
              <w:t>10</w:t>
            </w:r>
            <w:r>
              <w:rPr>
                <w:rFonts w:hint="eastAsia"/>
                <w:sz w:val="18"/>
              </w:rPr>
              <w:t>月</w:t>
            </w:r>
            <w:r>
              <w:rPr>
                <w:sz w:val="18"/>
              </w:rPr>
              <w:t>26</w:t>
            </w:r>
            <w:r>
              <w:rPr>
                <w:rFonts w:hint="eastAsia"/>
                <w:sz w:val="18"/>
              </w:rPr>
              <w:t>日修订）</w:t>
            </w:r>
          </w:p>
          <w:p w:rsidR="004B1D0A" w:rsidRDefault="0040556E">
            <w:pPr>
              <w:pStyle w:val="TableParagraph"/>
              <w:spacing w:before="1"/>
              <w:ind w:left="108"/>
              <w:jc w:val="both"/>
              <w:rPr>
                <w:sz w:val="18"/>
              </w:rPr>
            </w:pPr>
            <w:r>
              <w:rPr>
                <w:sz w:val="18"/>
              </w:rPr>
              <w:t xml:space="preserve">    </w:t>
            </w:r>
            <w:r>
              <w:rPr>
                <w:rFonts w:hint="eastAsia"/>
                <w:sz w:val="18"/>
              </w:rPr>
              <w:t>第一百一十七条</w:t>
            </w:r>
            <w:r>
              <w:rPr>
                <w:sz w:val="18"/>
              </w:rPr>
              <w:t xml:space="preserve"> </w:t>
            </w:r>
            <w:r>
              <w:rPr>
                <w:rFonts w:hint="eastAsia"/>
                <w:sz w:val="18"/>
              </w:rPr>
              <w:t>违反本法规定，有下列行为之一的，由县级以上人民政府生态环境等主管部门按照职责责令改正，处一万元以上十万元以下的罚款；拒不改正的，责令停工整治或者停业整治：</w:t>
            </w:r>
          </w:p>
          <w:p w:rsidR="004B1D0A" w:rsidRDefault="0040556E">
            <w:pPr>
              <w:pStyle w:val="TableParagraph"/>
              <w:spacing w:before="1"/>
              <w:ind w:left="108"/>
              <w:jc w:val="both"/>
              <w:rPr>
                <w:sz w:val="18"/>
              </w:rPr>
            </w:pPr>
            <w:r>
              <w:rPr>
                <w:sz w:val="18"/>
              </w:rPr>
              <w:t xml:space="preserve">    </w:t>
            </w:r>
            <w:r>
              <w:rPr>
                <w:rFonts w:hint="eastAsia"/>
                <w:sz w:val="18"/>
              </w:rPr>
              <w:t>（四）存放煤炭、煤矸石、煤渣、煤灰等物料，未采取防燃措施的；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80" w:lineRule="exact"/>
              <w:ind w:left="108"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80" w:lineRule="exact"/>
              <w:ind w:left="108"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jc w:val="both"/>
              <w:rPr>
                <w:sz w:val="2"/>
                <w:szCs w:val="2"/>
              </w:rPr>
            </w:pPr>
          </w:p>
        </w:tc>
      </w:tr>
      <w:tr w:rsidR="004B1D0A">
        <w:trPr>
          <w:trHeight w:val="1079"/>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jc w:val="both"/>
              <w:rPr>
                <w:sz w:val="2"/>
                <w:szCs w:val="2"/>
              </w:rPr>
            </w:pPr>
          </w:p>
        </w:tc>
      </w:tr>
      <w:tr w:rsidR="004B1D0A">
        <w:trPr>
          <w:trHeight w:val="1079"/>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jc w:val="both"/>
              <w:rPr>
                <w:sz w:val="2"/>
                <w:szCs w:val="2"/>
              </w:rPr>
            </w:pPr>
          </w:p>
        </w:tc>
      </w:tr>
      <w:tr w:rsidR="004B1D0A">
        <w:trPr>
          <w:trHeight w:val="1080"/>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jc w:val="both"/>
              <w:rPr>
                <w:sz w:val="2"/>
                <w:szCs w:val="2"/>
              </w:rPr>
            </w:pPr>
          </w:p>
        </w:tc>
      </w:tr>
      <w:tr w:rsidR="004B1D0A">
        <w:trPr>
          <w:trHeight w:val="719"/>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jc w:val="both"/>
              <w:rPr>
                <w:sz w:val="2"/>
                <w:szCs w:val="2"/>
              </w:rPr>
            </w:pPr>
          </w:p>
        </w:tc>
      </w:tr>
      <w:tr w:rsidR="004B1D0A">
        <w:trPr>
          <w:trHeight w:val="1286"/>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jc w:val="both"/>
              <w:rPr>
                <w:sz w:val="2"/>
                <w:szCs w:val="2"/>
              </w:rPr>
            </w:pPr>
          </w:p>
        </w:tc>
      </w:tr>
      <w:tr w:rsidR="004B1D0A">
        <w:trPr>
          <w:trHeight w:val="523"/>
        </w:trPr>
        <w:tc>
          <w:tcPr>
            <w:tcW w:w="796" w:type="dxa"/>
            <w:vMerge/>
            <w:tcBorders>
              <w:top w:val="nil"/>
            </w:tcBorders>
          </w:tcPr>
          <w:p w:rsidR="004B1D0A" w:rsidRDefault="004B1D0A">
            <w:pPr>
              <w:rPr>
                <w:sz w:val="2"/>
                <w:szCs w:val="2"/>
              </w:rPr>
            </w:pPr>
          </w:p>
        </w:tc>
        <w:tc>
          <w:tcPr>
            <w:tcW w:w="757" w:type="dxa"/>
            <w:vMerge/>
            <w:tcBorders>
              <w:top w:val="nil"/>
            </w:tcBorders>
          </w:tcPr>
          <w:p w:rsidR="004B1D0A" w:rsidRDefault="004B1D0A">
            <w:pPr>
              <w:rPr>
                <w:sz w:val="2"/>
                <w:szCs w:val="2"/>
              </w:rPr>
            </w:pPr>
          </w:p>
        </w:tc>
        <w:tc>
          <w:tcPr>
            <w:tcW w:w="7023" w:type="dxa"/>
            <w:vMerge/>
            <w:tcBorders>
              <w:top w:val="nil"/>
            </w:tcBorders>
            <w:vAlign w:val="center"/>
          </w:tcPr>
          <w:p w:rsidR="004B1D0A" w:rsidRDefault="004B1D0A">
            <w:pPr>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jc w:val="both"/>
              <w:rPr>
                <w:sz w:val="2"/>
                <w:szCs w:val="2"/>
              </w:rPr>
            </w:pPr>
          </w:p>
        </w:tc>
      </w:tr>
      <w:tr w:rsidR="004B1D0A">
        <w:trPr>
          <w:trHeight w:val="529"/>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对单位燃用不符合质量标准的煤炭、石油焦的处罚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1、【法律】《中华人民共和国大气污染防治法》（国家主席令第31号，2018年10月26日修订）</w:t>
            </w:r>
          </w:p>
          <w:p w:rsidR="004B1D0A" w:rsidRDefault="0040556E">
            <w:pPr>
              <w:pStyle w:val="TableParagraph"/>
              <w:spacing w:line="240" w:lineRule="exact"/>
              <w:ind w:left="108"/>
              <w:jc w:val="both"/>
              <w:rPr>
                <w:sz w:val="18"/>
              </w:rPr>
            </w:pPr>
            <w:r>
              <w:rPr>
                <w:rFonts w:hint="eastAsia"/>
                <w:sz w:val="18"/>
              </w:rPr>
              <w:t xml:space="preserve">　</w:t>
            </w:r>
            <w:r>
              <w:rPr>
                <w:sz w:val="18"/>
              </w:rPr>
              <w:t xml:space="preserve">  第一百零五条 违反本法规定，单位燃用不符合质量标准的煤炭、石油焦的，由县级以上人民政府生态环境主管部门责令改正，</w:t>
            </w:r>
            <w:proofErr w:type="gramStart"/>
            <w:r>
              <w:rPr>
                <w:sz w:val="18"/>
              </w:rPr>
              <w:t>处货值</w:t>
            </w:r>
            <w:proofErr w:type="gramEnd"/>
            <w:r>
              <w:rPr>
                <w:sz w:val="18"/>
              </w:rPr>
              <w:t>金额一倍以上三倍以下的罚款。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08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2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8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1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49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59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在禁燃区内新建、扩建燃用高污染燃料的设施，或者未按照规定停止燃用高污染燃料，或者在城市集中供热管网覆盖地区新建、扩建分散燃煤供热锅炉，或者未按照规定拆除已建成的不能达标排放的燃煤供热锅炉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w:t>
            </w:r>
            <w:r>
              <w:rPr>
                <w:rFonts w:hint="eastAsia"/>
                <w:sz w:val="18"/>
              </w:rPr>
              <w:t>、【法律】《中华人民共和国大气污染防治法》（国家主席令第</w:t>
            </w:r>
            <w:r>
              <w:rPr>
                <w:sz w:val="18"/>
              </w:rPr>
              <w:t>31</w:t>
            </w:r>
            <w:r>
              <w:rPr>
                <w:rFonts w:hint="eastAsia"/>
                <w:sz w:val="18"/>
              </w:rPr>
              <w:t>号，</w:t>
            </w:r>
            <w:r>
              <w:rPr>
                <w:sz w:val="18"/>
              </w:rPr>
              <w:t>2018</w:t>
            </w:r>
            <w:r>
              <w:rPr>
                <w:rFonts w:hint="eastAsia"/>
                <w:sz w:val="18"/>
              </w:rPr>
              <w:t>年</w:t>
            </w:r>
            <w:r>
              <w:rPr>
                <w:sz w:val="18"/>
              </w:rPr>
              <w:t>10</w:t>
            </w:r>
            <w:r>
              <w:rPr>
                <w:rFonts w:hint="eastAsia"/>
                <w:sz w:val="18"/>
              </w:rPr>
              <w:t>月</w:t>
            </w:r>
            <w:r>
              <w:rPr>
                <w:sz w:val="18"/>
              </w:rPr>
              <w:t>26</w:t>
            </w:r>
            <w:r>
              <w:rPr>
                <w:rFonts w:hint="eastAsia"/>
                <w:sz w:val="18"/>
              </w:rPr>
              <w:t>日修订）</w:t>
            </w:r>
          </w:p>
          <w:p w:rsidR="004B1D0A" w:rsidRDefault="0040556E">
            <w:pPr>
              <w:pStyle w:val="TableParagraph"/>
              <w:spacing w:line="240" w:lineRule="exact"/>
              <w:ind w:left="108"/>
              <w:jc w:val="both"/>
              <w:rPr>
                <w:sz w:val="18"/>
              </w:rPr>
            </w:pPr>
            <w:r>
              <w:rPr>
                <w:rFonts w:hint="eastAsia"/>
                <w:sz w:val="18"/>
              </w:rPr>
              <w:t xml:space="preserve">　</w:t>
            </w:r>
            <w:r>
              <w:rPr>
                <w:sz w:val="18"/>
              </w:rPr>
              <w:t xml:space="preserve">  </w:t>
            </w:r>
            <w:r>
              <w:rPr>
                <w:rFonts w:hint="eastAsia"/>
                <w:sz w:val="18"/>
              </w:rPr>
              <w:t>第一百零七条</w:t>
            </w:r>
            <w:r>
              <w:rPr>
                <w:sz w:val="18"/>
              </w:rPr>
              <w:t xml:space="preserve"> </w:t>
            </w:r>
            <w:r>
              <w:rPr>
                <w:rFonts w:hint="eastAsia"/>
                <w:sz w:val="18"/>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rsidR="004B1D0A" w:rsidRDefault="0040556E">
            <w:pPr>
              <w:pStyle w:val="TableParagraph"/>
              <w:spacing w:line="240" w:lineRule="exact"/>
              <w:ind w:left="108"/>
              <w:jc w:val="both"/>
              <w:rPr>
                <w:sz w:val="18"/>
              </w:rPr>
            </w:pPr>
            <w:r>
              <w:rPr>
                <w:sz w:val="18"/>
              </w:rPr>
              <w:t xml:space="preserve">    </w:t>
            </w:r>
            <w:r>
              <w:rPr>
                <w:rFonts w:hint="eastAsia"/>
                <w:sz w:val="18"/>
              </w:rPr>
              <w:t>违反本法规定，生产、进口、销售或者使用不符合规定标准或者要求的锅炉，由县级以上人民政府市场监督管理、生态环境主管部门责令改正，没收违法所得，并处二万元以上二十万元以下的罚款。</w:t>
            </w:r>
          </w:p>
          <w:p w:rsidR="004B1D0A" w:rsidRDefault="0040556E">
            <w:pPr>
              <w:pStyle w:val="TableParagraph"/>
              <w:spacing w:line="240" w:lineRule="exact"/>
              <w:ind w:left="108"/>
              <w:jc w:val="both"/>
              <w:rPr>
                <w:sz w:val="18"/>
              </w:rPr>
            </w:pPr>
            <w:r>
              <w:rPr>
                <w:sz w:val="18"/>
              </w:rPr>
              <w:t>2</w:t>
            </w:r>
            <w:r>
              <w:rPr>
                <w:rFonts w:hint="eastAsia"/>
                <w:sz w:val="18"/>
              </w:rPr>
              <w:t>、【地方性法规】《河南省大气污染防治条例》（</w:t>
            </w:r>
            <w:r>
              <w:rPr>
                <w:sz w:val="18"/>
              </w:rPr>
              <w:t>2017</w:t>
            </w:r>
            <w:r>
              <w:rPr>
                <w:rFonts w:hint="eastAsia"/>
                <w:sz w:val="18"/>
              </w:rPr>
              <w:t>年</w:t>
            </w:r>
            <w:r>
              <w:rPr>
                <w:sz w:val="18"/>
              </w:rPr>
              <w:t>12</w:t>
            </w:r>
            <w:r>
              <w:rPr>
                <w:rFonts w:hint="eastAsia"/>
                <w:sz w:val="18"/>
              </w:rPr>
              <w:t>月</w:t>
            </w:r>
            <w:r>
              <w:rPr>
                <w:sz w:val="18"/>
              </w:rPr>
              <w:t>1</w:t>
            </w:r>
            <w:r>
              <w:rPr>
                <w:rFonts w:hint="eastAsia"/>
                <w:sz w:val="18"/>
              </w:rPr>
              <w:t>日通过，</w:t>
            </w:r>
            <w:r>
              <w:rPr>
                <w:sz w:val="18"/>
              </w:rPr>
              <w:t>2018</w:t>
            </w:r>
            <w:r>
              <w:rPr>
                <w:rFonts w:hint="eastAsia"/>
                <w:sz w:val="18"/>
              </w:rPr>
              <w:t>年</w:t>
            </w:r>
            <w:r>
              <w:rPr>
                <w:sz w:val="18"/>
              </w:rPr>
              <w:t>3</w:t>
            </w:r>
            <w:r>
              <w:rPr>
                <w:rFonts w:hint="eastAsia"/>
                <w:sz w:val="18"/>
              </w:rPr>
              <w:t>月</w:t>
            </w:r>
            <w:r>
              <w:rPr>
                <w:sz w:val="18"/>
              </w:rPr>
              <w:t>1</w:t>
            </w:r>
            <w:r>
              <w:rPr>
                <w:rFonts w:hint="eastAsia"/>
                <w:sz w:val="18"/>
              </w:rPr>
              <w:t>日起施行）</w:t>
            </w:r>
          </w:p>
          <w:p w:rsidR="004B1D0A" w:rsidRDefault="0040556E">
            <w:pPr>
              <w:pStyle w:val="TableParagraph"/>
              <w:spacing w:line="240" w:lineRule="exact"/>
              <w:ind w:left="108"/>
              <w:jc w:val="both"/>
              <w:rPr>
                <w:sz w:val="18"/>
              </w:rPr>
            </w:pPr>
            <w:r>
              <w:rPr>
                <w:sz w:val="18"/>
              </w:rPr>
              <w:t xml:space="preserve">    </w:t>
            </w:r>
            <w:r>
              <w:rPr>
                <w:rFonts w:hint="eastAsia"/>
                <w:sz w:val="18"/>
              </w:rPr>
              <w:t>第七十一条</w:t>
            </w:r>
            <w:r>
              <w:rPr>
                <w:sz w:val="18"/>
              </w:rPr>
              <w:t xml:space="preserve">  </w:t>
            </w:r>
            <w:r>
              <w:rPr>
                <w:rFonts w:hint="eastAsia"/>
                <w:sz w:val="18"/>
              </w:rPr>
              <w:t>违反本条例第三十条第二款规定，在省辖市城市建成区内新建每小时二十蒸</w:t>
            </w:r>
            <w:proofErr w:type="gramStart"/>
            <w:r>
              <w:rPr>
                <w:rFonts w:hint="eastAsia"/>
                <w:sz w:val="18"/>
              </w:rPr>
              <w:t>吨以下</w:t>
            </w:r>
            <w:proofErr w:type="gramEnd"/>
            <w:r>
              <w:rPr>
                <w:rFonts w:hint="eastAsia"/>
                <w:sz w:val="18"/>
              </w:rPr>
              <w:t>的燃烧煤炭、重油、渣油以及直接燃用生物质的锅炉，在其他地区新建每小时十蒸</w:t>
            </w:r>
            <w:proofErr w:type="gramStart"/>
            <w:r>
              <w:rPr>
                <w:rFonts w:hint="eastAsia"/>
                <w:sz w:val="18"/>
              </w:rPr>
              <w:t>吨以下</w:t>
            </w:r>
            <w:proofErr w:type="gramEnd"/>
            <w:r>
              <w:rPr>
                <w:rFonts w:hint="eastAsia"/>
                <w:sz w:val="18"/>
              </w:rPr>
              <w:t>的燃烧煤炭、重油、渣油以及直接燃用生物质的锅炉的，由县级以上人民政府环境保护主管部门报同级人民政府责令限期拆除，处二万元以上十万元以下罚款；情节严重的，处十万元以上二十万元以下罚款。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08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8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1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45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967"/>
        </w:trPr>
        <w:tc>
          <w:tcPr>
            <w:tcW w:w="796" w:type="dxa"/>
            <w:vMerge w:val="restart"/>
            <w:vAlign w:val="center"/>
          </w:tcPr>
          <w:p w:rsidR="004B1D0A" w:rsidRDefault="0040556E">
            <w:pPr>
              <w:pStyle w:val="TableParagraph"/>
              <w:spacing w:line="240" w:lineRule="exact"/>
              <w:ind w:left="290"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对使用排放不合格的非道路移动机械，或者在用重型柴油车、非道路移动机械未按照规定加装、更换污染控制装置的处罚</w:t>
            </w:r>
          </w:p>
        </w:tc>
        <w:tc>
          <w:tcPr>
            <w:tcW w:w="7023" w:type="dxa"/>
            <w:vMerge w:val="restart"/>
            <w:vAlign w:val="center"/>
          </w:tcPr>
          <w:p w:rsidR="004B1D0A" w:rsidRDefault="0040556E">
            <w:pPr>
              <w:pStyle w:val="TableParagraph"/>
              <w:spacing w:line="240" w:lineRule="exact"/>
              <w:ind w:left="108" w:right="90"/>
              <w:jc w:val="both"/>
              <w:rPr>
                <w:sz w:val="18"/>
              </w:rPr>
            </w:pPr>
            <w:r>
              <w:rPr>
                <w:sz w:val="18"/>
              </w:rPr>
              <w:t>1、【法律】《中华人民共和国大气污染防治法》（国家主席令第31号，2018年10月26日修订）</w:t>
            </w:r>
          </w:p>
          <w:p w:rsidR="004B1D0A" w:rsidRDefault="0040556E">
            <w:pPr>
              <w:pStyle w:val="TableParagraph"/>
              <w:spacing w:line="240" w:lineRule="exact"/>
              <w:ind w:left="108" w:right="90"/>
              <w:jc w:val="both"/>
              <w:rPr>
                <w:sz w:val="18"/>
              </w:rPr>
            </w:pPr>
            <w:r>
              <w:rPr>
                <w:sz w:val="18"/>
              </w:rPr>
              <w:t xml:space="preserve">    第一百一十四条 违反本法规定，使用排放不合格的非道路移动机械，或者在用重型柴油车、非道路移动机械未按照规定加装、更换污染控制装置的，由县级以上人民政府生态环境等主管部门按照职责责令改正，处五千元的罚款。</w:t>
            </w:r>
          </w:p>
          <w:p w:rsidR="004B1D0A" w:rsidRDefault="0040556E">
            <w:pPr>
              <w:pStyle w:val="TableParagraph"/>
              <w:spacing w:line="240" w:lineRule="exact"/>
              <w:ind w:left="108" w:right="90"/>
              <w:jc w:val="both"/>
              <w:rPr>
                <w:sz w:val="18"/>
              </w:rPr>
            </w:pPr>
            <w:r>
              <w:rPr>
                <w:sz w:val="18"/>
              </w:rPr>
              <w:t xml:space="preserve"> </w:t>
            </w:r>
            <w:r>
              <w:rPr>
                <w:rFonts w:hint="eastAsia"/>
                <w:sz w:val="18"/>
                <w:lang w:val="en-US"/>
              </w:rPr>
              <w:t xml:space="preserve">  </w:t>
            </w:r>
            <w:r>
              <w:rPr>
                <w:sz w:val="18"/>
              </w:rPr>
              <w:t xml:space="preserve"> 违反本法规定，在禁止使用高排放非道路移动机械的区域使用高排放非道路移动机械的，由城市人民政府生态环境等主管部门依法予以处罚。</w:t>
            </w:r>
          </w:p>
          <w:p w:rsidR="004B1D0A" w:rsidRDefault="0040556E">
            <w:pPr>
              <w:pStyle w:val="TableParagraph"/>
              <w:spacing w:line="240" w:lineRule="exact"/>
              <w:ind w:left="108" w:right="90"/>
              <w:jc w:val="both"/>
              <w:rPr>
                <w:sz w:val="18"/>
              </w:rPr>
            </w:pPr>
            <w:r>
              <w:rPr>
                <w:sz w:val="18"/>
              </w:rPr>
              <w:t xml:space="preserve">2、【地方性法规】《河南省大气污染防治条例》（2017年12月1日通过，2018年3月1日起施行） </w:t>
            </w:r>
          </w:p>
          <w:p w:rsidR="004B1D0A" w:rsidRDefault="0040556E">
            <w:pPr>
              <w:pStyle w:val="TableParagraph"/>
              <w:spacing w:line="240" w:lineRule="exact"/>
              <w:ind w:left="108" w:right="90"/>
              <w:jc w:val="both"/>
              <w:rPr>
                <w:sz w:val="18"/>
              </w:rPr>
            </w:pPr>
            <w:r>
              <w:rPr>
                <w:sz w:val="18"/>
              </w:rPr>
              <w:t xml:space="preserve">    第七十四条  违反本条例第四十三条第二款规定，使用排放不合格的非道路移动机械，或者在用重型柴油车、非道路移动机械未按照规定加装、更换污染控制装置的，由县级以上人民政府环境保护主管部门或者其他负有大气环境保护监督管理职责的部门按照职责责令改正，处五千元罚款。</w:t>
            </w:r>
          </w:p>
          <w:p w:rsidR="004B1D0A" w:rsidRDefault="0040556E">
            <w:pPr>
              <w:pStyle w:val="TableParagraph"/>
              <w:spacing w:line="240" w:lineRule="exact"/>
              <w:ind w:left="108"/>
              <w:jc w:val="both"/>
              <w:rPr>
                <w:sz w:val="18"/>
              </w:rPr>
            </w:pPr>
            <w:r>
              <w:rPr>
                <w:sz w:val="18"/>
              </w:rPr>
              <w:t xml:space="preserve">    违反本条例第四十三条第四款规定，在禁止使用高排放非道路移动机械的区域使用高排放非道路移动机械的，由城市人民政府环境保护主管部门或者其他负有大气环境保护监督管理职责的部门责令停止使用，处五千元以上二万元以下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966"/>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spacing w:line="240" w:lineRule="exact"/>
              <w:jc w:val="both"/>
              <w:rPr>
                <w:sz w:val="2"/>
                <w:szCs w:val="2"/>
              </w:rPr>
            </w:pPr>
          </w:p>
        </w:tc>
      </w:tr>
      <w:tr w:rsidR="004B1D0A">
        <w:trPr>
          <w:trHeight w:val="96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spacing w:line="240" w:lineRule="exact"/>
              <w:jc w:val="both"/>
              <w:rPr>
                <w:sz w:val="2"/>
                <w:szCs w:val="2"/>
              </w:rPr>
            </w:pPr>
          </w:p>
        </w:tc>
      </w:tr>
      <w:tr w:rsidR="004B1D0A">
        <w:trPr>
          <w:trHeight w:val="966"/>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96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966"/>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308"/>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1038"/>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pStyle w:val="TableParagraph"/>
              <w:spacing w:line="240" w:lineRule="exact"/>
              <w:jc w:val="both"/>
              <w:rPr>
                <w:rFonts w:ascii="Times New Roman"/>
                <w:sz w:val="18"/>
              </w:rPr>
            </w:pPr>
          </w:p>
        </w:tc>
      </w:tr>
      <w:tr w:rsidR="004B1D0A">
        <w:trPr>
          <w:trHeight w:val="456"/>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7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pacing w:val="-9"/>
                <w:sz w:val="18"/>
              </w:rPr>
              <w:t>对伪造机动车、非道路移动机械排放检验结果或者出具虚假排放检验报告的处罚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1、【法律】《中华人民共和国大气污染防治法》（国家主席令第31号，2018年10月26日修订）</w:t>
            </w:r>
          </w:p>
          <w:p w:rsidR="004B1D0A" w:rsidRDefault="0040556E">
            <w:pPr>
              <w:pStyle w:val="TableParagraph"/>
              <w:spacing w:line="240" w:lineRule="exact"/>
              <w:ind w:left="108"/>
              <w:jc w:val="both"/>
              <w:rPr>
                <w:sz w:val="18"/>
              </w:rPr>
            </w:pPr>
            <w:r>
              <w:rPr>
                <w:sz w:val="18"/>
              </w:rPr>
              <w:t xml:space="preserve">    第一百一十二条 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rsidR="004B1D0A" w:rsidRDefault="0040556E">
            <w:pPr>
              <w:pStyle w:val="TableParagraph"/>
              <w:spacing w:line="240" w:lineRule="exact"/>
              <w:ind w:left="108"/>
              <w:jc w:val="both"/>
              <w:rPr>
                <w:sz w:val="18"/>
              </w:rPr>
            </w:pPr>
            <w:r>
              <w:rPr>
                <w:sz w:val="18"/>
              </w:rPr>
              <w:t xml:space="preserve">  </w:t>
            </w:r>
            <w:r>
              <w:rPr>
                <w:rFonts w:hint="eastAsia"/>
                <w:sz w:val="18"/>
                <w:lang w:val="en-US"/>
              </w:rPr>
              <w:t xml:space="preserve">  </w:t>
            </w:r>
            <w:r>
              <w:rPr>
                <w:sz w:val="18"/>
              </w:rPr>
              <w:t>违反本法规定，伪造船舶排放检验结果或者出具虚假排放检验报告的，由海事管理机构依法予以处罚。</w:t>
            </w:r>
          </w:p>
          <w:p w:rsidR="004B1D0A" w:rsidRDefault="0040556E">
            <w:pPr>
              <w:pStyle w:val="TableParagraph"/>
              <w:spacing w:line="240" w:lineRule="exact"/>
              <w:ind w:left="108"/>
              <w:jc w:val="both"/>
              <w:rPr>
                <w:sz w:val="18"/>
              </w:rPr>
            </w:pPr>
            <w:r>
              <w:rPr>
                <w:sz w:val="18"/>
              </w:rPr>
              <w:t xml:space="preserve"> </w:t>
            </w:r>
            <w:r>
              <w:rPr>
                <w:rFonts w:hint="eastAsia"/>
                <w:sz w:val="18"/>
                <w:lang w:val="en-US"/>
              </w:rPr>
              <w:t xml:space="preserve">  </w:t>
            </w:r>
            <w:r>
              <w:rPr>
                <w:sz w:val="18"/>
              </w:rPr>
              <w:t xml:space="preserve"> 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tabs>
                <w:tab w:val="left" w:pos="1287"/>
              </w:tabs>
              <w:spacing w:line="240" w:lineRule="exact"/>
              <w:ind w:left="109" w:right="10"/>
              <w:jc w:val="both"/>
              <w:rPr>
                <w:sz w:val="18"/>
              </w:rPr>
            </w:pPr>
            <w:r>
              <w:rPr>
                <w:spacing w:val="9"/>
                <w:sz w:val="18"/>
              </w:rPr>
              <w:t>行政</w:t>
            </w:r>
            <w:r>
              <w:rPr>
                <w:spacing w:val="11"/>
                <w:sz w:val="18"/>
              </w:rPr>
              <w:t>机</w:t>
            </w:r>
            <w:r>
              <w:rPr>
                <w:spacing w:val="9"/>
                <w:sz w:val="18"/>
              </w:rPr>
              <w:t>关</w:t>
            </w:r>
            <w:r>
              <w:rPr>
                <w:spacing w:val="11"/>
                <w:sz w:val="18"/>
              </w:rPr>
              <w:t>未</w:t>
            </w:r>
            <w:r>
              <w:rPr>
                <w:spacing w:val="9"/>
                <w:sz w:val="18"/>
              </w:rPr>
              <w:t>履</w:t>
            </w:r>
            <w:r>
              <w:rPr>
                <w:spacing w:val="11"/>
                <w:sz w:val="18"/>
              </w:rPr>
              <w:t>行</w:t>
            </w:r>
            <w:r>
              <w:rPr>
                <w:spacing w:val="9"/>
                <w:sz w:val="18"/>
              </w:rPr>
              <w:t>法定</w:t>
            </w:r>
            <w:r>
              <w:rPr>
                <w:sz w:val="18"/>
              </w:rPr>
              <w:t>职责或者违法行使职权的</w:t>
            </w:r>
            <w:r>
              <w:rPr>
                <w:spacing w:val="-17"/>
                <w:sz w:val="18"/>
              </w:rPr>
              <w:t>，</w:t>
            </w:r>
            <w:r>
              <w:rPr>
                <w:sz w:val="18"/>
              </w:rPr>
              <w:t>责令限期改正</w:t>
            </w:r>
            <w:r>
              <w:rPr>
                <w:spacing w:val="-85"/>
                <w:sz w:val="18"/>
              </w:rPr>
              <w:t>；</w:t>
            </w:r>
            <w:r>
              <w:rPr>
                <w:sz w:val="18"/>
              </w:rPr>
              <w:t>逾期不改正的</w:t>
            </w:r>
            <w:r>
              <w:rPr>
                <w:spacing w:val="-41"/>
                <w:sz w:val="18"/>
              </w:rPr>
              <w:t>，</w:t>
            </w:r>
            <w:r>
              <w:rPr>
                <w:sz w:val="18"/>
              </w:rPr>
              <w:t>给予通报批评</w:t>
            </w:r>
            <w:r>
              <w:rPr>
                <w:spacing w:val="-41"/>
                <w:sz w:val="18"/>
              </w:rPr>
              <w:t>、</w:t>
            </w:r>
            <w:r>
              <w:rPr>
                <w:sz w:val="18"/>
              </w:rPr>
              <w:t>取消评比先进资格等处理</w:t>
            </w:r>
            <w:r>
              <w:rPr>
                <w:spacing w:val="-17"/>
                <w:sz w:val="18"/>
              </w:rPr>
              <w:t>；</w:t>
            </w:r>
            <w:r>
              <w:rPr>
                <w:sz w:val="18"/>
              </w:rPr>
              <w:t>情节严重的</w:t>
            </w:r>
            <w:r>
              <w:rPr>
                <w:spacing w:val="-85"/>
                <w:sz w:val="18"/>
              </w:rPr>
              <w:t>，</w:t>
            </w:r>
            <w:r>
              <w:rPr>
                <w:sz w:val="18"/>
              </w:rPr>
              <w:t>对直接负责</w:t>
            </w:r>
            <w:r>
              <w:rPr>
                <w:spacing w:val="9"/>
                <w:sz w:val="18"/>
              </w:rPr>
              <w:t>的主</w:t>
            </w:r>
            <w:r>
              <w:rPr>
                <w:spacing w:val="11"/>
                <w:sz w:val="18"/>
              </w:rPr>
              <w:t>管</w:t>
            </w:r>
            <w:r>
              <w:rPr>
                <w:spacing w:val="9"/>
                <w:sz w:val="18"/>
              </w:rPr>
              <w:t>人</w:t>
            </w:r>
            <w:r>
              <w:rPr>
                <w:spacing w:val="11"/>
                <w:sz w:val="18"/>
              </w:rPr>
              <w:t>员</w:t>
            </w:r>
            <w:r>
              <w:rPr>
                <w:spacing w:val="9"/>
                <w:sz w:val="18"/>
              </w:rPr>
              <w:t>和</w:t>
            </w:r>
            <w:r>
              <w:rPr>
                <w:spacing w:val="11"/>
                <w:sz w:val="18"/>
              </w:rPr>
              <w:t>其</w:t>
            </w:r>
            <w:r>
              <w:rPr>
                <w:spacing w:val="9"/>
                <w:sz w:val="18"/>
              </w:rPr>
              <w:t>他直</w:t>
            </w:r>
            <w:r>
              <w:rPr>
                <w:sz w:val="18"/>
              </w:rPr>
              <w:t>接责任人员依法给予处分</w:t>
            </w:r>
            <w:r>
              <w:rPr>
                <w:spacing w:val="-17"/>
                <w:sz w:val="18"/>
              </w:rPr>
              <w:t>；</w:t>
            </w:r>
            <w:r>
              <w:rPr>
                <w:sz w:val="18"/>
              </w:rPr>
              <w:t>构成犯罪的</w:t>
            </w:r>
            <w:r>
              <w:rPr>
                <w:spacing w:val="-85"/>
                <w:sz w:val="18"/>
              </w:rPr>
              <w:t>，</w:t>
            </w:r>
            <w:r>
              <w:rPr>
                <w:sz w:val="18"/>
              </w:rPr>
              <w:t>依法追究刑事责任。行政执法</w:t>
            </w:r>
            <w:r>
              <w:rPr>
                <w:spacing w:val="9"/>
                <w:sz w:val="18"/>
              </w:rPr>
              <w:t>人员</w:t>
            </w:r>
            <w:r>
              <w:rPr>
                <w:spacing w:val="11"/>
                <w:sz w:val="18"/>
              </w:rPr>
              <w:t>未</w:t>
            </w:r>
            <w:r>
              <w:rPr>
                <w:spacing w:val="9"/>
                <w:sz w:val="18"/>
              </w:rPr>
              <w:t>履</w:t>
            </w:r>
            <w:r>
              <w:rPr>
                <w:spacing w:val="11"/>
                <w:sz w:val="18"/>
              </w:rPr>
              <w:t>行</w:t>
            </w:r>
            <w:r>
              <w:rPr>
                <w:spacing w:val="9"/>
                <w:sz w:val="18"/>
              </w:rPr>
              <w:t>法</w:t>
            </w:r>
            <w:r>
              <w:rPr>
                <w:spacing w:val="11"/>
                <w:sz w:val="18"/>
              </w:rPr>
              <w:t>定</w:t>
            </w:r>
            <w:r>
              <w:rPr>
                <w:spacing w:val="9"/>
                <w:sz w:val="18"/>
              </w:rPr>
              <w:t>职责</w:t>
            </w:r>
            <w:r>
              <w:rPr>
                <w:sz w:val="18"/>
              </w:rPr>
              <w:t>或者违法行使职权的</w:t>
            </w:r>
            <w:r>
              <w:rPr>
                <w:spacing w:val="-85"/>
                <w:sz w:val="18"/>
              </w:rPr>
              <w:t>，</w:t>
            </w:r>
            <w:r>
              <w:rPr>
                <w:sz w:val="18"/>
              </w:rPr>
              <w:t>视情节轻重给予批评教育</w:t>
            </w:r>
            <w:r>
              <w:rPr>
                <w:spacing w:val="-85"/>
                <w:sz w:val="18"/>
              </w:rPr>
              <w:t>、</w:t>
            </w:r>
            <w:r>
              <w:rPr>
                <w:sz w:val="18"/>
              </w:rPr>
              <w:t>离岗培训、调离执法岗位</w:t>
            </w:r>
            <w:r>
              <w:rPr>
                <w:spacing w:val="-17"/>
                <w:sz w:val="18"/>
              </w:rPr>
              <w:t>、</w:t>
            </w:r>
            <w:r>
              <w:rPr>
                <w:spacing w:val="9"/>
                <w:sz w:val="18"/>
              </w:rPr>
              <w:t>取消</w:t>
            </w:r>
            <w:r>
              <w:rPr>
                <w:spacing w:val="11"/>
                <w:sz w:val="18"/>
              </w:rPr>
              <w:t>行</w:t>
            </w:r>
            <w:r>
              <w:rPr>
                <w:spacing w:val="9"/>
                <w:sz w:val="18"/>
              </w:rPr>
              <w:t>政</w:t>
            </w:r>
            <w:r>
              <w:rPr>
                <w:spacing w:val="11"/>
                <w:sz w:val="18"/>
              </w:rPr>
              <w:t>执</w:t>
            </w:r>
            <w:r>
              <w:rPr>
                <w:spacing w:val="9"/>
                <w:sz w:val="18"/>
              </w:rPr>
              <w:t>法</w:t>
            </w:r>
            <w:r>
              <w:rPr>
                <w:spacing w:val="11"/>
                <w:sz w:val="18"/>
              </w:rPr>
              <w:t>资</w:t>
            </w:r>
            <w:r>
              <w:rPr>
                <w:spacing w:val="9"/>
                <w:sz w:val="18"/>
              </w:rPr>
              <w:t>格等</w:t>
            </w:r>
            <w:r>
              <w:rPr>
                <w:sz w:val="18"/>
              </w:rPr>
              <w:t>处理或者依法给予处分</w:t>
            </w:r>
            <w:r>
              <w:rPr>
                <w:spacing w:val="-85"/>
                <w:sz w:val="18"/>
              </w:rPr>
              <w:t>；</w:t>
            </w:r>
            <w:r>
              <w:rPr>
                <w:sz w:val="18"/>
              </w:rPr>
              <w:t>构成犯罪的</w:t>
            </w:r>
            <w:r>
              <w:rPr>
                <w:spacing w:val="-85"/>
                <w:sz w:val="18"/>
              </w:rPr>
              <w:t>，</w:t>
            </w:r>
            <w:r>
              <w:rPr>
                <w:sz w:val="18"/>
              </w:rPr>
              <w:t>依法追究刑事责任。</w:t>
            </w: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spacing w:line="240" w:lineRule="exact"/>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spacing w:line="240" w:lineRule="exact"/>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08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566"/>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588"/>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6"/>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30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对违法在特殊区域焚烧的处罚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1、【法律】《中华人民共和国大气污染防治法》（国家主席令第31号，2018年10月26日修订）</w:t>
            </w:r>
          </w:p>
          <w:p w:rsidR="004B1D0A" w:rsidRDefault="0040556E">
            <w:pPr>
              <w:pStyle w:val="TableParagraph"/>
              <w:spacing w:line="240" w:lineRule="exact"/>
              <w:ind w:left="108"/>
              <w:jc w:val="both"/>
              <w:rPr>
                <w:sz w:val="18"/>
              </w:rPr>
            </w:pPr>
            <w:r>
              <w:rPr>
                <w:rFonts w:hint="eastAsia"/>
                <w:sz w:val="18"/>
              </w:rPr>
              <w:t xml:space="preserve">　　第一百一十九条</w:t>
            </w:r>
            <w:r>
              <w:rPr>
                <w:sz w:val="18"/>
              </w:rPr>
              <w:t xml:space="preserve"> 违反本法规定，在人口集中地区对树木、花草喷洒剧毒、高毒农药，或者露天焚烧秸秆、落叶等产生烟尘污染的物质的，由县级以上地方人民政府确定的监督管理部门责令改正，并可以处五百元以上二千元以下的罚款。</w:t>
            </w:r>
          </w:p>
          <w:p w:rsidR="004B1D0A" w:rsidRDefault="0040556E">
            <w:pPr>
              <w:pStyle w:val="TableParagraph"/>
              <w:spacing w:line="240" w:lineRule="exact"/>
              <w:ind w:left="108"/>
              <w:jc w:val="both"/>
              <w:rPr>
                <w:sz w:val="18"/>
              </w:rPr>
            </w:pPr>
            <w:r>
              <w:rPr>
                <w:sz w:val="18"/>
              </w:rPr>
              <w:t xml:space="preserve">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rsidR="004B1D0A" w:rsidRDefault="0040556E">
            <w:pPr>
              <w:pStyle w:val="TableParagraph"/>
              <w:spacing w:line="240" w:lineRule="exact"/>
              <w:ind w:left="108"/>
              <w:jc w:val="both"/>
              <w:rPr>
                <w:sz w:val="18"/>
              </w:rPr>
            </w:pPr>
            <w:r>
              <w:rPr>
                <w:sz w:val="18"/>
              </w:rPr>
              <w:t xml:space="preserve">   违反本法规定，在城市人民政府禁止的时段和区域内燃放烟花爆竹的，由县级以上地方人民政府确定的监督管理部门依法予以处罚。</w:t>
            </w:r>
          </w:p>
          <w:p w:rsidR="004B1D0A" w:rsidRDefault="0040556E">
            <w:pPr>
              <w:pStyle w:val="TableParagraph"/>
              <w:spacing w:line="240" w:lineRule="exact"/>
              <w:ind w:left="108"/>
              <w:jc w:val="both"/>
              <w:rPr>
                <w:sz w:val="18"/>
              </w:rPr>
            </w:pPr>
            <w:r>
              <w:rPr>
                <w:sz w:val="18"/>
              </w:rPr>
              <w:t xml:space="preserve">2、【地方性法规】《河南省大气污染防治条例》（2017年12月1日通过，2018年3月1日起施行） </w:t>
            </w:r>
          </w:p>
          <w:p w:rsidR="004B1D0A" w:rsidRDefault="0040556E">
            <w:pPr>
              <w:pStyle w:val="TableParagraph"/>
              <w:spacing w:line="240" w:lineRule="exact"/>
              <w:ind w:left="108"/>
              <w:jc w:val="both"/>
              <w:rPr>
                <w:sz w:val="18"/>
              </w:rPr>
            </w:pPr>
            <w:r>
              <w:rPr>
                <w:sz w:val="18"/>
              </w:rPr>
              <w:t xml:space="preserve">    第八十一条  违反本条例第五十七规定，露天焚烧落叶、树枝、枯草等产生烟尘污染的物质的，由县级以上人民政府确定的监督管理部门责令改正，并可以处五百元以上二千元以下罚款。</w:t>
            </w:r>
          </w:p>
          <w:p w:rsidR="004B1D0A" w:rsidRDefault="0040556E">
            <w:pPr>
              <w:pStyle w:val="TableParagraph"/>
              <w:spacing w:line="240" w:lineRule="exact"/>
              <w:ind w:left="108"/>
              <w:jc w:val="both"/>
              <w:rPr>
                <w:sz w:val="18"/>
              </w:rPr>
            </w:pPr>
            <w:r>
              <w:rPr>
                <w:sz w:val="18"/>
              </w:rPr>
              <w:t xml:space="preserve">    非法焚烧电子废弃物、油毡、橡胶、塑料、皮革、沥青、垃圾等产生有毒有害、恶臭或者强烈异味气体的物质的，由县级以上人民政府确定的监督管理部门责令改正，对单位处二万元以上十万元以下罚款，对个人处五百元以上二千元以下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p>
          <w:p w:rsidR="004B1D0A" w:rsidRDefault="0040556E">
            <w:pPr>
              <w:pStyle w:val="TableParagraph"/>
              <w:spacing w:line="240" w:lineRule="exact"/>
              <w:ind w:left="109"/>
              <w:jc w:val="both"/>
              <w:rPr>
                <w:sz w:val="18"/>
              </w:rPr>
            </w:pPr>
            <w:r>
              <w:rPr>
                <w:spacing w:val="-10"/>
                <w:sz w:val="18"/>
              </w:rPr>
              <w:t>予处分；构成犯罪的，依</w:t>
            </w:r>
          </w:p>
          <w:p w:rsidR="004B1D0A" w:rsidRDefault="0040556E">
            <w:pPr>
              <w:pStyle w:val="TableParagraph"/>
              <w:spacing w:line="240" w:lineRule="exact"/>
              <w:ind w:left="109"/>
              <w:jc w:val="both"/>
              <w:rPr>
                <w:sz w:val="18"/>
              </w:rPr>
            </w:pPr>
            <w:r>
              <w:rPr>
                <w:sz w:val="18"/>
              </w:rPr>
              <w:t>法追究刑事责任。</w:t>
            </w:r>
          </w:p>
        </w:tc>
      </w:tr>
      <w:tr w:rsidR="004B1D0A">
        <w:trPr>
          <w:trHeight w:val="143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jc w:val="both"/>
              <w:rPr>
                <w:sz w:val="2"/>
                <w:szCs w:val="2"/>
              </w:rPr>
            </w:pPr>
          </w:p>
        </w:tc>
      </w:tr>
      <w:tr w:rsidR="004B1D0A">
        <w:trPr>
          <w:trHeight w:val="721"/>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pStyle w:val="TableParagraph"/>
              <w:spacing w:line="240" w:lineRule="exact"/>
              <w:ind w:left="109"/>
              <w:jc w:val="both"/>
              <w:rPr>
                <w:sz w:val="2"/>
                <w:szCs w:val="2"/>
              </w:rPr>
            </w:pPr>
          </w:p>
        </w:tc>
      </w:tr>
      <w:tr w:rsidR="004B1D0A">
        <w:trPr>
          <w:trHeight w:val="137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jc w:val="both"/>
              <w:rPr>
                <w:rFonts w:ascii="Times New Roman"/>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pStyle w:val="TableParagraph"/>
              <w:spacing w:line="240" w:lineRule="exact"/>
              <w:ind w:left="109"/>
              <w:jc w:val="both"/>
              <w:rPr>
                <w:sz w:val="18"/>
              </w:rPr>
            </w:pPr>
          </w:p>
        </w:tc>
      </w:tr>
      <w:tr w:rsidR="004B1D0A">
        <w:trPr>
          <w:trHeight w:val="59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5"/>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7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center"/>
              <w:rPr>
                <w:sz w:val="18"/>
              </w:rPr>
            </w:pPr>
            <w:r>
              <w:rPr>
                <w:rFonts w:hint="eastAsia"/>
                <w:spacing w:val="20"/>
                <w:sz w:val="18"/>
              </w:rPr>
              <w:t>对从事服装干洗和机动车维修等服务违法排放大气污染物的处罚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1、【法律】《中华人民共和国大气污染防治法》（国家主席令第31号，2018年10月26日修订）</w:t>
            </w:r>
          </w:p>
          <w:p w:rsidR="004B1D0A" w:rsidRDefault="0040556E">
            <w:pPr>
              <w:pStyle w:val="TableParagraph"/>
              <w:spacing w:line="240" w:lineRule="exact"/>
              <w:ind w:left="108" w:firstLine="345"/>
              <w:jc w:val="both"/>
              <w:rPr>
                <w:sz w:val="18"/>
              </w:rPr>
            </w:pPr>
            <w:r>
              <w:rPr>
                <w:sz w:val="18"/>
              </w:rPr>
              <w:t>第一百二十条 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10"/>
                <w:sz w:val="18"/>
              </w:rPr>
              <w:t>予处分；构成犯罪的，依</w:t>
            </w:r>
            <w:r>
              <w:rPr>
                <w:sz w:val="18"/>
              </w:rPr>
              <w:t>法追究刑事责任。</w:t>
            </w: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jc w:val="both"/>
              <w:rPr>
                <w:sz w:val="2"/>
                <w:szCs w:val="2"/>
              </w:rPr>
            </w:pPr>
          </w:p>
        </w:tc>
      </w:tr>
      <w:tr w:rsidR="004B1D0A">
        <w:trPr>
          <w:trHeight w:val="120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jc w:val="both"/>
              <w:rPr>
                <w:sz w:val="2"/>
                <w:szCs w:val="2"/>
              </w:rPr>
            </w:pPr>
          </w:p>
        </w:tc>
      </w:tr>
      <w:tr w:rsidR="004B1D0A">
        <w:trPr>
          <w:trHeight w:val="72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pStyle w:val="TableParagraph"/>
              <w:spacing w:line="240" w:lineRule="exact"/>
              <w:ind w:left="109"/>
              <w:jc w:val="both"/>
              <w:rPr>
                <w:sz w:val="2"/>
                <w:szCs w:val="2"/>
              </w:rPr>
            </w:pPr>
          </w:p>
        </w:tc>
      </w:tr>
      <w:tr w:rsidR="004B1D0A">
        <w:trPr>
          <w:trHeight w:val="137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jc w:val="both"/>
              <w:rPr>
                <w:rFonts w:ascii="Times New Roman"/>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pStyle w:val="TableParagraph"/>
              <w:spacing w:line="240" w:lineRule="exact"/>
              <w:ind w:left="109"/>
              <w:jc w:val="both"/>
              <w:rPr>
                <w:sz w:val="18"/>
              </w:rPr>
            </w:pPr>
          </w:p>
        </w:tc>
      </w:tr>
      <w:tr w:rsidR="004B1D0A">
        <w:trPr>
          <w:trHeight w:val="65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510"/>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7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对未按照规定设置排污</w:t>
            </w:r>
            <w:proofErr w:type="gramStart"/>
            <w:r>
              <w:rPr>
                <w:rFonts w:hint="eastAsia"/>
                <w:sz w:val="18"/>
              </w:rPr>
              <w:t>口或者</w:t>
            </w:r>
            <w:proofErr w:type="gramEnd"/>
            <w:r>
              <w:rPr>
                <w:rFonts w:hint="eastAsia"/>
                <w:sz w:val="18"/>
              </w:rPr>
              <w:t>私设暗管的处罚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1、【法律】《中华人民共和国水污染防治法》(2017年6月27日修订，2018年1月1日起施行）</w:t>
            </w:r>
          </w:p>
          <w:p w:rsidR="004B1D0A" w:rsidRDefault="0040556E">
            <w:pPr>
              <w:pStyle w:val="TableParagraph"/>
              <w:spacing w:line="240" w:lineRule="exact"/>
              <w:ind w:left="108"/>
              <w:jc w:val="both"/>
              <w:rPr>
                <w:sz w:val="18"/>
              </w:rPr>
            </w:pPr>
            <w:r>
              <w:rPr>
                <w:sz w:val="18"/>
              </w:rPr>
              <w:t xml:space="preserve">    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4B1D0A" w:rsidRDefault="0040556E">
            <w:pPr>
              <w:pStyle w:val="TableParagraph"/>
              <w:spacing w:line="240" w:lineRule="exact"/>
              <w:ind w:left="108"/>
              <w:jc w:val="both"/>
              <w:rPr>
                <w:sz w:val="18"/>
              </w:rPr>
            </w:pPr>
            <w:r>
              <w:rPr>
                <w:sz w:val="18"/>
              </w:rPr>
              <w:t xml:space="preserve">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4B1D0A" w:rsidRDefault="0040556E">
            <w:pPr>
              <w:pStyle w:val="TableParagraph"/>
              <w:spacing w:line="240" w:lineRule="exact"/>
              <w:ind w:left="108"/>
              <w:jc w:val="both"/>
              <w:rPr>
                <w:sz w:val="18"/>
              </w:rPr>
            </w:pPr>
            <w:r>
              <w:rPr>
                <w:sz w:val="18"/>
              </w:rPr>
              <w:t xml:space="preserve">    未经水行政主管部门或者流域管理机构同意，在江河、湖泊新建、改建、扩建排污口的，由县级以上人民政府水行政主管部门或者流域管理机构依据职权，依照前款规定采取措施、给予处罚。</w:t>
            </w:r>
          </w:p>
          <w:p w:rsidR="004B1D0A" w:rsidRDefault="0040556E">
            <w:pPr>
              <w:pStyle w:val="TableParagraph"/>
              <w:spacing w:line="240" w:lineRule="exact"/>
              <w:ind w:left="108"/>
              <w:jc w:val="both"/>
              <w:rPr>
                <w:sz w:val="18"/>
              </w:rPr>
            </w:pPr>
            <w:r>
              <w:rPr>
                <w:sz w:val="18"/>
              </w:rPr>
              <w:t>2、【法律】《中华人民共和国水法》（2016年7月2日修改）</w:t>
            </w:r>
          </w:p>
          <w:p w:rsidR="004B1D0A" w:rsidRDefault="0040556E">
            <w:pPr>
              <w:pStyle w:val="TableParagraph"/>
              <w:spacing w:line="240" w:lineRule="exact"/>
              <w:ind w:left="108"/>
              <w:jc w:val="both"/>
              <w:rPr>
                <w:sz w:val="18"/>
              </w:rPr>
            </w:pPr>
            <w:r>
              <w:rPr>
                <w:sz w:val="18"/>
              </w:rPr>
              <w:t xml:space="preserve">    第六十七条　在饮用水水源保护区内设置排污口的，由县级以上地方人民政府责令限期拆除、恢复原状；逾期不拆除、不恢复原状的，强行拆除、恢复原状，并处五万元以上十万元以下的罚款。</w:t>
            </w:r>
          </w:p>
          <w:p w:rsidR="004B1D0A" w:rsidRDefault="0040556E">
            <w:pPr>
              <w:pStyle w:val="TableParagraph"/>
              <w:spacing w:line="240" w:lineRule="exact"/>
              <w:ind w:left="108" w:firstLine="345"/>
              <w:jc w:val="both"/>
              <w:rPr>
                <w:sz w:val="18"/>
              </w:rPr>
            </w:pPr>
            <w:r>
              <w:rPr>
                <w:rFonts w:hint="eastAsia"/>
                <w:sz w:val="18"/>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w:t>
            </w:r>
            <w:r>
              <w:rPr>
                <w:spacing w:val="8"/>
                <w:sz w:val="18"/>
              </w:rPr>
              <w:t>取消行政执法资格等处理或者依法给予处分</w:t>
            </w:r>
            <w:r>
              <w:rPr>
                <w:spacing w:val="-10"/>
                <w:sz w:val="18"/>
              </w:rPr>
              <w:t>；构成犯罪的，依</w:t>
            </w:r>
            <w:r>
              <w:rPr>
                <w:sz w:val="18"/>
              </w:rPr>
              <w:t>法追究刑事责任。</w:t>
            </w:r>
          </w:p>
        </w:tc>
      </w:tr>
      <w:tr w:rsidR="004B1D0A">
        <w:trPr>
          <w:trHeight w:val="12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jc w:val="both"/>
              <w:rPr>
                <w:sz w:val="2"/>
                <w:szCs w:val="2"/>
              </w:rPr>
            </w:pPr>
          </w:p>
        </w:tc>
      </w:tr>
      <w:tr w:rsidR="004B1D0A">
        <w:trPr>
          <w:trHeight w:val="117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jc w:val="both"/>
              <w:rPr>
                <w:sz w:val="2"/>
                <w:szCs w:val="2"/>
              </w:rPr>
            </w:pPr>
          </w:p>
        </w:tc>
      </w:tr>
      <w:tr w:rsidR="004B1D0A">
        <w:trPr>
          <w:trHeight w:val="117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jc w:val="both"/>
              <w:rPr>
                <w:sz w:val="2"/>
                <w:szCs w:val="2"/>
              </w:rPr>
            </w:pPr>
          </w:p>
        </w:tc>
      </w:tr>
      <w:tr w:rsidR="004B1D0A">
        <w:trPr>
          <w:trHeight w:val="72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pStyle w:val="TableParagraph"/>
              <w:spacing w:line="240" w:lineRule="exact"/>
              <w:ind w:left="109"/>
              <w:jc w:val="both"/>
              <w:rPr>
                <w:sz w:val="2"/>
                <w:szCs w:val="2"/>
              </w:rPr>
            </w:pPr>
          </w:p>
        </w:tc>
      </w:tr>
      <w:tr w:rsidR="004B1D0A">
        <w:trPr>
          <w:trHeight w:val="134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pStyle w:val="TableParagraph"/>
              <w:spacing w:line="240" w:lineRule="exact"/>
              <w:ind w:left="109"/>
              <w:jc w:val="both"/>
              <w:rPr>
                <w:sz w:val="18"/>
              </w:rPr>
            </w:pPr>
          </w:p>
        </w:tc>
      </w:tr>
      <w:tr w:rsidR="004B1D0A">
        <w:trPr>
          <w:trHeight w:val="62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5"/>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27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对违法向水体排放污染物的处罚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1、【法律】《中华人民共和国水污染防治法》(2017年6月27日修订，2018年1月1日起施行）</w:t>
            </w:r>
          </w:p>
          <w:p w:rsidR="004B1D0A" w:rsidRDefault="0040556E">
            <w:pPr>
              <w:pStyle w:val="TableParagraph"/>
              <w:spacing w:line="240" w:lineRule="exact"/>
              <w:ind w:left="108"/>
              <w:jc w:val="both"/>
              <w:rPr>
                <w:sz w:val="18"/>
              </w:rPr>
            </w:pPr>
            <w:r>
              <w:rPr>
                <w:sz w:val="18"/>
              </w:rPr>
              <w:t xml:space="preserve">    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4B1D0A" w:rsidRDefault="0040556E">
            <w:pPr>
              <w:pStyle w:val="TableParagraph"/>
              <w:spacing w:line="240" w:lineRule="exact"/>
              <w:ind w:left="108"/>
              <w:jc w:val="both"/>
              <w:rPr>
                <w:sz w:val="18"/>
              </w:rPr>
            </w:pPr>
            <w:r>
              <w:rPr>
                <w:sz w:val="18"/>
              </w:rPr>
              <w:t xml:space="preserve">    （一）向水体排放油类、酸液、碱液的；</w:t>
            </w:r>
          </w:p>
          <w:p w:rsidR="004B1D0A" w:rsidRDefault="0040556E">
            <w:pPr>
              <w:pStyle w:val="TableParagraph"/>
              <w:spacing w:line="240" w:lineRule="exact"/>
              <w:ind w:left="108"/>
              <w:jc w:val="both"/>
              <w:rPr>
                <w:sz w:val="18"/>
              </w:rPr>
            </w:pPr>
            <w:r>
              <w:rPr>
                <w:sz w:val="18"/>
              </w:rPr>
              <w:t xml:space="preserve">    （二）向水体排放剧毒废液，或者将含有汞、镉、砷、铬、铅、氰化物、黄磷等的可溶性剧毒废渣向水体排放、倾倒或者直接埋入地下的；</w:t>
            </w:r>
          </w:p>
          <w:p w:rsidR="004B1D0A" w:rsidRDefault="0040556E">
            <w:pPr>
              <w:pStyle w:val="TableParagraph"/>
              <w:spacing w:line="240" w:lineRule="exact"/>
              <w:ind w:left="108"/>
              <w:jc w:val="both"/>
              <w:rPr>
                <w:sz w:val="18"/>
              </w:rPr>
            </w:pPr>
            <w:r>
              <w:rPr>
                <w:sz w:val="18"/>
              </w:rPr>
              <w:t xml:space="preserve">    （三）在水体清洗</w:t>
            </w:r>
            <w:proofErr w:type="gramStart"/>
            <w:r>
              <w:rPr>
                <w:sz w:val="18"/>
              </w:rPr>
              <w:t>装贮过油类</w:t>
            </w:r>
            <w:proofErr w:type="gramEnd"/>
            <w:r>
              <w:rPr>
                <w:sz w:val="18"/>
              </w:rPr>
              <w:t>、有毒污染物的车辆或者容器的；</w:t>
            </w:r>
          </w:p>
          <w:p w:rsidR="004B1D0A" w:rsidRDefault="0040556E">
            <w:pPr>
              <w:pStyle w:val="TableParagraph"/>
              <w:spacing w:line="240" w:lineRule="exact"/>
              <w:ind w:left="108"/>
              <w:jc w:val="both"/>
              <w:rPr>
                <w:sz w:val="18"/>
              </w:rPr>
            </w:pPr>
            <w:r>
              <w:rPr>
                <w:sz w:val="18"/>
              </w:rPr>
              <w:t xml:space="preserve">    （四）向水体排放、倾倒工业废渣、城镇垃圾或者其他废弃物，或者在江河、湖泊、运河、渠道、水库最高水位线以下的滩地、岸坡堆放、存贮固体废弃物或者其他污染物的；</w:t>
            </w:r>
          </w:p>
          <w:p w:rsidR="004B1D0A" w:rsidRDefault="0040556E">
            <w:pPr>
              <w:pStyle w:val="TableParagraph"/>
              <w:spacing w:line="240" w:lineRule="exact"/>
              <w:ind w:left="108"/>
              <w:jc w:val="both"/>
              <w:rPr>
                <w:sz w:val="18"/>
              </w:rPr>
            </w:pPr>
            <w:r>
              <w:rPr>
                <w:sz w:val="18"/>
              </w:rPr>
              <w:t xml:space="preserve">    （五）向水体排放、倾倒放射性固体废物或者含有高放射性、中放射性物质的废水的；</w:t>
            </w:r>
          </w:p>
          <w:p w:rsidR="004B1D0A" w:rsidRDefault="0040556E">
            <w:pPr>
              <w:pStyle w:val="TableParagraph"/>
              <w:spacing w:line="240" w:lineRule="exact"/>
              <w:ind w:left="108"/>
              <w:jc w:val="both"/>
              <w:rPr>
                <w:sz w:val="18"/>
              </w:rPr>
            </w:pPr>
            <w:r>
              <w:rPr>
                <w:sz w:val="18"/>
              </w:rPr>
              <w:t xml:space="preserve">    （六）违反国家有关规定或者标准，向水体排放含低放射性物质的废水、热废水或者含病原体的污水的；</w:t>
            </w:r>
          </w:p>
          <w:p w:rsidR="004B1D0A" w:rsidRDefault="0040556E">
            <w:pPr>
              <w:pStyle w:val="TableParagraph"/>
              <w:spacing w:line="240" w:lineRule="exact"/>
              <w:ind w:left="108"/>
              <w:jc w:val="both"/>
              <w:rPr>
                <w:sz w:val="18"/>
              </w:rPr>
            </w:pPr>
            <w:r>
              <w:rPr>
                <w:sz w:val="18"/>
              </w:rPr>
              <w:t xml:space="preserve">    （七）未采取防渗漏等措施，或者未建设地下水水质监测井进行监测的；</w:t>
            </w:r>
          </w:p>
          <w:p w:rsidR="004B1D0A" w:rsidRDefault="0040556E">
            <w:pPr>
              <w:pStyle w:val="TableParagraph"/>
              <w:spacing w:line="240" w:lineRule="exact"/>
              <w:ind w:left="108"/>
              <w:jc w:val="both"/>
              <w:rPr>
                <w:sz w:val="18"/>
              </w:rPr>
            </w:pPr>
            <w:r>
              <w:rPr>
                <w:sz w:val="18"/>
              </w:rPr>
              <w:t xml:space="preserve">    （八）加油站等的地下油罐未使用双层</w:t>
            </w:r>
            <w:proofErr w:type="gramStart"/>
            <w:r>
              <w:rPr>
                <w:sz w:val="18"/>
              </w:rPr>
              <w:t>罐或者</w:t>
            </w:r>
            <w:proofErr w:type="gramEnd"/>
            <w:r>
              <w:rPr>
                <w:sz w:val="18"/>
              </w:rPr>
              <w:t>采取建造防渗池等其他有效措施，或者未进行防渗漏监测的；</w:t>
            </w:r>
          </w:p>
          <w:p w:rsidR="004B1D0A" w:rsidRDefault="0040556E">
            <w:pPr>
              <w:pStyle w:val="TableParagraph"/>
              <w:spacing w:line="240" w:lineRule="exact"/>
              <w:ind w:left="108"/>
              <w:jc w:val="both"/>
              <w:rPr>
                <w:sz w:val="18"/>
              </w:rPr>
            </w:pPr>
            <w:r>
              <w:rPr>
                <w:sz w:val="18"/>
              </w:rPr>
              <w:t xml:space="preserve">    （九）未按照规定采取防护性措施，或者利用无防渗漏措施的沟渠、坑塘等输送或者存贮含有毒污染物的废水、含病原体的污水或者其他废弃物的。</w:t>
            </w:r>
          </w:p>
          <w:p w:rsidR="004B1D0A" w:rsidRDefault="0040556E">
            <w:pPr>
              <w:pStyle w:val="TableParagraph"/>
              <w:spacing w:line="240" w:lineRule="exact"/>
              <w:ind w:left="108"/>
              <w:jc w:val="both"/>
              <w:rPr>
                <w:sz w:val="18"/>
              </w:rPr>
            </w:pPr>
            <w:r>
              <w:rPr>
                <w:sz w:val="18"/>
              </w:rPr>
              <w:t xml:space="preserve">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10"/>
                <w:sz w:val="18"/>
              </w:rPr>
              <w:t>予处分；构成犯罪的，依</w:t>
            </w:r>
            <w:r>
              <w:rPr>
                <w:sz w:val="18"/>
              </w:rPr>
              <w:t>法追究刑事责任。</w:t>
            </w: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jc w:val="both"/>
              <w:rPr>
                <w:sz w:val="2"/>
                <w:szCs w:val="2"/>
              </w:rPr>
            </w:pPr>
          </w:p>
        </w:tc>
      </w:tr>
      <w:tr w:rsidR="004B1D0A">
        <w:trPr>
          <w:trHeight w:val="75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pStyle w:val="TableParagraph"/>
              <w:spacing w:line="240" w:lineRule="exact"/>
              <w:ind w:left="109"/>
              <w:jc w:val="both"/>
              <w:rPr>
                <w:sz w:val="2"/>
                <w:szCs w:val="2"/>
              </w:rPr>
            </w:pPr>
          </w:p>
        </w:tc>
      </w:tr>
      <w:tr w:rsidR="004B1D0A">
        <w:trPr>
          <w:trHeight w:val="1325"/>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right="96"/>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rFonts w:hint="eastAsia"/>
                <w:spacing w:val="-1"/>
                <w:sz w:val="18"/>
              </w:rPr>
              <w:t xml:space="preserve"> </w:t>
            </w:r>
            <w:proofErr w:type="gramStart"/>
            <w:r>
              <w:rPr>
                <w:sz w:val="18"/>
              </w:rPr>
              <w:t>讼</w:t>
            </w:r>
            <w:proofErr w:type="gramEnd"/>
            <w:r>
              <w:rPr>
                <w:sz w:val="18"/>
              </w:rPr>
              <w:t>，又不履行的，可申请人民法院强制执行。</w:t>
            </w:r>
          </w:p>
        </w:tc>
        <w:tc>
          <w:tcPr>
            <w:tcW w:w="2110" w:type="dxa"/>
            <w:vMerge/>
          </w:tcPr>
          <w:p w:rsidR="004B1D0A" w:rsidRDefault="004B1D0A">
            <w:pPr>
              <w:pStyle w:val="TableParagraph"/>
              <w:spacing w:line="240" w:lineRule="exact"/>
              <w:ind w:left="109"/>
              <w:jc w:val="both"/>
              <w:rPr>
                <w:sz w:val="18"/>
              </w:rPr>
            </w:pPr>
          </w:p>
        </w:tc>
      </w:tr>
      <w:tr w:rsidR="004B1D0A">
        <w:trPr>
          <w:trHeight w:val="71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610"/>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13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pacing w:val="20"/>
                <w:sz w:val="18"/>
              </w:rPr>
              <w:t>对在饮用水水源一、二级保护区从事有关违法活动的处罚</w:t>
            </w:r>
          </w:p>
        </w:tc>
        <w:tc>
          <w:tcPr>
            <w:tcW w:w="7023" w:type="dxa"/>
            <w:vMerge w:val="restart"/>
            <w:vAlign w:val="center"/>
          </w:tcPr>
          <w:p w:rsidR="004B1D0A" w:rsidRDefault="0040556E">
            <w:pPr>
              <w:pStyle w:val="TableParagraph"/>
              <w:spacing w:line="240" w:lineRule="exact"/>
              <w:jc w:val="both"/>
              <w:rPr>
                <w:sz w:val="18"/>
              </w:rPr>
            </w:pPr>
            <w:r>
              <w:rPr>
                <w:spacing w:val="20"/>
                <w:sz w:val="18"/>
              </w:rPr>
              <w:t>1</w:t>
            </w:r>
            <w:r>
              <w:rPr>
                <w:sz w:val="18"/>
              </w:rPr>
              <w:t>、【法律】《中华人民共和国水污染防治法》(2017年6月27日修订，2018年1月1日起施行）</w:t>
            </w:r>
          </w:p>
          <w:p w:rsidR="004B1D0A" w:rsidRDefault="0040556E">
            <w:pPr>
              <w:pStyle w:val="TableParagraph"/>
              <w:spacing w:line="240" w:lineRule="exact"/>
              <w:jc w:val="both"/>
              <w:rPr>
                <w:sz w:val="18"/>
              </w:rPr>
            </w:pPr>
            <w:r>
              <w:rPr>
                <w:sz w:val="18"/>
              </w:rPr>
              <w:t xml:space="preserve">     第九十一条 有下列行为之一的，由县级以上地方人民政府环境保护主管部门责令停止违法行为，处十万元以上五十万元以下的罚款；并报经有批准权的人民政府批准，责令拆除或者关闭：</w:t>
            </w:r>
          </w:p>
          <w:p w:rsidR="004B1D0A" w:rsidRDefault="0040556E">
            <w:pPr>
              <w:pStyle w:val="TableParagraph"/>
              <w:spacing w:line="240" w:lineRule="exact"/>
              <w:jc w:val="both"/>
              <w:rPr>
                <w:sz w:val="18"/>
              </w:rPr>
            </w:pPr>
            <w:r>
              <w:rPr>
                <w:sz w:val="18"/>
              </w:rPr>
              <w:t xml:space="preserve">    （一）在饮用水水源一级保护区内新建、改建、扩建与供水设施和保护水源无关的建设项目的；</w:t>
            </w:r>
          </w:p>
          <w:p w:rsidR="004B1D0A" w:rsidRDefault="0040556E">
            <w:pPr>
              <w:pStyle w:val="TableParagraph"/>
              <w:spacing w:line="240" w:lineRule="exact"/>
              <w:jc w:val="both"/>
              <w:rPr>
                <w:sz w:val="18"/>
              </w:rPr>
            </w:pPr>
            <w:r>
              <w:rPr>
                <w:sz w:val="18"/>
              </w:rPr>
              <w:t xml:space="preserve">    （二）在饮用水水源二级保护区内新建、改建、扩建排放污染物的建设项目的；</w:t>
            </w:r>
          </w:p>
          <w:p w:rsidR="004B1D0A" w:rsidRDefault="0040556E">
            <w:pPr>
              <w:pStyle w:val="TableParagraph"/>
              <w:spacing w:line="240" w:lineRule="exact"/>
              <w:jc w:val="both"/>
              <w:rPr>
                <w:sz w:val="18"/>
              </w:rPr>
            </w:pPr>
            <w:r>
              <w:rPr>
                <w:sz w:val="18"/>
              </w:rPr>
              <w:t xml:space="preserve">    （三）在饮用水水源准保护区内新建、扩建对水体污染严重的建设项目，或者改建建设项目增加排污量的。</w:t>
            </w:r>
          </w:p>
          <w:p w:rsidR="004B1D0A" w:rsidRDefault="0040556E">
            <w:pPr>
              <w:pStyle w:val="TableParagraph"/>
              <w:spacing w:line="240" w:lineRule="exact"/>
              <w:jc w:val="both"/>
              <w:rPr>
                <w:sz w:val="18"/>
              </w:rPr>
            </w:pPr>
            <w:r>
              <w:rPr>
                <w:sz w:val="18"/>
              </w:rPr>
              <w:t xml:space="preserve">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rsidR="004B1D0A" w:rsidRDefault="0040556E">
            <w:pPr>
              <w:pStyle w:val="TableParagraph"/>
              <w:spacing w:line="240" w:lineRule="exact"/>
              <w:jc w:val="both"/>
              <w:rPr>
                <w:sz w:val="18"/>
              </w:rPr>
            </w:pPr>
            <w:r>
              <w:rPr>
                <w:sz w:val="18"/>
              </w:rPr>
              <w:t>2、【地方性法规】《河南省水污染防治条例》（2019年5月31日审议通过，自2019年10月1日起施行）</w:t>
            </w:r>
          </w:p>
          <w:p w:rsidR="004B1D0A" w:rsidRDefault="0040556E">
            <w:pPr>
              <w:pStyle w:val="TableParagraph"/>
              <w:spacing w:line="240" w:lineRule="exact"/>
              <w:jc w:val="both"/>
              <w:rPr>
                <w:sz w:val="18"/>
              </w:rPr>
            </w:pPr>
            <w:r>
              <w:rPr>
                <w:sz w:val="18"/>
              </w:rPr>
              <w:t xml:space="preserve">    第八十一条 违反本条例第五十二条第三项、第五项规定的，由县级以上人民政府责令拆除或者关闭，由生态环境主管部门处十万元以上五十万元以下罚款。</w:t>
            </w:r>
          </w:p>
          <w:p w:rsidR="004B1D0A" w:rsidRDefault="0040556E">
            <w:pPr>
              <w:pStyle w:val="TableParagraph"/>
              <w:spacing w:line="240" w:lineRule="exact"/>
              <w:ind w:left="108"/>
              <w:jc w:val="both"/>
              <w:rPr>
                <w:spacing w:val="20"/>
                <w:sz w:val="18"/>
              </w:rPr>
            </w:pPr>
            <w:r>
              <w:rPr>
                <w:sz w:val="18"/>
              </w:rPr>
              <w:t xml:space="preserve">    违反第四项规定的，由生态环境主管部门责令停业，处一万元以上五万元以下罚款。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w:t>
            </w:r>
          </w:p>
          <w:p w:rsidR="004B1D0A" w:rsidRDefault="0040556E">
            <w:pPr>
              <w:pStyle w:val="TableParagraph"/>
              <w:spacing w:line="240" w:lineRule="exact"/>
              <w:ind w:left="109"/>
              <w:jc w:val="both"/>
              <w:rPr>
                <w:sz w:val="18"/>
              </w:rPr>
            </w:pPr>
            <w:r>
              <w:rPr>
                <w:spacing w:val="-10"/>
                <w:sz w:val="18"/>
              </w:rPr>
              <w:t>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13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3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4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76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pStyle w:val="TableParagraph"/>
              <w:spacing w:line="240" w:lineRule="exact"/>
              <w:ind w:left="109" w:right="92"/>
              <w:jc w:val="both"/>
              <w:rPr>
                <w:sz w:val="18"/>
              </w:rPr>
            </w:pPr>
          </w:p>
        </w:tc>
      </w:tr>
      <w:tr w:rsidR="004B1D0A">
        <w:trPr>
          <w:trHeight w:val="11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10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对企业事业单位不按规定制定水污染事故应急方案或水污染事故后未及时启动应急方案的处罚</w:t>
            </w:r>
          </w:p>
        </w:tc>
        <w:tc>
          <w:tcPr>
            <w:tcW w:w="7023" w:type="dxa"/>
            <w:vMerge w:val="restart"/>
            <w:vAlign w:val="center"/>
          </w:tcPr>
          <w:p w:rsidR="004B1D0A" w:rsidRDefault="0040556E">
            <w:pPr>
              <w:pStyle w:val="TableParagraph"/>
              <w:spacing w:line="240" w:lineRule="exact"/>
              <w:jc w:val="both"/>
              <w:rPr>
                <w:spacing w:val="20"/>
                <w:sz w:val="18"/>
              </w:rPr>
            </w:pPr>
            <w:r>
              <w:rPr>
                <w:spacing w:val="20"/>
                <w:sz w:val="18"/>
              </w:rPr>
              <w:t>1、【法律】《中华人民共和国水污染防治法》(2017年6月27日修订，2018年1月1日起施行）</w:t>
            </w:r>
          </w:p>
          <w:p w:rsidR="004B1D0A" w:rsidRDefault="0040556E">
            <w:pPr>
              <w:pStyle w:val="TableParagraph"/>
              <w:spacing w:line="240" w:lineRule="exact"/>
              <w:jc w:val="both"/>
              <w:rPr>
                <w:spacing w:val="20"/>
                <w:sz w:val="18"/>
              </w:rPr>
            </w:pPr>
            <w:r>
              <w:rPr>
                <w:spacing w:val="20"/>
                <w:sz w:val="18"/>
              </w:rPr>
              <w:t xml:space="preserve">    第九十三条 企业事业单位有下列行为之一的，由县级以上人民政府环境保护主管部门责令改正；情节严重的，处二万元以上十万元以下的罚款：</w:t>
            </w:r>
          </w:p>
          <w:p w:rsidR="004B1D0A" w:rsidRDefault="0040556E">
            <w:pPr>
              <w:pStyle w:val="TableParagraph"/>
              <w:spacing w:line="240" w:lineRule="exact"/>
              <w:jc w:val="both"/>
              <w:rPr>
                <w:spacing w:val="20"/>
                <w:sz w:val="18"/>
              </w:rPr>
            </w:pPr>
            <w:r>
              <w:rPr>
                <w:spacing w:val="20"/>
                <w:sz w:val="18"/>
              </w:rPr>
              <w:t xml:space="preserve">    （一）不按照规定制定水污染事故的应急方案的；</w:t>
            </w:r>
          </w:p>
          <w:p w:rsidR="004B1D0A" w:rsidRDefault="0040556E">
            <w:pPr>
              <w:pStyle w:val="TableParagraph"/>
              <w:spacing w:line="240" w:lineRule="exact"/>
              <w:jc w:val="both"/>
              <w:rPr>
                <w:sz w:val="18"/>
              </w:rPr>
            </w:pPr>
            <w:r>
              <w:rPr>
                <w:spacing w:val="20"/>
                <w:sz w:val="18"/>
              </w:rPr>
              <w:t xml:space="preserve">    （二）水污染事故发生后，未及时启动水污染事故的应急方案，采取有关应急措施的。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B1D0A">
            <w:pPr>
              <w:pStyle w:val="TableParagraph"/>
              <w:spacing w:line="240" w:lineRule="exact"/>
              <w:jc w:val="both"/>
              <w:rPr>
                <w:rFonts w:ascii="Times New Roman"/>
                <w:sz w:val="15"/>
              </w:rPr>
            </w:pPr>
          </w:p>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100"/>
              <w:jc w:val="both"/>
              <w:rPr>
                <w:sz w:val="18"/>
              </w:rPr>
            </w:pPr>
            <w:r>
              <w:rPr>
                <w:spacing w:val="6"/>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081"/>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56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58" w:right="47"/>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72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37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45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205"/>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对损毁、涂改或者擅自移动饮用水源保护区的地理界标和警示标志的处罚</w:t>
            </w:r>
          </w:p>
        </w:tc>
        <w:tc>
          <w:tcPr>
            <w:tcW w:w="7023" w:type="dxa"/>
            <w:vMerge w:val="restart"/>
            <w:vAlign w:val="center"/>
          </w:tcPr>
          <w:p w:rsidR="004B1D0A" w:rsidRDefault="0040556E">
            <w:pPr>
              <w:pStyle w:val="TableParagraph"/>
              <w:spacing w:line="240" w:lineRule="exact"/>
              <w:jc w:val="both"/>
              <w:rPr>
                <w:spacing w:val="20"/>
                <w:sz w:val="18"/>
              </w:rPr>
            </w:pPr>
            <w:r>
              <w:rPr>
                <w:spacing w:val="20"/>
                <w:sz w:val="18"/>
              </w:rPr>
              <w:t>1、【地方性法规】《河南省水污染防治条例》（2019年5月31日审议通过，自2019年10月1日起施行）</w:t>
            </w:r>
          </w:p>
          <w:p w:rsidR="004B1D0A" w:rsidRDefault="0040556E">
            <w:pPr>
              <w:pStyle w:val="TableParagraph"/>
              <w:spacing w:line="240" w:lineRule="exact"/>
              <w:ind w:firstLine="420"/>
              <w:jc w:val="both"/>
              <w:rPr>
                <w:sz w:val="18"/>
              </w:rPr>
            </w:pPr>
            <w:r>
              <w:rPr>
                <w:spacing w:val="20"/>
                <w:sz w:val="18"/>
              </w:rPr>
              <w:t>第八十条 违反本条例第五十条第二款规定，损毁、涂改或者擅自移动饮用水水源保护区的地理界标和警示标志的，由生态环境主管部门责令恢复原状或者赔偿损失，并可处二千元以上二万元以下罚款。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jc w:val="both"/>
              <w:rPr>
                <w:sz w:val="18"/>
              </w:rPr>
            </w:pPr>
            <w:r>
              <w:rPr>
                <w:spacing w:val="8"/>
                <w:sz w:val="18"/>
              </w:rPr>
              <w:t>行政执法人员未履行法</w:t>
            </w:r>
          </w:p>
          <w:p w:rsidR="004B1D0A" w:rsidRDefault="0040556E">
            <w:pPr>
              <w:pStyle w:val="TableParagraph"/>
              <w:spacing w:line="240" w:lineRule="exact"/>
              <w:ind w:left="109"/>
              <w:jc w:val="both"/>
              <w:rPr>
                <w:sz w:val="18"/>
              </w:rPr>
            </w:pPr>
            <w:r>
              <w:rPr>
                <w:spacing w:val="8"/>
                <w:sz w:val="18"/>
              </w:rPr>
              <w:t>定职责或者违法行使职</w:t>
            </w:r>
          </w:p>
          <w:p w:rsidR="004B1D0A" w:rsidRDefault="0040556E">
            <w:pPr>
              <w:pStyle w:val="TableParagraph"/>
              <w:spacing w:line="240" w:lineRule="exact"/>
              <w:ind w:left="109" w:right="92"/>
              <w:jc w:val="both"/>
              <w:rPr>
                <w:sz w:val="18"/>
              </w:rPr>
            </w:pPr>
            <w:r>
              <w:rPr>
                <w:spacing w:val="-11"/>
                <w:sz w:val="18"/>
              </w:rPr>
              <w:t>权的，视情节轻重给予批评教育、离岗培训、调离执法岗位、取消行政执法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4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8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79"/>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right="1"/>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right="92"/>
              <w:jc w:val="both"/>
              <w:rPr>
                <w:sz w:val="18"/>
              </w:rPr>
            </w:pPr>
          </w:p>
        </w:tc>
      </w:tr>
      <w:tr w:rsidR="004B1D0A">
        <w:trPr>
          <w:trHeight w:val="72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35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57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13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对排污单位违反排污许可证规定的处罚</w:t>
            </w:r>
          </w:p>
        </w:tc>
        <w:tc>
          <w:tcPr>
            <w:tcW w:w="7023" w:type="dxa"/>
            <w:vMerge w:val="restart"/>
            <w:vAlign w:val="center"/>
          </w:tcPr>
          <w:p w:rsidR="004B1D0A" w:rsidRDefault="0040556E">
            <w:pPr>
              <w:pStyle w:val="TableParagraph"/>
              <w:spacing w:line="240" w:lineRule="exact"/>
              <w:jc w:val="both"/>
              <w:rPr>
                <w:spacing w:val="20"/>
                <w:sz w:val="18"/>
              </w:rPr>
            </w:pPr>
            <w:r>
              <w:rPr>
                <w:spacing w:val="20"/>
                <w:sz w:val="18"/>
              </w:rPr>
              <w:t>1、【法律】《中华人民共和国大气污染防治法》（国家主席令第31号，2018年10月26日修订）</w:t>
            </w:r>
          </w:p>
          <w:p w:rsidR="004B1D0A" w:rsidRDefault="0040556E">
            <w:pPr>
              <w:pStyle w:val="TableParagraph"/>
              <w:spacing w:line="240" w:lineRule="exact"/>
              <w:jc w:val="both"/>
              <w:rPr>
                <w:spacing w:val="20"/>
                <w:sz w:val="18"/>
              </w:rPr>
            </w:pPr>
            <w:r>
              <w:rPr>
                <w:spacing w:val="20"/>
                <w:sz w:val="18"/>
              </w:rPr>
              <w:t xml:space="preserve">    第九十九条 违反本法规定，有下列行为之一的，由县级以上人民政府生态环境主管部门责令改正或者限制生产、停产整治，并处十万元以上一百万元以下的罚款；情节严重的，报经有批准权的人民政府批准，责令停业、关闭：</w:t>
            </w:r>
          </w:p>
          <w:p w:rsidR="004B1D0A" w:rsidRDefault="0040556E">
            <w:pPr>
              <w:pStyle w:val="TableParagraph"/>
              <w:spacing w:line="240" w:lineRule="exact"/>
              <w:jc w:val="both"/>
              <w:rPr>
                <w:spacing w:val="20"/>
                <w:sz w:val="18"/>
              </w:rPr>
            </w:pPr>
            <w:r>
              <w:rPr>
                <w:spacing w:val="20"/>
                <w:sz w:val="18"/>
              </w:rPr>
              <w:t xml:space="preserve">  （一）未依法取得排污许可证排放大气污染物的；</w:t>
            </w:r>
          </w:p>
          <w:p w:rsidR="004B1D0A" w:rsidRDefault="0040556E">
            <w:pPr>
              <w:pStyle w:val="TableParagraph"/>
              <w:spacing w:line="240" w:lineRule="exact"/>
              <w:jc w:val="both"/>
              <w:rPr>
                <w:spacing w:val="20"/>
                <w:sz w:val="18"/>
              </w:rPr>
            </w:pPr>
            <w:r>
              <w:rPr>
                <w:spacing w:val="20"/>
                <w:sz w:val="18"/>
              </w:rPr>
              <w:t>2、【法律】《中华人民共和国水污染防治法》（2017年6月27日修订，2018年1月1日起施行。）</w:t>
            </w:r>
          </w:p>
          <w:p w:rsidR="004B1D0A" w:rsidRDefault="0040556E">
            <w:pPr>
              <w:pStyle w:val="TableParagraph"/>
              <w:spacing w:line="240" w:lineRule="exact"/>
              <w:jc w:val="both"/>
              <w:rPr>
                <w:spacing w:val="20"/>
                <w:sz w:val="18"/>
              </w:rPr>
            </w:pPr>
            <w:r>
              <w:rPr>
                <w:spacing w:val="20"/>
                <w:sz w:val="18"/>
              </w:rPr>
              <w:t xml:space="preserve">  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4B1D0A" w:rsidRDefault="0040556E">
            <w:pPr>
              <w:pStyle w:val="TableParagraph"/>
              <w:spacing w:line="240" w:lineRule="exact"/>
              <w:jc w:val="both"/>
              <w:rPr>
                <w:spacing w:val="20"/>
                <w:sz w:val="18"/>
              </w:rPr>
            </w:pPr>
            <w:r>
              <w:rPr>
                <w:spacing w:val="20"/>
                <w:sz w:val="18"/>
              </w:rPr>
              <w:t xml:space="preserve"> (</w:t>
            </w:r>
            <w:proofErr w:type="gramStart"/>
            <w:r>
              <w:rPr>
                <w:spacing w:val="20"/>
                <w:sz w:val="18"/>
              </w:rPr>
              <w:t>一</w:t>
            </w:r>
            <w:proofErr w:type="gramEnd"/>
            <w:r>
              <w:rPr>
                <w:spacing w:val="20"/>
                <w:sz w:val="18"/>
              </w:rPr>
              <w:t>)未依法取得排污许可证排放水污染物的；</w:t>
            </w:r>
          </w:p>
          <w:p w:rsidR="004B1D0A" w:rsidRDefault="0040556E">
            <w:pPr>
              <w:pStyle w:val="TableParagraph"/>
              <w:spacing w:line="240" w:lineRule="exact"/>
              <w:jc w:val="both"/>
              <w:rPr>
                <w:spacing w:val="20"/>
                <w:sz w:val="18"/>
              </w:rPr>
            </w:pPr>
            <w:r>
              <w:rPr>
                <w:spacing w:val="20"/>
                <w:sz w:val="18"/>
              </w:rPr>
              <w:t>3、【法律】《中华人民共和国固体废物污染环境防治法》（2020年4月29日修订，自2020年9月1日起施行）</w:t>
            </w:r>
          </w:p>
          <w:p w:rsidR="004B1D0A" w:rsidRDefault="0040556E">
            <w:pPr>
              <w:pStyle w:val="TableParagraph"/>
              <w:spacing w:line="240" w:lineRule="exact"/>
              <w:jc w:val="both"/>
              <w:rPr>
                <w:spacing w:val="20"/>
                <w:sz w:val="18"/>
              </w:rPr>
            </w:pPr>
            <w:r>
              <w:rPr>
                <w:spacing w:val="20"/>
                <w:sz w:val="18"/>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rsidR="004B1D0A" w:rsidRDefault="0040556E">
            <w:pPr>
              <w:pStyle w:val="TableParagraph"/>
              <w:spacing w:line="240" w:lineRule="exact"/>
              <w:jc w:val="both"/>
              <w:rPr>
                <w:spacing w:val="20"/>
                <w:sz w:val="18"/>
              </w:rPr>
            </w:pPr>
            <w:r>
              <w:rPr>
                <w:spacing w:val="20"/>
                <w:sz w:val="18"/>
              </w:rPr>
              <w:t>4、【地方性法规】《河南省水污染防治条例》（2019年5月31日审议通过，自2019年10月1日起施行）</w:t>
            </w:r>
          </w:p>
          <w:p w:rsidR="004B1D0A" w:rsidRDefault="0040556E">
            <w:pPr>
              <w:pStyle w:val="TableParagraph"/>
              <w:spacing w:line="240" w:lineRule="exact"/>
              <w:jc w:val="both"/>
              <w:rPr>
                <w:spacing w:val="20"/>
                <w:sz w:val="18"/>
              </w:rPr>
            </w:pPr>
            <w:r>
              <w:rPr>
                <w:spacing w:val="20"/>
                <w:sz w:val="18"/>
              </w:rPr>
              <w:t xml:space="preserve">    第七十五条 违反本条例第十六条第二款规定，无排污许可证或者违反排污许可证的规定向水体排放废水、污水的，由生态环境主管部门责令改正或者责令限制生产、停产整治，并处十万元以上一百万元以下罚款；情节严重的，由县级以上人民政府责令停业或者关闭。</w:t>
            </w:r>
          </w:p>
          <w:p w:rsidR="004B1D0A" w:rsidRDefault="0040556E">
            <w:pPr>
              <w:pStyle w:val="TableParagraph"/>
              <w:spacing w:line="240" w:lineRule="exact"/>
              <w:jc w:val="both"/>
              <w:rPr>
                <w:spacing w:val="20"/>
                <w:sz w:val="18"/>
              </w:rPr>
            </w:pPr>
            <w:r>
              <w:rPr>
                <w:spacing w:val="20"/>
                <w:sz w:val="18"/>
              </w:rPr>
              <w:t>5、【地方性法规】《河南省减少污染物排放条例》（2013年9月26日通过，2014年1月1日起施行）</w:t>
            </w:r>
          </w:p>
          <w:p w:rsidR="004B1D0A" w:rsidRDefault="0040556E">
            <w:pPr>
              <w:pStyle w:val="TableParagraph"/>
              <w:spacing w:line="240" w:lineRule="exact"/>
              <w:jc w:val="both"/>
              <w:rPr>
                <w:spacing w:val="20"/>
                <w:sz w:val="18"/>
              </w:rPr>
            </w:pPr>
            <w:r>
              <w:rPr>
                <w:spacing w:val="20"/>
                <w:sz w:val="18"/>
              </w:rPr>
              <w:t xml:space="preserve">    第三十七条 违反本条例第十二条规定，应当取得排污许可证的排污单位无排污许可证排放污染物的，由县级以上人民政府环境保护行政主管部门责令停止排污、限期补办排污许可证，根据排污量处二万元以上二十万元以下的罚款；逾期未补办排污许可证的，由县级以上人民政府责令停业或者关闭。</w:t>
            </w:r>
          </w:p>
          <w:p w:rsidR="004B1D0A" w:rsidRDefault="0040556E">
            <w:pPr>
              <w:pStyle w:val="TableParagraph"/>
              <w:spacing w:line="240" w:lineRule="exact"/>
              <w:jc w:val="both"/>
              <w:rPr>
                <w:sz w:val="18"/>
              </w:rPr>
            </w:pPr>
            <w:r>
              <w:rPr>
                <w:rFonts w:hint="eastAsia"/>
                <w:spacing w:val="20"/>
                <w:sz w:val="18"/>
              </w:rPr>
              <w:t xml:space="preserve">　　排污单位排放污染物的种类、数量、浓度超过排污许可证规定的，由县级以上人民政府环境保护行政主管部门责令改正，处一万元以上五万元以下的罚款。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jc w:val="both"/>
              <w:rPr>
                <w:sz w:val="18"/>
              </w:rPr>
            </w:pPr>
            <w:r>
              <w:rPr>
                <w:sz w:val="18"/>
              </w:rPr>
              <w:t>行政执法人员未履行法</w:t>
            </w:r>
          </w:p>
          <w:p w:rsidR="004B1D0A" w:rsidRDefault="0040556E">
            <w:pPr>
              <w:pStyle w:val="TableParagraph"/>
              <w:spacing w:line="240" w:lineRule="exact"/>
              <w:ind w:left="109" w:right="92"/>
              <w:jc w:val="both"/>
              <w:rPr>
                <w:sz w:val="18"/>
              </w:rPr>
            </w:pPr>
            <w:r>
              <w:rPr>
                <w:spacing w:val="8"/>
                <w:sz w:val="18"/>
              </w:rPr>
              <w:t>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1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3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606"/>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6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13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7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2394"/>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spacing w:line="240" w:lineRule="exact"/>
              <w:jc w:val="center"/>
              <w:rPr>
                <w:sz w:val="18"/>
              </w:rPr>
            </w:pPr>
            <w:r>
              <w:rPr>
                <w:rFonts w:hint="eastAsia"/>
                <w:sz w:val="18"/>
              </w:rPr>
              <w:t>对排污单位违法排放污水或其他污染物的处罚</w:t>
            </w:r>
          </w:p>
          <w:p w:rsidR="004B1D0A" w:rsidRDefault="0040556E">
            <w:pPr>
              <w:spacing w:line="240" w:lineRule="exact"/>
              <w:jc w:val="center"/>
              <w:rPr>
                <w:sz w:val="18"/>
              </w:rPr>
            </w:pPr>
            <w:r>
              <w:rPr>
                <w:rFonts w:hint="eastAsia"/>
                <w:sz w:val="18"/>
              </w:rPr>
              <w:t>对排污单位违法排放污水或其他污染物的处罚</w:t>
            </w:r>
          </w:p>
        </w:tc>
        <w:tc>
          <w:tcPr>
            <w:tcW w:w="7023" w:type="dxa"/>
            <w:vMerge w:val="restart"/>
            <w:vAlign w:val="center"/>
          </w:tcPr>
          <w:p w:rsidR="004B1D0A" w:rsidRDefault="0040556E">
            <w:pPr>
              <w:spacing w:line="240" w:lineRule="exact"/>
              <w:jc w:val="both"/>
              <w:rPr>
                <w:spacing w:val="20"/>
                <w:sz w:val="18"/>
              </w:rPr>
            </w:pPr>
            <w:r>
              <w:rPr>
                <w:spacing w:val="20"/>
                <w:sz w:val="18"/>
              </w:rPr>
              <w:t>1、【地方性法规】《河南省水污染防治条例》（2019年5月31日审议通过，自2019年10月1日起施行）</w:t>
            </w:r>
          </w:p>
          <w:p w:rsidR="004B1D0A" w:rsidRDefault="0040556E">
            <w:pPr>
              <w:spacing w:line="240" w:lineRule="exact"/>
              <w:jc w:val="both"/>
              <w:rPr>
                <w:spacing w:val="20"/>
                <w:sz w:val="18"/>
              </w:rPr>
            </w:pPr>
            <w:r>
              <w:rPr>
                <w:spacing w:val="20"/>
                <w:sz w:val="18"/>
              </w:rPr>
              <w:t xml:space="preserve">    第七十七条 违反本条例第三十七条第一款规定，企业事业单位的实验室、检验室、化验室产生的废液直接排入城镇污水收集管网或者直接排入外环境的，由生态环境主管部门责令停止违法行为，限期采取治理措施，处二万元以上二十万元以下罚款；逾期不采取治理措施的，生态环境主管部门可以指定有治理能力的单位代为治理，所需费用由违法者承担。 </w:t>
            </w:r>
          </w:p>
          <w:p w:rsidR="004B1D0A" w:rsidRDefault="0040556E">
            <w:pPr>
              <w:spacing w:line="240" w:lineRule="exact"/>
              <w:jc w:val="both"/>
              <w:rPr>
                <w:spacing w:val="20"/>
                <w:sz w:val="18"/>
              </w:rPr>
            </w:pPr>
            <w:r>
              <w:rPr>
                <w:spacing w:val="20"/>
                <w:sz w:val="18"/>
              </w:rPr>
              <w:t xml:space="preserve">    第七十八条 违反本条例第三十九条第二款规定，将未经处置的畜禽粪便、污水直接排入环境的，由生态环境主管部门责令改正，处五千元以上五万元以下罚款。</w:t>
            </w:r>
          </w:p>
          <w:p w:rsidR="004B1D0A" w:rsidRDefault="0040556E">
            <w:pPr>
              <w:spacing w:line="240" w:lineRule="exact"/>
              <w:jc w:val="both"/>
              <w:rPr>
                <w:spacing w:val="20"/>
                <w:sz w:val="18"/>
              </w:rPr>
            </w:pPr>
            <w:r>
              <w:rPr>
                <w:spacing w:val="20"/>
                <w:sz w:val="18"/>
              </w:rPr>
              <w:t>2、【地方性法规】《河南省减少污染物排放条例》（2013年9月26日通过，2014年1月1日起施行）</w:t>
            </w:r>
          </w:p>
          <w:p w:rsidR="004B1D0A" w:rsidRDefault="0040556E">
            <w:pPr>
              <w:spacing w:line="240" w:lineRule="exact"/>
              <w:jc w:val="both"/>
              <w:rPr>
                <w:sz w:val="18"/>
              </w:rPr>
            </w:pPr>
            <w:r>
              <w:rPr>
                <w:spacing w:val="20"/>
                <w:sz w:val="18"/>
              </w:rPr>
              <w:t xml:space="preserve">    第四十二条 违反本条例第二十三条规定，规模化畜禽养殖单位未按照规定收集、贮存、利用或者处置污染物，造成环境污染的，由县级以上人民政府环境保护行政主管部门责令限期改正，可处一万元以上五万元以下的罚款。</w:t>
            </w:r>
          </w:p>
        </w:tc>
        <w:tc>
          <w:tcPr>
            <w:tcW w:w="3736" w:type="dxa"/>
            <w:vMerge w:val="restart"/>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p w:rsidR="004B1D0A" w:rsidRDefault="0040556E">
            <w:pPr>
              <w:pStyle w:val="TableParagraph"/>
              <w:spacing w:line="240" w:lineRule="exact"/>
              <w:ind w:left="108" w:right="95"/>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val="restart"/>
            <w:vAlign w:val="center"/>
          </w:tcPr>
          <w:p w:rsidR="004B1D0A" w:rsidRDefault="0040556E">
            <w:pPr>
              <w:pStyle w:val="TableParagraph"/>
              <w:spacing w:line="240" w:lineRule="exact"/>
              <w:ind w:left="109"/>
              <w:jc w:val="both"/>
              <w:rPr>
                <w:spacing w:val="8"/>
                <w:sz w:val="18"/>
              </w:rPr>
            </w:pPr>
            <w:r>
              <w:rPr>
                <w:spacing w:val="8"/>
                <w:sz w:val="18"/>
              </w:rPr>
              <w:t>行政机关未履行法定职</w:t>
            </w:r>
          </w:p>
          <w:p w:rsidR="004B1D0A" w:rsidRDefault="0040556E">
            <w:pPr>
              <w:pStyle w:val="TableParagraph"/>
              <w:spacing w:line="240" w:lineRule="exact"/>
              <w:ind w:left="109"/>
              <w:jc w:val="both"/>
              <w:rPr>
                <w:sz w:val="18"/>
              </w:rPr>
            </w:pPr>
            <w:proofErr w:type="gramStart"/>
            <w:r>
              <w:rPr>
                <w:spacing w:val="8"/>
                <w:sz w:val="18"/>
              </w:rPr>
              <w:t>责</w:t>
            </w:r>
            <w:proofErr w:type="gramEnd"/>
            <w:r>
              <w:rPr>
                <w:spacing w:val="8"/>
                <w:sz w:val="18"/>
              </w:rPr>
              <w:t>或者违法行使职权的，责令限期改正；逾期不改正的，给予通报批评、取消评比先进资格等处理；情节严重的，对直接负责的主管人员和其他直接责任人员依法给予处分；构成犯罪的，依法追究刑事责任。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888"/>
        </w:trPr>
        <w:tc>
          <w:tcPr>
            <w:tcW w:w="796" w:type="dxa"/>
            <w:vMerge/>
            <w:tcBorders>
              <w:top w:val="nil"/>
            </w:tcBorders>
          </w:tcPr>
          <w:p w:rsidR="004B1D0A" w:rsidRDefault="004B1D0A">
            <w:pPr>
              <w:spacing w:line="240" w:lineRule="exact"/>
              <w:rPr>
                <w:sz w:val="2"/>
                <w:szCs w:val="2"/>
              </w:rPr>
            </w:pPr>
          </w:p>
        </w:tc>
        <w:tc>
          <w:tcPr>
            <w:tcW w:w="757" w:type="dxa"/>
            <w:vMerge/>
          </w:tcPr>
          <w:p w:rsidR="004B1D0A" w:rsidRDefault="004B1D0A">
            <w:pPr>
              <w:pStyle w:val="TableParagraph"/>
              <w:spacing w:line="240" w:lineRule="exact"/>
              <w:rPr>
                <w:sz w:val="18"/>
              </w:rPr>
            </w:pPr>
          </w:p>
        </w:tc>
        <w:tc>
          <w:tcPr>
            <w:tcW w:w="7023" w:type="dxa"/>
            <w:vMerge/>
            <w:vAlign w:val="center"/>
          </w:tcPr>
          <w:p w:rsidR="004B1D0A" w:rsidRDefault="004B1D0A">
            <w:pPr>
              <w:spacing w:line="240" w:lineRule="exact"/>
              <w:jc w:val="both"/>
              <w:rPr>
                <w:spacing w:val="20"/>
                <w:sz w:val="18"/>
              </w:rPr>
            </w:pPr>
          </w:p>
        </w:tc>
        <w:tc>
          <w:tcPr>
            <w:tcW w:w="3736" w:type="dxa"/>
            <w:vMerge w:val="restart"/>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18"/>
              </w:rPr>
            </w:pPr>
          </w:p>
        </w:tc>
      </w:tr>
      <w:tr w:rsidR="004B1D0A">
        <w:trPr>
          <w:trHeight w:val="1408"/>
        </w:trPr>
        <w:tc>
          <w:tcPr>
            <w:tcW w:w="796" w:type="dxa"/>
            <w:vMerge/>
            <w:tcBorders>
              <w:top w:val="nil"/>
            </w:tcBorders>
          </w:tcPr>
          <w:p w:rsidR="004B1D0A" w:rsidRDefault="004B1D0A">
            <w:pPr>
              <w:spacing w:line="240" w:lineRule="exact"/>
              <w:rPr>
                <w:sz w:val="2"/>
                <w:szCs w:val="2"/>
              </w:rPr>
            </w:pPr>
          </w:p>
        </w:tc>
        <w:tc>
          <w:tcPr>
            <w:tcW w:w="757" w:type="dxa"/>
            <w:vMerge/>
          </w:tcPr>
          <w:p w:rsidR="004B1D0A" w:rsidRDefault="004B1D0A">
            <w:pPr>
              <w:spacing w:line="240" w:lineRule="exact"/>
              <w:rPr>
                <w:sz w:val="18"/>
              </w:rPr>
            </w:pPr>
          </w:p>
        </w:tc>
        <w:tc>
          <w:tcPr>
            <w:tcW w:w="7023" w:type="dxa"/>
            <w:vMerge/>
            <w:vAlign w:val="center"/>
          </w:tcPr>
          <w:p w:rsidR="004B1D0A" w:rsidRDefault="004B1D0A">
            <w:pPr>
              <w:spacing w:line="240" w:lineRule="exact"/>
              <w:jc w:val="both"/>
              <w:rPr>
                <w:spacing w:val="20"/>
                <w:sz w:val="18"/>
              </w:rPr>
            </w:pPr>
          </w:p>
        </w:tc>
        <w:tc>
          <w:tcPr>
            <w:tcW w:w="3736" w:type="dxa"/>
            <w:vMerge w:val="restart"/>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right="92"/>
              <w:jc w:val="both"/>
              <w:rPr>
                <w:sz w:val="18"/>
              </w:rPr>
            </w:pPr>
          </w:p>
        </w:tc>
      </w:tr>
      <w:tr w:rsidR="004B1D0A">
        <w:trPr>
          <w:trHeight w:val="1718"/>
        </w:trPr>
        <w:tc>
          <w:tcPr>
            <w:tcW w:w="796" w:type="dxa"/>
            <w:vMerge/>
            <w:tcBorders>
              <w:top w:val="nil"/>
              <w:bottom w:val="single" w:sz="4" w:space="0" w:color="000000"/>
            </w:tcBorders>
          </w:tcPr>
          <w:p w:rsidR="004B1D0A" w:rsidRDefault="004B1D0A">
            <w:pPr>
              <w:spacing w:line="240" w:lineRule="exact"/>
              <w:rPr>
                <w:sz w:val="2"/>
                <w:szCs w:val="2"/>
              </w:rPr>
            </w:pPr>
          </w:p>
        </w:tc>
        <w:tc>
          <w:tcPr>
            <w:tcW w:w="757" w:type="dxa"/>
            <w:vMerge/>
          </w:tcPr>
          <w:p w:rsidR="004B1D0A" w:rsidRDefault="004B1D0A">
            <w:pPr>
              <w:spacing w:line="240" w:lineRule="exact"/>
              <w:rPr>
                <w:sz w:val="18"/>
              </w:rPr>
            </w:pPr>
          </w:p>
        </w:tc>
        <w:tc>
          <w:tcPr>
            <w:tcW w:w="7023" w:type="dxa"/>
            <w:vMerge/>
            <w:vAlign w:val="center"/>
          </w:tcPr>
          <w:p w:rsidR="004B1D0A" w:rsidRDefault="004B1D0A">
            <w:pPr>
              <w:spacing w:line="240" w:lineRule="exact"/>
              <w:jc w:val="both"/>
              <w:rPr>
                <w:sz w:val="18"/>
              </w:rPr>
            </w:pPr>
          </w:p>
        </w:tc>
        <w:tc>
          <w:tcPr>
            <w:tcW w:w="3736" w:type="dxa"/>
            <w:vMerge w:val="restart"/>
            <w:tcBorders>
              <w:bottom w:val="single" w:sz="4" w:space="0" w:color="000000"/>
            </w:tcBorders>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bottom w:val="single" w:sz="4" w:space="0" w:color="000000"/>
            </w:tcBorders>
          </w:tcPr>
          <w:p w:rsidR="004B1D0A" w:rsidRDefault="004B1D0A">
            <w:pPr>
              <w:pStyle w:val="TableParagraph"/>
              <w:spacing w:line="240" w:lineRule="exact"/>
              <w:ind w:left="109" w:right="92"/>
              <w:jc w:val="both"/>
              <w:rPr>
                <w:sz w:val="18"/>
              </w:rPr>
            </w:pPr>
          </w:p>
        </w:tc>
      </w:tr>
      <w:tr w:rsidR="004B1D0A">
        <w:trPr>
          <w:trHeight w:val="1080"/>
        </w:trPr>
        <w:tc>
          <w:tcPr>
            <w:tcW w:w="796" w:type="dxa"/>
            <w:vMerge/>
            <w:tcBorders>
              <w:top w:val="nil"/>
            </w:tcBorders>
          </w:tcPr>
          <w:p w:rsidR="004B1D0A" w:rsidRDefault="004B1D0A">
            <w:pPr>
              <w:spacing w:line="240" w:lineRule="exact"/>
              <w:rPr>
                <w:sz w:val="2"/>
                <w:szCs w:val="2"/>
              </w:rPr>
            </w:pPr>
          </w:p>
        </w:tc>
        <w:tc>
          <w:tcPr>
            <w:tcW w:w="757" w:type="dxa"/>
            <w:vMerge/>
          </w:tcPr>
          <w:p w:rsidR="004B1D0A" w:rsidRDefault="004B1D0A">
            <w:pPr>
              <w:pStyle w:val="TableParagraph"/>
              <w:spacing w:line="240" w:lineRule="exact"/>
              <w:rPr>
                <w:sz w:val="18"/>
              </w:rPr>
            </w:pPr>
          </w:p>
        </w:tc>
        <w:tc>
          <w:tcPr>
            <w:tcW w:w="7023" w:type="dxa"/>
            <w:vMerge/>
            <w:vAlign w:val="center"/>
          </w:tcPr>
          <w:p w:rsidR="004B1D0A" w:rsidRDefault="004B1D0A">
            <w:pPr>
              <w:spacing w:line="240" w:lineRule="exact"/>
              <w:jc w:val="both"/>
              <w:rPr>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pStyle w:val="TableParagraph"/>
              <w:spacing w:line="240" w:lineRule="exact"/>
              <w:ind w:left="109" w:right="92"/>
              <w:jc w:val="both"/>
              <w:rPr>
                <w:sz w:val="18"/>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7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对违反工业固体废物污染环境防治规定的处罚</w:t>
            </w:r>
          </w:p>
        </w:tc>
        <w:tc>
          <w:tcPr>
            <w:tcW w:w="7023" w:type="dxa"/>
            <w:vMerge w:val="restart"/>
            <w:vAlign w:val="center"/>
          </w:tcPr>
          <w:p w:rsidR="004B1D0A" w:rsidRDefault="0040556E">
            <w:pPr>
              <w:spacing w:line="240" w:lineRule="exact"/>
              <w:jc w:val="both"/>
              <w:rPr>
                <w:spacing w:val="20"/>
                <w:sz w:val="18"/>
              </w:rPr>
            </w:pPr>
            <w:r>
              <w:rPr>
                <w:spacing w:val="20"/>
                <w:sz w:val="18"/>
              </w:rPr>
              <w:t>1、【法律】《中华人民共和国固体废物污染环境防治法》（2020年4月29日修订，自2020年9月1日起施行）</w:t>
            </w:r>
          </w:p>
          <w:p w:rsidR="004B1D0A" w:rsidRDefault="0040556E">
            <w:pPr>
              <w:spacing w:line="240" w:lineRule="exact"/>
              <w:jc w:val="both"/>
              <w:rPr>
                <w:spacing w:val="20"/>
                <w:sz w:val="18"/>
              </w:rPr>
            </w:pPr>
            <w:r>
              <w:rPr>
                <w:rFonts w:hint="eastAsia"/>
                <w:spacing w:val="20"/>
                <w:sz w:val="18"/>
              </w:rPr>
              <w:t xml:space="preserve">　</w:t>
            </w:r>
            <w:r>
              <w:rPr>
                <w:spacing w:val="20"/>
                <w:sz w:val="18"/>
              </w:rPr>
              <w:t xml:space="preserve"> 　第一百零二条　违反本法规定，有下列行为之一，由生态环境主管部门责令改正，处以罚款，没收违法所得；情节严重的，报经有批准权的人民政府批准，可以责令停业或者关闭：</w:t>
            </w:r>
          </w:p>
          <w:p w:rsidR="004B1D0A" w:rsidRDefault="0040556E">
            <w:pPr>
              <w:spacing w:line="240" w:lineRule="exact"/>
              <w:jc w:val="both"/>
              <w:rPr>
                <w:spacing w:val="20"/>
                <w:sz w:val="18"/>
              </w:rPr>
            </w:pPr>
            <w:r>
              <w:rPr>
                <w:rFonts w:hint="eastAsia"/>
                <w:spacing w:val="20"/>
                <w:sz w:val="18"/>
              </w:rPr>
              <w:t xml:space="preserve">　　（一）产生、收集、贮存、运输、利用、处置固体废物的单位未依法及时公开固体废物污染环境防治信息的；</w:t>
            </w:r>
          </w:p>
          <w:p w:rsidR="004B1D0A" w:rsidRDefault="0040556E">
            <w:pPr>
              <w:spacing w:line="240" w:lineRule="exact"/>
              <w:jc w:val="both"/>
              <w:rPr>
                <w:spacing w:val="20"/>
                <w:sz w:val="18"/>
              </w:rPr>
            </w:pPr>
            <w:r>
              <w:rPr>
                <w:rFonts w:hint="eastAsia"/>
                <w:spacing w:val="20"/>
                <w:sz w:val="18"/>
              </w:rPr>
              <w:t xml:space="preserve">　　（二）生活垃圾处理单位未按照国家有关规定安装使用监测设备、实时监测污染物的排放情况并公开污染排放数据的；</w:t>
            </w:r>
          </w:p>
          <w:p w:rsidR="004B1D0A" w:rsidRDefault="0040556E">
            <w:pPr>
              <w:spacing w:line="240" w:lineRule="exact"/>
              <w:jc w:val="both"/>
              <w:rPr>
                <w:spacing w:val="20"/>
                <w:sz w:val="18"/>
              </w:rPr>
            </w:pPr>
            <w:r>
              <w:rPr>
                <w:rFonts w:hint="eastAsia"/>
                <w:spacing w:val="20"/>
                <w:sz w:val="18"/>
              </w:rPr>
              <w:t xml:space="preserve">　　（三）将列入限期淘汰名录被淘汰的设备转让给他人使用的；</w:t>
            </w:r>
          </w:p>
          <w:p w:rsidR="004B1D0A" w:rsidRDefault="0040556E">
            <w:pPr>
              <w:spacing w:line="240" w:lineRule="exact"/>
              <w:jc w:val="both"/>
              <w:rPr>
                <w:spacing w:val="20"/>
                <w:sz w:val="18"/>
              </w:rPr>
            </w:pPr>
            <w:r>
              <w:rPr>
                <w:rFonts w:hint="eastAsia"/>
                <w:spacing w:val="20"/>
                <w:sz w:val="18"/>
              </w:rPr>
              <w:t xml:space="preserve">　　（四）在生态保护红线区域、永久基本农田集中区域和其他需要特别保护的区域内，建设工业固体废物、危险废物集中贮存、利用、处置的设施、场所和生活垃圾填埋场的；</w:t>
            </w:r>
          </w:p>
          <w:p w:rsidR="004B1D0A" w:rsidRDefault="0040556E">
            <w:pPr>
              <w:spacing w:line="240" w:lineRule="exact"/>
              <w:jc w:val="both"/>
              <w:rPr>
                <w:spacing w:val="20"/>
                <w:sz w:val="18"/>
              </w:rPr>
            </w:pPr>
            <w:r>
              <w:rPr>
                <w:rFonts w:hint="eastAsia"/>
                <w:spacing w:val="20"/>
                <w:sz w:val="18"/>
              </w:rPr>
              <w:t xml:space="preserve">　　</w:t>
            </w:r>
          </w:p>
          <w:p w:rsidR="004B1D0A" w:rsidRDefault="0040556E">
            <w:pPr>
              <w:spacing w:line="240" w:lineRule="exact"/>
              <w:jc w:val="both"/>
              <w:rPr>
                <w:spacing w:val="20"/>
                <w:sz w:val="18"/>
              </w:rPr>
            </w:pPr>
            <w:r>
              <w:rPr>
                <w:rFonts w:hint="eastAsia"/>
                <w:spacing w:val="20"/>
                <w:sz w:val="18"/>
              </w:rPr>
              <w:t>（五）转移固体废物出省、自治区、直辖市行政区域贮存、处置未经批准的；</w:t>
            </w:r>
          </w:p>
          <w:p w:rsidR="004B1D0A" w:rsidRDefault="0040556E">
            <w:pPr>
              <w:spacing w:line="240" w:lineRule="exact"/>
              <w:jc w:val="both"/>
              <w:rPr>
                <w:spacing w:val="20"/>
                <w:sz w:val="18"/>
              </w:rPr>
            </w:pPr>
            <w:r>
              <w:rPr>
                <w:rFonts w:hint="eastAsia"/>
                <w:spacing w:val="20"/>
                <w:sz w:val="18"/>
              </w:rPr>
              <w:t xml:space="preserve">　　（六）转移固体废物出省、自治区、直辖市行政区域利用未报备案的；</w:t>
            </w:r>
          </w:p>
          <w:p w:rsidR="004B1D0A" w:rsidRDefault="0040556E">
            <w:pPr>
              <w:spacing w:line="240" w:lineRule="exact"/>
              <w:jc w:val="both"/>
              <w:rPr>
                <w:spacing w:val="20"/>
                <w:sz w:val="18"/>
              </w:rPr>
            </w:pPr>
            <w:r>
              <w:rPr>
                <w:rFonts w:hint="eastAsia"/>
                <w:spacing w:val="20"/>
                <w:sz w:val="18"/>
              </w:rPr>
              <w:t xml:space="preserve">　　（七）擅自倾倒、堆放、丢弃、遗</w:t>
            </w:r>
            <w:proofErr w:type="gramStart"/>
            <w:r>
              <w:rPr>
                <w:rFonts w:hint="eastAsia"/>
                <w:spacing w:val="20"/>
                <w:sz w:val="18"/>
              </w:rPr>
              <w:t>撒工业</w:t>
            </w:r>
            <w:proofErr w:type="gramEnd"/>
            <w:r>
              <w:rPr>
                <w:rFonts w:hint="eastAsia"/>
                <w:spacing w:val="20"/>
                <w:sz w:val="18"/>
              </w:rPr>
              <w:t>固体废物，或者未采取相应防范措施，造成工业固体废物扬散、流失、渗漏或者其他环境污染的；</w:t>
            </w:r>
          </w:p>
          <w:p w:rsidR="004B1D0A" w:rsidRDefault="0040556E">
            <w:pPr>
              <w:spacing w:line="240" w:lineRule="exact"/>
              <w:jc w:val="both"/>
              <w:rPr>
                <w:spacing w:val="20"/>
                <w:sz w:val="18"/>
              </w:rPr>
            </w:pPr>
            <w:r>
              <w:rPr>
                <w:rFonts w:hint="eastAsia"/>
                <w:spacing w:val="20"/>
                <w:sz w:val="18"/>
              </w:rPr>
              <w:t xml:space="preserve">　　（八）产生工业固体废物的单位未建立固体废物管理</w:t>
            </w:r>
            <w:proofErr w:type="gramStart"/>
            <w:r>
              <w:rPr>
                <w:rFonts w:hint="eastAsia"/>
                <w:spacing w:val="20"/>
                <w:sz w:val="18"/>
              </w:rPr>
              <w:t>台账并如实</w:t>
            </w:r>
            <w:proofErr w:type="gramEnd"/>
            <w:r>
              <w:rPr>
                <w:rFonts w:hint="eastAsia"/>
                <w:spacing w:val="20"/>
                <w:sz w:val="18"/>
              </w:rPr>
              <w:t>记录的；</w:t>
            </w:r>
          </w:p>
          <w:p w:rsidR="004B1D0A" w:rsidRDefault="0040556E">
            <w:pPr>
              <w:spacing w:line="240" w:lineRule="exact"/>
              <w:jc w:val="both"/>
              <w:rPr>
                <w:spacing w:val="20"/>
                <w:sz w:val="18"/>
              </w:rPr>
            </w:pPr>
            <w:r>
              <w:rPr>
                <w:rFonts w:hint="eastAsia"/>
                <w:spacing w:val="20"/>
                <w:sz w:val="18"/>
              </w:rPr>
              <w:t xml:space="preserve">　　（九）产生工业固体废物的单位违反本法规定委托他人运输、利用、处置工业固体废物的；</w:t>
            </w:r>
          </w:p>
          <w:p w:rsidR="004B1D0A" w:rsidRDefault="0040556E">
            <w:pPr>
              <w:spacing w:line="240" w:lineRule="exact"/>
              <w:jc w:val="both"/>
              <w:rPr>
                <w:spacing w:val="20"/>
                <w:sz w:val="18"/>
              </w:rPr>
            </w:pPr>
            <w:r>
              <w:rPr>
                <w:rFonts w:hint="eastAsia"/>
                <w:spacing w:val="20"/>
                <w:sz w:val="18"/>
              </w:rPr>
              <w:t xml:space="preserve">　　（十）贮存工业固体废物未采取符合国家环境保护标准的防护措施的；</w:t>
            </w:r>
          </w:p>
          <w:p w:rsidR="004B1D0A" w:rsidRDefault="0040556E">
            <w:pPr>
              <w:spacing w:line="240" w:lineRule="exact"/>
              <w:jc w:val="both"/>
              <w:rPr>
                <w:spacing w:val="20"/>
                <w:sz w:val="18"/>
              </w:rPr>
            </w:pPr>
            <w:r>
              <w:rPr>
                <w:rFonts w:hint="eastAsia"/>
                <w:spacing w:val="20"/>
                <w:sz w:val="18"/>
              </w:rPr>
              <w:t xml:space="preserve">　　（十一）单位和其他生产经营者违反固体废物管理其他要求，污染环境、破坏生态的。</w:t>
            </w:r>
          </w:p>
          <w:p w:rsidR="004B1D0A" w:rsidRDefault="0040556E">
            <w:pPr>
              <w:spacing w:line="240" w:lineRule="exact"/>
              <w:jc w:val="both"/>
              <w:rPr>
                <w:sz w:val="18"/>
              </w:rPr>
            </w:pPr>
            <w:r>
              <w:rPr>
                <w:rFonts w:hint="eastAsia"/>
                <w:spacing w:val="20"/>
                <w:sz w:val="18"/>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5"/>
                <w:sz w:val="18"/>
              </w:rPr>
              <w:t>：对检查中发现、群众举报投诉或经有关部</w:t>
            </w:r>
            <w:r>
              <w:rPr>
                <w:sz w:val="18"/>
              </w:rPr>
              <w:t>门移送的此类违法案件予以审查；</w:t>
            </w:r>
            <w:proofErr w:type="gramStart"/>
            <w:r>
              <w:rPr>
                <w:sz w:val="18"/>
              </w:rPr>
              <w:t>经机关</w:t>
            </w:r>
            <w:proofErr w:type="gramEnd"/>
            <w:r>
              <w:rPr>
                <w:sz w:val="18"/>
              </w:rPr>
              <w:t>负责人批准，决定是否立案。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w:t>
            </w:r>
            <w:r>
              <w:rPr>
                <w:sz w:val="18"/>
              </w:rPr>
              <w:t>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08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56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2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45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234"/>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对矿业固体废物贮存设施停止使用后未按规定封场的处罚</w:t>
            </w:r>
          </w:p>
        </w:tc>
        <w:tc>
          <w:tcPr>
            <w:tcW w:w="7023" w:type="dxa"/>
            <w:vMerge w:val="restart"/>
            <w:vAlign w:val="center"/>
          </w:tcPr>
          <w:p w:rsidR="004B1D0A" w:rsidRDefault="0040556E">
            <w:pPr>
              <w:spacing w:line="240" w:lineRule="exact"/>
              <w:jc w:val="both"/>
              <w:rPr>
                <w:spacing w:val="20"/>
                <w:sz w:val="18"/>
              </w:rPr>
            </w:pPr>
            <w:r>
              <w:rPr>
                <w:spacing w:val="20"/>
                <w:sz w:val="18"/>
              </w:rPr>
              <w:t>1、【法律】《中华人民共和国固体废物污染环境防治法》（2020年4月29日修订，自2020年9月1日起施行）</w:t>
            </w:r>
          </w:p>
          <w:p w:rsidR="004B1D0A" w:rsidRDefault="0040556E">
            <w:pPr>
              <w:spacing w:line="240" w:lineRule="exact"/>
              <w:ind w:firstLine="390"/>
              <w:jc w:val="both"/>
              <w:rPr>
                <w:sz w:val="18"/>
              </w:rPr>
            </w:pPr>
            <w:r>
              <w:rPr>
                <w:rFonts w:hint="eastAsia"/>
                <w:spacing w:val="20"/>
                <w:sz w:val="18"/>
              </w:rPr>
              <w:t>第一百一十条　尾矿、煤矸石、废石等矿业固体废物贮存设施停止使用后，未按照国家有关环境保护规定进行封场的，由生态环境主管部门责令改正，处二十万元以上一百万元以下的罚款。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w:t>
            </w:r>
            <w:r>
              <w:rPr>
                <w:sz w:val="18"/>
              </w:rPr>
              <w:t>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20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79"/>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right="93"/>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18"/>
              </w:rPr>
            </w:pPr>
          </w:p>
        </w:tc>
      </w:tr>
      <w:tr w:rsidR="004B1D0A">
        <w:trPr>
          <w:trHeight w:val="116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08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6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对违反危险废物污染环境防治有关规定的处罚</w:t>
            </w:r>
          </w:p>
        </w:tc>
        <w:tc>
          <w:tcPr>
            <w:tcW w:w="7023" w:type="dxa"/>
            <w:vMerge w:val="restart"/>
            <w:vAlign w:val="center"/>
          </w:tcPr>
          <w:p w:rsidR="004B1D0A" w:rsidRDefault="0040556E">
            <w:pPr>
              <w:pStyle w:val="TableParagraph"/>
              <w:spacing w:line="240" w:lineRule="exact"/>
              <w:jc w:val="both"/>
              <w:rPr>
                <w:sz w:val="18"/>
              </w:rPr>
            </w:pPr>
            <w:r>
              <w:rPr>
                <w:sz w:val="18"/>
              </w:rPr>
              <w:t>1、【法律】《中华人民共和国固体废物污染环境防治法》（2020年4月29日修订，自2020年9月1日起施行）</w:t>
            </w:r>
          </w:p>
          <w:p w:rsidR="004B1D0A" w:rsidRDefault="0040556E">
            <w:pPr>
              <w:pStyle w:val="TableParagraph"/>
              <w:spacing w:line="240" w:lineRule="exact"/>
              <w:jc w:val="both"/>
              <w:rPr>
                <w:sz w:val="18"/>
              </w:rPr>
            </w:pPr>
            <w:r>
              <w:rPr>
                <w:sz w:val="18"/>
              </w:rPr>
              <w:t xml:space="preserve"> 　　第一百一十二条　违反本法规定，有下列行为之一，由生态环境主管部门责令改正，处以罚款，没收违法所得；情节严重的，报经有批准权的人民政府批准，可以责令停业或者关闭：</w:t>
            </w:r>
          </w:p>
          <w:p w:rsidR="004B1D0A" w:rsidRDefault="0040556E">
            <w:pPr>
              <w:pStyle w:val="TableParagraph"/>
              <w:spacing w:line="240" w:lineRule="exact"/>
              <w:jc w:val="both"/>
              <w:rPr>
                <w:sz w:val="18"/>
              </w:rPr>
            </w:pPr>
            <w:r>
              <w:rPr>
                <w:rFonts w:hint="eastAsia"/>
                <w:sz w:val="18"/>
              </w:rPr>
              <w:t xml:space="preserve">　　（一）未按照规定设置危险废物识别标志的；</w:t>
            </w:r>
          </w:p>
          <w:p w:rsidR="004B1D0A" w:rsidRDefault="0040556E">
            <w:pPr>
              <w:pStyle w:val="TableParagraph"/>
              <w:spacing w:line="240" w:lineRule="exact"/>
              <w:jc w:val="both"/>
              <w:rPr>
                <w:sz w:val="18"/>
              </w:rPr>
            </w:pPr>
            <w:r>
              <w:rPr>
                <w:rFonts w:hint="eastAsia"/>
                <w:sz w:val="18"/>
              </w:rPr>
              <w:t xml:space="preserve">　　（二）未按照国家有关规定制定危险废物管理计划或者申报危险废物有关资料的；</w:t>
            </w:r>
          </w:p>
          <w:p w:rsidR="004B1D0A" w:rsidRDefault="0040556E">
            <w:pPr>
              <w:pStyle w:val="TableParagraph"/>
              <w:spacing w:line="240" w:lineRule="exact"/>
              <w:jc w:val="both"/>
              <w:rPr>
                <w:sz w:val="18"/>
              </w:rPr>
            </w:pPr>
            <w:r>
              <w:rPr>
                <w:rFonts w:hint="eastAsia"/>
                <w:sz w:val="18"/>
              </w:rPr>
              <w:t xml:space="preserve">　　（三）擅自倾倒、堆放危险废物的；</w:t>
            </w:r>
          </w:p>
          <w:p w:rsidR="004B1D0A" w:rsidRDefault="0040556E">
            <w:pPr>
              <w:pStyle w:val="TableParagraph"/>
              <w:spacing w:line="240" w:lineRule="exact"/>
              <w:jc w:val="both"/>
              <w:rPr>
                <w:sz w:val="18"/>
              </w:rPr>
            </w:pPr>
            <w:r>
              <w:rPr>
                <w:rFonts w:hint="eastAsia"/>
                <w:sz w:val="18"/>
              </w:rPr>
              <w:t xml:space="preserve">　　（四）将危险废物提供或者委托给无许可证的单位或者其他生产经营者从事经营活动的；</w:t>
            </w:r>
          </w:p>
          <w:p w:rsidR="004B1D0A" w:rsidRDefault="0040556E">
            <w:pPr>
              <w:pStyle w:val="TableParagraph"/>
              <w:spacing w:line="240" w:lineRule="exact"/>
              <w:jc w:val="both"/>
              <w:rPr>
                <w:sz w:val="18"/>
              </w:rPr>
            </w:pPr>
            <w:r>
              <w:rPr>
                <w:rFonts w:hint="eastAsia"/>
                <w:sz w:val="18"/>
              </w:rPr>
              <w:t xml:space="preserve">　　（五）未按照国家有关规定填写、运行危险废物转移联单或者未经批准擅自转移危险废物的；</w:t>
            </w:r>
          </w:p>
          <w:p w:rsidR="004B1D0A" w:rsidRDefault="0040556E">
            <w:pPr>
              <w:pStyle w:val="TableParagraph"/>
              <w:spacing w:line="240" w:lineRule="exact"/>
              <w:jc w:val="both"/>
              <w:rPr>
                <w:sz w:val="18"/>
              </w:rPr>
            </w:pPr>
            <w:r>
              <w:rPr>
                <w:rFonts w:hint="eastAsia"/>
                <w:sz w:val="18"/>
              </w:rPr>
              <w:t xml:space="preserve">　　（六）未按照国家环境保护标准贮存、利用、处置危险废物或者将危险废物混入非危险废物中贮存的；</w:t>
            </w:r>
          </w:p>
          <w:p w:rsidR="004B1D0A" w:rsidRDefault="0040556E">
            <w:pPr>
              <w:pStyle w:val="TableParagraph"/>
              <w:spacing w:line="240" w:lineRule="exact"/>
              <w:jc w:val="both"/>
              <w:rPr>
                <w:sz w:val="18"/>
              </w:rPr>
            </w:pPr>
            <w:r>
              <w:rPr>
                <w:rFonts w:hint="eastAsia"/>
                <w:sz w:val="18"/>
              </w:rPr>
              <w:t xml:space="preserve">　　（七）未经安全性处置，混合收集、贮存、运输、处置具有不相容性质的危险废物的；</w:t>
            </w:r>
          </w:p>
          <w:p w:rsidR="004B1D0A" w:rsidRDefault="0040556E">
            <w:pPr>
              <w:pStyle w:val="TableParagraph"/>
              <w:spacing w:line="240" w:lineRule="exact"/>
              <w:jc w:val="both"/>
              <w:rPr>
                <w:sz w:val="18"/>
              </w:rPr>
            </w:pPr>
            <w:r>
              <w:rPr>
                <w:rFonts w:hint="eastAsia"/>
                <w:sz w:val="18"/>
              </w:rPr>
              <w:t xml:space="preserve">　　（八）将危险废物与旅客在同一运输工具上载运的；</w:t>
            </w:r>
          </w:p>
          <w:p w:rsidR="004B1D0A" w:rsidRDefault="0040556E">
            <w:pPr>
              <w:pStyle w:val="TableParagraph"/>
              <w:spacing w:line="240" w:lineRule="exact"/>
              <w:jc w:val="both"/>
              <w:rPr>
                <w:sz w:val="18"/>
              </w:rPr>
            </w:pPr>
            <w:r>
              <w:rPr>
                <w:rFonts w:hint="eastAsia"/>
                <w:sz w:val="18"/>
              </w:rPr>
              <w:t xml:space="preserve">　　（九）未经消除污染处理，将收集、贮存、运输、处置危险废物的场所、设施、设备和容器、包装物及其他物品转作他用的；</w:t>
            </w:r>
          </w:p>
          <w:p w:rsidR="004B1D0A" w:rsidRDefault="0040556E">
            <w:pPr>
              <w:pStyle w:val="TableParagraph"/>
              <w:spacing w:line="240" w:lineRule="exact"/>
              <w:jc w:val="both"/>
              <w:rPr>
                <w:sz w:val="18"/>
              </w:rPr>
            </w:pPr>
            <w:r>
              <w:rPr>
                <w:rFonts w:hint="eastAsia"/>
                <w:sz w:val="18"/>
              </w:rPr>
              <w:t xml:space="preserve">　　（十）未采取相应防范措施，造成危险废物扬散、流失、渗漏或者其他环境污染的；</w:t>
            </w:r>
          </w:p>
          <w:p w:rsidR="004B1D0A" w:rsidRDefault="0040556E">
            <w:pPr>
              <w:pStyle w:val="TableParagraph"/>
              <w:spacing w:line="240" w:lineRule="exact"/>
              <w:jc w:val="both"/>
              <w:rPr>
                <w:sz w:val="18"/>
              </w:rPr>
            </w:pPr>
            <w:r>
              <w:rPr>
                <w:rFonts w:hint="eastAsia"/>
                <w:sz w:val="18"/>
              </w:rPr>
              <w:t xml:space="preserve">　　（十一）在运输过程中沿途丢弃、遗撒危险废物的；</w:t>
            </w:r>
          </w:p>
          <w:p w:rsidR="004B1D0A" w:rsidRDefault="0040556E">
            <w:pPr>
              <w:pStyle w:val="TableParagraph"/>
              <w:spacing w:line="240" w:lineRule="exact"/>
              <w:jc w:val="both"/>
              <w:rPr>
                <w:sz w:val="18"/>
              </w:rPr>
            </w:pPr>
            <w:r>
              <w:rPr>
                <w:rFonts w:hint="eastAsia"/>
                <w:sz w:val="18"/>
              </w:rPr>
              <w:t xml:space="preserve">　　（十二）未制定危险废物意外事故防范措施和应急预案的；</w:t>
            </w:r>
          </w:p>
          <w:p w:rsidR="004B1D0A" w:rsidRDefault="0040556E">
            <w:pPr>
              <w:pStyle w:val="TableParagraph"/>
              <w:spacing w:line="240" w:lineRule="exact"/>
              <w:jc w:val="both"/>
              <w:rPr>
                <w:sz w:val="18"/>
              </w:rPr>
            </w:pPr>
            <w:r>
              <w:rPr>
                <w:rFonts w:hint="eastAsia"/>
                <w:sz w:val="18"/>
              </w:rPr>
              <w:t xml:space="preserve">　　（十三）未按照国家有关规定建立危险废物管理</w:t>
            </w:r>
            <w:proofErr w:type="gramStart"/>
            <w:r>
              <w:rPr>
                <w:rFonts w:hint="eastAsia"/>
                <w:sz w:val="18"/>
              </w:rPr>
              <w:t>台账并如实</w:t>
            </w:r>
            <w:proofErr w:type="gramEnd"/>
            <w:r>
              <w:rPr>
                <w:rFonts w:hint="eastAsia"/>
                <w:sz w:val="18"/>
              </w:rPr>
              <w:t>记录的。</w:t>
            </w:r>
          </w:p>
          <w:p w:rsidR="004B1D0A" w:rsidRDefault="0040556E">
            <w:pPr>
              <w:pStyle w:val="TableParagraph"/>
              <w:spacing w:line="240" w:lineRule="exact"/>
              <w:jc w:val="both"/>
              <w:rPr>
                <w:sz w:val="18"/>
              </w:rPr>
            </w:pPr>
            <w:r>
              <w:rPr>
                <w:rFonts w:hint="eastAsia"/>
                <w:sz w:val="18"/>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w:t>
            </w:r>
            <w:r>
              <w:rPr>
                <w:sz w:val="18"/>
              </w:rPr>
              <w:t>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53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8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234"/>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jc w:val="both"/>
              <w:rPr>
                <w:rFonts w:ascii="Times New Roman"/>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18"/>
              </w:rPr>
            </w:pPr>
          </w:p>
        </w:tc>
      </w:tr>
      <w:tr w:rsidR="004B1D0A">
        <w:trPr>
          <w:trHeight w:val="117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19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45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967"/>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center"/>
              <w:rPr>
                <w:sz w:val="18"/>
              </w:rPr>
            </w:pPr>
            <w:r>
              <w:rPr>
                <w:rFonts w:hint="eastAsia"/>
                <w:spacing w:val="-9"/>
                <w:sz w:val="18"/>
              </w:rPr>
              <w:t>对违反危险废物处置经营许可证有关规定的处罚</w:t>
            </w:r>
          </w:p>
        </w:tc>
        <w:tc>
          <w:tcPr>
            <w:tcW w:w="7023" w:type="dxa"/>
            <w:vMerge w:val="restart"/>
            <w:vAlign w:val="center"/>
          </w:tcPr>
          <w:p w:rsidR="004B1D0A" w:rsidRDefault="0040556E">
            <w:pPr>
              <w:pStyle w:val="TableParagraph"/>
              <w:spacing w:line="240" w:lineRule="exact"/>
              <w:jc w:val="both"/>
              <w:rPr>
                <w:sz w:val="18"/>
              </w:rPr>
            </w:pPr>
            <w:r>
              <w:rPr>
                <w:sz w:val="18"/>
              </w:rPr>
              <w:t>1、【法律】《中华人民共和国固体废物污染环境防治法》（2020年4月29日修订，自2020年9月1日起施行）</w:t>
            </w:r>
          </w:p>
          <w:p w:rsidR="004B1D0A" w:rsidRDefault="0040556E">
            <w:pPr>
              <w:pStyle w:val="TableParagraph"/>
              <w:spacing w:line="240" w:lineRule="exact"/>
              <w:jc w:val="both"/>
              <w:rPr>
                <w:sz w:val="18"/>
              </w:rPr>
            </w:pPr>
            <w:r>
              <w:rPr>
                <w:sz w:val="18"/>
              </w:rPr>
              <w:t xml:space="preserve">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rsidR="004B1D0A" w:rsidRDefault="0040556E">
            <w:pPr>
              <w:pStyle w:val="TableParagraph"/>
              <w:spacing w:line="240" w:lineRule="exact"/>
              <w:jc w:val="both"/>
              <w:rPr>
                <w:sz w:val="18"/>
              </w:rPr>
            </w:pPr>
            <w:r>
              <w:rPr>
                <w:rFonts w:hint="eastAsia"/>
                <w:sz w:val="18"/>
              </w:rPr>
              <w:t xml:space="preserve">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w:t>
            </w:r>
          </w:p>
          <w:p w:rsidR="004B1D0A" w:rsidRDefault="0040556E">
            <w:pPr>
              <w:pStyle w:val="TableParagraph"/>
              <w:spacing w:line="240" w:lineRule="exact"/>
              <w:jc w:val="both"/>
              <w:rPr>
                <w:sz w:val="18"/>
              </w:rPr>
            </w:pPr>
            <w:r>
              <w:rPr>
                <w:rFonts w:hint="eastAsia"/>
                <w:sz w:val="18"/>
              </w:rPr>
              <w:t>以下的罚款；情节严重的，报经有批准权的人民政府批准，责令停业或者关闭，还可以由发证机关吊销许可证。</w:t>
            </w:r>
          </w:p>
          <w:p w:rsidR="004B1D0A" w:rsidRDefault="0040556E">
            <w:pPr>
              <w:pStyle w:val="TableParagraph"/>
              <w:spacing w:line="240" w:lineRule="exact"/>
              <w:jc w:val="both"/>
              <w:rPr>
                <w:sz w:val="18"/>
              </w:rPr>
            </w:pPr>
            <w:r>
              <w:rPr>
                <w:sz w:val="18"/>
              </w:rPr>
              <w:t>2、【行政法规】《危险废物经营许可证管理办法》（2016年2月6日修订）</w:t>
            </w:r>
          </w:p>
          <w:p w:rsidR="004B1D0A" w:rsidRDefault="0040556E">
            <w:pPr>
              <w:pStyle w:val="TableParagraph"/>
              <w:spacing w:line="240" w:lineRule="exact"/>
              <w:jc w:val="both"/>
              <w:rPr>
                <w:sz w:val="18"/>
              </w:rPr>
            </w:pPr>
            <w:r>
              <w:rPr>
                <w:sz w:val="18"/>
              </w:rPr>
              <w:t xml:space="preserve">    第二十二条　违反本办法第十一条规定的，由县级以上地方人民政府环境保护主管部门责令限期改正，给予警告；逾期不改正的，由原发证机关暂</w:t>
            </w:r>
            <w:proofErr w:type="gramStart"/>
            <w:r>
              <w:rPr>
                <w:sz w:val="18"/>
              </w:rPr>
              <w:t>扣危险</w:t>
            </w:r>
            <w:proofErr w:type="gramEnd"/>
            <w:r>
              <w:rPr>
                <w:sz w:val="18"/>
              </w:rPr>
              <w:t>废物经营许可证。</w:t>
            </w:r>
          </w:p>
          <w:p w:rsidR="004B1D0A" w:rsidRDefault="0040556E">
            <w:pPr>
              <w:pStyle w:val="TableParagraph"/>
              <w:spacing w:line="240" w:lineRule="exact"/>
              <w:jc w:val="both"/>
              <w:rPr>
                <w:sz w:val="18"/>
              </w:rPr>
            </w:pPr>
            <w:r>
              <w:rPr>
                <w:rFonts w:hint="eastAsia"/>
                <w:sz w:val="18"/>
              </w:rPr>
              <w:t xml:space="preserve">　　第二十三条　违反本办法第十二条、第十三条第二款规定的，由县级以上地方人民政府环境保护主管部门责令停止违法行为；有违法所得的，没收违法所得；违法所得超过</w:t>
            </w:r>
            <w:r>
              <w:rPr>
                <w:sz w:val="18"/>
              </w:rPr>
              <w:t>10万元的，并处违法所得1倍以上2倍以下的罚款；没有违法所得或者违法所得不足10万元的，处5万元以上10万元以下的罚款。</w:t>
            </w:r>
          </w:p>
          <w:p w:rsidR="004B1D0A" w:rsidRDefault="0040556E">
            <w:pPr>
              <w:pStyle w:val="TableParagraph"/>
              <w:spacing w:line="240" w:lineRule="exact"/>
              <w:jc w:val="both"/>
              <w:rPr>
                <w:sz w:val="18"/>
              </w:rPr>
            </w:pPr>
            <w:r>
              <w:rPr>
                <w:rFonts w:hint="eastAsia"/>
                <w:sz w:val="18"/>
              </w:rPr>
              <w:t xml:space="preserve">　　第二十四条　违反本办法第十四条第一款、第二十一条规定的，由县级以上地方人民政府环境保护主管部门责令限期改正；逾期不改正的，处</w:t>
            </w:r>
            <w:r>
              <w:rPr>
                <w:sz w:val="18"/>
              </w:rPr>
              <w:t>5万元以上10万元以下的罚款；造成污染事故，构成犯罪的，依法追究刑事责任。</w:t>
            </w:r>
          </w:p>
          <w:p w:rsidR="004B1D0A" w:rsidRDefault="0040556E">
            <w:pPr>
              <w:pStyle w:val="TableParagraph"/>
              <w:spacing w:line="240" w:lineRule="exact"/>
              <w:jc w:val="both"/>
              <w:rPr>
                <w:sz w:val="18"/>
              </w:rPr>
            </w:pPr>
            <w:r>
              <w:rPr>
                <w:rFonts w:hint="eastAsia"/>
                <w:sz w:val="18"/>
              </w:rPr>
              <w:t xml:space="preserve">　　第二十五条　违反本办法第十五条第一款、第二款、第三款规定的，依照《中华人民共和国固体废物污染环境防治法》的规定予以处罚。</w:t>
            </w:r>
          </w:p>
          <w:p w:rsidR="004B1D0A" w:rsidRDefault="0040556E">
            <w:pPr>
              <w:pStyle w:val="TableParagraph"/>
              <w:spacing w:line="240" w:lineRule="exact"/>
              <w:jc w:val="both"/>
              <w:rPr>
                <w:sz w:val="18"/>
              </w:rPr>
            </w:pPr>
            <w:r>
              <w:rPr>
                <w:rFonts w:hint="eastAsia"/>
                <w:sz w:val="18"/>
              </w:rPr>
              <w:t xml:space="preserve">　　违反本办法第十五条第四款规定的，由县级以上地方人民政府环境保护主管部门收缴危险废物经营许可证或者由原发证机关吊销危险废物经营许可证，并处</w:t>
            </w:r>
            <w:r>
              <w:rPr>
                <w:sz w:val="18"/>
              </w:rPr>
              <w:t>5万元以上10万元以下的罚款；构成犯罪的，依法追究刑事责任。</w:t>
            </w:r>
          </w:p>
          <w:p w:rsidR="004B1D0A" w:rsidRDefault="0040556E">
            <w:pPr>
              <w:pStyle w:val="TableParagraph"/>
              <w:spacing w:line="240" w:lineRule="exact"/>
              <w:jc w:val="both"/>
              <w:rPr>
                <w:sz w:val="18"/>
              </w:rPr>
            </w:pPr>
            <w:r>
              <w:rPr>
                <w:rFonts w:hint="eastAsia"/>
                <w:sz w:val="18"/>
              </w:rPr>
              <w:t xml:space="preserve">　　第二十六条　违反本办法第十八条规定的，由县级以上地方人民政府环境保护主管部门责令限期改正，给予警告；逾期不改正的，由原发证机关暂扣或者吊销危险废物经营许可证。</w:t>
            </w:r>
          </w:p>
          <w:p w:rsidR="004B1D0A" w:rsidRDefault="0040556E">
            <w:pPr>
              <w:pStyle w:val="TableParagraph"/>
              <w:spacing w:line="240" w:lineRule="exact"/>
              <w:jc w:val="both"/>
              <w:rPr>
                <w:sz w:val="18"/>
              </w:rPr>
            </w:pPr>
            <w:r>
              <w:rPr>
                <w:rFonts w:hint="eastAsia"/>
                <w:sz w:val="18"/>
              </w:rPr>
              <w:t xml:space="preserve">　　第二十七条　违反本办法第二十条规定的，由县级以上地方人民政府环境保护主管部门责令限期改正，给予警告；逾期不改正的，处</w:t>
            </w:r>
            <w:r>
              <w:rPr>
                <w:sz w:val="18"/>
              </w:rPr>
              <w:t>1万元以上5万元以下的罚款，并可以由原发证机关暂扣或者吊销危险废物经营许可证。</w:t>
            </w:r>
          </w:p>
          <w:p w:rsidR="004B1D0A" w:rsidRDefault="0040556E">
            <w:pPr>
              <w:pStyle w:val="TableParagraph"/>
              <w:spacing w:line="240" w:lineRule="exact"/>
              <w:jc w:val="both"/>
              <w:rPr>
                <w:sz w:val="18"/>
              </w:rPr>
            </w:pPr>
            <w:r>
              <w:rPr>
                <w:rFonts w:hint="eastAsia"/>
                <w:sz w:val="18"/>
              </w:rPr>
              <w:t xml:space="preserve">　　第二十八条　危险废物经营单位被责令限期整改，逾期不整改或者经整改仍不符合原发证条件的，由原发证机关暂扣或者吊销危险废物经营许可证。</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w:t>
            </w:r>
            <w:r>
              <w:rPr>
                <w:sz w:val="18"/>
              </w:rPr>
              <w:t>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966"/>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3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51"/>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18"/>
              </w:rPr>
            </w:pPr>
          </w:p>
        </w:tc>
      </w:tr>
      <w:tr w:rsidR="004B1D0A">
        <w:trPr>
          <w:trHeight w:val="110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96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96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103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2"/>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jc w:val="both"/>
              <w:rPr>
                <w:sz w:val="18"/>
              </w:rPr>
            </w:pPr>
            <w:r>
              <w:rPr>
                <w:rFonts w:hint="eastAsia"/>
                <w:spacing w:val="24"/>
                <w:sz w:val="18"/>
              </w:rPr>
              <w:t>对有责任能力的产品生产者、销售者、进口者、使用者弄虚作假、逃避固体废物污染防治责任的处罚</w:t>
            </w:r>
          </w:p>
        </w:tc>
        <w:tc>
          <w:tcPr>
            <w:tcW w:w="7023" w:type="dxa"/>
            <w:vMerge w:val="restart"/>
            <w:vAlign w:val="center"/>
          </w:tcPr>
          <w:p w:rsidR="004B1D0A" w:rsidRDefault="0040556E">
            <w:pPr>
              <w:pStyle w:val="TableParagraph"/>
              <w:spacing w:line="240" w:lineRule="exact"/>
              <w:jc w:val="both"/>
              <w:rPr>
                <w:sz w:val="18"/>
              </w:rPr>
            </w:pPr>
            <w:r>
              <w:rPr>
                <w:sz w:val="18"/>
              </w:rPr>
              <w:t>1、【地方性法规】《河南省固体废物污染环境防治条例》（经河南省第十一届人民代表大会常务委员会第二十三次会议于2011年9月28日审议通过，自2012年1月1日起施行）</w:t>
            </w:r>
          </w:p>
          <w:p w:rsidR="004B1D0A" w:rsidRDefault="0040556E">
            <w:pPr>
              <w:pStyle w:val="TableParagraph"/>
              <w:spacing w:line="240" w:lineRule="exact"/>
              <w:ind w:firstLine="360"/>
              <w:jc w:val="both"/>
              <w:rPr>
                <w:sz w:val="18"/>
              </w:rPr>
            </w:pPr>
            <w:r>
              <w:rPr>
                <w:sz w:val="18"/>
              </w:rPr>
              <w:t>第五十九条  违反本条例规定，有责任能力的产品生产者、销售者、进口者、使用者弄虚作假、逃避污染防治责任的，责令承担污染防治责任，并处以一万元以上十万元以下罚款。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0"/>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7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79"/>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jc w:val="both"/>
              <w:rPr>
                <w:rFonts w:ascii="Times New Roman"/>
                <w:sz w:val="18"/>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18"/>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2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2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46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45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17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center"/>
              <w:rPr>
                <w:sz w:val="18"/>
              </w:rPr>
            </w:pPr>
            <w:r>
              <w:rPr>
                <w:rFonts w:hint="eastAsia"/>
                <w:sz w:val="18"/>
              </w:rPr>
              <w:t>对产生的污泥未进行处置或者处置不符合环境保护要求的处罚</w:t>
            </w:r>
          </w:p>
        </w:tc>
        <w:tc>
          <w:tcPr>
            <w:tcW w:w="7023" w:type="dxa"/>
            <w:vMerge w:val="restart"/>
            <w:vAlign w:val="center"/>
          </w:tcPr>
          <w:p w:rsidR="004B1D0A" w:rsidRDefault="0040556E">
            <w:pPr>
              <w:pStyle w:val="TableParagraph"/>
              <w:spacing w:line="240" w:lineRule="exact"/>
              <w:jc w:val="both"/>
              <w:rPr>
                <w:sz w:val="18"/>
              </w:rPr>
            </w:pPr>
            <w:r>
              <w:rPr>
                <w:sz w:val="18"/>
              </w:rPr>
              <w:t>1、【地方性法规】《河南省固体废物污染环境防治条例》（经河南省第十一届人民代表大会常务委员会第二十三次会议于2011年9月28日审议通过，自2012年1月1日起施行）</w:t>
            </w:r>
          </w:p>
          <w:p w:rsidR="004B1D0A" w:rsidRDefault="0040556E">
            <w:pPr>
              <w:pStyle w:val="TableParagraph"/>
              <w:spacing w:line="240" w:lineRule="exact"/>
              <w:jc w:val="both"/>
              <w:rPr>
                <w:sz w:val="18"/>
              </w:rPr>
            </w:pPr>
            <w:r>
              <w:rPr>
                <w:sz w:val="18"/>
              </w:rPr>
              <w:t xml:space="preserve">    第六十条  违反本条例第十条规定，对产生的污泥未进行处置或者处置不符合环境保护要求的，由环境保护主管部门责令停止违法行为，限期改正，逾期不改正的，处以五万元以上十万元以下的罚款。</w:t>
            </w:r>
          </w:p>
          <w:p w:rsidR="004B1D0A" w:rsidRDefault="0040556E">
            <w:pPr>
              <w:pStyle w:val="TableParagraph"/>
              <w:spacing w:line="240" w:lineRule="exact"/>
              <w:jc w:val="both"/>
              <w:rPr>
                <w:sz w:val="18"/>
              </w:rPr>
            </w:pPr>
            <w:r>
              <w:rPr>
                <w:sz w:val="18"/>
              </w:rPr>
              <w:t xml:space="preserve">  </w:t>
            </w:r>
          </w:p>
          <w:p w:rsidR="004B1D0A" w:rsidRDefault="0040556E">
            <w:pPr>
              <w:pStyle w:val="TableParagraph"/>
              <w:spacing w:line="240" w:lineRule="exact"/>
              <w:jc w:val="both"/>
              <w:rPr>
                <w:sz w:val="18"/>
              </w:rPr>
            </w:pPr>
            <w:r>
              <w:rPr>
                <w:sz w:val="18"/>
              </w:rPr>
              <w:t>第十条 对工业企业、城镇污水处理厂、水产养殖产生的污泥以及河道淤泥，产生者或者依法负有管理责任的单位，应当按照国家和本省有关规定进行无害化处置，防止污染环境。</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2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right="96"/>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44"/>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right="96"/>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18"/>
              </w:rPr>
            </w:pPr>
          </w:p>
        </w:tc>
      </w:tr>
      <w:tr w:rsidR="004B1D0A">
        <w:trPr>
          <w:trHeight w:val="116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14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2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65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7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对未对被污染土壤进行修复，或者修复后不符合环境保护要求而开发利用土地的处罚</w:t>
            </w:r>
          </w:p>
        </w:tc>
        <w:tc>
          <w:tcPr>
            <w:tcW w:w="7023" w:type="dxa"/>
            <w:vMerge w:val="restart"/>
            <w:vAlign w:val="center"/>
          </w:tcPr>
          <w:p w:rsidR="004B1D0A" w:rsidRDefault="0040556E">
            <w:pPr>
              <w:pStyle w:val="TableParagraph"/>
              <w:spacing w:line="240" w:lineRule="exact"/>
              <w:jc w:val="both"/>
              <w:rPr>
                <w:sz w:val="18"/>
              </w:rPr>
            </w:pPr>
            <w:r>
              <w:rPr>
                <w:sz w:val="18"/>
              </w:rPr>
              <w:t>1、【地方性法规】《河南省固体废物污染环境防治条例》（经河南省第十一届人民代表大会常务委员会第二十三次会议于2011年9月28日审议通过，自2012年1月1日起施行）</w:t>
            </w:r>
          </w:p>
          <w:p w:rsidR="004B1D0A" w:rsidRDefault="0040556E">
            <w:pPr>
              <w:pStyle w:val="TableParagraph"/>
              <w:spacing w:line="240" w:lineRule="exact"/>
              <w:jc w:val="both"/>
              <w:rPr>
                <w:sz w:val="18"/>
              </w:rPr>
            </w:pPr>
            <w:r>
              <w:rPr>
                <w:sz w:val="18"/>
              </w:rPr>
              <w:t xml:space="preserve">    第六十一条  违反本条例第十二条第二款规定，未对被污染土壤进行修复，或者修复后不符合环境保</w:t>
            </w:r>
          </w:p>
          <w:p w:rsidR="004B1D0A" w:rsidRDefault="0040556E">
            <w:pPr>
              <w:pStyle w:val="TableParagraph"/>
              <w:spacing w:line="240" w:lineRule="exact"/>
              <w:jc w:val="both"/>
              <w:rPr>
                <w:sz w:val="18"/>
              </w:rPr>
            </w:pPr>
            <w:proofErr w:type="gramStart"/>
            <w:r>
              <w:rPr>
                <w:sz w:val="18"/>
              </w:rPr>
              <w:t>护要求</w:t>
            </w:r>
            <w:proofErr w:type="gramEnd"/>
            <w:r>
              <w:rPr>
                <w:sz w:val="18"/>
              </w:rPr>
              <w:t>而开发利用土地的，由环境保护主管部门责令停止违法行为，限期改正；逾期不改正的，处以五万元以上十万元以下的罚款；情节严重的，处以十万元以上三十万元以下的罚款。</w:t>
            </w:r>
          </w:p>
          <w:p w:rsidR="004B1D0A" w:rsidRDefault="0040556E">
            <w:pPr>
              <w:pStyle w:val="TableParagraph"/>
              <w:spacing w:line="240" w:lineRule="exact"/>
              <w:jc w:val="both"/>
              <w:rPr>
                <w:sz w:val="18"/>
              </w:rPr>
            </w:pPr>
            <w:r>
              <w:rPr>
                <w:sz w:val="18"/>
              </w:rPr>
              <w:t xml:space="preserve">    第十二条 对被污染的土壤实行修复制度。</w:t>
            </w:r>
          </w:p>
          <w:p w:rsidR="004B1D0A" w:rsidRDefault="0040556E">
            <w:pPr>
              <w:pStyle w:val="TableParagraph"/>
              <w:spacing w:line="240" w:lineRule="exact"/>
              <w:ind w:firstLine="345"/>
              <w:jc w:val="both"/>
              <w:rPr>
                <w:sz w:val="18"/>
              </w:rPr>
            </w:pPr>
            <w:r>
              <w:rPr>
                <w:sz w:val="18"/>
              </w:rPr>
              <w:t>对被污染的土壤应当按照国家有关规定进行修复，并遵循安全、规范、可行、彻底的原则，消除土壤对环境和人体健康的危害。达到环境保护要求并经环境保护主管部门专项验收合格后方可开发利用。</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right="75"/>
              <w:jc w:val="both"/>
              <w:rPr>
                <w:sz w:val="18"/>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79"/>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right="75"/>
              <w:jc w:val="both"/>
              <w:rPr>
                <w:rFonts w:ascii="Times New Roman"/>
                <w:sz w:val="18"/>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18"/>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2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2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35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57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623"/>
        </w:trPr>
        <w:tc>
          <w:tcPr>
            <w:tcW w:w="14422" w:type="dxa"/>
            <w:gridSpan w:val="5"/>
            <w:vAlign w:val="center"/>
          </w:tcPr>
          <w:p w:rsidR="004B1D0A" w:rsidRDefault="00DB255D">
            <w:pPr>
              <w:pStyle w:val="TableParagraph"/>
              <w:snapToGrid w:val="0"/>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7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对非法侵占、毁损固体废物的贮存、处置场所和设施的处罚</w:t>
            </w:r>
          </w:p>
        </w:tc>
        <w:tc>
          <w:tcPr>
            <w:tcW w:w="7023" w:type="dxa"/>
            <w:vMerge w:val="restart"/>
            <w:vAlign w:val="center"/>
          </w:tcPr>
          <w:p w:rsidR="004B1D0A" w:rsidRDefault="0040556E">
            <w:pPr>
              <w:pStyle w:val="TableParagraph"/>
              <w:spacing w:line="240" w:lineRule="exact"/>
              <w:jc w:val="both"/>
              <w:rPr>
                <w:sz w:val="18"/>
              </w:rPr>
            </w:pPr>
            <w:r>
              <w:rPr>
                <w:sz w:val="18"/>
              </w:rPr>
              <w:t>1、【地方性法规】《河南省固体废物污染环境防治条例》（经河南省第十一届人民代表大会常务委员会第二十三次会议于2011年9月28日审议通过，自2012年1月1日起施行）</w:t>
            </w:r>
          </w:p>
          <w:p w:rsidR="004B1D0A" w:rsidRDefault="0040556E">
            <w:pPr>
              <w:pStyle w:val="TableParagraph"/>
              <w:spacing w:line="240" w:lineRule="exact"/>
              <w:jc w:val="both"/>
              <w:rPr>
                <w:sz w:val="18"/>
              </w:rPr>
            </w:pPr>
            <w:r>
              <w:rPr>
                <w:sz w:val="18"/>
              </w:rPr>
              <w:t xml:space="preserve">    第六十二条  违反本条例第十四条规定，非法侵占、毁损固体废物的贮存、处置场所和设施的，由环境保护主管部门责令停止违法行为，限期改正，处以一万元以上十万元以下的罚款。</w:t>
            </w:r>
          </w:p>
          <w:p w:rsidR="004B1D0A" w:rsidRDefault="0040556E">
            <w:pPr>
              <w:pStyle w:val="TableParagraph"/>
              <w:spacing w:line="240" w:lineRule="exact"/>
              <w:jc w:val="both"/>
              <w:rPr>
                <w:sz w:val="18"/>
              </w:rPr>
            </w:pPr>
            <w:r>
              <w:rPr>
                <w:sz w:val="18"/>
              </w:rPr>
              <w:t xml:space="preserve">   第十四条 禁止任何单位和个人非法侵占、毁损固体废物的贮存、处置场所和设施。</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9"/>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6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79"/>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ind w:left="108" w:right="75"/>
              <w:jc w:val="both"/>
              <w:rPr>
                <w:sz w:val="18"/>
              </w:rPr>
            </w:pPr>
          </w:p>
        </w:tc>
        <w:tc>
          <w:tcPr>
            <w:tcW w:w="7023" w:type="dxa"/>
            <w:vMerge/>
            <w:vAlign w:val="center"/>
          </w:tcPr>
          <w:p w:rsidR="004B1D0A" w:rsidRDefault="004B1D0A">
            <w:pPr>
              <w:pStyle w:val="TableParagraph"/>
              <w:spacing w:line="240" w:lineRule="exact"/>
              <w:ind w:left="108" w:right="96"/>
              <w:jc w:val="both"/>
              <w:rPr>
                <w:sz w:val="18"/>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18"/>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2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3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65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578"/>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7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对产生危险废物的单位未如实记载危险废物产生情况台账，未按规定</w:t>
            </w:r>
            <w:proofErr w:type="gramStart"/>
            <w:r>
              <w:rPr>
                <w:rFonts w:hint="eastAsia"/>
                <w:sz w:val="18"/>
              </w:rPr>
              <w:t>保存台</w:t>
            </w:r>
            <w:proofErr w:type="gramEnd"/>
            <w:r>
              <w:rPr>
                <w:rFonts w:hint="eastAsia"/>
                <w:sz w:val="18"/>
              </w:rPr>
              <w:t>帐，填埋过的场地未建立危险废物永久性识别标志的处罚</w:t>
            </w:r>
          </w:p>
        </w:tc>
        <w:tc>
          <w:tcPr>
            <w:tcW w:w="7023" w:type="dxa"/>
            <w:vMerge w:val="restart"/>
            <w:vAlign w:val="center"/>
          </w:tcPr>
          <w:p w:rsidR="004B1D0A" w:rsidRDefault="0040556E">
            <w:pPr>
              <w:pStyle w:val="TableParagraph"/>
              <w:spacing w:line="240" w:lineRule="exact"/>
              <w:jc w:val="both"/>
              <w:rPr>
                <w:sz w:val="18"/>
              </w:rPr>
            </w:pPr>
            <w:r>
              <w:rPr>
                <w:sz w:val="18"/>
              </w:rPr>
              <w:t>1、【地方性法规】《河南省固体废物污染环境防治条例》（经河南省第十一届人民代表大会常务委员会第二十三次会议于2011年9月28日审议通过，自2012年1月1日起施行）</w:t>
            </w:r>
          </w:p>
          <w:p w:rsidR="004B1D0A" w:rsidRDefault="0040556E">
            <w:pPr>
              <w:pStyle w:val="TableParagraph"/>
              <w:spacing w:line="240" w:lineRule="exact"/>
              <w:jc w:val="both"/>
              <w:rPr>
                <w:sz w:val="18"/>
              </w:rPr>
            </w:pPr>
            <w:r>
              <w:rPr>
                <w:sz w:val="18"/>
              </w:rPr>
              <w:t xml:space="preserve">    第六十四条  违反本条例第三十二条规定，产生危险废物的单位未如实记载危险废物产生情况台账，未按规定</w:t>
            </w:r>
            <w:proofErr w:type="gramStart"/>
            <w:r>
              <w:rPr>
                <w:sz w:val="18"/>
              </w:rPr>
              <w:t>保存台</w:t>
            </w:r>
            <w:proofErr w:type="gramEnd"/>
            <w:r>
              <w:rPr>
                <w:sz w:val="18"/>
              </w:rPr>
              <w:t>帐，填埋过的场地未建立危险废物永久性识别标志的，由环境保护主管部门责令限期改正，处以一万元以上五万元以下的罚款。</w:t>
            </w:r>
          </w:p>
          <w:p w:rsidR="004B1D0A" w:rsidRDefault="0040556E">
            <w:pPr>
              <w:pStyle w:val="TableParagraph"/>
              <w:spacing w:line="240" w:lineRule="exact"/>
              <w:jc w:val="both"/>
              <w:rPr>
                <w:sz w:val="18"/>
              </w:rPr>
            </w:pPr>
            <w:r>
              <w:rPr>
                <w:sz w:val="18"/>
              </w:rPr>
              <w:t xml:space="preserve">  </w:t>
            </w:r>
            <w:r>
              <w:rPr>
                <w:spacing w:val="-7"/>
                <w:sz w:val="18"/>
              </w:rPr>
              <w:t xml:space="preserve">  第三十二条 产生危险废物的单位应当按照规定建立危险</w:t>
            </w:r>
            <w:proofErr w:type="gramStart"/>
            <w:r>
              <w:rPr>
                <w:spacing w:val="-7"/>
                <w:sz w:val="18"/>
              </w:rPr>
              <w:t>废物台</w:t>
            </w:r>
            <w:proofErr w:type="gramEnd"/>
            <w:r>
              <w:rPr>
                <w:spacing w:val="-7"/>
                <w:sz w:val="18"/>
              </w:rPr>
              <w:t>帐，如实记载产生危险废物的种类、数量、流向、贮存、利用、处置等信息，危险</w:t>
            </w:r>
            <w:proofErr w:type="gramStart"/>
            <w:r>
              <w:rPr>
                <w:spacing w:val="-7"/>
                <w:sz w:val="18"/>
              </w:rPr>
              <w:t>废物台账应当</w:t>
            </w:r>
            <w:proofErr w:type="gramEnd"/>
            <w:r>
              <w:rPr>
                <w:spacing w:val="-7"/>
                <w:sz w:val="18"/>
              </w:rPr>
              <w:t>保存十年</w:t>
            </w:r>
            <w:r>
              <w:rPr>
                <w:sz w:val="18"/>
              </w:rPr>
              <w:t>以上。</w:t>
            </w:r>
          </w:p>
          <w:p w:rsidR="004B1D0A" w:rsidRDefault="0040556E">
            <w:pPr>
              <w:pStyle w:val="TableParagraph"/>
              <w:spacing w:line="240" w:lineRule="exact"/>
              <w:jc w:val="both"/>
              <w:rPr>
                <w:sz w:val="18"/>
              </w:rPr>
            </w:pPr>
            <w:r>
              <w:rPr>
                <w:rFonts w:hint="eastAsia"/>
                <w:sz w:val="18"/>
              </w:rPr>
              <w:t>从事收集、贮存、利用、处置危险废物经营活动的单位（以下简称危险废物经营单位）应当将其经营活动载入记录簿，包括收集、贮存、利用、处置危险废物的种类、来源、去向、成分和有无事故等事项。危险废物经营情况记录簿应当保存十年以上。</w:t>
            </w:r>
          </w:p>
          <w:p w:rsidR="004B1D0A" w:rsidRDefault="0040556E">
            <w:pPr>
              <w:pStyle w:val="TableParagraph"/>
              <w:spacing w:line="240" w:lineRule="exact"/>
              <w:jc w:val="both"/>
              <w:rPr>
                <w:sz w:val="18"/>
              </w:rPr>
            </w:pPr>
            <w:r>
              <w:rPr>
                <w:sz w:val="18"/>
              </w:rPr>
              <w:t xml:space="preserve">    以填埋方式处置危险废物的，危险废物经营情况记录簿应当永久保存。填埋场地应当建立危险废物永久性识别标志。县级以上人民政府环境保护主管部门应当定期对填埋场地进行监测。终止经营活动的，应当将危险废物经营情况记录簿移交当地县级以上人民政府环境保护主管部门存档管理。</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1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right="95"/>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79"/>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right="95"/>
              <w:jc w:val="both"/>
              <w:rPr>
                <w:sz w:val="18"/>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18"/>
              </w:rPr>
            </w:pPr>
          </w:p>
        </w:tc>
      </w:tr>
      <w:tr w:rsidR="004B1D0A">
        <w:trPr>
          <w:trHeight w:val="120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14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2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31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65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13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center"/>
              <w:rPr>
                <w:sz w:val="18"/>
              </w:rPr>
            </w:pPr>
            <w:r>
              <w:rPr>
                <w:rFonts w:hint="eastAsia"/>
                <w:spacing w:val="20"/>
                <w:sz w:val="18"/>
              </w:rPr>
              <w:t>对单位和个人接收非法转移的危险废物的处罚</w:t>
            </w:r>
          </w:p>
        </w:tc>
        <w:tc>
          <w:tcPr>
            <w:tcW w:w="7023" w:type="dxa"/>
            <w:vMerge w:val="restart"/>
            <w:vAlign w:val="center"/>
          </w:tcPr>
          <w:p w:rsidR="004B1D0A" w:rsidRDefault="0040556E">
            <w:pPr>
              <w:pStyle w:val="TableParagraph"/>
              <w:spacing w:line="240" w:lineRule="exact"/>
              <w:jc w:val="both"/>
              <w:rPr>
                <w:sz w:val="18"/>
              </w:rPr>
            </w:pPr>
            <w:r>
              <w:rPr>
                <w:sz w:val="18"/>
              </w:rPr>
              <w:t>1、【地方性法规】《河南省固体废物污染环境防治条例》（经河南省第十一届人民代表大会常务委员会第二十三次会议于2011年9月28日审议通过，自2012年1月1日起施行）</w:t>
            </w:r>
          </w:p>
          <w:p w:rsidR="004B1D0A" w:rsidRDefault="0040556E">
            <w:pPr>
              <w:pStyle w:val="TableParagraph"/>
              <w:spacing w:line="240" w:lineRule="exact"/>
              <w:jc w:val="both"/>
              <w:rPr>
                <w:sz w:val="18"/>
              </w:rPr>
            </w:pPr>
            <w:r>
              <w:rPr>
                <w:sz w:val="18"/>
              </w:rPr>
              <w:t xml:space="preserve">    第六十五条 违反本条例第三十五条规定，单位和个人接收非法转移的危险废物的，由环境保护主管部门责令停止违法行为，限期改正，处以二万元以上十万元以下的罚款；情节严重的，处以十万元以上二</w:t>
            </w:r>
          </w:p>
          <w:p w:rsidR="004B1D0A" w:rsidRDefault="0040556E">
            <w:pPr>
              <w:pStyle w:val="TableParagraph"/>
              <w:spacing w:line="240" w:lineRule="exact"/>
              <w:jc w:val="both"/>
              <w:rPr>
                <w:sz w:val="18"/>
              </w:rPr>
            </w:pPr>
            <w:r>
              <w:rPr>
                <w:sz w:val="18"/>
              </w:rPr>
              <w:t>十万元以下的罚款。</w:t>
            </w:r>
          </w:p>
          <w:p w:rsidR="004B1D0A" w:rsidRDefault="0040556E">
            <w:pPr>
              <w:pStyle w:val="TableParagraph"/>
              <w:spacing w:line="240" w:lineRule="exact"/>
              <w:jc w:val="both"/>
              <w:rPr>
                <w:sz w:val="18"/>
              </w:rPr>
            </w:pPr>
            <w:r>
              <w:rPr>
                <w:sz w:val="18"/>
              </w:rPr>
              <w:t xml:space="preserve">   第三十五条 在省辖市行政区域内转移危险废物的，由所在地省辖市环境保护主管部门批准；在省内跨省辖市转移危险废物的，由移出地省辖市环境保护主管部门商经接收地省辖市环境保护主管部门同意后批准；跨省转移危险废物的，由省环境保护主管部门商经接收地省级环境保护主管部门同意后批准。禁止任何单位或者个人接收非法转移的危险废物。</w:t>
            </w:r>
          </w:p>
          <w:p w:rsidR="004B1D0A" w:rsidRDefault="0040556E">
            <w:pPr>
              <w:pStyle w:val="TableParagraph"/>
              <w:spacing w:line="240" w:lineRule="exact"/>
              <w:jc w:val="both"/>
              <w:rPr>
                <w:sz w:val="18"/>
              </w:rPr>
            </w:pPr>
            <w:r>
              <w:rPr>
                <w:sz w:val="18"/>
              </w:rPr>
              <w:t xml:space="preserve">    严格控制本省行政区域以外的危险废物转移至本省境内贮存或者处置。危险废物转移至本省境内进行贮存、处置、利用的，应当向省环境保护主管部门提交危险废物成分分析报告。</w:t>
            </w:r>
          </w:p>
          <w:p w:rsidR="004B1D0A" w:rsidRDefault="0040556E">
            <w:pPr>
              <w:pStyle w:val="TableParagraph"/>
              <w:spacing w:line="240" w:lineRule="exact"/>
              <w:jc w:val="both"/>
              <w:rPr>
                <w:sz w:val="18"/>
              </w:rPr>
            </w:pPr>
            <w:r>
              <w:rPr>
                <w:sz w:val="18"/>
              </w:rPr>
              <w:t xml:space="preserve">    省辖市环境保护主管部门应当于每月十日前将本地上月危险废物转移情况报省环境保护主管部门备案。</w:t>
            </w: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5"/>
                <w:sz w:val="18"/>
              </w:rPr>
              <w:t>：对检查中发现、群众举报投诉或经有关部</w:t>
            </w:r>
            <w:r>
              <w:rPr>
                <w:sz w:val="18"/>
              </w:rPr>
              <w:t>门移送的此类违法案件予以审查；</w:t>
            </w:r>
            <w:proofErr w:type="gramStart"/>
            <w:r>
              <w:rPr>
                <w:sz w:val="18"/>
              </w:rPr>
              <w:t>经机关</w:t>
            </w:r>
            <w:proofErr w:type="gramEnd"/>
            <w:r>
              <w:rPr>
                <w:sz w:val="18"/>
              </w:rPr>
              <w:t>负责人批准，决定是否立案。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87"/>
              <w:jc w:val="both"/>
              <w:rPr>
                <w:sz w:val="18"/>
              </w:rPr>
            </w:pPr>
            <w:r>
              <w:rPr>
                <w:spacing w:val="8"/>
                <w:sz w:val="18"/>
              </w:rPr>
              <w:t>行政执法人员未履行法定职责或者违法行使职</w:t>
            </w:r>
            <w:r>
              <w:rPr>
                <w:spacing w:val="-9"/>
                <w:sz w:val="18"/>
              </w:rPr>
              <w:t>权的，视情节轻重给予批</w:t>
            </w:r>
            <w:r>
              <w:rPr>
                <w:spacing w:val="-13"/>
                <w:sz w:val="18"/>
              </w:rPr>
              <w:t>评教育、离岗培训、调离</w:t>
            </w:r>
            <w:r>
              <w:rPr>
                <w:spacing w:val="-10"/>
                <w:sz w:val="18"/>
              </w:rPr>
              <w:t>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606"/>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right="90"/>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87"/>
              <w:jc w:val="both"/>
              <w:rPr>
                <w:sz w:val="2"/>
                <w:szCs w:val="2"/>
              </w:rPr>
            </w:pPr>
          </w:p>
        </w:tc>
      </w:tr>
      <w:tr w:rsidR="004B1D0A">
        <w:trPr>
          <w:trHeight w:val="11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Pr>
          <w:p w:rsidR="004B1D0A" w:rsidRDefault="004B1D0A">
            <w:pPr>
              <w:spacing w:line="240" w:lineRule="exact"/>
              <w:jc w:val="both"/>
              <w:rPr>
                <w:sz w:val="2"/>
                <w:szCs w:val="2"/>
              </w:rPr>
            </w:pPr>
          </w:p>
        </w:tc>
      </w:tr>
      <w:tr w:rsidR="004B1D0A">
        <w:trPr>
          <w:trHeight w:val="114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138"/>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6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1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54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2"/>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w:t>
            </w:r>
          </w:p>
          <w:p w:rsidR="004B1D0A" w:rsidRDefault="0040556E">
            <w:pPr>
              <w:pStyle w:val="TableParagraph"/>
              <w:spacing w:line="375" w:lineRule="auto"/>
              <w:ind w:left="9"/>
              <w:jc w:val="center"/>
              <w:rPr>
                <w:sz w:val="18"/>
              </w:rPr>
            </w:pPr>
            <w:r>
              <w:rPr>
                <w:sz w:val="18"/>
              </w:rPr>
              <w:t>罚</w:t>
            </w:r>
          </w:p>
          <w:p w:rsidR="004B1D0A" w:rsidRDefault="0040556E">
            <w:pPr>
              <w:pStyle w:val="TableParagraph"/>
              <w:spacing w:line="375" w:lineRule="auto"/>
              <w:ind w:left="9"/>
              <w:jc w:val="center"/>
              <w:rPr>
                <w:sz w:val="18"/>
              </w:rPr>
            </w:pPr>
            <w:r>
              <w:rPr>
                <w:sz w:val="18"/>
              </w:rPr>
              <w:t>类</w:t>
            </w:r>
          </w:p>
        </w:tc>
        <w:tc>
          <w:tcPr>
            <w:tcW w:w="757" w:type="dxa"/>
            <w:vMerge w:val="restart"/>
            <w:vAlign w:val="center"/>
          </w:tcPr>
          <w:p w:rsidR="004B1D0A" w:rsidRDefault="0040556E">
            <w:pPr>
              <w:pStyle w:val="TableParagraph"/>
              <w:spacing w:line="240" w:lineRule="exact"/>
              <w:ind w:left="108"/>
              <w:jc w:val="both"/>
              <w:rPr>
                <w:sz w:val="18"/>
              </w:rPr>
            </w:pPr>
            <w:r>
              <w:rPr>
                <w:rFonts w:hint="eastAsia"/>
                <w:spacing w:val="20"/>
                <w:sz w:val="18"/>
              </w:rPr>
              <w:t>对将实验室产生的废物随意倾倒或者擅自弃置、填埋的处罚</w:t>
            </w:r>
          </w:p>
        </w:tc>
        <w:tc>
          <w:tcPr>
            <w:tcW w:w="7023" w:type="dxa"/>
            <w:vMerge w:val="restart"/>
            <w:vAlign w:val="center"/>
          </w:tcPr>
          <w:p w:rsidR="004B1D0A" w:rsidRDefault="0040556E">
            <w:pPr>
              <w:pStyle w:val="TableParagraph"/>
              <w:spacing w:line="240" w:lineRule="exact"/>
              <w:jc w:val="both"/>
              <w:rPr>
                <w:sz w:val="18"/>
              </w:rPr>
            </w:pPr>
            <w:r>
              <w:rPr>
                <w:sz w:val="18"/>
              </w:rPr>
              <w:t xml:space="preserve">1、【地方性法规】《河南省固体废物污染环境防治条例》（经河南省第十一届人民代表大会常务委员会第二十三次会议于2011年9月28日审议通过，自2012年1月1日起施行） </w:t>
            </w:r>
          </w:p>
          <w:p w:rsidR="004B1D0A" w:rsidRDefault="0040556E">
            <w:pPr>
              <w:pStyle w:val="TableParagraph"/>
              <w:spacing w:line="240" w:lineRule="exact"/>
              <w:jc w:val="both"/>
              <w:rPr>
                <w:sz w:val="18"/>
              </w:rPr>
            </w:pPr>
            <w:r>
              <w:rPr>
                <w:sz w:val="18"/>
              </w:rPr>
              <w:t xml:space="preserve">   第六十六条 违反本条例第三十八条第二款规定，将实验室产生的废物随意倾倒或者擅自弃置、填埋的，由环境保护主管部门责令限期改正；逾期不改正的，处以一万元以上二万元以下的罚款。</w:t>
            </w:r>
          </w:p>
          <w:p w:rsidR="004B1D0A" w:rsidRDefault="0040556E">
            <w:pPr>
              <w:pStyle w:val="TableParagraph"/>
              <w:spacing w:line="240" w:lineRule="exact"/>
              <w:jc w:val="both"/>
              <w:rPr>
                <w:sz w:val="18"/>
              </w:rPr>
            </w:pPr>
            <w:r>
              <w:rPr>
                <w:sz w:val="18"/>
              </w:rPr>
              <w:t xml:space="preserve">    第三十八条 教育机构、科研院所以及其他相关单位应当建立实验室废物分类、登记管理制度，加强对所属实验室产生的废药剂、废试剂、实验动物尸体及其他实验室废物的管理。</w:t>
            </w:r>
          </w:p>
          <w:p w:rsidR="004B1D0A" w:rsidRDefault="0040556E">
            <w:pPr>
              <w:pStyle w:val="TableParagraph"/>
              <w:spacing w:line="240" w:lineRule="exact"/>
              <w:jc w:val="both"/>
              <w:rPr>
                <w:sz w:val="18"/>
              </w:rPr>
            </w:pPr>
            <w:r>
              <w:rPr>
                <w:sz w:val="18"/>
              </w:rPr>
              <w:t xml:space="preserve">    实验室产生的液态废物应当分类暂存，不得随意倾倒。过期、失效及多余药剂应当设置专门贮存场所分类存放，不得擅自弃置、填埋。</w:t>
            </w:r>
          </w:p>
          <w:p w:rsidR="004B1D0A" w:rsidRDefault="0040556E">
            <w:pPr>
              <w:pStyle w:val="TableParagraph"/>
              <w:spacing w:line="240" w:lineRule="exact"/>
              <w:jc w:val="both"/>
              <w:rPr>
                <w:sz w:val="18"/>
              </w:rPr>
            </w:pPr>
            <w:r>
              <w:rPr>
                <w:sz w:val="18"/>
              </w:rPr>
              <w:t xml:space="preserve">    实验室产生的危险废物应当委托有相应资质的单位处置。</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责令限期改正；逾期不改正的，给予通报批评、取</w:t>
            </w:r>
            <w:r>
              <w:rPr>
                <w:spacing w:val="-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567"/>
        </w:trPr>
        <w:tc>
          <w:tcPr>
            <w:tcW w:w="796" w:type="dxa"/>
            <w:vMerge/>
          </w:tcPr>
          <w:p w:rsidR="004B1D0A" w:rsidRDefault="004B1D0A">
            <w:pPr>
              <w:pStyle w:val="TableParagraph"/>
              <w:spacing w:line="240" w:lineRule="exact"/>
              <w:ind w:left="9"/>
              <w:jc w:val="center"/>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right="96"/>
              <w:jc w:val="both"/>
              <w:rPr>
                <w:sz w:val="2"/>
                <w:szCs w:val="2"/>
              </w:rPr>
            </w:pPr>
          </w:p>
        </w:tc>
        <w:tc>
          <w:tcPr>
            <w:tcW w:w="3736" w:type="dxa"/>
            <w:vAlign w:val="center"/>
          </w:tcPr>
          <w:p w:rsidR="004B1D0A" w:rsidRDefault="0040556E">
            <w:pPr>
              <w:pStyle w:val="TableParagraph"/>
              <w:spacing w:line="240" w:lineRule="exact"/>
              <w:ind w:left="89" w:right="47"/>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Pr>
          <w:p w:rsidR="004B1D0A" w:rsidRDefault="004B1D0A">
            <w:pPr>
              <w:spacing w:line="240" w:lineRule="exact"/>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08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32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63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237"/>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w:t>
            </w:r>
          </w:p>
          <w:p w:rsidR="004B1D0A" w:rsidRDefault="0040556E">
            <w:pPr>
              <w:pStyle w:val="TableParagraph"/>
              <w:spacing w:line="375" w:lineRule="auto"/>
              <w:ind w:left="289" w:right="278"/>
              <w:jc w:val="center"/>
              <w:rPr>
                <w:sz w:val="18"/>
              </w:rPr>
            </w:pPr>
            <w:proofErr w:type="gramStart"/>
            <w:r>
              <w:rPr>
                <w:sz w:val="18"/>
              </w:rPr>
              <w:t>罚类</w:t>
            </w:r>
            <w:proofErr w:type="gramEnd"/>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对未建立、健全医疗废物管理制度，或者未设置监控部门或者专（兼）职人员的处罚</w:t>
            </w:r>
          </w:p>
        </w:tc>
        <w:tc>
          <w:tcPr>
            <w:tcW w:w="7023" w:type="dxa"/>
            <w:vMerge w:val="restart"/>
            <w:vAlign w:val="center"/>
          </w:tcPr>
          <w:p w:rsidR="004B1D0A" w:rsidRDefault="0040556E">
            <w:pPr>
              <w:pStyle w:val="TableParagraph"/>
              <w:spacing w:line="240" w:lineRule="exact"/>
              <w:jc w:val="both"/>
              <w:rPr>
                <w:sz w:val="18"/>
              </w:rPr>
            </w:pPr>
            <w:r>
              <w:rPr>
                <w:sz w:val="18"/>
              </w:rPr>
              <w:t>1、【行政法规】《医疗废物管理条例》（国务院令第380号，2003年6月4日通过，2003年6月16日起施行。根据2011年1月8日《国务院关于废止和修改部分行政法规的决定》修订）</w:t>
            </w:r>
          </w:p>
          <w:p w:rsidR="004B1D0A" w:rsidRDefault="0040556E">
            <w:pPr>
              <w:pStyle w:val="TableParagraph"/>
              <w:spacing w:line="240" w:lineRule="exact"/>
              <w:jc w:val="both"/>
              <w:rPr>
                <w:sz w:val="18"/>
              </w:rPr>
            </w:pPr>
            <w:r>
              <w:rPr>
                <w:sz w:val="18"/>
              </w:rPr>
              <w:t xml:space="preserve">     第四十五条  医疗卫生机构、医疗废物集中处置单位违反本条例规定，有下列情形之一的，由县级以上地方人民政府卫生行政主管部门或者环境保护行政主管部门按照各自的职责责令限期改正，给</w:t>
            </w:r>
            <w:proofErr w:type="gramStart"/>
            <w:r>
              <w:rPr>
                <w:sz w:val="18"/>
              </w:rPr>
              <w:t>予警</w:t>
            </w:r>
            <w:proofErr w:type="gramEnd"/>
          </w:p>
          <w:p w:rsidR="004B1D0A" w:rsidRDefault="0040556E">
            <w:pPr>
              <w:pStyle w:val="TableParagraph"/>
              <w:spacing w:line="240" w:lineRule="exact"/>
              <w:jc w:val="both"/>
              <w:rPr>
                <w:sz w:val="18"/>
              </w:rPr>
            </w:pPr>
            <w:r>
              <w:rPr>
                <w:sz w:val="18"/>
              </w:rPr>
              <w:t xml:space="preserve">告；逾期不改正的，处2000元以上5000元以下的罚款： </w:t>
            </w:r>
          </w:p>
          <w:p w:rsidR="004B1D0A" w:rsidRDefault="0040556E">
            <w:pPr>
              <w:pStyle w:val="TableParagraph"/>
              <w:spacing w:line="240" w:lineRule="exact"/>
              <w:jc w:val="both"/>
              <w:rPr>
                <w:sz w:val="18"/>
              </w:rPr>
            </w:pPr>
            <w:r>
              <w:rPr>
                <w:rFonts w:hint="eastAsia"/>
                <w:sz w:val="18"/>
              </w:rPr>
              <w:t xml:space="preserve">　　（一）未建立、健全医疗废物管理制度，或者未设置监控部门或者专（兼）职人员的；</w:t>
            </w:r>
            <w:r>
              <w:rPr>
                <w:sz w:val="18"/>
              </w:rPr>
              <w:t xml:space="preserve"> </w:t>
            </w:r>
          </w:p>
          <w:p w:rsidR="004B1D0A" w:rsidRDefault="0040556E">
            <w:pPr>
              <w:pStyle w:val="TableParagraph"/>
              <w:spacing w:line="240" w:lineRule="exact"/>
              <w:jc w:val="both"/>
              <w:rPr>
                <w:sz w:val="18"/>
              </w:rPr>
            </w:pPr>
            <w:r>
              <w:rPr>
                <w:rFonts w:hint="eastAsia"/>
                <w:sz w:val="18"/>
              </w:rPr>
              <w:t xml:space="preserve">　　（二）未对有关人员进行相关法律和专业技术、安全防护以及紧急处理等知识的培训的；</w:t>
            </w:r>
            <w:r>
              <w:rPr>
                <w:sz w:val="18"/>
              </w:rPr>
              <w:t xml:space="preserve"> </w:t>
            </w:r>
          </w:p>
          <w:p w:rsidR="004B1D0A" w:rsidRDefault="0040556E">
            <w:pPr>
              <w:pStyle w:val="TableParagraph"/>
              <w:spacing w:line="240" w:lineRule="exact"/>
              <w:jc w:val="both"/>
              <w:rPr>
                <w:sz w:val="18"/>
              </w:rPr>
            </w:pPr>
            <w:r>
              <w:rPr>
                <w:rFonts w:hint="eastAsia"/>
                <w:sz w:val="18"/>
              </w:rPr>
              <w:t xml:space="preserve">　　（三）未对从事医疗废物收集、运送、贮存、处置等工作的人员和管理人员采取职业卫生防护措施的；</w:t>
            </w:r>
            <w:r>
              <w:rPr>
                <w:sz w:val="18"/>
              </w:rPr>
              <w:t xml:space="preserve"> </w:t>
            </w:r>
          </w:p>
          <w:p w:rsidR="004B1D0A" w:rsidRDefault="0040556E">
            <w:pPr>
              <w:pStyle w:val="TableParagraph"/>
              <w:spacing w:line="240" w:lineRule="exact"/>
              <w:jc w:val="both"/>
              <w:rPr>
                <w:sz w:val="18"/>
              </w:rPr>
            </w:pPr>
            <w:r>
              <w:rPr>
                <w:rFonts w:hint="eastAsia"/>
                <w:sz w:val="18"/>
              </w:rPr>
              <w:t xml:space="preserve">　　（四）未对医疗废物进行登记或者未保存登记资料的；</w:t>
            </w:r>
            <w:r>
              <w:rPr>
                <w:sz w:val="18"/>
              </w:rPr>
              <w:t xml:space="preserve"> </w:t>
            </w:r>
          </w:p>
          <w:p w:rsidR="004B1D0A" w:rsidRDefault="0040556E">
            <w:pPr>
              <w:pStyle w:val="TableParagraph"/>
              <w:spacing w:line="240" w:lineRule="exact"/>
              <w:jc w:val="both"/>
              <w:rPr>
                <w:sz w:val="18"/>
              </w:rPr>
            </w:pPr>
            <w:r>
              <w:rPr>
                <w:rFonts w:hint="eastAsia"/>
                <w:sz w:val="18"/>
              </w:rPr>
              <w:t xml:space="preserve">　　（五）对使用后的医疗废物运送工具或者运送车辆未在指定地点及时进行消毒和清洁的；</w:t>
            </w:r>
            <w:r>
              <w:rPr>
                <w:sz w:val="18"/>
              </w:rPr>
              <w:t xml:space="preserve"> </w:t>
            </w:r>
          </w:p>
          <w:p w:rsidR="004B1D0A" w:rsidRDefault="0040556E">
            <w:pPr>
              <w:pStyle w:val="TableParagraph"/>
              <w:spacing w:line="240" w:lineRule="exact"/>
              <w:jc w:val="both"/>
              <w:rPr>
                <w:sz w:val="18"/>
              </w:rPr>
            </w:pPr>
            <w:r>
              <w:rPr>
                <w:rFonts w:hint="eastAsia"/>
                <w:sz w:val="18"/>
              </w:rPr>
              <w:t xml:space="preserve">　　（六）未及时收集、运送医疗废物的；</w:t>
            </w:r>
            <w:r>
              <w:rPr>
                <w:sz w:val="18"/>
              </w:rPr>
              <w:t xml:space="preserve"> </w:t>
            </w:r>
          </w:p>
          <w:p w:rsidR="004B1D0A" w:rsidRDefault="0040556E">
            <w:pPr>
              <w:pStyle w:val="TableParagraph"/>
              <w:spacing w:line="240" w:lineRule="exact"/>
              <w:jc w:val="both"/>
              <w:rPr>
                <w:sz w:val="18"/>
              </w:rPr>
            </w:pPr>
            <w:r>
              <w:rPr>
                <w:rFonts w:hint="eastAsia"/>
                <w:sz w:val="18"/>
              </w:rPr>
              <w:t xml:space="preserve">　　（七）未定期对医疗废物处置设施的环境污染防治和卫生学效果进行检测、评价，或者未将检测、评价效果存档、报告的。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0"/>
                <w:sz w:val="18"/>
              </w:rPr>
            </w:pPr>
            <w:r>
              <w:rPr>
                <w:spacing w:val="8"/>
                <w:sz w:val="18"/>
              </w:rPr>
              <w:t>行政机关未履行法定职</w:t>
            </w:r>
            <w:r>
              <w:rPr>
                <w:spacing w:val="5"/>
                <w:sz w:val="18"/>
              </w:rPr>
              <w:t>责或者违法行使职权的，</w:t>
            </w:r>
            <w:r>
              <w:rPr>
                <w:spacing w:val="-10"/>
                <w:sz w:val="18"/>
              </w:rPr>
              <w:t>责令限期改正；逾期不改正的，给予通报批评、取</w:t>
            </w:r>
            <w:r>
              <w:rPr>
                <w:spacing w:val="-11"/>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520"/>
        </w:trPr>
        <w:tc>
          <w:tcPr>
            <w:tcW w:w="796" w:type="dxa"/>
            <w:vMerge/>
          </w:tcPr>
          <w:p w:rsidR="004B1D0A" w:rsidRDefault="004B1D0A">
            <w:pPr>
              <w:pStyle w:val="TableParagraph"/>
              <w:spacing w:line="240" w:lineRule="exact"/>
              <w:ind w:left="290" w:right="278"/>
              <w:jc w:val="center"/>
              <w:rPr>
                <w:sz w:val="18"/>
              </w:rPr>
            </w:pPr>
          </w:p>
        </w:tc>
        <w:tc>
          <w:tcPr>
            <w:tcW w:w="757" w:type="dxa"/>
            <w:vMerge/>
          </w:tcPr>
          <w:p w:rsidR="004B1D0A" w:rsidRDefault="004B1D0A">
            <w:pPr>
              <w:pStyle w:val="TableParagraph"/>
              <w:spacing w:line="240" w:lineRule="exact"/>
              <w:ind w:left="108" w:right="75"/>
              <w:jc w:val="both"/>
              <w:rPr>
                <w:sz w:val="18"/>
              </w:rPr>
            </w:pPr>
          </w:p>
        </w:tc>
        <w:tc>
          <w:tcPr>
            <w:tcW w:w="7023" w:type="dxa"/>
            <w:vMerge/>
            <w:vAlign w:val="center"/>
          </w:tcPr>
          <w:p w:rsidR="004B1D0A" w:rsidRDefault="004B1D0A">
            <w:pPr>
              <w:pStyle w:val="TableParagraph"/>
              <w:spacing w:line="240" w:lineRule="exact"/>
              <w:ind w:left="108" w:right="96"/>
              <w:jc w:val="both"/>
              <w:rPr>
                <w:sz w:val="18"/>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18"/>
              </w:rPr>
            </w:pPr>
          </w:p>
        </w:tc>
      </w:tr>
      <w:tr w:rsidR="004B1D0A">
        <w:trPr>
          <w:trHeight w:val="125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spacing w:line="240" w:lineRule="exact"/>
              <w:jc w:val="both"/>
              <w:rPr>
                <w:sz w:val="2"/>
                <w:szCs w:val="2"/>
              </w:rPr>
            </w:pPr>
          </w:p>
        </w:tc>
      </w:tr>
      <w:tr w:rsidR="004B1D0A">
        <w:trPr>
          <w:trHeight w:val="12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20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45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2"/>
        </w:trPr>
        <w:tc>
          <w:tcPr>
            <w:tcW w:w="796" w:type="dxa"/>
            <w:vMerge w:val="restart"/>
            <w:vAlign w:val="center"/>
          </w:tcPr>
          <w:p w:rsidR="004B1D0A" w:rsidRDefault="0040556E">
            <w:pPr>
              <w:pStyle w:val="TableParagraph"/>
              <w:spacing w:line="375" w:lineRule="auto"/>
              <w:ind w:left="290" w:right="278"/>
              <w:jc w:val="center"/>
              <w:rPr>
                <w:sz w:val="18"/>
              </w:rPr>
            </w:pPr>
            <w:r>
              <w:rPr>
                <w:sz w:val="18"/>
              </w:rPr>
              <w:lastRenderedPageBreak/>
              <w:t>行政</w:t>
            </w:r>
          </w:p>
          <w:p w:rsidR="004B1D0A" w:rsidRDefault="0040556E">
            <w:pPr>
              <w:pStyle w:val="TableParagraph"/>
              <w:spacing w:line="375" w:lineRule="auto"/>
              <w:ind w:left="9"/>
              <w:jc w:val="center"/>
              <w:rPr>
                <w:sz w:val="18"/>
              </w:rPr>
            </w:pPr>
            <w:r>
              <w:rPr>
                <w:sz w:val="18"/>
              </w:rPr>
              <w:t>处</w:t>
            </w:r>
          </w:p>
          <w:p w:rsidR="004B1D0A" w:rsidRDefault="0040556E">
            <w:pPr>
              <w:pStyle w:val="TableParagraph"/>
              <w:spacing w:line="375" w:lineRule="auto"/>
              <w:ind w:left="290" w:right="278"/>
              <w:jc w:val="center"/>
              <w:rPr>
                <w:sz w:val="18"/>
              </w:rPr>
            </w:pPr>
            <w:proofErr w:type="gramStart"/>
            <w:r>
              <w:rPr>
                <w:sz w:val="18"/>
              </w:rPr>
              <w:t>罚类</w:t>
            </w:r>
            <w:proofErr w:type="gramEnd"/>
          </w:p>
        </w:tc>
        <w:tc>
          <w:tcPr>
            <w:tcW w:w="757" w:type="dxa"/>
            <w:vMerge w:val="restart"/>
            <w:vAlign w:val="center"/>
          </w:tcPr>
          <w:p w:rsidR="004B1D0A" w:rsidRDefault="0040556E">
            <w:pPr>
              <w:pStyle w:val="TableParagraph"/>
              <w:spacing w:line="240" w:lineRule="exact"/>
              <w:ind w:left="108"/>
              <w:jc w:val="both"/>
              <w:rPr>
                <w:sz w:val="18"/>
              </w:rPr>
            </w:pPr>
            <w:r>
              <w:rPr>
                <w:rFonts w:hint="eastAsia"/>
                <w:sz w:val="18"/>
              </w:rPr>
              <w:t>对未对有关人员进行相关法律和专业技术、安全防护以及紧急处理等知识的培训的处罚</w:t>
            </w:r>
          </w:p>
        </w:tc>
        <w:tc>
          <w:tcPr>
            <w:tcW w:w="7023" w:type="dxa"/>
            <w:vMerge w:val="restart"/>
            <w:vAlign w:val="center"/>
          </w:tcPr>
          <w:p w:rsidR="004B1D0A" w:rsidRDefault="0040556E">
            <w:pPr>
              <w:pStyle w:val="TableParagraph"/>
              <w:spacing w:line="240" w:lineRule="exact"/>
              <w:jc w:val="both"/>
              <w:rPr>
                <w:sz w:val="18"/>
              </w:rPr>
            </w:pPr>
            <w:r>
              <w:rPr>
                <w:sz w:val="18"/>
              </w:rPr>
              <w:t>1</w:t>
            </w:r>
            <w:r>
              <w:rPr>
                <w:rFonts w:hint="eastAsia"/>
                <w:sz w:val="18"/>
              </w:rPr>
              <w:t>、【行政法规】《医疗废物管理条例》（国务院令第</w:t>
            </w:r>
            <w:r>
              <w:rPr>
                <w:sz w:val="18"/>
              </w:rPr>
              <w:t>380</w:t>
            </w:r>
            <w:r>
              <w:rPr>
                <w:rFonts w:hint="eastAsia"/>
                <w:sz w:val="18"/>
              </w:rPr>
              <w:t>号，</w:t>
            </w:r>
            <w:r>
              <w:rPr>
                <w:sz w:val="18"/>
              </w:rPr>
              <w:t>2003</w:t>
            </w:r>
            <w:r>
              <w:rPr>
                <w:rFonts w:hint="eastAsia"/>
                <w:sz w:val="18"/>
              </w:rPr>
              <w:t>年</w:t>
            </w:r>
            <w:r>
              <w:rPr>
                <w:sz w:val="18"/>
              </w:rPr>
              <w:t>6</w:t>
            </w:r>
            <w:r>
              <w:rPr>
                <w:rFonts w:hint="eastAsia"/>
                <w:sz w:val="18"/>
              </w:rPr>
              <w:t>月</w:t>
            </w:r>
            <w:r>
              <w:rPr>
                <w:sz w:val="18"/>
              </w:rPr>
              <w:t>4</w:t>
            </w:r>
            <w:r>
              <w:rPr>
                <w:rFonts w:hint="eastAsia"/>
                <w:sz w:val="18"/>
              </w:rPr>
              <w:t>日通过，</w:t>
            </w:r>
            <w:r>
              <w:rPr>
                <w:sz w:val="18"/>
              </w:rPr>
              <w:t>2003</w:t>
            </w:r>
            <w:r>
              <w:rPr>
                <w:rFonts w:hint="eastAsia"/>
                <w:sz w:val="18"/>
              </w:rPr>
              <w:t>年</w:t>
            </w:r>
            <w:r>
              <w:rPr>
                <w:sz w:val="18"/>
              </w:rPr>
              <w:t>6</w:t>
            </w:r>
            <w:r>
              <w:rPr>
                <w:rFonts w:hint="eastAsia"/>
                <w:sz w:val="18"/>
              </w:rPr>
              <w:t>月</w:t>
            </w:r>
            <w:r>
              <w:rPr>
                <w:sz w:val="18"/>
              </w:rPr>
              <w:t>16</w:t>
            </w:r>
            <w:r>
              <w:rPr>
                <w:rFonts w:hint="eastAsia"/>
                <w:sz w:val="18"/>
              </w:rPr>
              <w:t>日起施行。根据</w:t>
            </w:r>
            <w:r>
              <w:rPr>
                <w:sz w:val="18"/>
              </w:rPr>
              <w:t>2011</w:t>
            </w:r>
            <w:r>
              <w:rPr>
                <w:rFonts w:hint="eastAsia"/>
                <w:sz w:val="18"/>
              </w:rPr>
              <w:t>年</w:t>
            </w:r>
            <w:r>
              <w:rPr>
                <w:sz w:val="18"/>
              </w:rPr>
              <w:t>1</w:t>
            </w:r>
            <w:r>
              <w:rPr>
                <w:rFonts w:hint="eastAsia"/>
                <w:sz w:val="18"/>
              </w:rPr>
              <w:t>月</w:t>
            </w:r>
            <w:r>
              <w:rPr>
                <w:sz w:val="18"/>
              </w:rPr>
              <w:t>8</w:t>
            </w:r>
            <w:r>
              <w:rPr>
                <w:rFonts w:hint="eastAsia"/>
                <w:sz w:val="18"/>
              </w:rPr>
              <w:t>日《国务院关于废止和修改部分行政法规的决定》修订）</w:t>
            </w:r>
          </w:p>
          <w:p w:rsidR="004B1D0A" w:rsidRDefault="0040556E">
            <w:pPr>
              <w:pStyle w:val="TableParagraph"/>
              <w:spacing w:line="240" w:lineRule="exact"/>
              <w:jc w:val="both"/>
              <w:rPr>
                <w:sz w:val="18"/>
              </w:rPr>
            </w:pPr>
            <w:r>
              <w:rPr>
                <w:sz w:val="18"/>
              </w:rPr>
              <w:t xml:space="preserve">     </w:t>
            </w:r>
            <w:r>
              <w:rPr>
                <w:rFonts w:hint="eastAsia"/>
                <w:sz w:val="18"/>
              </w:rPr>
              <w:t>第四十五条</w:t>
            </w:r>
            <w:r>
              <w:rPr>
                <w:sz w:val="18"/>
              </w:rPr>
              <w:t xml:space="preserve">  </w:t>
            </w:r>
            <w:r>
              <w:rPr>
                <w:rFonts w:hint="eastAsia"/>
                <w:sz w:val="18"/>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sz w:val="18"/>
              </w:rPr>
              <w:t>2000</w:t>
            </w:r>
            <w:r>
              <w:rPr>
                <w:rFonts w:hint="eastAsia"/>
                <w:sz w:val="18"/>
              </w:rPr>
              <w:t>元以上</w:t>
            </w:r>
            <w:r>
              <w:rPr>
                <w:sz w:val="18"/>
              </w:rPr>
              <w:t>5000</w:t>
            </w:r>
            <w:r>
              <w:rPr>
                <w:rFonts w:hint="eastAsia"/>
                <w:sz w:val="18"/>
              </w:rPr>
              <w:t>元以下的罚款：</w:t>
            </w:r>
            <w:r>
              <w:rPr>
                <w:sz w:val="18"/>
              </w:rPr>
              <w:t xml:space="preserve"> </w:t>
            </w:r>
          </w:p>
          <w:p w:rsidR="004B1D0A" w:rsidRDefault="0040556E">
            <w:pPr>
              <w:pStyle w:val="TableParagraph"/>
              <w:spacing w:line="240" w:lineRule="exact"/>
              <w:jc w:val="both"/>
              <w:rPr>
                <w:sz w:val="18"/>
              </w:rPr>
            </w:pPr>
            <w:r>
              <w:rPr>
                <w:rFonts w:hint="eastAsia"/>
                <w:sz w:val="18"/>
              </w:rPr>
              <w:t xml:space="preserve">　　（一）未建立、健全医疗废物管理制度，或者未设置监控部门或者专（兼）职人员的；</w:t>
            </w:r>
            <w:r>
              <w:rPr>
                <w:sz w:val="18"/>
              </w:rPr>
              <w:t xml:space="preserve"> </w:t>
            </w:r>
          </w:p>
          <w:p w:rsidR="004B1D0A" w:rsidRDefault="0040556E">
            <w:pPr>
              <w:pStyle w:val="TableParagraph"/>
              <w:spacing w:line="240" w:lineRule="exact"/>
              <w:jc w:val="both"/>
              <w:rPr>
                <w:sz w:val="18"/>
              </w:rPr>
            </w:pPr>
            <w:r>
              <w:rPr>
                <w:rFonts w:hint="eastAsia"/>
                <w:sz w:val="18"/>
              </w:rPr>
              <w:t xml:space="preserve">　　（二）未对有关人员进行相关法律和专业技术、安全防护以及紧急处理等知识的培训的；</w:t>
            </w:r>
            <w:r>
              <w:rPr>
                <w:sz w:val="18"/>
              </w:rPr>
              <w:t xml:space="preserve"> </w:t>
            </w:r>
          </w:p>
          <w:p w:rsidR="004B1D0A" w:rsidRDefault="0040556E">
            <w:pPr>
              <w:pStyle w:val="TableParagraph"/>
              <w:spacing w:line="240" w:lineRule="exact"/>
              <w:jc w:val="both"/>
              <w:rPr>
                <w:sz w:val="18"/>
              </w:rPr>
            </w:pPr>
            <w:r>
              <w:rPr>
                <w:rFonts w:hint="eastAsia"/>
                <w:sz w:val="18"/>
              </w:rPr>
              <w:t xml:space="preserve">　　（三）未对从事医疗废物收集、运送、贮存、处置等工作的人员和管理人员采取职业卫生防护措施的；</w:t>
            </w:r>
            <w:r>
              <w:rPr>
                <w:sz w:val="18"/>
              </w:rPr>
              <w:t xml:space="preserve"> </w:t>
            </w:r>
          </w:p>
          <w:p w:rsidR="004B1D0A" w:rsidRDefault="0040556E">
            <w:pPr>
              <w:pStyle w:val="TableParagraph"/>
              <w:spacing w:line="240" w:lineRule="exact"/>
              <w:jc w:val="both"/>
              <w:rPr>
                <w:sz w:val="18"/>
              </w:rPr>
            </w:pPr>
            <w:r>
              <w:rPr>
                <w:rFonts w:hint="eastAsia"/>
                <w:sz w:val="18"/>
              </w:rPr>
              <w:t xml:space="preserve">　　（四）未对医疗废物进行登记或者未保存登记资料的；</w:t>
            </w:r>
            <w:r>
              <w:rPr>
                <w:sz w:val="18"/>
              </w:rPr>
              <w:t xml:space="preserve"> </w:t>
            </w:r>
          </w:p>
          <w:p w:rsidR="004B1D0A" w:rsidRDefault="0040556E">
            <w:pPr>
              <w:pStyle w:val="TableParagraph"/>
              <w:spacing w:line="240" w:lineRule="exact"/>
              <w:jc w:val="both"/>
              <w:rPr>
                <w:sz w:val="18"/>
              </w:rPr>
            </w:pPr>
            <w:r>
              <w:rPr>
                <w:rFonts w:hint="eastAsia"/>
                <w:sz w:val="18"/>
              </w:rPr>
              <w:t xml:space="preserve">　　（五）对使用后的医疗废物运送工具或者运送车辆未在指定地点及时进行消毒和清洁的；</w:t>
            </w:r>
            <w:r>
              <w:rPr>
                <w:sz w:val="18"/>
              </w:rPr>
              <w:t xml:space="preserve"> </w:t>
            </w:r>
          </w:p>
          <w:p w:rsidR="004B1D0A" w:rsidRDefault="0040556E">
            <w:pPr>
              <w:pStyle w:val="TableParagraph"/>
              <w:spacing w:line="240" w:lineRule="exact"/>
              <w:jc w:val="both"/>
              <w:rPr>
                <w:sz w:val="18"/>
              </w:rPr>
            </w:pPr>
            <w:r>
              <w:rPr>
                <w:rFonts w:hint="eastAsia"/>
                <w:sz w:val="18"/>
              </w:rPr>
              <w:t xml:space="preserve">　　（六）未及时收集、运送医疗废物的；</w:t>
            </w:r>
            <w:r>
              <w:rPr>
                <w:sz w:val="18"/>
              </w:rPr>
              <w:t xml:space="preserve"> </w:t>
            </w:r>
          </w:p>
          <w:p w:rsidR="004B1D0A" w:rsidRDefault="0040556E">
            <w:pPr>
              <w:pStyle w:val="TableParagraph"/>
              <w:spacing w:line="240" w:lineRule="exact"/>
              <w:ind w:firstLine="345"/>
              <w:jc w:val="both"/>
              <w:rPr>
                <w:sz w:val="18"/>
              </w:rPr>
            </w:pPr>
            <w:r>
              <w:rPr>
                <w:rFonts w:hint="eastAsia"/>
                <w:sz w:val="18"/>
              </w:rPr>
              <w:t>（七）未定期对医疗废物处置设施的环境污染防治和卫生学效果进行检测、评价，或者未将检测、评价效果存档、报告的。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0"/>
                <w:sz w:val="18"/>
              </w:rPr>
            </w:pPr>
            <w:r>
              <w:rPr>
                <w:spacing w:val="8"/>
                <w:sz w:val="18"/>
              </w:rPr>
              <w:t>行政机关未履行法定职</w:t>
            </w:r>
            <w:r>
              <w:rPr>
                <w:spacing w:val="5"/>
                <w:sz w:val="18"/>
              </w:rPr>
              <w:t>责或者违法行使职权的，</w:t>
            </w:r>
            <w:r>
              <w:rPr>
                <w:spacing w:val="-10"/>
                <w:sz w:val="18"/>
              </w:rPr>
              <w:t>责令限期改正；逾期不改正的，给予通报批评、取</w:t>
            </w:r>
            <w:r>
              <w:rPr>
                <w:spacing w:val="-11"/>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15"/>
        </w:trPr>
        <w:tc>
          <w:tcPr>
            <w:tcW w:w="796" w:type="dxa"/>
            <w:vMerge/>
          </w:tcPr>
          <w:p w:rsidR="004B1D0A" w:rsidRDefault="004B1D0A">
            <w:pPr>
              <w:pStyle w:val="TableParagraph"/>
              <w:spacing w:line="240" w:lineRule="exact"/>
              <w:ind w:left="290" w:right="278"/>
              <w:jc w:val="center"/>
              <w:rPr>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18"/>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spacing w:line="240" w:lineRule="exact"/>
              <w:jc w:val="both"/>
              <w:rPr>
                <w:sz w:val="2"/>
                <w:szCs w:val="2"/>
              </w:rPr>
            </w:pPr>
          </w:p>
        </w:tc>
      </w:tr>
      <w:tr w:rsidR="004B1D0A">
        <w:trPr>
          <w:trHeight w:val="117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28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26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57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pacing w:val="-9"/>
                <w:sz w:val="18"/>
              </w:rPr>
              <w:t>对未对从事医疗废物收集、运送、贮存、处置等工作的人员和管理人员采取职业卫生防护措施的处罚</w:t>
            </w:r>
          </w:p>
        </w:tc>
        <w:tc>
          <w:tcPr>
            <w:tcW w:w="7023" w:type="dxa"/>
            <w:vMerge w:val="restart"/>
            <w:vAlign w:val="center"/>
          </w:tcPr>
          <w:p w:rsidR="004B1D0A" w:rsidRDefault="0040556E">
            <w:pPr>
              <w:pStyle w:val="TableParagraph"/>
              <w:spacing w:line="240" w:lineRule="exact"/>
              <w:jc w:val="both"/>
              <w:rPr>
                <w:sz w:val="18"/>
              </w:rPr>
            </w:pPr>
            <w:r>
              <w:rPr>
                <w:rFonts w:hint="eastAsia"/>
                <w:sz w:val="18"/>
              </w:rPr>
              <w:t>【行政法规】《医疗废物管理条例》（国务院令第</w:t>
            </w:r>
            <w:r>
              <w:rPr>
                <w:sz w:val="18"/>
              </w:rPr>
              <w:t>380号，2003年6月4日通过，2003年6月16日起施行。根据2011年1月8日《国务院关于废止和修改部分行政法规的决定》修订）</w:t>
            </w:r>
          </w:p>
          <w:p w:rsidR="004B1D0A" w:rsidRDefault="0040556E">
            <w:pPr>
              <w:pStyle w:val="TableParagraph"/>
              <w:spacing w:line="240" w:lineRule="exact"/>
              <w:jc w:val="both"/>
              <w:rPr>
                <w:sz w:val="18"/>
              </w:rPr>
            </w:pPr>
            <w:r>
              <w:rPr>
                <w:sz w:val="18"/>
              </w:rPr>
              <w:t xml:space="preserve">     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rsidR="004B1D0A" w:rsidRDefault="0040556E">
            <w:pPr>
              <w:pStyle w:val="TableParagraph"/>
              <w:spacing w:line="240" w:lineRule="exact"/>
              <w:jc w:val="both"/>
              <w:rPr>
                <w:sz w:val="18"/>
              </w:rPr>
            </w:pPr>
            <w:r>
              <w:rPr>
                <w:rFonts w:hint="eastAsia"/>
                <w:sz w:val="18"/>
              </w:rPr>
              <w:t xml:space="preserve">　　（一）未建立、健全医疗废物管理制度，或者未设置监控部门或者专（兼）职人员的；</w:t>
            </w:r>
            <w:r>
              <w:rPr>
                <w:sz w:val="18"/>
              </w:rPr>
              <w:t xml:space="preserve"> </w:t>
            </w:r>
          </w:p>
          <w:p w:rsidR="004B1D0A" w:rsidRDefault="0040556E">
            <w:pPr>
              <w:pStyle w:val="TableParagraph"/>
              <w:spacing w:line="240" w:lineRule="exact"/>
              <w:jc w:val="both"/>
              <w:rPr>
                <w:sz w:val="18"/>
              </w:rPr>
            </w:pPr>
            <w:r>
              <w:rPr>
                <w:rFonts w:hint="eastAsia"/>
                <w:sz w:val="18"/>
              </w:rPr>
              <w:t xml:space="preserve">　　（二）未对有关人员进行相关法律和专业技术、安全防护以及紧急处理等知识的培训的；</w:t>
            </w:r>
            <w:r>
              <w:rPr>
                <w:sz w:val="18"/>
              </w:rPr>
              <w:t xml:space="preserve"> </w:t>
            </w:r>
          </w:p>
          <w:p w:rsidR="004B1D0A" w:rsidRDefault="0040556E">
            <w:pPr>
              <w:pStyle w:val="TableParagraph"/>
              <w:spacing w:line="240" w:lineRule="exact"/>
              <w:jc w:val="both"/>
              <w:rPr>
                <w:sz w:val="18"/>
              </w:rPr>
            </w:pPr>
            <w:r>
              <w:rPr>
                <w:rFonts w:hint="eastAsia"/>
                <w:sz w:val="18"/>
              </w:rPr>
              <w:t xml:space="preserve">　　（三）未对从事医疗废物收集、运送、贮存、处置等工作的人员和管理人员采取职业卫生防护措施的；</w:t>
            </w:r>
            <w:r>
              <w:rPr>
                <w:sz w:val="18"/>
              </w:rPr>
              <w:t xml:space="preserve"> </w:t>
            </w:r>
          </w:p>
          <w:p w:rsidR="004B1D0A" w:rsidRDefault="0040556E">
            <w:pPr>
              <w:pStyle w:val="TableParagraph"/>
              <w:spacing w:line="240" w:lineRule="exact"/>
              <w:jc w:val="both"/>
              <w:rPr>
                <w:sz w:val="18"/>
              </w:rPr>
            </w:pPr>
            <w:r>
              <w:rPr>
                <w:rFonts w:hint="eastAsia"/>
                <w:sz w:val="18"/>
              </w:rPr>
              <w:t xml:space="preserve">　　（四）未对医疗废物进行登记或者未保存登记资料的；</w:t>
            </w:r>
            <w:r>
              <w:rPr>
                <w:sz w:val="18"/>
              </w:rPr>
              <w:t xml:space="preserve"> </w:t>
            </w:r>
          </w:p>
          <w:p w:rsidR="004B1D0A" w:rsidRDefault="0040556E">
            <w:pPr>
              <w:pStyle w:val="TableParagraph"/>
              <w:spacing w:line="240" w:lineRule="exact"/>
              <w:jc w:val="both"/>
              <w:rPr>
                <w:sz w:val="18"/>
              </w:rPr>
            </w:pPr>
            <w:r>
              <w:rPr>
                <w:rFonts w:hint="eastAsia"/>
                <w:sz w:val="18"/>
              </w:rPr>
              <w:t xml:space="preserve">　　（五）对使用后的医疗废物运送工具或者运送车辆未在指定地点及时进行消毒和清洁的；</w:t>
            </w:r>
            <w:r>
              <w:rPr>
                <w:sz w:val="18"/>
              </w:rPr>
              <w:t xml:space="preserve"> </w:t>
            </w:r>
          </w:p>
          <w:p w:rsidR="004B1D0A" w:rsidRDefault="0040556E">
            <w:pPr>
              <w:pStyle w:val="TableParagraph"/>
              <w:spacing w:line="240" w:lineRule="exact"/>
              <w:jc w:val="both"/>
              <w:rPr>
                <w:sz w:val="18"/>
              </w:rPr>
            </w:pPr>
            <w:r>
              <w:rPr>
                <w:rFonts w:hint="eastAsia"/>
                <w:sz w:val="18"/>
              </w:rPr>
              <w:t xml:space="preserve">　　（六）未及时收集、运送医疗废物的；</w:t>
            </w:r>
            <w:r>
              <w:rPr>
                <w:sz w:val="18"/>
              </w:rPr>
              <w:t xml:space="preserve"> </w:t>
            </w:r>
          </w:p>
          <w:p w:rsidR="004B1D0A" w:rsidRDefault="0040556E">
            <w:pPr>
              <w:pStyle w:val="TableParagraph"/>
              <w:spacing w:line="240" w:lineRule="exact"/>
              <w:jc w:val="both"/>
              <w:rPr>
                <w:sz w:val="18"/>
              </w:rPr>
            </w:pPr>
            <w:r>
              <w:rPr>
                <w:rFonts w:hint="eastAsia"/>
                <w:sz w:val="18"/>
              </w:rPr>
              <w:t xml:space="preserve">　　（七）未定期对医疗废物处置设施的环境污染防治和卫生学效果进行检测、评价，或者未将检测、评价效果存档、报告的。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08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8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8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1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39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60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6"/>
              <w:jc w:val="both"/>
              <w:rPr>
                <w:sz w:val="18"/>
              </w:rPr>
            </w:pPr>
            <w:r>
              <w:rPr>
                <w:rFonts w:hint="eastAsia"/>
                <w:spacing w:val="24"/>
                <w:sz w:val="18"/>
              </w:rPr>
              <w:t>对未对医疗废物进行登记或者未保存登记资料的处罚</w:t>
            </w:r>
          </w:p>
        </w:tc>
        <w:tc>
          <w:tcPr>
            <w:tcW w:w="7023" w:type="dxa"/>
            <w:vMerge w:val="restart"/>
            <w:vAlign w:val="center"/>
          </w:tcPr>
          <w:p w:rsidR="004B1D0A" w:rsidRDefault="0040556E">
            <w:pPr>
              <w:pStyle w:val="TableParagraph"/>
              <w:spacing w:line="240" w:lineRule="exact"/>
              <w:jc w:val="both"/>
              <w:rPr>
                <w:sz w:val="18"/>
              </w:rPr>
            </w:pPr>
            <w:r>
              <w:rPr>
                <w:rFonts w:hint="eastAsia"/>
                <w:sz w:val="18"/>
              </w:rPr>
              <w:t>【行政法规】《医疗废物管理条例》（国务院令第</w:t>
            </w:r>
            <w:r>
              <w:rPr>
                <w:sz w:val="18"/>
              </w:rPr>
              <w:t>380号，2003年6月4日通过，2003年6月16日起施行。根据2011年1月8日《国务院关于废止和修改部分行政法规的决定》修订）</w:t>
            </w:r>
          </w:p>
          <w:p w:rsidR="004B1D0A" w:rsidRDefault="0040556E">
            <w:pPr>
              <w:pStyle w:val="TableParagraph"/>
              <w:spacing w:line="240" w:lineRule="exact"/>
              <w:jc w:val="both"/>
              <w:rPr>
                <w:sz w:val="18"/>
              </w:rPr>
            </w:pPr>
            <w:r>
              <w:rPr>
                <w:sz w:val="18"/>
              </w:rPr>
              <w:t xml:space="preserve">     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rsidR="004B1D0A" w:rsidRDefault="0040556E">
            <w:pPr>
              <w:pStyle w:val="TableParagraph"/>
              <w:spacing w:line="240" w:lineRule="exact"/>
              <w:jc w:val="both"/>
              <w:rPr>
                <w:sz w:val="18"/>
              </w:rPr>
            </w:pPr>
            <w:r>
              <w:rPr>
                <w:rFonts w:hint="eastAsia"/>
                <w:sz w:val="18"/>
              </w:rPr>
              <w:t xml:space="preserve">　　（一）未建立、健全医疗废物管理制度，或者未设置监控部门或者专（兼）职人员的；</w:t>
            </w:r>
            <w:r>
              <w:rPr>
                <w:sz w:val="18"/>
              </w:rPr>
              <w:t xml:space="preserve"> </w:t>
            </w:r>
          </w:p>
          <w:p w:rsidR="004B1D0A" w:rsidRDefault="0040556E">
            <w:pPr>
              <w:pStyle w:val="TableParagraph"/>
              <w:spacing w:line="240" w:lineRule="exact"/>
              <w:jc w:val="both"/>
              <w:rPr>
                <w:sz w:val="18"/>
              </w:rPr>
            </w:pPr>
            <w:r>
              <w:rPr>
                <w:rFonts w:hint="eastAsia"/>
                <w:sz w:val="18"/>
              </w:rPr>
              <w:t xml:space="preserve">　　（二）未对有关人员进行相关法律和专业技术、安全防护以及紧急处理等知识的培训的；</w:t>
            </w:r>
            <w:r>
              <w:rPr>
                <w:sz w:val="18"/>
              </w:rPr>
              <w:t xml:space="preserve"> </w:t>
            </w:r>
          </w:p>
          <w:p w:rsidR="004B1D0A" w:rsidRDefault="0040556E">
            <w:pPr>
              <w:pStyle w:val="TableParagraph"/>
              <w:spacing w:line="240" w:lineRule="exact"/>
              <w:jc w:val="both"/>
              <w:rPr>
                <w:sz w:val="18"/>
              </w:rPr>
            </w:pPr>
            <w:r>
              <w:rPr>
                <w:rFonts w:hint="eastAsia"/>
                <w:sz w:val="18"/>
              </w:rPr>
              <w:t xml:space="preserve">　　（三）未对从事医疗废物收集、运送、贮存、处置等工作的人员和管理人员采取职业卫生防护措施的；</w:t>
            </w:r>
            <w:r>
              <w:rPr>
                <w:sz w:val="18"/>
              </w:rPr>
              <w:t xml:space="preserve"> </w:t>
            </w:r>
          </w:p>
          <w:p w:rsidR="004B1D0A" w:rsidRDefault="0040556E">
            <w:pPr>
              <w:pStyle w:val="TableParagraph"/>
              <w:spacing w:line="240" w:lineRule="exact"/>
              <w:jc w:val="both"/>
              <w:rPr>
                <w:sz w:val="18"/>
              </w:rPr>
            </w:pPr>
            <w:r>
              <w:rPr>
                <w:rFonts w:hint="eastAsia"/>
                <w:sz w:val="18"/>
              </w:rPr>
              <w:t xml:space="preserve">　　（四）未对医疗废物进行登记或者未保存登记资料的；</w:t>
            </w:r>
            <w:r>
              <w:rPr>
                <w:sz w:val="18"/>
              </w:rPr>
              <w:t xml:space="preserve"> </w:t>
            </w:r>
          </w:p>
          <w:p w:rsidR="004B1D0A" w:rsidRDefault="0040556E">
            <w:pPr>
              <w:pStyle w:val="TableParagraph"/>
              <w:spacing w:line="240" w:lineRule="exact"/>
              <w:jc w:val="both"/>
              <w:rPr>
                <w:sz w:val="18"/>
              </w:rPr>
            </w:pPr>
            <w:r>
              <w:rPr>
                <w:rFonts w:hint="eastAsia"/>
                <w:sz w:val="18"/>
              </w:rPr>
              <w:t xml:space="preserve">　　（五）对使用后的医疗废物运送工具或者运送车辆未在指定地点及时进行消毒和清洁的；</w:t>
            </w:r>
            <w:r>
              <w:rPr>
                <w:sz w:val="18"/>
              </w:rPr>
              <w:t xml:space="preserve"> </w:t>
            </w:r>
          </w:p>
          <w:p w:rsidR="004B1D0A" w:rsidRDefault="0040556E">
            <w:pPr>
              <w:pStyle w:val="TableParagraph"/>
              <w:spacing w:line="240" w:lineRule="exact"/>
              <w:jc w:val="both"/>
              <w:rPr>
                <w:sz w:val="18"/>
              </w:rPr>
            </w:pPr>
            <w:r>
              <w:rPr>
                <w:rFonts w:hint="eastAsia"/>
                <w:sz w:val="18"/>
              </w:rPr>
              <w:t xml:space="preserve">　　（六）未及时收集、运送医疗废物的；</w:t>
            </w:r>
            <w:r>
              <w:rPr>
                <w:sz w:val="18"/>
              </w:rPr>
              <w:t xml:space="preserve"> </w:t>
            </w:r>
          </w:p>
          <w:p w:rsidR="004B1D0A" w:rsidRDefault="0040556E">
            <w:pPr>
              <w:pStyle w:val="TableParagraph"/>
              <w:spacing w:line="240" w:lineRule="exact"/>
              <w:jc w:val="both"/>
              <w:rPr>
                <w:sz w:val="18"/>
              </w:rPr>
            </w:pPr>
            <w:r>
              <w:rPr>
                <w:rFonts w:hint="eastAsia"/>
                <w:sz w:val="18"/>
              </w:rPr>
              <w:t xml:space="preserve">　　（七）未定期对医疗废物处置设施的环境污染防治和卫生学效果进行检测、评价，或者未将检测、评价效果存档、报告的。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 xml:space="preserve">责或者违法行使职权的， </w:t>
            </w:r>
            <w:r>
              <w:rPr>
                <w:spacing w:val="-10"/>
                <w:sz w:val="18"/>
              </w:rPr>
              <w:t>责令限期改正；逾期不改</w:t>
            </w:r>
            <w:r>
              <w:rPr>
                <w:spacing w:val="-11"/>
                <w:sz w:val="18"/>
              </w:rPr>
              <w:t>正的，给予通报批评、取</w:t>
            </w:r>
            <w:r>
              <w:rPr>
                <w:spacing w:val="-12"/>
                <w:sz w:val="18"/>
              </w:rPr>
              <w:t xml:space="preserve">消评比先进资格等处理； </w:t>
            </w:r>
            <w:r>
              <w:rPr>
                <w:spacing w:val="-10"/>
                <w:sz w:val="18"/>
              </w:rPr>
              <w:t>情节严重的，对直接负责</w:t>
            </w:r>
            <w:r>
              <w:rPr>
                <w:spacing w:val="8"/>
                <w:sz w:val="18"/>
              </w:rPr>
              <w:t>的主管人员和其他直接</w:t>
            </w:r>
            <w:r>
              <w:rPr>
                <w:spacing w:val="5"/>
                <w:sz w:val="18"/>
              </w:rPr>
              <w:t xml:space="preserve">责任人员依法给予处分； </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9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8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1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36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5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78"/>
        </w:trPr>
        <w:tc>
          <w:tcPr>
            <w:tcW w:w="14422" w:type="dxa"/>
            <w:gridSpan w:val="5"/>
            <w:vAlign w:val="center"/>
          </w:tcPr>
          <w:p w:rsidR="004B1D0A" w:rsidRDefault="00DB255D">
            <w:pPr>
              <w:pStyle w:val="TableParagraph"/>
              <w:spacing w:line="440" w:lineRule="exact"/>
              <w:ind w:left="108"/>
              <w:jc w:val="both"/>
              <w:rPr>
                <w:spacing w:val="-11"/>
                <w:sz w:val="18"/>
              </w:rPr>
            </w:pPr>
            <w:r>
              <w:rPr>
                <w:spacing w:val="-11"/>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对使用后的医疗废物运送车辆未在指定地点及时进行消毒和清洁的处罚</w:t>
            </w:r>
          </w:p>
        </w:tc>
        <w:tc>
          <w:tcPr>
            <w:tcW w:w="7023" w:type="dxa"/>
            <w:vMerge w:val="restart"/>
            <w:vAlign w:val="center"/>
          </w:tcPr>
          <w:p w:rsidR="004B1D0A" w:rsidRDefault="0040556E">
            <w:pPr>
              <w:pStyle w:val="TableParagraph"/>
              <w:spacing w:line="240" w:lineRule="exact"/>
              <w:jc w:val="both"/>
              <w:rPr>
                <w:sz w:val="18"/>
              </w:rPr>
            </w:pPr>
            <w:r>
              <w:rPr>
                <w:rFonts w:hint="eastAsia"/>
                <w:sz w:val="18"/>
              </w:rPr>
              <w:t>【行政法规】《医疗废物管理条例》（国务院令第</w:t>
            </w:r>
            <w:r>
              <w:rPr>
                <w:sz w:val="18"/>
              </w:rPr>
              <w:t>380号，2003年6月4日通过，2003年6月16日起施行。根据2011年1月8日《国务院关于废止和修改部分行政法规的决定》修订）</w:t>
            </w:r>
          </w:p>
          <w:p w:rsidR="004B1D0A" w:rsidRDefault="0040556E">
            <w:pPr>
              <w:pStyle w:val="TableParagraph"/>
              <w:spacing w:line="240" w:lineRule="exact"/>
              <w:jc w:val="both"/>
              <w:rPr>
                <w:sz w:val="18"/>
              </w:rPr>
            </w:pPr>
            <w:r>
              <w:rPr>
                <w:sz w:val="18"/>
              </w:rPr>
              <w:t xml:space="preserve">     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rsidR="004B1D0A" w:rsidRDefault="0040556E">
            <w:pPr>
              <w:pStyle w:val="TableParagraph"/>
              <w:spacing w:line="240" w:lineRule="exact"/>
              <w:jc w:val="both"/>
              <w:rPr>
                <w:sz w:val="18"/>
              </w:rPr>
            </w:pPr>
            <w:r>
              <w:rPr>
                <w:rFonts w:hint="eastAsia"/>
                <w:sz w:val="18"/>
              </w:rPr>
              <w:t xml:space="preserve">　　（一）未建立、健全医疗废物管理制度，或者未设置监控部门或者专（兼）职人员的；</w:t>
            </w:r>
            <w:r>
              <w:rPr>
                <w:sz w:val="18"/>
              </w:rPr>
              <w:t xml:space="preserve"> </w:t>
            </w:r>
          </w:p>
          <w:p w:rsidR="004B1D0A" w:rsidRDefault="0040556E">
            <w:pPr>
              <w:pStyle w:val="TableParagraph"/>
              <w:spacing w:line="240" w:lineRule="exact"/>
              <w:jc w:val="both"/>
              <w:rPr>
                <w:sz w:val="18"/>
              </w:rPr>
            </w:pPr>
            <w:r>
              <w:rPr>
                <w:rFonts w:hint="eastAsia"/>
                <w:sz w:val="18"/>
              </w:rPr>
              <w:t xml:space="preserve">　　（二）未对有关人员进行相关法律和专业技术、安全防护以及紧急处理等知识的培训的；</w:t>
            </w:r>
            <w:r>
              <w:rPr>
                <w:sz w:val="18"/>
              </w:rPr>
              <w:t xml:space="preserve"> </w:t>
            </w:r>
          </w:p>
          <w:p w:rsidR="004B1D0A" w:rsidRDefault="0040556E">
            <w:pPr>
              <w:pStyle w:val="TableParagraph"/>
              <w:spacing w:line="240" w:lineRule="exact"/>
              <w:jc w:val="both"/>
              <w:rPr>
                <w:sz w:val="18"/>
              </w:rPr>
            </w:pPr>
            <w:r>
              <w:rPr>
                <w:rFonts w:hint="eastAsia"/>
                <w:sz w:val="18"/>
              </w:rPr>
              <w:t xml:space="preserve">　　（三）未对从事医疗废物收集、运送、贮存、处置等工作的人员和管理人员采取职业卫生防护措施的；</w:t>
            </w:r>
            <w:r>
              <w:rPr>
                <w:sz w:val="18"/>
              </w:rPr>
              <w:t xml:space="preserve"> </w:t>
            </w:r>
          </w:p>
          <w:p w:rsidR="004B1D0A" w:rsidRDefault="0040556E">
            <w:pPr>
              <w:pStyle w:val="TableParagraph"/>
              <w:spacing w:line="240" w:lineRule="exact"/>
              <w:jc w:val="both"/>
              <w:rPr>
                <w:sz w:val="18"/>
              </w:rPr>
            </w:pPr>
            <w:r>
              <w:rPr>
                <w:rFonts w:hint="eastAsia"/>
                <w:sz w:val="18"/>
              </w:rPr>
              <w:t xml:space="preserve">　　（四）未对医疗废物进行登记或者未保存登记资料的；</w:t>
            </w:r>
            <w:r>
              <w:rPr>
                <w:sz w:val="18"/>
              </w:rPr>
              <w:t xml:space="preserve"> </w:t>
            </w:r>
          </w:p>
          <w:p w:rsidR="004B1D0A" w:rsidRDefault="0040556E">
            <w:pPr>
              <w:pStyle w:val="TableParagraph"/>
              <w:spacing w:line="240" w:lineRule="exact"/>
              <w:jc w:val="both"/>
              <w:rPr>
                <w:sz w:val="18"/>
              </w:rPr>
            </w:pPr>
            <w:r>
              <w:rPr>
                <w:rFonts w:hint="eastAsia"/>
                <w:sz w:val="18"/>
              </w:rPr>
              <w:t xml:space="preserve">　　（五）对使用后的医疗废物运送工具或者运送车辆未在指定地点及时进行消毒和清洁的；</w:t>
            </w:r>
            <w:r>
              <w:rPr>
                <w:sz w:val="18"/>
              </w:rPr>
              <w:t xml:space="preserve"> </w:t>
            </w:r>
          </w:p>
          <w:p w:rsidR="004B1D0A" w:rsidRDefault="0040556E">
            <w:pPr>
              <w:pStyle w:val="TableParagraph"/>
              <w:spacing w:line="240" w:lineRule="exact"/>
              <w:jc w:val="both"/>
              <w:rPr>
                <w:sz w:val="18"/>
              </w:rPr>
            </w:pPr>
            <w:r>
              <w:rPr>
                <w:rFonts w:hint="eastAsia"/>
                <w:sz w:val="18"/>
              </w:rPr>
              <w:t xml:space="preserve">　　（六）未及时收集、运送医疗废物的；</w:t>
            </w:r>
            <w:r>
              <w:rPr>
                <w:sz w:val="18"/>
              </w:rPr>
              <w:t xml:space="preserve"> </w:t>
            </w:r>
          </w:p>
          <w:p w:rsidR="004B1D0A" w:rsidRDefault="0040556E">
            <w:pPr>
              <w:pStyle w:val="TableParagraph"/>
              <w:spacing w:line="240" w:lineRule="exact"/>
              <w:jc w:val="both"/>
              <w:rPr>
                <w:sz w:val="18"/>
              </w:rPr>
            </w:pPr>
            <w:r>
              <w:rPr>
                <w:rFonts w:hint="eastAsia"/>
                <w:sz w:val="18"/>
              </w:rPr>
              <w:t xml:space="preserve">　　（七）未定期对医疗废物处置设施的环境污染防治和卫生学效果进行检测、评价，或者未将检测、评价效果存档、报告的。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1"/>
                <w:sz w:val="18"/>
              </w:rPr>
            </w:pPr>
            <w:r>
              <w:rPr>
                <w:spacing w:val="-11"/>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92"/>
              <w:jc w:val="both"/>
              <w:rPr>
                <w:spacing w:val="-11"/>
                <w:sz w:val="18"/>
              </w:rPr>
            </w:pPr>
            <w:r>
              <w:rPr>
                <w:spacing w:val="-11"/>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37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pacing w:val="-11"/>
                <w:sz w:val="18"/>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pacing w:val="-11"/>
                <w:sz w:val="18"/>
              </w:rPr>
            </w:pPr>
          </w:p>
        </w:tc>
      </w:tr>
      <w:tr w:rsidR="004B1D0A">
        <w:trPr>
          <w:trHeight w:val="119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pacing w:val="-11"/>
                <w:sz w:val="18"/>
              </w:rPr>
            </w:pPr>
          </w:p>
        </w:tc>
      </w:tr>
      <w:tr w:rsidR="004B1D0A">
        <w:trPr>
          <w:trHeight w:val="117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pacing w:val="-11"/>
                <w:sz w:val="18"/>
              </w:rPr>
            </w:pPr>
          </w:p>
        </w:tc>
      </w:tr>
      <w:tr w:rsidR="004B1D0A">
        <w:trPr>
          <w:trHeight w:val="71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pacing w:val="-11"/>
                <w:sz w:val="18"/>
              </w:rPr>
            </w:pPr>
          </w:p>
        </w:tc>
      </w:tr>
      <w:tr w:rsidR="004B1D0A">
        <w:trPr>
          <w:trHeight w:val="133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spacing w:line="240" w:lineRule="exact"/>
              <w:jc w:val="both"/>
              <w:rPr>
                <w:spacing w:val="-11"/>
                <w:sz w:val="18"/>
              </w:rPr>
            </w:pPr>
          </w:p>
        </w:tc>
      </w:tr>
      <w:tr w:rsidR="004B1D0A">
        <w:trPr>
          <w:trHeight w:val="61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pacing w:val="-11"/>
                <w:sz w:val="18"/>
              </w:rPr>
            </w:pPr>
          </w:p>
        </w:tc>
      </w:tr>
      <w:tr w:rsidR="004B1D0A">
        <w:trPr>
          <w:trHeight w:val="593"/>
        </w:trPr>
        <w:tc>
          <w:tcPr>
            <w:tcW w:w="14422" w:type="dxa"/>
            <w:gridSpan w:val="5"/>
            <w:vAlign w:val="center"/>
          </w:tcPr>
          <w:p w:rsidR="004B1D0A" w:rsidRDefault="00DB255D">
            <w:pPr>
              <w:pStyle w:val="TableParagraph"/>
              <w:ind w:left="108"/>
              <w:jc w:val="both"/>
              <w:rPr>
                <w:spacing w:val="-11"/>
                <w:sz w:val="18"/>
              </w:rPr>
            </w:pPr>
            <w:r>
              <w:rPr>
                <w:spacing w:val="-11"/>
                <w:sz w:val="18"/>
              </w:rPr>
              <w:t xml:space="preserve">服务机构：新乡经开区应急生态局环保科      服务电话：0373—3686169    服务地点：新乡经开区新长北线1号    </w:t>
            </w:r>
          </w:p>
        </w:tc>
      </w:tr>
      <w:tr w:rsidR="004B1D0A">
        <w:trPr>
          <w:trHeight w:val="114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pacing w:val="20"/>
                <w:sz w:val="18"/>
              </w:rPr>
              <w:t>对未及时收集、运送医疗废物的处罚</w:t>
            </w:r>
          </w:p>
        </w:tc>
        <w:tc>
          <w:tcPr>
            <w:tcW w:w="7023" w:type="dxa"/>
            <w:vMerge w:val="restart"/>
            <w:vAlign w:val="center"/>
          </w:tcPr>
          <w:p w:rsidR="004B1D0A" w:rsidRDefault="0040556E">
            <w:pPr>
              <w:pStyle w:val="TableParagraph"/>
              <w:spacing w:line="240" w:lineRule="exact"/>
              <w:jc w:val="both"/>
              <w:rPr>
                <w:sz w:val="18"/>
              </w:rPr>
            </w:pPr>
            <w:r>
              <w:rPr>
                <w:rFonts w:hint="eastAsia"/>
                <w:sz w:val="18"/>
              </w:rPr>
              <w:t>【行政法规】《医疗废物管理条例》（国务院令第</w:t>
            </w:r>
            <w:r>
              <w:rPr>
                <w:sz w:val="18"/>
              </w:rPr>
              <w:t>380号，2003年6月4日通过，2003年6月16日起施行。根据2011年1月8日《国务院关于废止和修改部分行政法规的决定》修订）</w:t>
            </w:r>
          </w:p>
          <w:p w:rsidR="004B1D0A" w:rsidRDefault="0040556E">
            <w:pPr>
              <w:pStyle w:val="TableParagraph"/>
              <w:spacing w:line="240" w:lineRule="exact"/>
              <w:jc w:val="both"/>
              <w:rPr>
                <w:sz w:val="18"/>
              </w:rPr>
            </w:pPr>
            <w:r>
              <w:rPr>
                <w:sz w:val="18"/>
              </w:rPr>
              <w:t xml:space="preserve">     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rsidR="004B1D0A" w:rsidRDefault="0040556E">
            <w:pPr>
              <w:pStyle w:val="TableParagraph"/>
              <w:spacing w:line="240" w:lineRule="exact"/>
              <w:jc w:val="both"/>
              <w:rPr>
                <w:sz w:val="18"/>
              </w:rPr>
            </w:pPr>
            <w:r>
              <w:rPr>
                <w:rFonts w:hint="eastAsia"/>
                <w:sz w:val="18"/>
              </w:rPr>
              <w:t xml:space="preserve">　　（一）未建立、健全医疗废物管理制度，或者未设置监控部门或者专（兼）职人员的；</w:t>
            </w:r>
            <w:r>
              <w:rPr>
                <w:sz w:val="18"/>
              </w:rPr>
              <w:t xml:space="preserve"> </w:t>
            </w:r>
          </w:p>
          <w:p w:rsidR="004B1D0A" w:rsidRDefault="0040556E">
            <w:pPr>
              <w:pStyle w:val="TableParagraph"/>
              <w:spacing w:line="240" w:lineRule="exact"/>
              <w:jc w:val="both"/>
              <w:rPr>
                <w:sz w:val="18"/>
              </w:rPr>
            </w:pPr>
            <w:r>
              <w:rPr>
                <w:rFonts w:hint="eastAsia"/>
                <w:sz w:val="18"/>
              </w:rPr>
              <w:t xml:space="preserve">　　（二）未对有关人员进行相关法律和专业技术、安全防护以及紧急处理等知识的培训的；</w:t>
            </w:r>
            <w:r>
              <w:rPr>
                <w:sz w:val="18"/>
              </w:rPr>
              <w:t xml:space="preserve"> </w:t>
            </w:r>
          </w:p>
          <w:p w:rsidR="004B1D0A" w:rsidRDefault="0040556E">
            <w:pPr>
              <w:pStyle w:val="TableParagraph"/>
              <w:spacing w:line="240" w:lineRule="exact"/>
              <w:jc w:val="both"/>
              <w:rPr>
                <w:sz w:val="18"/>
              </w:rPr>
            </w:pPr>
            <w:r>
              <w:rPr>
                <w:rFonts w:hint="eastAsia"/>
                <w:sz w:val="18"/>
              </w:rPr>
              <w:t xml:space="preserve">　　（三）未对从事医疗废物收集、运送、贮存、处置等工作的人员和管理人员采取职业卫生防护措施的；</w:t>
            </w:r>
            <w:r>
              <w:rPr>
                <w:sz w:val="18"/>
              </w:rPr>
              <w:t xml:space="preserve"> </w:t>
            </w:r>
          </w:p>
          <w:p w:rsidR="004B1D0A" w:rsidRDefault="0040556E">
            <w:pPr>
              <w:pStyle w:val="TableParagraph"/>
              <w:spacing w:line="240" w:lineRule="exact"/>
              <w:jc w:val="both"/>
              <w:rPr>
                <w:sz w:val="18"/>
              </w:rPr>
            </w:pPr>
            <w:r>
              <w:rPr>
                <w:rFonts w:hint="eastAsia"/>
                <w:sz w:val="18"/>
              </w:rPr>
              <w:t xml:space="preserve">　　（四）未对医疗废物进行登记或者未保存登记资料的；</w:t>
            </w:r>
            <w:r>
              <w:rPr>
                <w:sz w:val="18"/>
              </w:rPr>
              <w:t xml:space="preserve"> </w:t>
            </w:r>
          </w:p>
          <w:p w:rsidR="004B1D0A" w:rsidRDefault="0040556E">
            <w:pPr>
              <w:pStyle w:val="TableParagraph"/>
              <w:spacing w:line="240" w:lineRule="exact"/>
              <w:jc w:val="both"/>
              <w:rPr>
                <w:sz w:val="18"/>
              </w:rPr>
            </w:pPr>
            <w:r>
              <w:rPr>
                <w:rFonts w:hint="eastAsia"/>
                <w:sz w:val="18"/>
              </w:rPr>
              <w:t xml:space="preserve">　　（五）对使用后的医疗废物运送工具或者运送车辆未在指定地点及时进行消毒和清洁的；</w:t>
            </w:r>
            <w:r>
              <w:rPr>
                <w:sz w:val="18"/>
              </w:rPr>
              <w:t xml:space="preserve"> </w:t>
            </w:r>
          </w:p>
          <w:p w:rsidR="004B1D0A" w:rsidRDefault="0040556E">
            <w:pPr>
              <w:pStyle w:val="TableParagraph"/>
              <w:spacing w:line="240" w:lineRule="exact"/>
              <w:jc w:val="both"/>
              <w:rPr>
                <w:sz w:val="18"/>
              </w:rPr>
            </w:pPr>
            <w:r>
              <w:rPr>
                <w:rFonts w:hint="eastAsia"/>
                <w:sz w:val="18"/>
              </w:rPr>
              <w:t xml:space="preserve">　　</w:t>
            </w:r>
          </w:p>
          <w:p w:rsidR="004B1D0A" w:rsidRDefault="0040556E">
            <w:pPr>
              <w:pStyle w:val="TableParagraph"/>
              <w:spacing w:line="240" w:lineRule="exact"/>
              <w:jc w:val="both"/>
              <w:rPr>
                <w:sz w:val="18"/>
              </w:rPr>
            </w:pPr>
            <w:r>
              <w:rPr>
                <w:rFonts w:hint="eastAsia"/>
                <w:sz w:val="18"/>
              </w:rPr>
              <w:t>（六）未及时收集、运送医疗废物的；</w:t>
            </w:r>
            <w:r>
              <w:rPr>
                <w:sz w:val="18"/>
              </w:rPr>
              <w:t xml:space="preserve"> </w:t>
            </w:r>
          </w:p>
          <w:p w:rsidR="004B1D0A" w:rsidRDefault="0040556E">
            <w:pPr>
              <w:pStyle w:val="TableParagraph"/>
              <w:spacing w:line="240" w:lineRule="exact"/>
              <w:jc w:val="both"/>
              <w:rPr>
                <w:sz w:val="18"/>
              </w:rPr>
            </w:pPr>
            <w:r>
              <w:rPr>
                <w:rFonts w:hint="eastAsia"/>
                <w:sz w:val="18"/>
              </w:rPr>
              <w:t xml:space="preserve">　　（七）未定期对医疗废物处置设施的环境污染防治和卫生学效果进行检测、评价，或者未将检测、评价效果存档、报告的。</w:t>
            </w: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5"/>
                <w:sz w:val="18"/>
              </w:rPr>
              <w:t>：对检查中发现、群众举报投诉或经有关部</w:t>
            </w:r>
            <w:r>
              <w:rPr>
                <w:sz w:val="18"/>
              </w:rPr>
              <w:t>门移送的此类违法案件予以审查；</w:t>
            </w:r>
            <w:proofErr w:type="gramStart"/>
            <w:r>
              <w:rPr>
                <w:sz w:val="18"/>
              </w:rPr>
              <w:t>经机关</w:t>
            </w:r>
            <w:proofErr w:type="gramEnd"/>
            <w:r>
              <w:rPr>
                <w:sz w:val="18"/>
              </w:rPr>
              <w:t>负责人批准，决定是否立案。</w:t>
            </w:r>
          </w:p>
        </w:tc>
        <w:tc>
          <w:tcPr>
            <w:tcW w:w="2110" w:type="dxa"/>
            <w:vMerge w:val="restart"/>
            <w:vAlign w:val="center"/>
          </w:tcPr>
          <w:p w:rsidR="004B1D0A" w:rsidRDefault="0040556E">
            <w:pPr>
              <w:pStyle w:val="TableParagraph"/>
              <w:spacing w:line="240" w:lineRule="exact"/>
              <w:ind w:left="109" w:right="10"/>
              <w:jc w:val="both"/>
              <w:rPr>
                <w:spacing w:val="-11"/>
                <w:sz w:val="18"/>
              </w:rPr>
            </w:pPr>
            <w:r>
              <w:rPr>
                <w:spacing w:val="-11"/>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92"/>
              <w:jc w:val="both"/>
              <w:rPr>
                <w:spacing w:val="-11"/>
                <w:sz w:val="18"/>
              </w:rPr>
            </w:pPr>
            <w:r>
              <w:rPr>
                <w:spacing w:val="-11"/>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35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18"/>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spacing w:line="240" w:lineRule="exact"/>
              <w:jc w:val="both"/>
              <w:rPr>
                <w:spacing w:val="-11"/>
                <w:sz w:val="18"/>
              </w:rPr>
            </w:pPr>
          </w:p>
        </w:tc>
      </w:tr>
      <w:tr w:rsidR="004B1D0A">
        <w:trPr>
          <w:trHeight w:val="1138"/>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18"/>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spacing w:line="240" w:lineRule="exact"/>
              <w:jc w:val="both"/>
              <w:rPr>
                <w:spacing w:val="-11"/>
                <w:sz w:val="18"/>
              </w:rPr>
            </w:pPr>
          </w:p>
        </w:tc>
      </w:tr>
      <w:tr w:rsidR="004B1D0A">
        <w:trPr>
          <w:trHeight w:val="113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pacing w:val="-11"/>
                <w:sz w:val="18"/>
              </w:rPr>
            </w:pPr>
          </w:p>
        </w:tc>
      </w:tr>
      <w:tr w:rsidR="004B1D0A">
        <w:trPr>
          <w:trHeight w:val="11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pacing w:val="-11"/>
                <w:sz w:val="18"/>
              </w:rPr>
            </w:pPr>
          </w:p>
        </w:tc>
      </w:tr>
      <w:tr w:rsidR="004B1D0A">
        <w:trPr>
          <w:trHeight w:val="76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spacing w:line="240" w:lineRule="exact"/>
              <w:jc w:val="both"/>
              <w:rPr>
                <w:spacing w:val="-11"/>
                <w:sz w:val="18"/>
              </w:rPr>
            </w:pPr>
          </w:p>
        </w:tc>
      </w:tr>
      <w:tr w:rsidR="004B1D0A">
        <w:trPr>
          <w:trHeight w:val="135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pacing w:val="-11"/>
                <w:sz w:val="18"/>
              </w:rPr>
            </w:pPr>
          </w:p>
        </w:tc>
      </w:tr>
      <w:tr w:rsidR="004B1D0A">
        <w:trPr>
          <w:trHeight w:val="59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jc w:val="both"/>
              <w:rPr>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pStyle w:val="TableParagraph"/>
              <w:spacing w:line="240" w:lineRule="exact"/>
              <w:jc w:val="both"/>
              <w:rPr>
                <w:spacing w:val="-11"/>
                <w:sz w:val="18"/>
              </w:rPr>
            </w:pPr>
          </w:p>
        </w:tc>
      </w:tr>
      <w:tr w:rsidR="004B1D0A">
        <w:trPr>
          <w:trHeight w:val="453"/>
        </w:trPr>
        <w:tc>
          <w:tcPr>
            <w:tcW w:w="14422" w:type="dxa"/>
            <w:gridSpan w:val="5"/>
            <w:vAlign w:val="center"/>
          </w:tcPr>
          <w:p w:rsidR="004B1D0A" w:rsidRDefault="00DB255D">
            <w:pPr>
              <w:pStyle w:val="TableParagraph"/>
              <w:ind w:left="108"/>
              <w:jc w:val="both"/>
              <w:rPr>
                <w:spacing w:val="-11"/>
                <w:sz w:val="18"/>
              </w:rPr>
            </w:pPr>
            <w:r>
              <w:rPr>
                <w:spacing w:val="-11"/>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pacing w:val="-9"/>
                <w:sz w:val="18"/>
              </w:rPr>
              <w:t>对未定期对医疗废物处置设施的污染防治和卫生学效果进行检测、评价，或者未将检测、评价效果存档、报告的处罚</w:t>
            </w:r>
          </w:p>
        </w:tc>
        <w:tc>
          <w:tcPr>
            <w:tcW w:w="7023" w:type="dxa"/>
            <w:vMerge w:val="restart"/>
            <w:vAlign w:val="center"/>
          </w:tcPr>
          <w:p w:rsidR="004B1D0A" w:rsidRDefault="0040556E">
            <w:pPr>
              <w:pStyle w:val="TableParagraph"/>
              <w:spacing w:line="240" w:lineRule="exact"/>
              <w:jc w:val="both"/>
              <w:rPr>
                <w:rFonts w:ascii="Times New Roman"/>
                <w:sz w:val="18"/>
              </w:rPr>
            </w:pPr>
            <w:r>
              <w:rPr>
                <w:rFonts w:ascii="Times New Roman" w:hint="eastAsia"/>
                <w:sz w:val="18"/>
              </w:rPr>
              <w:t>【行政法规】《医疗废物管理条例》（国务院令第</w:t>
            </w:r>
            <w:r>
              <w:rPr>
                <w:rFonts w:ascii="Times New Roman"/>
                <w:sz w:val="18"/>
              </w:rPr>
              <w:t>380</w:t>
            </w:r>
            <w:r>
              <w:rPr>
                <w:rFonts w:ascii="Times New Roman"/>
                <w:sz w:val="18"/>
              </w:rPr>
              <w:t>号，</w:t>
            </w:r>
            <w:r>
              <w:rPr>
                <w:rFonts w:ascii="Times New Roman"/>
                <w:sz w:val="18"/>
              </w:rPr>
              <w:t>2003</w:t>
            </w:r>
            <w:r>
              <w:rPr>
                <w:rFonts w:ascii="Times New Roman"/>
                <w:sz w:val="18"/>
              </w:rPr>
              <w:t>年</w:t>
            </w:r>
            <w:r>
              <w:rPr>
                <w:rFonts w:ascii="Times New Roman"/>
                <w:sz w:val="18"/>
              </w:rPr>
              <w:t>6</w:t>
            </w:r>
            <w:r>
              <w:rPr>
                <w:rFonts w:ascii="Times New Roman"/>
                <w:sz w:val="18"/>
              </w:rPr>
              <w:t>月</w:t>
            </w:r>
            <w:r>
              <w:rPr>
                <w:rFonts w:ascii="Times New Roman"/>
                <w:sz w:val="18"/>
              </w:rPr>
              <w:t>4</w:t>
            </w:r>
            <w:r>
              <w:rPr>
                <w:rFonts w:ascii="Times New Roman"/>
                <w:sz w:val="18"/>
              </w:rPr>
              <w:t>日通过，</w:t>
            </w:r>
            <w:r>
              <w:rPr>
                <w:rFonts w:ascii="Times New Roman"/>
                <w:sz w:val="18"/>
              </w:rPr>
              <w:t>2003</w:t>
            </w:r>
            <w:r>
              <w:rPr>
                <w:rFonts w:ascii="Times New Roman"/>
                <w:sz w:val="18"/>
              </w:rPr>
              <w:t>年</w:t>
            </w:r>
            <w:r>
              <w:rPr>
                <w:rFonts w:ascii="Times New Roman"/>
                <w:sz w:val="18"/>
              </w:rPr>
              <w:t>6</w:t>
            </w:r>
            <w:r>
              <w:rPr>
                <w:rFonts w:ascii="Times New Roman"/>
                <w:sz w:val="18"/>
              </w:rPr>
              <w:t>月</w:t>
            </w:r>
            <w:r>
              <w:rPr>
                <w:rFonts w:ascii="Times New Roman"/>
                <w:sz w:val="18"/>
              </w:rPr>
              <w:t>16</w:t>
            </w:r>
            <w:r>
              <w:rPr>
                <w:rFonts w:ascii="Times New Roman"/>
                <w:sz w:val="18"/>
              </w:rPr>
              <w:t>日起施行。根据</w:t>
            </w:r>
            <w:r>
              <w:rPr>
                <w:rFonts w:ascii="Times New Roman"/>
                <w:sz w:val="18"/>
              </w:rPr>
              <w:t>2011</w:t>
            </w:r>
            <w:r>
              <w:rPr>
                <w:rFonts w:ascii="Times New Roman"/>
                <w:sz w:val="18"/>
              </w:rPr>
              <w:t>年</w:t>
            </w:r>
            <w:r>
              <w:rPr>
                <w:rFonts w:ascii="Times New Roman"/>
                <w:sz w:val="18"/>
              </w:rPr>
              <w:t>1</w:t>
            </w:r>
            <w:r>
              <w:rPr>
                <w:rFonts w:ascii="Times New Roman"/>
                <w:sz w:val="18"/>
              </w:rPr>
              <w:t>月</w:t>
            </w:r>
            <w:r>
              <w:rPr>
                <w:rFonts w:ascii="Times New Roman"/>
                <w:sz w:val="18"/>
              </w:rPr>
              <w:t>8</w:t>
            </w:r>
            <w:r>
              <w:rPr>
                <w:rFonts w:ascii="Times New Roman"/>
                <w:sz w:val="18"/>
              </w:rPr>
              <w:t>日《国务院关于废止和修改部分行政法规的决定》修订）</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第四十五条</w:t>
            </w:r>
            <w:r>
              <w:rPr>
                <w:rFonts w:ascii="Times New Roman"/>
                <w:sz w:val="18"/>
              </w:rPr>
              <w:t xml:space="preserve">  </w:t>
            </w:r>
            <w:r>
              <w:rPr>
                <w:rFonts w:ascii="Times New Roman"/>
                <w:sz w:val="18"/>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Times New Roman"/>
                <w:sz w:val="18"/>
              </w:rPr>
              <w:t>2000</w:t>
            </w:r>
            <w:r>
              <w:rPr>
                <w:rFonts w:ascii="Times New Roman"/>
                <w:sz w:val="18"/>
              </w:rPr>
              <w:t>元以上</w:t>
            </w:r>
            <w:r>
              <w:rPr>
                <w:rFonts w:ascii="Times New Roman"/>
                <w:sz w:val="18"/>
              </w:rPr>
              <w:t>5000</w:t>
            </w:r>
            <w:r>
              <w:rPr>
                <w:rFonts w:ascii="Times New Roman"/>
                <w:sz w:val="18"/>
              </w:rPr>
              <w:t>元以下的罚款：</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hint="eastAsia"/>
                <w:sz w:val="18"/>
              </w:rPr>
              <w:t xml:space="preserve">　　（一）未建立、健全医疗废物管理制度，或者未设置监控部门或者专（兼）职人员的；</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hint="eastAsia"/>
                <w:sz w:val="18"/>
              </w:rPr>
              <w:t xml:space="preserve">　　（二）未对有关人员进行相关法律和专业技术、安全防护以及紧急处理等知识的培训的；</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hint="eastAsia"/>
                <w:sz w:val="18"/>
              </w:rPr>
              <w:t xml:space="preserve">　　（三）未对从事医疗废物收集、运送、贮存、处置等工作的人员和管理人员采取职业卫生防护措施的；</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hint="eastAsia"/>
                <w:sz w:val="18"/>
              </w:rPr>
              <w:t xml:space="preserve">　　（四）未对医疗废物进行登记或者未保存登记资料的；</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hint="eastAsia"/>
                <w:sz w:val="18"/>
              </w:rPr>
              <w:t xml:space="preserve">　　（五）对使用后的医疗废物运送工具或者运送车辆未在指定地点及时进行消毒和清洁的；</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hint="eastAsia"/>
                <w:sz w:val="18"/>
              </w:rPr>
              <w:t xml:space="preserve">　　（六）未及时收集、运送医疗废物的；</w:t>
            </w:r>
            <w:r>
              <w:rPr>
                <w:rFonts w:ascii="Times New Roman"/>
                <w:sz w:val="18"/>
              </w:rPr>
              <w:t xml:space="preserve"> </w:t>
            </w:r>
          </w:p>
          <w:p w:rsidR="004B1D0A" w:rsidRDefault="0040556E">
            <w:pPr>
              <w:pStyle w:val="TableParagraph"/>
              <w:spacing w:line="240" w:lineRule="exact"/>
              <w:jc w:val="both"/>
              <w:rPr>
                <w:sz w:val="18"/>
              </w:rPr>
            </w:pPr>
            <w:r>
              <w:rPr>
                <w:rFonts w:ascii="Times New Roman" w:hint="eastAsia"/>
                <w:sz w:val="18"/>
              </w:rPr>
              <w:t xml:space="preserve">　　（七）未定期对医疗废物处置设施的环境污染防治和卫生学效果进行检测、评价，或者未将检测、评价效果存档、报告的。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1"/>
                <w:sz w:val="18"/>
              </w:rPr>
            </w:pPr>
            <w:r>
              <w:rPr>
                <w:spacing w:val="-11"/>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92"/>
              <w:jc w:val="both"/>
              <w:rPr>
                <w:spacing w:val="-11"/>
                <w:sz w:val="18"/>
              </w:rPr>
            </w:pPr>
            <w:r>
              <w:rPr>
                <w:spacing w:val="-11"/>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39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pacing w:val="-11"/>
                <w:sz w:val="18"/>
              </w:rPr>
            </w:pPr>
          </w:p>
        </w:tc>
      </w:tr>
      <w:tr w:rsidR="004B1D0A">
        <w:trPr>
          <w:trHeight w:val="121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pacing w:val="-11"/>
                <w:sz w:val="18"/>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pacing w:val="-11"/>
                <w:sz w:val="18"/>
              </w:rPr>
            </w:pPr>
          </w:p>
        </w:tc>
      </w:tr>
      <w:tr w:rsidR="004B1D0A">
        <w:trPr>
          <w:trHeight w:val="114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pacing w:val="-11"/>
                <w:sz w:val="18"/>
              </w:rPr>
            </w:pPr>
          </w:p>
        </w:tc>
      </w:tr>
      <w:tr w:rsidR="004B1D0A">
        <w:trPr>
          <w:trHeight w:val="71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pacing w:val="-11"/>
                <w:sz w:val="18"/>
              </w:rPr>
            </w:pPr>
          </w:p>
        </w:tc>
      </w:tr>
      <w:tr w:rsidR="004B1D0A">
        <w:trPr>
          <w:trHeight w:val="14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spacing w:line="240" w:lineRule="exact"/>
              <w:jc w:val="both"/>
              <w:rPr>
                <w:spacing w:val="-11"/>
                <w:sz w:val="18"/>
              </w:rPr>
            </w:pPr>
          </w:p>
        </w:tc>
      </w:tr>
      <w:tr w:rsidR="004B1D0A">
        <w:trPr>
          <w:trHeight w:val="57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pacing w:val="-11"/>
                <w:sz w:val="18"/>
              </w:rPr>
            </w:pPr>
          </w:p>
        </w:tc>
      </w:tr>
      <w:tr w:rsidR="004B1D0A">
        <w:trPr>
          <w:trHeight w:val="533"/>
        </w:trPr>
        <w:tc>
          <w:tcPr>
            <w:tcW w:w="14422" w:type="dxa"/>
            <w:gridSpan w:val="5"/>
            <w:vAlign w:val="center"/>
          </w:tcPr>
          <w:p w:rsidR="004B1D0A" w:rsidRDefault="00DB255D">
            <w:pPr>
              <w:pStyle w:val="TableParagraph"/>
              <w:ind w:left="108"/>
              <w:jc w:val="both"/>
              <w:rPr>
                <w:spacing w:val="-11"/>
                <w:sz w:val="18"/>
              </w:rPr>
            </w:pPr>
            <w:r>
              <w:rPr>
                <w:spacing w:val="-11"/>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对医疗废物贮存设施或者设备不符合环境保护、卫生要求的处罚</w:t>
            </w:r>
          </w:p>
        </w:tc>
        <w:tc>
          <w:tcPr>
            <w:tcW w:w="7023" w:type="dxa"/>
            <w:vMerge w:val="restart"/>
            <w:vAlign w:val="center"/>
          </w:tcPr>
          <w:p w:rsidR="004B1D0A" w:rsidRDefault="0040556E">
            <w:pPr>
              <w:pStyle w:val="TableParagraph"/>
              <w:spacing w:line="240" w:lineRule="exact"/>
              <w:jc w:val="both"/>
              <w:rPr>
                <w:rFonts w:ascii="Times New Roman"/>
                <w:sz w:val="18"/>
              </w:rPr>
            </w:pPr>
            <w:r>
              <w:rPr>
                <w:rFonts w:ascii="Times New Roman" w:hint="eastAsia"/>
                <w:sz w:val="18"/>
              </w:rPr>
              <w:t>【行政法规】《医疗废物管理条例》（国务院令第</w:t>
            </w:r>
            <w:r>
              <w:rPr>
                <w:rFonts w:ascii="Times New Roman"/>
                <w:sz w:val="18"/>
              </w:rPr>
              <w:t>380</w:t>
            </w:r>
            <w:r>
              <w:rPr>
                <w:rFonts w:ascii="Times New Roman"/>
                <w:sz w:val="18"/>
              </w:rPr>
              <w:t>号，</w:t>
            </w:r>
            <w:r>
              <w:rPr>
                <w:rFonts w:ascii="Times New Roman"/>
                <w:sz w:val="18"/>
              </w:rPr>
              <w:t>2003</w:t>
            </w:r>
            <w:r>
              <w:rPr>
                <w:rFonts w:ascii="Times New Roman"/>
                <w:sz w:val="18"/>
              </w:rPr>
              <w:t>年</w:t>
            </w:r>
            <w:r>
              <w:rPr>
                <w:rFonts w:ascii="Times New Roman"/>
                <w:sz w:val="18"/>
              </w:rPr>
              <w:t>6</w:t>
            </w:r>
            <w:r>
              <w:rPr>
                <w:rFonts w:ascii="Times New Roman"/>
                <w:sz w:val="18"/>
              </w:rPr>
              <w:t>月</w:t>
            </w:r>
            <w:r>
              <w:rPr>
                <w:rFonts w:ascii="Times New Roman"/>
                <w:sz w:val="18"/>
              </w:rPr>
              <w:t>4</w:t>
            </w:r>
            <w:r>
              <w:rPr>
                <w:rFonts w:ascii="Times New Roman"/>
                <w:sz w:val="18"/>
              </w:rPr>
              <w:t>日通过，</w:t>
            </w:r>
            <w:r>
              <w:rPr>
                <w:rFonts w:ascii="Times New Roman"/>
                <w:sz w:val="18"/>
              </w:rPr>
              <w:t>2003</w:t>
            </w:r>
            <w:r>
              <w:rPr>
                <w:rFonts w:ascii="Times New Roman"/>
                <w:sz w:val="18"/>
              </w:rPr>
              <w:t>年</w:t>
            </w:r>
            <w:r>
              <w:rPr>
                <w:rFonts w:ascii="Times New Roman"/>
                <w:sz w:val="18"/>
              </w:rPr>
              <w:t>6</w:t>
            </w:r>
            <w:r>
              <w:rPr>
                <w:rFonts w:ascii="Times New Roman"/>
                <w:sz w:val="18"/>
              </w:rPr>
              <w:t>月</w:t>
            </w:r>
            <w:r>
              <w:rPr>
                <w:rFonts w:ascii="Times New Roman"/>
                <w:sz w:val="18"/>
              </w:rPr>
              <w:t>16</w:t>
            </w:r>
            <w:r>
              <w:rPr>
                <w:rFonts w:ascii="Times New Roman"/>
                <w:sz w:val="18"/>
              </w:rPr>
              <w:t>日起施行。根据</w:t>
            </w:r>
            <w:r>
              <w:rPr>
                <w:rFonts w:ascii="Times New Roman"/>
                <w:sz w:val="18"/>
              </w:rPr>
              <w:t>2011</w:t>
            </w:r>
            <w:r>
              <w:rPr>
                <w:rFonts w:ascii="Times New Roman"/>
                <w:sz w:val="18"/>
              </w:rPr>
              <w:t>年</w:t>
            </w:r>
            <w:r>
              <w:rPr>
                <w:rFonts w:ascii="Times New Roman"/>
                <w:sz w:val="18"/>
              </w:rPr>
              <w:t>1</w:t>
            </w:r>
            <w:r>
              <w:rPr>
                <w:rFonts w:ascii="Times New Roman"/>
                <w:sz w:val="18"/>
              </w:rPr>
              <w:t>月</w:t>
            </w:r>
            <w:r>
              <w:rPr>
                <w:rFonts w:ascii="Times New Roman"/>
                <w:sz w:val="18"/>
              </w:rPr>
              <w:t>8</w:t>
            </w:r>
            <w:r>
              <w:rPr>
                <w:rFonts w:ascii="Times New Roman"/>
                <w:sz w:val="18"/>
              </w:rPr>
              <w:t>日《国务院关于废止和修改部分行政法规的决定》修订）</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第四十六条</w:t>
            </w:r>
            <w:r>
              <w:rPr>
                <w:rFonts w:ascii="Times New Roman"/>
                <w:sz w:val="18"/>
              </w:rPr>
              <w:t xml:space="preserve">  </w:t>
            </w:r>
            <w:r>
              <w:rPr>
                <w:rFonts w:ascii="Times New Roman"/>
                <w:sz w:val="18"/>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Times New Roman"/>
                <w:sz w:val="18"/>
              </w:rPr>
              <w:t>5000</w:t>
            </w:r>
            <w:r>
              <w:rPr>
                <w:rFonts w:ascii="Times New Roman"/>
                <w:sz w:val="18"/>
              </w:rPr>
              <w:t>元以下的罚款；逾期不改正的，处</w:t>
            </w:r>
            <w:r>
              <w:rPr>
                <w:rFonts w:ascii="Times New Roman"/>
                <w:sz w:val="18"/>
              </w:rPr>
              <w:t>5000</w:t>
            </w:r>
            <w:r>
              <w:rPr>
                <w:rFonts w:ascii="Times New Roman"/>
                <w:sz w:val="18"/>
              </w:rPr>
              <w:t>元以上</w:t>
            </w:r>
            <w:r>
              <w:rPr>
                <w:rFonts w:ascii="Times New Roman"/>
                <w:sz w:val="18"/>
              </w:rPr>
              <w:t>3</w:t>
            </w:r>
            <w:r>
              <w:rPr>
                <w:rFonts w:ascii="Times New Roman"/>
                <w:sz w:val="18"/>
              </w:rPr>
              <w:t>万元以下的罚款：</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（一）贮存设施或者设备不符合环境保护、卫生要求的；</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hint="eastAsia"/>
                <w:sz w:val="18"/>
              </w:rPr>
              <w:t xml:space="preserve">　　（二）未将医疗废物按照类别分置于专用包装物或者容器的；</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hint="eastAsia"/>
                <w:sz w:val="18"/>
              </w:rPr>
              <w:t xml:space="preserve">　　（三）未使用符合标准的专用车辆运送医疗废物或者使用运送医疗废物的车辆运送其他物品的；</w:t>
            </w:r>
            <w:r>
              <w:rPr>
                <w:rFonts w:ascii="Times New Roman"/>
                <w:sz w:val="18"/>
              </w:rPr>
              <w:t xml:space="preserve"> </w:t>
            </w:r>
          </w:p>
          <w:p w:rsidR="004B1D0A" w:rsidRDefault="0040556E">
            <w:pPr>
              <w:pStyle w:val="TableParagraph"/>
              <w:spacing w:line="240" w:lineRule="exact"/>
              <w:jc w:val="both"/>
              <w:rPr>
                <w:sz w:val="18"/>
              </w:rPr>
            </w:pPr>
            <w:r>
              <w:rPr>
                <w:rFonts w:ascii="Times New Roman" w:hint="eastAsia"/>
                <w:sz w:val="18"/>
              </w:rPr>
              <w:t xml:space="preserve">　　（四）未安装污染物排放在线监控装置或者监控装置未经常处于正常运行状态的。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1"/>
                <w:sz w:val="18"/>
              </w:rPr>
            </w:pPr>
            <w:r>
              <w:rPr>
                <w:spacing w:val="-11"/>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92"/>
              <w:jc w:val="both"/>
              <w:rPr>
                <w:spacing w:val="-11"/>
                <w:sz w:val="18"/>
              </w:rPr>
            </w:pPr>
            <w:r>
              <w:rPr>
                <w:spacing w:val="-11"/>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35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pacing w:val="-11"/>
                <w:sz w:val="18"/>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pacing w:val="-11"/>
                <w:sz w:val="18"/>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pacing w:val="-11"/>
                <w:sz w:val="18"/>
              </w:rPr>
            </w:pPr>
          </w:p>
        </w:tc>
      </w:tr>
      <w:tr w:rsidR="004B1D0A">
        <w:trPr>
          <w:trHeight w:val="14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pacing w:val="-11"/>
                <w:sz w:val="18"/>
              </w:rPr>
            </w:pPr>
          </w:p>
        </w:tc>
      </w:tr>
      <w:tr w:rsidR="004B1D0A">
        <w:trPr>
          <w:trHeight w:val="71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pacing w:val="-11"/>
                <w:sz w:val="18"/>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spacing w:line="240" w:lineRule="exact"/>
              <w:jc w:val="both"/>
              <w:rPr>
                <w:spacing w:val="-11"/>
                <w:sz w:val="18"/>
              </w:rPr>
            </w:pPr>
          </w:p>
        </w:tc>
      </w:tr>
      <w:tr w:rsidR="004B1D0A">
        <w:trPr>
          <w:trHeight w:val="45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pacing w:val="-11"/>
                <w:sz w:val="18"/>
              </w:rPr>
            </w:pPr>
          </w:p>
        </w:tc>
      </w:tr>
      <w:tr w:rsidR="004B1D0A">
        <w:trPr>
          <w:trHeight w:val="453"/>
        </w:trPr>
        <w:tc>
          <w:tcPr>
            <w:tcW w:w="14422" w:type="dxa"/>
            <w:gridSpan w:val="5"/>
            <w:vAlign w:val="center"/>
          </w:tcPr>
          <w:p w:rsidR="004B1D0A" w:rsidRDefault="00DB255D">
            <w:pPr>
              <w:pStyle w:val="TableParagraph"/>
              <w:ind w:left="108"/>
              <w:jc w:val="both"/>
              <w:rPr>
                <w:spacing w:val="-11"/>
                <w:sz w:val="18"/>
              </w:rPr>
            </w:pPr>
            <w:r>
              <w:rPr>
                <w:spacing w:val="-11"/>
                <w:sz w:val="18"/>
              </w:rPr>
              <w:t xml:space="preserve">服务机构：新乡经开区应急生态局环保科      服务电话：0373—3686169    服务地点：新乡经开区新长北线1号    </w:t>
            </w:r>
          </w:p>
        </w:tc>
      </w:tr>
      <w:tr w:rsidR="004B1D0A">
        <w:trPr>
          <w:trHeight w:val="122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center"/>
              <w:rPr>
                <w:sz w:val="18"/>
              </w:rPr>
            </w:pPr>
            <w:r>
              <w:rPr>
                <w:rFonts w:hint="eastAsia"/>
                <w:spacing w:val="20"/>
                <w:sz w:val="18"/>
              </w:rPr>
              <w:t>对未将医疗废物按照类别分置于专用包装物或者容器的处罚</w:t>
            </w:r>
          </w:p>
        </w:tc>
        <w:tc>
          <w:tcPr>
            <w:tcW w:w="7023" w:type="dxa"/>
            <w:vMerge w:val="restart"/>
            <w:vAlign w:val="center"/>
          </w:tcPr>
          <w:p w:rsidR="004B1D0A" w:rsidRDefault="0040556E">
            <w:pPr>
              <w:pStyle w:val="TableParagraph"/>
              <w:spacing w:line="240" w:lineRule="exact"/>
              <w:ind w:left="108"/>
              <w:jc w:val="both"/>
              <w:rPr>
                <w:spacing w:val="-7"/>
                <w:sz w:val="18"/>
              </w:rPr>
            </w:pPr>
            <w:r>
              <w:rPr>
                <w:rFonts w:hint="eastAsia"/>
                <w:spacing w:val="-7"/>
                <w:sz w:val="18"/>
              </w:rPr>
              <w:t>【行政法规】《医疗废物管理条例》（国务院令第</w:t>
            </w:r>
            <w:r>
              <w:rPr>
                <w:spacing w:val="-7"/>
                <w:sz w:val="18"/>
              </w:rPr>
              <w:t>380</w:t>
            </w:r>
            <w:r>
              <w:rPr>
                <w:rFonts w:hint="eastAsia"/>
                <w:spacing w:val="-7"/>
                <w:sz w:val="18"/>
                <w:lang w:val="en-US"/>
              </w:rPr>
              <w:t>/</w:t>
            </w:r>
            <w:r>
              <w:rPr>
                <w:spacing w:val="-7"/>
                <w:sz w:val="18"/>
              </w:rPr>
              <w:t>号，2003年6月4日通过，2003年6月16日起施行。根据2011年1月8日《国务院关于废止和修改部分行政法规的决定》修订）</w:t>
            </w:r>
          </w:p>
          <w:p w:rsidR="004B1D0A" w:rsidRDefault="0040556E">
            <w:pPr>
              <w:pStyle w:val="TableParagraph"/>
              <w:spacing w:line="240" w:lineRule="exact"/>
              <w:ind w:left="108"/>
              <w:jc w:val="both"/>
              <w:rPr>
                <w:spacing w:val="-7"/>
                <w:sz w:val="18"/>
              </w:rPr>
            </w:pPr>
            <w:r>
              <w:rPr>
                <w:spacing w:val="-7"/>
                <w:sz w:val="18"/>
              </w:rPr>
              <w:t xml:space="preserve">    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 </w:t>
            </w:r>
          </w:p>
          <w:p w:rsidR="004B1D0A" w:rsidRDefault="0040556E">
            <w:pPr>
              <w:pStyle w:val="TableParagraph"/>
              <w:spacing w:line="240" w:lineRule="exact"/>
              <w:ind w:left="108"/>
              <w:jc w:val="both"/>
              <w:rPr>
                <w:spacing w:val="-7"/>
                <w:sz w:val="18"/>
              </w:rPr>
            </w:pPr>
            <w:r>
              <w:rPr>
                <w:spacing w:val="-7"/>
                <w:sz w:val="18"/>
              </w:rPr>
              <w:t xml:space="preserve">    （一）贮存设施或者设备不符合环境保护、卫生要求的； </w:t>
            </w:r>
          </w:p>
          <w:p w:rsidR="004B1D0A" w:rsidRDefault="0040556E">
            <w:pPr>
              <w:pStyle w:val="TableParagraph"/>
              <w:spacing w:line="240" w:lineRule="exact"/>
              <w:ind w:left="108"/>
              <w:jc w:val="both"/>
              <w:rPr>
                <w:spacing w:val="-7"/>
                <w:sz w:val="18"/>
              </w:rPr>
            </w:pPr>
            <w:r>
              <w:rPr>
                <w:rFonts w:hint="eastAsia"/>
                <w:spacing w:val="-7"/>
                <w:sz w:val="18"/>
              </w:rPr>
              <w:t xml:space="preserve">　　（二）未将医疗废物按照类别分置于专用包装物或者容器的；</w:t>
            </w:r>
            <w:r>
              <w:rPr>
                <w:spacing w:val="-7"/>
                <w:sz w:val="18"/>
              </w:rPr>
              <w:t xml:space="preserve"> </w:t>
            </w:r>
          </w:p>
          <w:p w:rsidR="004B1D0A" w:rsidRDefault="0040556E">
            <w:pPr>
              <w:pStyle w:val="TableParagraph"/>
              <w:spacing w:line="240" w:lineRule="exact"/>
              <w:ind w:left="108"/>
              <w:jc w:val="both"/>
              <w:rPr>
                <w:spacing w:val="-7"/>
                <w:sz w:val="18"/>
              </w:rPr>
            </w:pPr>
            <w:r>
              <w:rPr>
                <w:rFonts w:hint="eastAsia"/>
                <w:spacing w:val="-7"/>
                <w:sz w:val="18"/>
              </w:rPr>
              <w:t xml:space="preserve">　　（三）未使用符合标准的专用车辆运送医疗废物或者使用运送医疗废物的车辆运送其他物品的；</w:t>
            </w:r>
            <w:r>
              <w:rPr>
                <w:spacing w:val="-7"/>
                <w:sz w:val="18"/>
              </w:rPr>
              <w:t xml:space="preserve"> </w:t>
            </w:r>
          </w:p>
          <w:p w:rsidR="004B1D0A" w:rsidRDefault="0040556E">
            <w:pPr>
              <w:pStyle w:val="TableParagraph"/>
              <w:spacing w:line="240" w:lineRule="exact"/>
              <w:ind w:left="108" w:right="4" w:firstLine="345"/>
              <w:jc w:val="both"/>
              <w:rPr>
                <w:sz w:val="18"/>
              </w:rPr>
            </w:pPr>
            <w:r>
              <w:rPr>
                <w:rFonts w:hint="eastAsia"/>
                <w:spacing w:val="-7"/>
                <w:sz w:val="18"/>
              </w:rPr>
              <w:t>（四）未安装污染物排放在线监控装置或者监控装置未经常处于正常运行状态的。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1"/>
                <w:sz w:val="18"/>
              </w:rPr>
            </w:pPr>
            <w:r>
              <w:rPr>
                <w:spacing w:val="-11"/>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92"/>
              <w:jc w:val="both"/>
              <w:rPr>
                <w:spacing w:val="-11"/>
                <w:sz w:val="18"/>
              </w:rPr>
            </w:pPr>
            <w:r>
              <w:rPr>
                <w:spacing w:val="-11"/>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4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pacing w:val="-11"/>
                <w:sz w:val="18"/>
              </w:rPr>
            </w:pPr>
          </w:p>
        </w:tc>
      </w:tr>
      <w:tr w:rsidR="004B1D0A">
        <w:trPr>
          <w:trHeight w:val="10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pacing w:val="-11"/>
                <w:sz w:val="18"/>
              </w:rPr>
            </w:pPr>
          </w:p>
        </w:tc>
      </w:tr>
      <w:tr w:rsidR="004B1D0A">
        <w:trPr>
          <w:trHeight w:val="127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pacing w:val="-11"/>
                <w:sz w:val="18"/>
              </w:rPr>
            </w:pPr>
          </w:p>
        </w:tc>
      </w:tr>
      <w:tr w:rsidR="004B1D0A">
        <w:trPr>
          <w:trHeight w:val="108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pacing w:val="-11"/>
                <w:sz w:val="18"/>
              </w:rPr>
            </w:pPr>
          </w:p>
        </w:tc>
      </w:tr>
      <w:tr w:rsidR="004B1D0A">
        <w:trPr>
          <w:trHeight w:val="71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rFonts w:hint="eastAsia"/>
                <w:spacing w:val="-2"/>
                <w:sz w:val="18"/>
              </w:rPr>
              <w:t>。</w:t>
            </w:r>
          </w:p>
        </w:tc>
        <w:tc>
          <w:tcPr>
            <w:tcW w:w="2110" w:type="dxa"/>
            <w:vMerge/>
            <w:tcBorders>
              <w:top w:val="nil"/>
            </w:tcBorders>
          </w:tcPr>
          <w:p w:rsidR="004B1D0A" w:rsidRDefault="004B1D0A">
            <w:pPr>
              <w:spacing w:line="240" w:lineRule="exact"/>
              <w:jc w:val="both"/>
              <w:rPr>
                <w:spacing w:val="-11"/>
                <w:sz w:val="18"/>
              </w:rPr>
            </w:pPr>
          </w:p>
        </w:tc>
      </w:tr>
      <w:tr w:rsidR="004B1D0A">
        <w:trPr>
          <w:trHeight w:val="133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spacing w:line="240" w:lineRule="exact"/>
              <w:jc w:val="both"/>
              <w:rPr>
                <w:spacing w:val="-11"/>
                <w:sz w:val="18"/>
              </w:rPr>
            </w:pPr>
          </w:p>
        </w:tc>
      </w:tr>
      <w:tr w:rsidR="004B1D0A">
        <w:trPr>
          <w:trHeight w:val="66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pacing w:val="-11"/>
                <w:sz w:val="18"/>
              </w:rPr>
            </w:pPr>
          </w:p>
        </w:tc>
      </w:tr>
      <w:tr w:rsidR="004B1D0A">
        <w:trPr>
          <w:trHeight w:val="453"/>
        </w:trPr>
        <w:tc>
          <w:tcPr>
            <w:tcW w:w="14422" w:type="dxa"/>
            <w:gridSpan w:val="5"/>
            <w:vAlign w:val="center"/>
          </w:tcPr>
          <w:p w:rsidR="004B1D0A" w:rsidRDefault="00DB255D">
            <w:pPr>
              <w:pStyle w:val="TableParagraph"/>
              <w:ind w:left="108"/>
              <w:jc w:val="both"/>
              <w:rPr>
                <w:spacing w:val="-11"/>
                <w:sz w:val="18"/>
              </w:rPr>
            </w:pPr>
            <w:r>
              <w:rPr>
                <w:spacing w:val="-11"/>
                <w:sz w:val="18"/>
              </w:rPr>
              <w:t xml:space="preserve">服务机构：新乡经开区应急生态局环保科      服务电话：0373—3686169    服务地点：新乡经开区新长北线1号    </w:t>
            </w:r>
          </w:p>
        </w:tc>
      </w:tr>
      <w:tr w:rsidR="004B1D0A">
        <w:trPr>
          <w:trHeight w:val="1153"/>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对未使用符合标准的专用车辆运送医疗废物或者使用运送医疗废物的车辆运送其他物品的处罚</w:t>
            </w:r>
          </w:p>
        </w:tc>
        <w:tc>
          <w:tcPr>
            <w:tcW w:w="7023" w:type="dxa"/>
            <w:vMerge w:val="restart"/>
            <w:vAlign w:val="center"/>
          </w:tcPr>
          <w:p w:rsidR="004B1D0A" w:rsidRDefault="0040556E">
            <w:pPr>
              <w:pStyle w:val="TableParagraph"/>
              <w:spacing w:line="240" w:lineRule="exact"/>
              <w:ind w:left="108"/>
              <w:jc w:val="both"/>
              <w:rPr>
                <w:spacing w:val="-7"/>
                <w:sz w:val="18"/>
              </w:rPr>
            </w:pPr>
            <w:r>
              <w:rPr>
                <w:rFonts w:hint="eastAsia"/>
                <w:spacing w:val="-7"/>
                <w:sz w:val="18"/>
              </w:rPr>
              <w:t>【行政法规】《医疗废物管理条例》（国务院令第</w:t>
            </w:r>
            <w:r>
              <w:rPr>
                <w:spacing w:val="-7"/>
                <w:sz w:val="18"/>
              </w:rPr>
              <w:t>380号，2003年6月4日通过，2003年6月16日起施行。根据2011年1月8日《国务院关于废止和修改部分行政法规的决定》修订）</w:t>
            </w:r>
          </w:p>
          <w:p w:rsidR="004B1D0A" w:rsidRDefault="0040556E">
            <w:pPr>
              <w:pStyle w:val="TableParagraph"/>
              <w:spacing w:line="240" w:lineRule="exact"/>
              <w:ind w:left="108"/>
              <w:jc w:val="both"/>
              <w:rPr>
                <w:spacing w:val="-7"/>
                <w:sz w:val="18"/>
              </w:rPr>
            </w:pPr>
            <w:r>
              <w:rPr>
                <w:spacing w:val="-7"/>
                <w:sz w:val="18"/>
              </w:rPr>
              <w:t xml:space="preserve">    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 </w:t>
            </w:r>
          </w:p>
          <w:p w:rsidR="004B1D0A" w:rsidRDefault="0040556E">
            <w:pPr>
              <w:pStyle w:val="TableParagraph"/>
              <w:spacing w:line="240" w:lineRule="exact"/>
              <w:ind w:left="108"/>
              <w:jc w:val="both"/>
              <w:rPr>
                <w:spacing w:val="-7"/>
                <w:sz w:val="18"/>
              </w:rPr>
            </w:pPr>
            <w:r>
              <w:rPr>
                <w:spacing w:val="-7"/>
                <w:sz w:val="18"/>
              </w:rPr>
              <w:t xml:space="preserve">    （一）贮存设施或者设备不符合环境保护、卫生要求的； </w:t>
            </w:r>
          </w:p>
          <w:p w:rsidR="004B1D0A" w:rsidRDefault="0040556E">
            <w:pPr>
              <w:pStyle w:val="TableParagraph"/>
              <w:spacing w:line="240" w:lineRule="exact"/>
              <w:ind w:left="108"/>
              <w:jc w:val="both"/>
              <w:rPr>
                <w:spacing w:val="-7"/>
                <w:sz w:val="18"/>
              </w:rPr>
            </w:pPr>
            <w:r>
              <w:rPr>
                <w:rFonts w:hint="eastAsia"/>
                <w:spacing w:val="-7"/>
                <w:sz w:val="18"/>
              </w:rPr>
              <w:t xml:space="preserve">　　（二）未将医疗废物按照类别分置于专用包装物或者容器的；</w:t>
            </w:r>
            <w:r>
              <w:rPr>
                <w:spacing w:val="-7"/>
                <w:sz w:val="18"/>
              </w:rPr>
              <w:t xml:space="preserve"> </w:t>
            </w:r>
          </w:p>
          <w:p w:rsidR="004B1D0A" w:rsidRDefault="0040556E">
            <w:pPr>
              <w:pStyle w:val="TableParagraph"/>
              <w:spacing w:line="240" w:lineRule="exact"/>
              <w:ind w:left="108"/>
              <w:jc w:val="both"/>
              <w:rPr>
                <w:spacing w:val="-7"/>
                <w:sz w:val="18"/>
              </w:rPr>
            </w:pPr>
            <w:r>
              <w:rPr>
                <w:rFonts w:hint="eastAsia"/>
                <w:spacing w:val="-7"/>
                <w:sz w:val="18"/>
              </w:rPr>
              <w:t xml:space="preserve">　　（三）未使用符合标准的专用车辆运送医疗废物或者使用运送医疗废物的车辆运送其他物品的；</w:t>
            </w:r>
            <w:r>
              <w:rPr>
                <w:spacing w:val="-7"/>
                <w:sz w:val="18"/>
              </w:rPr>
              <w:t xml:space="preserve"> </w:t>
            </w:r>
          </w:p>
          <w:p w:rsidR="004B1D0A" w:rsidRDefault="0040556E">
            <w:pPr>
              <w:pStyle w:val="TableParagraph"/>
              <w:spacing w:line="240" w:lineRule="exact"/>
              <w:ind w:left="108"/>
              <w:jc w:val="both"/>
              <w:rPr>
                <w:sz w:val="18"/>
              </w:rPr>
            </w:pPr>
            <w:r>
              <w:rPr>
                <w:rFonts w:hint="eastAsia"/>
                <w:spacing w:val="-7"/>
                <w:sz w:val="18"/>
              </w:rPr>
              <w:t xml:space="preserve">　　（四）未安装污染物排放在线监控装置或者监控装置未经常处于正常运行状态的。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1"/>
                <w:sz w:val="18"/>
              </w:rPr>
            </w:pPr>
            <w:r>
              <w:rPr>
                <w:spacing w:val="-11"/>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92"/>
              <w:jc w:val="both"/>
              <w:rPr>
                <w:spacing w:val="-11"/>
                <w:sz w:val="18"/>
              </w:rPr>
            </w:pPr>
            <w:r>
              <w:rPr>
                <w:spacing w:val="-11"/>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20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pacing w:val="-11"/>
                <w:sz w:val="18"/>
              </w:rPr>
            </w:pPr>
          </w:p>
        </w:tc>
      </w:tr>
      <w:tr w:rsidR="004B1D0A">
        <w:trPr>
          <w:trHeight w:val="10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Borders>
              <w:top w:val="nil"/>
            </w:tcBorders>
          </w:tcPr>
          <w:p w:rsidR="004B1D0A" w:rsidRDefault="004B1D0A">
            <w:pPr>
              <w:spacing w:line="240" w:lineRule="exact"/>
              <w:jc w:val="both"/>
              <w:rPr>
                <w:spacing w:val="-11"/>
                <w:sz w:val="18"/>
              </w:rPr>
            </w:pPr>
          </w:p>
        </w:tc>
      </w:tr>
      <w:tr w:rsidR="004B1D0A">
        <w:trPr>
          <w:trHeight w:val="118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pacing w:val="-11"/>
                <w:sz w:val="18"/>
              </w:rPr>
            </w:pPr>
          </w:p>
        </w:tc>
      </w:tr>
      <w:tr w:rsidR="004B1D0A">
        <w:trPr>
          <w:trHeight w:val="114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pacing w:val="-11"/>
                <w:sz w:val="18"/>
              </w:rPr>
            </w:pPr>
          </w:p>
        </w:tc>
      </w:tr>
      <w:tr w:rsidR="004B1D0A">
        <w:trPr>
          <w:trHeight w:val="69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pacing w:val="-11"/>
                <w:sz w:val="18"/>
              </w:rPr>
            </w:pPr>
          </w:p>
        </w:tc>
      </w:tr>
      <w:tr w:rsidR="004B1D0A">
        <w:trPr>
          <w:trHeight w:val="140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Borders>
              <w:top w:val="nil"/>
            </w:tcBorders>
          </w:tcPr>
          <w:p w:rsidR="004B1D0A" w:rsidRDefault="004B1D0A">
            <w:pPr>
              <w:spacing w:line="240" w:lineRule="exact"/>
              <w:jc w:val="both"/>
              <w:rPr>
                <w:spacing w:val="-11"/>
                <w:sz w:val="18"/>
              </w:rPr>
            </w:pPr>
          </w:p>
        </w:tc>
      </w:tr>
      <w:tr w:rsidR="004B1D0A">
        <w:trPr>
          <w:trHeight w:val="63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pacing w:val="-11"/>
                <w:sz w:val="18"/>
              </w:rPr>
            </w:pPr>
          </w:p>
        </w:tc>
      </w:tr>
      <w:tr w:rsidR="004B1D0A">
        <w:trPr>
          <w:trHeight w:val="453"/>
        </w:trPr>
        <w:tc>
          <w:tcPr>
            <w:tcW w:w="14422" w:type="dxa"/>
            <w:gridSpan w:val="5"/>
            <w:vAlign w:val="center"/>
          </w:tcPr>
          <w:p w:rsidR="004B1D0A" w:rsidRDefault="00DB255D">
            <w:pPr>
              <w:pStyle w:val="TableParagraph"/>
              <w:ind w:left="108"/>
              <w:jc w:val="both"/>
              <w:rPr>
                <w:spacing w:val="-11"/>
                <w:sz w:val="18"/>
              </w:rPr>
            </w:pPr>
            <w:r>
              <w:rPr>
                <w:spacing w:val="-11"/>
                <w:sz w:val="18"/>
              </w:rPr>
              <w:t xml:space="preserve">服务机构：新乡经开区应急生态局环保科      服务电话：0373—3686169    服务地点：新乡经开区新长北线1号    </w:t>
            </w:r>
          </w:p>
        </w:tc>
      </w:tr>
      <w:tr w:rsidR="004B1D0A">
        <w:trPr>
          <w:trHeight w:val="1082"/>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39"/>
              <w:jc w:val="both"/>
              <w:rPr>
                <w:sz w:val="18"/>
              </w:rPr>
            </w:pPr>
            <w:r>
              <w:rPr>
                <w:rFonts w:hint="eastAsia"/>
                <w:sz w:val="18"/>
              </w:rPr>
              <w:t>对未安装污染物排放在线监控装置或者监控装置未经常处于正常运行状态的处罚</w:t>
            </w:r>
          </w:p>
        </w:tc>
        <w:tc>
          <w:tcPr>
            <w:tcW w:w="7023" w:type="dxa"/>
            <w:vMerge w:val="restart"/>
            <w:vAlign w:val="center"/>
          </w:tcPr>
          <w:p w:rsidR="004B1D0A" w:rsidRDefault="0040556E">
            <w:pPr>
              <w:pStyle w:val="TableParagraph"/>
              <w:spacing w:line="240" w:lineRule="exact"/>
              <w:jc w:val="both"/>
              <w:rPr>
                <w:sz w:val="18"/>
              </w:rPr>
            </w:pPr>
            <w:r>
              <w:rPr>
                <w:rFonts w:hint="eastAsia"/>
                <w:sz w:val="18"/>
              </w:rPr>
              <w:t>【行政法规】《医疗废物管理条例》（国务院令第</w:t>
            </w:r>
            <w:r>
              <w:rPr>
                <w:sz w:val="18"/>
              </w:rPr>
              <w:t>380号，2003年6月4日通过，2003年6月16日起施行。根据2011年1月8日《国务院关于废止和修改部分行政法规的决定》修订）</w:t>
            </w:r>
          </w:p>
          <w:p w:rsidR="004B1D0A" w:rsidRDefault="0040556E">
            <w:pPr>
              <w:pStyle w:val="TableParagraph"/>
              <w:spacing w:line="240" w:lineRule="exact"/>
              <w:jc w:val="both"/>
              <w:rPr>
                <w:sz w:val="18"/>
              </w:rPr>
            </w:pPr>
            <w:r>
              <w:rPr>
                <w:sz w:val="18"/>
              </w:rPr>
              <w:t xml:space="preserve">    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 </w:t>
            </w:r>
          </w:p>
          <w:p w:rsidR="004B1D0A" w:rsidRDefault="0040556E">
            <w:pPr>
              <w:pStyle w:val="TableParagraph"/>
              <w:spacing w:line="240" w:lineRule="exact"/>
              <w:jc w:val="both"/>
              <w:rPr>
                <w:sz w:val="18"/>
              </w:rPr>
            </w:pPr>
            <w:r>
              <w:rPr>
                <w:sz w:val="18"/>
              </w:rPr>
              <w:t xml:space="preserve">    （一）贮存设施或者设备不符合环境保护、卫生要求的； </w:t>
            </w:r>
          </w:p>
          <w:p w:rsidR="004B1D0A" w:rsidRDefault="0040556E">
            <w:pPr>
              <w:pStyle w:val="TableParagraph"/>
              <w:spacing w:line="240" w:lineRule="exact"/>
              <w:jc w:val="both"/>
              <w:rPr>
                <w:sz w:val="18"/>
              </w:rPr>
            </w:pPr>
            <w:r>
              <w:rPr>
                <w:rFonts w:hint="eastAsia"/>
                <w:sz w:val="18"/>
              </w:rPr>
              <w:t xml:space="preserve">　　（二）未将医疗废物按照类别分置于专用包装物或者容器的；</w:t>
            </w:r>
            <w:r>
              <w:rPr>
                <w:sz w:val="18"/>
              </w:rPr>
              <w:t xml:space="preserve"> </w:t>
            </w:r>
          </w:p>
          <w:p w:rsidR="004B1D0A" w:rsidRDefault="0040556E">
            <w:pPr>
              <w:pStyle w:val="TableParagraph"/>
              <w:spacing w:line="240" w:lineRule="exact"/>
              <w:jc w:val="both"/>
              <w:rPr>
                <w:sz w:val="18"/>
              </w:rPr>
            </w:pPr>
            <w:r>
              <w:rPr>
                <w:rFonts w:hint="eastAsia"/>
                <w:sz w:val="18"/>
              </w:rPr>
              <w:t xml:space="preserve">　　（三）未使用符合标准的专用车辆运送医疗废物或者使用运送医疗废物的车辆运送其他物品的；</w:t>
            </w:r>
            <w:r>
              <w:rPr>
                <w:sz w:val="18"/>
              </w:rPr>
              <w:t xml:space="preserve"> </w:t>
            </w:r>
          </w:p>
          <w:p w:rsidR="004B1D0A" w:rsidRDefault="0040556E">
            <w:pPr>
              <w:pStyle w:val="TableParagraph"/>
              <w:spacing w:line="240" w:lineRule="exact"/>
              <w:ind w:left="108" w:right="4"/>
              <w:jc w:val="both"/>
              <w:rPr>
                <w:sz w:val="18"/>
              </w:rPr>
            </w:pPr>
            <w:r>
              <w:rPr>
                <w:rFonts w:hint="eastAsia"/>
                <w:sz w:val="18"/>
              </w:rPr>
              <w:t xml:space="preserve">　　（四）未安装污染物排放在线监控装置或者监控装置未经常处于正常运行状态的。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1"/>
                <w:sz w:val="18"/>
              </w:rPr>
            </w:pPr>
            <w:r>
              <w:rPr>
                <w:spacing w:val="-11"/>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92"/>
              <w:jc w:val="both"/>
              <w:rPr>
                <w:spacing w:val="-11"/>
                <w:sz w:val="18"/>
              </w:rPr>
            </w:pPr>
            <w:r>
              <w:rPr>
                <w:spacing w:val="-11"/>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93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jc w:val="both"/>
              <w:rPr>
                <w:spacing w:val="-11"/>
                <w:sz w:val="18"/>
              </w:rPr>
            </w:pPr>
          </w:p>
        </w:tc>
      </w:tr>
      <w:tr w:rsidR="004B1D0A">
        <w:trPr>
          <w:trHeight w:val="117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jc w:val="both"/>
              <w:rPr>
                <w:spacing w:val="-11"/>
                <w:sz w:val="18"/>
              </w:rPr>
            </w:pPr>
          </w:p>
        </w:tc>
      </w:tr>
      <w:tr w:rsidR="004B1D0A">
        <w:trPr>
          <w:trHeight w:val="106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jc w:val="both"/>
              <w:rPr>
                <w:spacing w:val="-11"/>
                <w:sz w:val="18"/>
              </w:rPr>
            </w:pPr>
          </w:p>
        </w:tc>
      </w:tr>
      <w:tr w:rsidR="004B1D0A">
        <w:trPr>
          <w:trHeight w:val="119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jc w:val="both"/>
              <w:rPr>
                <w:spacing w:val="-11"/>
                <w:sz w:val="18"/>
              </w:rPr>
            </w:pPr>
          </w:p>
        </w:tc>
      </w:tr>
      <w:tr w:rsidR="004B1D0A">
        <w:trPr>
          <w:trHeight w:val="62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pStyle w:val="TableParagraph"/>
              <w:spacing w:line="240" w:lineRule="exact"/>
              <w:ind w:left="109"/>
              <w:jc w:val="both"/>
              <w:rPr>
                <w:spacing w:val="-11"/>
                <w:sz w:val="18"/>
              </w:rPr>
            </w:pPr>
          </w:p>
        </w:tc>
      </w:tr>
      <w:tr w:rsidR="004B1D0A">
        <w:trPr>
          <w:trHeight w:val="1321"/>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pStyle w:val="TableParagraph"/>
              <w:spacing w:line="240" w:lineRule="exact"/>
              <w:ind w:left="109"/>
              <w:jc w:val="both"/>
              <w:rPr>
                <w:spacing w:val="-11"/>
                <w:sz w:val="18"/>
              </w:rPr>
            </w:pPr>
          </w:p>
        </w:tc>
      </w:tr>
      <w:tr w:rsidR="004B1D0A">
        <w:trPr>
          <w:trHeight w:val="666"/>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pStyle w:val="TableParagraph"/>
              <w:spacing w:line="240" w:lineRule="exact"/>
              <w:ind w:left="109"/>
              <w:jc w:val="both"/>
              <w:rPr>
                <w:spacing w:val="-11"/>
                <w:sz w:val="18"/>
              </w:rPr>
            </w:pPr>
          </w:p>
        </w:tc>
      </w:tr>
      <w:tr w:rsidR="004B1D0A">
        <w:trPr>
          <w:trHeight w:val="453"/>
        </w:trPr>
        <w:tc>
          <w:tcPr>
            <w:tcW w:w="14422" w:type="dxa"/>
            <w:gridSpan w:val="5"/>
            <w:vAlign w:val="center"/>
          </w:tcPr>
          <w:p w:rsidR="004B1D0A" w:rsidRDefault="00DB255D">
            <w:pPr>
              <w:pStyle w:val="TableParagraph"/>
              <w:ind w:left="108"/>
              <w:jc w:val="both"/>
              <w:rPr>
                <w:spacing w:val="-11"/>
                <w:sz w:val="18"/>
              </w:rPr>
            </w:pPr>
            <w:r>
              <w:rPr>
                <w:spacing w:val="-11"/>
                <w:sz w:val="18"/>
              </w:rPr>
              <w:t xml:space="preserve">服务机构：新乡经开区应急生态局环保科      服务电话：0373—3686169    服务地点：新乡经开区新长北线1号    </w:t>
            </w:r>
          </w:p>
        </w:tc>
      </w:tr>
      <w:tr w:rsidR="004B1D0A">
        <w:trPr>
          <w:trHeight w:val="971"/>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ascii="Times New Roman" w:hint="eastAsia"/>
                <w:sz w:val="18"/>
              </w:rPr>
              <w:t>对非法或不符合规定处置医疗废物的；未执行危险废物转移联单管理制度的；以及未按照规定对污水、传染病病人或者疑似传染病病人的排泄物和生活垃圾处理的处罚</w:t>
            </w:r>
          </w:p>
        </w:tc>
        <w:tc>
          <w:tcPr>
            <w:tcW w:w="7023" w:type="dxa"/>
            <w:vMerge w:val="restart"/>
            <w:vAlign w:val="center"/>
          </w:tcPr>
          <w:p w:rsidR="004B1D0A" w:rsidRDefault="0040556E">
            <w:pPr>
              <w:pStyle w:val="TableParagraph"/>
              <w:spacing w:line="240" w:lineRule="exact"/>
              <w:ind w:left="108"/>
              <w:jc w:val="both"/>
              <w:rPr>
                <w:spacing w:val="-7"/>
                <w:sz w:val="18"/>
              </w:rPr>
            </w:pPr>
            <w:r>
              <w:rPr>
                <w:spacing w:val="-7"/>
                <w:sz w:val="18"/>
              </w:rPr>
              <w:t xml:space="preserve">1、【行政法规】《医疗废物管理条例》（国务院令第380号，2003年6月4日通过，2003年6月16日起施行。根据2011年1月8日《国务院关于废止和修改部分行政法规的决定》修订） </w:t>
            </w:r>
          </w:p>
          <w:p w:rsidR="004B1D0A" w:rsidRDefault="0040556E">
            <w:pPr>
              <w:pStyle w:val="TableParagraph"/>
              <w:spacing w:line="240" w:lineRule="exact"/>
              <w:ind w:left="108"/>
              <w:jc w:val="both"/>
              <w:rPr>
                <w:spacing w:val="-7"/>
                <w:sz w:val="18"/>
              </w:rPr>
            </w:pPr>
            <w:r>
              <w:rPr>
                <w:spacing w:val="-7"/>
                <w:sz w:val="18"/>
              </w:rPr>
              <w:t xml:space="preserve">    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 </w:t>
            </w:r>
          </w:p>
          <w:p w:rsidR="004B1D0A" w:rsidRDefault="0040556E">
            <w:pPr>
              <w:pStyle w:val="TableParagraph"/>
              <w:spacing w:line="240" w:lineRule="exact"/>
              <w:ind w:left="108"/>
              <w:jc w:val="both"/>
              <w:rPr>
                <w:spacing w:val="-7"/>
                <w:sz w:val="18"/>
              </w:rPr>
            </w:pPr>
            <w:r>
              <w:rPr>
                <w:rFonts w:hint="eastAsia"/>
                <w:spacing w:val="-7"/>
                <w:sz w:val="18"/>
              </w:rPr>
              <w:t xml:space="preserve">　　（一）在运送过程中丢弃医疗废物，在非贮存地点倾倒、堆放医疗废物或者将医疗废物混入其他废物和生活垃圾的；</w:t>
            </w:r>
            <w:r>
              <w:rPr>
                <w:spacing w:val="-7"/>
                <w:sz w:val="18"/>
              </w:rPr>
              <w:t xml:space="preserve"> </w:t>
            </w:r>
          </w:p>
          <w:p w:rsidR="004B1D0A" w:rsidRDefault="0040556E">
            <w:pPr>
              <w:pStyle w:val="TableParagraph"/>
              <w:spacing w:line="240" w:lineRule="exact"/>
              <w:ind w:left="108"/>
              <w:jc w:val="both"/>
              <w:rPr>
                <w:spacing w:val="-7"/>
                <w:sz w:val="18"/>
              </w:rPr>
            </w:pPr>
            <w:r>
              <w:rPr>
                <w:rFonts w:hint="eastAsia"/>
                <w:spacing w:val="-7"/>
                <w:sz w:val="18"/>
              </w:rPr>
              <w:t xml:space="preserve">　　（二）未执行危险废物转移联单管理制度的；</w:t>
            </w:r>
            <w:r>
              <w:rPr>
                <w:spacing w:val="-7"/>
                <w:sz w:val="18"/>
              </w:rPr>
              <w:t xml:space="preserve"> </w:t>
            </w:r>
          </w:p>
          <w:p w:rsidR="004B1D0A" w:rsidRDefault="0040556E">
            <w:pPr>
              <w:pStyle w:val="TableParagraph"/>
              <w:spacing w:line="240" w:lineRule="exact"/>
              <w:ind w:left="108"/>
              <w:jc w:val="both"/>
              <w:rPr>
                <w:spacing w:val="-7"/>
                <w:sz w:val="18"/>
              </w:rPr>
            </w:pPr>
            <w:r>
              <w:rPr>
                <w:rFonts w:hint="eastAsia"/>
                <w:spacing w:val="-7"/>
                <w:sz w:val="18"/>
              </w:rPr>
              <w:t xml:space="preserve">　　（三）将医疗废物交给未取得经营许可证的单位或者个人收集、运送、贮存、处置的；</w:t>
            </w:r>
            <w:r>
              <w:rPr>
                <w:spacing w:val="-7"/>
                <w:sz w:val="18"/>
              </w:rPr>
              <w:t xml:space="preserve"> </w:t>
            </w:r>
          </w:p>
          <w:p w:rsidR="004B1D0A" w:rsidRDefault="0040556E">
            <w:pPr>
              <w:pStyle w:val="TableParagraph"/>
              <w:spacing w:line="240" w:lineRule="exact"/>
              <w:ind w:left="108"/>
              <w:jc w:val="both"/>
              <w:rPr>
                <w:spacing w:val="-7"/>
                <w:sz w:val="18"/>
              </w:rPr>
            </w:pPr>
            <w:r>
              <w:rPr>
                <w:rFonts w:hint="eastAsia"/>
                <w:spacing w:val="-7"/>
                <w:sz w:val="18"/>
              </w:rPr>
              <w:t xml:space="preserve">　　（四）对医疗废物的处置不符合国家规定的环境保护、卫生标准、规范的；</w:t>
            </w:r>
            <w:r>
              <w:rPr>
                <w:spacing w:val="-7"/>
                <w:sz w:val="18"/>
              </w:rPr>
              <w:t xml:space="preserve"> </w:t>
            </w:r>
          </w:p>
          <w:p w:rsidR="004B1D0A" w:rsidRDefault="0040556E">
            <w:pPr>
              <w:pStyle w:val="TableParagraph"/>
              <w:spacing w:line="240" w:lineRule="exact"/>
              <w:ind w:left="108"/>
              <w:jc w:val="both"/>
              <w:rPr>
                <w:spacing w:val="-7"/>
                <w:sz w:val="18"/>
              </w:rPr>
            </w:pPr>
            <w:r>
              <w:rPr>
                <w:rFonts w:hint="eastAsia"/>
                <w:spacing w:val="-7"/>
                <w:sz w:val="18"/>
              </w:rPr>
              <w:t xml:space="preserve">　　（五）未按照本条例的规定对污水、传染病病人或者疑似传染病病人的排泄物，进行严格消毒，或者未达到国家规定的排放标准，排入污水处理系统的；</w:t>
            </w:r>
            <w:r>
              <w:rPr>
                <w:spacing w:val="-7"/>
                <w:sz w:val="18"/>
              </w:rPr>
              <w:t xml:space="preserve"> </w:t>
            </w:r>
          </w:p>
          <w:p w:rsidR="004B1D0A" w:rsidRDefault="0040556E">
            <w:pPr>
              <w:pStyle w:val="TableParagraph"/>
              <w:spacing w:line="240" w:lineRule="exact"/>
              <w:ind w:left="108"/>
              <w:jc w:val="both"/>
              <w:rPr>
                <w:spacing w:val="-7"/>
                <w:sz w:val="18"/>
              </w:rPr>
            </w:pPr>
            <w:r>
              <w:rPr>
                <w:rFonts w:hint="eastAsia"/>
                <w:spacing w:val="-7"/>
                <w:sz w:val="18"/>
              </w:rPr>
              <w:t xml:space="preserve">　　（六）对收治的传染病病人或者疑似传染病病人产生的生活垃圾，未按照医疗废物进行管理和处置的。</w:t>
            </w:r>
          </w:p>
          <w:p w:rsidR="004B1D0A" w:rsidRDefault="0040556E">
            <w:pPr>
              <w:pStyle w:val="TableParagraph"/>
              <w:spacing w:line="240" w:lineRule="exact"/>
              <w:ind w:left="108"/>
              <w:jc w:val="both"/>
              <w:rPr>
                <w:spacing w:val="-7"/>
                <w:sz w:val="18"/>
              </w:rPr>
            </w:pPr>
            <w:r>
              <w:rPr>
                <w:spacing w:val="-7"/>
                <w:sz w:val="18"/>
              </w:rPr>
              <w:t xml:space="preserve">    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rsidR="004B1D0A" w:rsidRDefault="0040556E">
            <w:pPr>
              <w:pStyle w:val="TableParagraph"/>
              <w:spacing w:line="240" w:lineRule="exact"/>
              <w:ind w:left="108"/>
              <w:jc w:val="both"/>
              <w:rPr>
                <w:spacing w:val="-7"/>
                <w:sz w:val="18"/>
              </w:rPr>
            </w:pPr>
            <w:r>
              <w:rPr>
                <w:spacing w:val="-7"/>
                <w:sz w:val="18"/>
              </w:rPr>
              <w:t>2、【部门规章】《医疗废物管理行政处罚办法》（2010年10月22日环境保护部《关于废止、修改部分环保部门规章和规范性文件的决定》修订）</w:t>
            </w:r>
          </w:p>
          <w:p w:rsidR="004B1D0A" w:rsidRDefault="0040556E">
            <w:pPr>
              <w:pStyle w:val="TableParagraph"/>
              <w:spacing w:line="240" w:lineRule="exact"/>
              <w:ind w:left="108"/>
              <w:jc w:val="both"/>
              <w:rPr>
                <w:spacing w:val="-7"/>
                <w:sz w:val="18"/>
              </w:rPr>
            </w:pPr>
            <w:r>
              <w:rPr>
                <w:rFonts w:hint="eastAsia"/>
                <w:spacing w:val="-7"/>
                <w:sz w:val="18"/>
              </w:rPr>
              <w:t xml:space="preserve">　　第九条</w:t>
            </w:r>
            <w:r>
              <w:rPr>
                <w:spacing w:val="-7"/>
                <w:sz w:val="18"/>
              </w:rPr>
              <w:t xml:space="preserve">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p>
          <w:p w:rsidR="004B1D0A" w:rsidRDefault="0040556E">
            <w:pPr>
              <w:pStyle w:val="TableParagraph"/>
              <w:spacing w:line="240" w:lineRule="exact"/>
              <w:ind w:left="108"/>
              <w:jc w:val="both"/>
              <w:rPr>
                <w:spacing w:val="-7"/>
                <w:sz w:val="18"/>
              </w:rPr>
            </w:pPr>
            <w:r>
              <w:rPr>
                <w:spacing w:val="-7"/>
                <w:sz w:val="18"/>
              </w:rPr>
              <w:t xml:space="preserve">    第十一条 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 </w:t>
            </w:r>
          </w:p>
          <w:p w:rsidR="004B1D0A" w:rsidRDefault="0040556E">
            <w:pPr>
              <w:pStyle w:val="TableParagraph"/>
              <w:spacing w:line="240" w:lineRule="exact"/>
              <w:ind w:left="108"/>
              <w:jc w:val="both"/>
              <w:rPr>
                <w:spacing w:val="-7"/>
                <w:sz w:val="18"/>
              </w:rPr>
            </w:pPr>
            <w:r>
              <w:rPr>
                <w:rFonts w:hint="eastAsia"/>
                <w:spacing w:val="-7"/>
                <w:sz w:val="18"/>
              </w:rPr>
              <w:t xml:space="preserve">　　医疗废物集中处置单位发生医疗废物流失、泄露、扩散时，未采取紧急处理措施，或者未及时向环境保护行政主管部门报告的，由县级以上地方人民政府环境保护行政主管部门责令改正，给予警告，并处</w:t>
            </w:r>
            <w:r>
              <w:rPr>
                <w:spacing w:val="-7"/>
                <w:sz w:val="18"/>
              </w:rPr>
              <w:t>1万元以上3万元以下的罚款。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1"/>
                <w:sz w:val="18"/>
              </w:rPr>
            </w:pPr>
            <w:r>
              <w:rPr>
                <w:spacing w:val="-11"/>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92"/>
              <w:jc w:val="both"/>
              <w:rPr>
                <w:spacing w:val="-11"/>
                <w:sz w:val="18"/>
              </w:rPr>
            </w:pPr>
            <w:r>
              <w:rPr>
                <w:spacing w:val="-11"/>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97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pacing w:val="-7"/>
                <w:sz w:val="18"/>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spacing w:line="240" w:lineRule="exact"/>
              <w:jc w:val="both"/>
              <w:rPr>
                <w:spacing w:val="-11"/>
                <w:sz w:val="18"/>
              </w:rPr>
            </w:pPr>
          </w:p>
        </w:tc>
      </w:tr>
      <w:tr w:rsidR="004B1D0A">
        <w:trPr>
          <w:trHeight w:val="971"/>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pacing w:val="-7"/>
                <w:sz w:val="18"/>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spacing w:line="240" w:lineRule="exact"/>
              <w:jc w:val="both"/>
              <w:rPr>
                <w:spacing w:val="-11"/>
                <w:sz w:val="18"/>
              </w:rPr>
            </w:pPr>
          </w:p>
        </w:tc>
      </w:tr>
      <w:tr w:rsidR="004B1D0A">
        <w:trPr>
          <w:trHeight w:val="97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pacing w:val="-7"/>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pacing w:val="-11"/>
                <w:sz w:val="18"/>
              </w:rPr>
            </w:pPr>
          </w:p>
        </w:tc>
      </w:tr>
      <w:tr w:rsidR="004B1D0A">
        <w:trPr>
          <w:trHeight w:val="971"/>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pacing w:val="-7"/>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pacing w:val="-11"/>
                <w:sz w:val="18"/>
              </w:rPr>
            </w:pPr>
          </w:p>
        </w:tc>
      </w:tr>
      <w:tr w:rsidR="004B1D0A">
        <w:trPr>
          <w:trHeight w:val="971"/>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pacing w:val="-7"/>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pStyle w:val="TableParagraph"/>
              <w:spacing w:line="240" w:lineRule="exact"/>
              <w:ind w:left="109"/>
              <w:jc w:val="both"/>
              <w:rPr>
                <w:spacing w:val="-11"/>
                <w:sz w:val="18"/>
              </w:rPr>
            </w:pPr>
          </w:p>
        </w:tc>
      </w:tr>
      <w:tr w:rsidR="004B1D0A">
        <w:trPr>
          <w:trHeight w:val="96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pacing w:val="-7"/>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pacing w:val="-11"/>
                <w:sz w:val="18"/>
              </w:rPr>
            </w:pPr>
          </w:p>
        </w:tc>
      </w:tr>
      <w:tr w:rsidR="004B1D0A">
        <w:trPr>
          <w:trHeight w:val="111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pacing w:val="-7"/>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pacing w:val="-11"/>
                <w:sz w:val="18"/>
              </w:rPr>
            </w:pPr>
          </w:p>
        </w:tc>
      </w:tr>
      <w:tr w:rsidR="004B1D0A">
        <w:trPr>
          <w:trHeight w:val="455"/>
        </w:trPr>
        <w:tc>
          <w:tcPr>
            <w:tcW w:w="14422" w:type="dxa"/>
            <w:gridSpan w:val="5"/>
            <w:vAlign w:val="center"/>
          </w:tcPr>
          <w:p w:rsidR="004B1D0A" w:rsidRDefault="00DB255D">
            <w:pPr>
              <w:pStyle w:val="TableParagraph"/>
              <w:ind w:left="108"/>
              <w:jc w:val="both"/>
              <w:rPr>
                <w:spacing w:val="-11"/>
                <w:sz w:val="18"/>
              </w:rPr>
            </w:pPr>
            <w:r>
              <w:rPr>
                <w:spacing w:val="-11"/>
                <w:sz w:val="18"/>
              </w:rPr>
              <w:t xml:space="preserve">服务机构：新乡经开区应急生态局环保科      服务电话：0373—3686169    服务地点：新乡经开区新长北线1号    </w:t>
            </w:r>
          </w:p>
        </w:tc>
      </w:tr>
      <w:tr w:rsidR="004B1D0A">
        <w:trPr>
          <w:trHeight w:val="107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ascii="Times New Roman" w:hint="eastAsia"/>
                <w:sz w:val="18"/>
              </w:rPr>
              <w:t>对医疗卫生机构、医疗废物集中处置单位发生医疗废物流失、泄漏、扩散时，未采取紧急处理措施，或者未及时向卫生行政主管部门和环境保护行政主管部门报告的处罚</w:t>
            </w:r>
          </w:p>
        </w:tc>
        <w:tc>
          <w:tcPr>
            <w:tcW w:w="7023" w:type="dxa"/>
            <w:vMerge w:val="restart"/>
            <w:vAlign w:val="center"/>
          </w:tcPr>
          <w:p w:rsidR="004B1D0A" w:rsidRDefault="0040556E">
            <w:pPr>
              <w:pStyle w:val="TableParagraph"/>
              <w:spacing w:line="220" w:lineRule="exact"/>
              <w:ind w:left="108"/>
              <w:jc w:val="both"/>
              <w:rPr>
                <w:spacing w:val="-7"/>
                <w:sz w:val="18"/>
              </w:rPr>
            </w:pPr>
            <w:r>
              <w:rPr>
                <w:rFonts w:hint="eastAsia"/>
                <w:spacing w:val="-7"/>
                <w:sz w:val="18"/>
              </w:rPr>
              <w:t>【行政法规】《医疗废物管理条例》（国务院令第</w:t>
            </w:r>
            <w:r>
              <w:rPr>
                <w:spacing w:val="-7"/>
                <w:sz w:val="18"/>
              </w:rPr>
              <w:t>380</w:t>
            </w:r>
            <w:r>
              <w:rPr>
                <w:rFonts w:hint="eastAsia"/>
                <w:spacing w:val="-7"/>
                <w:sz w:val="18"/>
              </w:rPr>
              <w:t>号，</w:t>
            </w:r>
            <w:r>
              <w:rPr>
                <w:spacing w:val="-7"/>
                <w:sz w:val="18"/>
              </w:rPr>
              <w:t>2003</w:t>
            </w:r>
            <w:r>
              <w:rPr>
                <w:rFonts w:hint="eastAsia"/>
                <w:spacing w:val="-7"/>
                <w:sz w:val="18"/>
              </w:rPr>
              <w:t>年</w:t>
            </w:r>
            <w:r>
              <w:rPr>
                <w:spacing w:val="-7"/>
                <w:sz w:val="18"/>
              </w:rPr>
              <w:t>6</w:t>
            </w:r>
            <w:r>
              <w:rPr>
                <w:rFonts w:hint="eastAsia"/>
                <w:spacing w:val="-7"/>
                <w:sz w:val="18"/>
              </w:rPr>
              <w:t>月</w:t>
            </w:r>
            <w:r>
              <w:rPr>
                <w:spacing w:val="-7"/>
                <w:sz w:val="18"/>
              </w:rPr>
              <w:t>4</w:t>
            </w:r>
            <w:r>
              <w:rPr>
                <w:rFonts w:hint="eastAsia"/>
                <w:spacing w:val="-7"/>
                <w:sz w:val="18"/>
              </w:rPr>
              <w:t>日通过，</w:t>
            </w:r>
            <w:r>
              <w:rPr>
                <w:spacing w:val="-7"/>
                <w:sz w:val="18"/>
              </w:rPr>
              <w:t>2003</w:t>
            </w:r>
            <w:r>
              <w:rPr>
                <w:rFonts w:hint="eastAsia"/>
                <w:spacing w:val="-7"/>
                <w:sz w:val="18"/>
              </w:rPr>
              <w:t>年</w:t>
            </w:r>
            <w:r>
              <w:rPr>
                <w:spacing w:val="-7"/>
                <w:sz w:val="18"/>
              </w:rPr>
              <w:t>6</w:t>
            </w:r>
            <w:r>
              <w:rPr>
                <w:rFonts w:hint="eastAsia"/>
                <w:spacing w:val="-7"/>
                <w:sz w:val="18"/>
              </w:rPr>
              <w:t>月</w:t>
            </w:r>
            <w:r>
              <w:rPr>
                <w:spacing w:val="-7"/>
                <w:sz w:val="18"/>
              </w:rPr>
              <w:t>16</w:t>
            </w:r>
            <w:r>
              <w:rPr>
                <w:rFonts w:hint="eastAsia"/>
                <w:spacing w:val="-7"/>
                <w:sz w:val="18"/>
              </w:rPr>
              <w:t>日起施行。根据</w:t>
            </w:r>
            <w:r>
              <w:rPr>
                <w:spacing w:val="-7"/>
                <w:sz w:val="18"/>
              </w:rPr>
              <w:t>2011</w:t>
            </w:r>
            <w:r>
              <w:rPr>
                <w:rFonts w:hint="eastAsia"/>
                <w:spacing w:val="-7"/>
                <w:sz w:val="18"/>
              </w:rPr>
              <w:t>年</w:t>
            </w:r>
            <w:r>
              <w:rPr>
                <w:spacing w:val="-7"/>
                <w:sz w:val="18"/>
              </w:rPr>
              <w:t>1</w:t>
            </w:r>
            <w:r>
              <w:rPr>
                <w:rFonts w:hint="eastAsia"/>
                <w:spacing w:val="-7"/>
                <w:sz w:val="18"/>
              </w:rPr>
              <w:t>月</w:t>
            </w:r>
            <w:r>
              <w:rPr>
                <w:spacing w:val="-7"/>
                <w:sz w:val="18"/>
              </w:rPr>
              <w:t>8</w:t>
            </w:r>
            <w:r>
              <w:rPr>
                <w:rFonts w:hint="eastAsia"/>
                <w:spacing w:val="-7"/>
                <w:sz w:val="18"/>
              </w:rPr>
              <w:t>日《国务院关于废止和修改部分行政法规的决定》修订）</w:t>
            </w:r>
            <w:r>
              <w:rPr>
                <w:spacing w:val="-7"/>
                <w:sz w:val="18"/>
              </w:rPr>
              <w:t xml:space="preserve"> </w:t>
            </w:r>
          </w:p>
          <w:p w:rsidR="004B1D0A" w:rsidRDefault="0040556E">
            <w:pPr>
              <w:pStyle w:val="TableParagraph"/>
              <w:spacing w:line="220" w:lineRule="exact"/>
              <w:ind w:left="108"/>
              <w:jc w:val="both"/>
              <w:rPr>
                <w:spacing w:val="-7"/>
                <w:sz w:val="18"/>
              </w:rPr>
            </w:pPr>
            <w:r>
              <w:rPr>
                <w:spacing w:val="-7"/>
                <w:sz w:val="18"/>
              </w:rPr>
              <w:t xml:space="preserve">    </w:t>
            </w:r>
            <w:r>
              <w:rPr>
                <w:rFonts w:hint="eastAsia"/>
                <w:spacing w:val="-7"/>
                <w:sz w:val="18"/>
              </w:rPr>
              <w:t>第四十七条</w:t>
            </w:r>
            <w:r>
              <w:rPr>
                <w:spacing w:val="-7"/>
                <w:sz w:val="18"/>
              </w:rPr>
              <w:t xml:space="preserve">  </w:t>
            </w:r>
            <w:r>
              <w:rPr>
                <w:rFonts w:hint="eastAsia"/>
                <w:spacing w:val="-7"/>
                <w:sz w:val="18"/>
              </w:rPr>
              <w:t>医疗卫生机构、医疗废物集中处置单位有下列情形之一的，由县级以上地方人民政府卫生行政主管部门或者环境保护行政主管部门按照各自的职责责令限期改正，给予警告，并处</w:t>
            </w:r>
            <w:r>
              <w:rPr>
                <w:spacing w:val="-7"/>
                <w:sz w:val="18"/>
              </w:rPr>
              <w:t>5000</w:t>
            </w:r>
            <w:r>
              <w:rPr>
                <w:rFonts w:hint="eastAsia"/>
                <w:spacing w:val="-7"/>
                <w:sz w:val="18"/>
              </w:rPr>
              <w:t>元以上</w:t>
            </w:r>
            <w:r>
              <w:rPr>
                <w:spacing w:val="-7"/>
                <w:sz w:val="18"/>
              </w:rPr>
              <w:t>1</w:t>
            </w:r>
            <w:r>
              <w:rPr>
                <w:rFonts w:hint="eastAsia"/>
                <w:spacing w:val="-7"/>
                <w:sz w:val="18"/>
              </w:rPr>
              <w:t>万元以下的罚款；逾期不改正的，处</w:t>
            </w:r>
            <w:r>
              <w:rPr>
                <w:spacing w:val="-7"/>
                <w:sz w:val="18"/>
              </w:rPr>
              <w:t>1</w:t>
            </w:r>
            <w:r>
              <w:rPr>
                <w:rFonts w:hint="eastAsia"/>
                <w:spacing w:val="-7"/>
                <w:sz w:val="18"/>
              </w:rPr>
              <w:t>万元以上</w:t>
            </w:r>
            <w:r>
              <w:rPr>
                <w:spacing w:val="-7"/>
                <w:sz w:val="18"/>
              </w:rPr>
              <w:t>3</w:t>
            </w:r>
            <w:r>
              <w:rPr>
                <w:rFonts w:hint="eastAsia"/>
                <w:spacing w:val="-7"/>
                <w:sz w:val="18"/>
              </w:rPr>
              <w:t>万元以下的罚款；造成传染病传播或者环境污染事故的，由原发证部门暂扣或者吊销执业许可证件或者经营许可证件；构成犯罪的，依法追究刑事责任：</w:t>
            </w:r>
            <w:r>
              <w:rPr>
                <w:spacing w:val="-7"/>
                <w:sz w:val="18"/>
              </w:rPr>
              <w:t xml:space="preserve"> </w:t>
            </w:r>
          </w:p>
          <w:p w:rsidR="004B1D0A" w:rsidRDefault="0040556E">
            <w:pPr>
              <w:pStyle w:val="TableParagraph"/>
              <w:spacing w:line="220" w:lineRule="exact"/>
              <w:ind w:left="108"/>
              <w:jc w:val="both"/>
              <w:rPr>
                <w:spacing w:val="-7"/>
                <w:sz w:val="18"/>
              </w:rPr>
            </w:pPr>
            <w:r>
              <w:rPr>
                <w:rFonts w:hint="eastAsia"/>
                <w:spacing w:val="-7"/>
                <w:sz w:val="18"/>
              </w:rPr>
              <w:t xml:space="preserve">　　（一）在运送过程中丢弃医疗废物，在非贮存地点倾倒、堆放医疗废物或者将医疗废物混入其他废物和生活垃圾的；</w:t>
            </w:r>
            <w:r>
              <w:rPr>
                <w:spacing w:val="-7"/>
                <w:sz w:val="18"/>
              </w:rPr>
              <w:t xml:space="preserve"> </w:t>
            </w:r>
          </w:p>
          <w:p w:rsidR="004B1D0A" w:rsidRDefault="0040556E">
            <w:pPr>
              <w:pStyle w:val="TableParagraph"/>
              <w:spacing w:line="220" w:lineRule="exact"/>
              <w:ind w:left="108"/>
              <w:jc w:val="both"/>
              <w:rPr>
                <w:spacing w:val="-7"/>
                <w:sz w:val="18"/>
              </w:rPr>
            </w:pPr>
            <w:r>
              <w:rPr>
                <w:rFonts w:hint="eastAsia"/>
                <w:spacing w:val="-7"/>
                <w:sz w:val="18"/>
              </w:rPr>
              <w:t xml:space="preserve">　</w:t>
            </w:r>
          </w:p>
          <w:p w:rsidR="004B1D0A" w:rsidRDefault="0040556E">
            <w:pPr>
              <w:pStyle w:val="TableParagraph"/>
              <w:spacing w:line="220" w:lineRule="exact"/>
              <w:ind w:left="108"/>
              <w:jc w:val="both"/>
              <w:rPr>
                <w:spacing w:val="-7"/>
                <w:sz w:val="18"/>
              </w:rPr>
            </w:pPr>
            <w:r>
              <w:rPr>
                <w:rFonts w:hint="eastAsia"/>
                <w:spacing w:val="-7"/>
                <w:sz w:val="18"/>
              </w:rPr>
              <w:t xml:space="preserve">　（二）未执行危险废物转移联单管理制度的；</w:t>
            </w:r>
            <w:r>
              <w:rPr>
                <w:spacing w:val="-7"/>
                <w:sz w:val="18"/>
              </w:rPr>
              <w:t xml:space="preserve"> </w:t>
            </w:r>
          </w:p>
          <w:p w:rsidR="004B1D0A" w:rsidRDefault="0040556E">
            <w:pPr>
              <w:pStyle w:val="TableParagraph"/>
              <w:spacing w:line="220" w:lineRule="exact"/>
              <w:ind w:left="108"/>
              <w:jc w:val="both"/>
              <w:rPr>
                <w:spacing w:val="-7"/>
                <w:sz w:val="18"/>
              </w:rPr>
            </w:pPr>
            <w:r>
              <w:rPr>
                <w:rFonts w:hint="eastAsia"/>
                <w:spacing w:val="-7"/>
                <w:sz w:val="18"/>
              </w:rPr>
              <w:t xml:space="preserve">　　（三）将医疗废物交给未取得经营许可证的单位或者个人收集、运送、贮存、处置的；</w:t>
            </w:r>
            <w:r>
              <w:rPr>
                <w:spacing w:val="-7"/>
                <w:sz w:val="18"/>
              </w:rPr>
              <w:t xml:space="preserve"> </w:t>
            </w:r>
          </w:p>
          <w:p w:rsidR="004B1D0A" w:rsidRDefault="0040556E">
            <w:pPr>
              <w:pStyle w:val="TableParagraph"/>
              <w:spacing w:line="220" w:lineRule="exact"/>
              <w:ind w:left="108"/>
              <w:jc w:val="both"/>
              <w:rPr>
                <w:spacing w:val="-7"/>
                <w:sz w:val="18"/>
              </w:rPr>
            </w:pPr>
            <w:r>
              <w:rPr>
                <w:rFonts w:hint="eastAsia"/>
                <w:spacing w:val="-7"/>
                <w:sz w:val="18"/>
              </w:rPr>
              <w:t xml:space="preserve">　　（四）对医疗废物的处置不符合国家规定的环境保护、卫生标准、规范的；</w:t>
            </w:r>
            <w:r>
              <w:rPr>
                <w:spacing w:val="-7"/>
                <w:sz w:val="18"/>
              </w:rPr>
              <w:t xml:space="preserve"> </w:t>
            </w:r>
          </w:p>
          <w:p w:rsidR="004B1D0A" w:rsidRDefault="0040556E">
            <w:pPr>
              <w:pStyle w:val="TableParagraph"/>
              <w:spacing w:line="220" w:lineRule="exact"/>
              <w:ind w:left="108"/>
              <w:jc w:val="both"/>
              <w:rPr>
                <w:spacing w:val="-7"/>
                <w:sz w:val="18"/>
              </w:rPr>
            </w:pPr>
            <w:r>
              <w:rPr>
                <w:rFonts w:hint="eastAsia"/>
                <w:spacing w:val="-7"/>
                <w:sz w:val="18"/>
              </w:rPr>
              <w:t xml:space="preserve">　　（五）未按照本条例的规定对污水、传染病病人或者疑似传染病病人的排泄物，进行严格消毒，或者未达到国家规定的排放标准，排入污水处理系统的；</w:t>
            </w:r>
            <w:r>
              <w:rPr>
                <w:spacing w:val="-7"/>
                <w:sz w:val="18"/>
              </w:rPr>
              <w:t xml:space="preserve"> </w:t>
            </w:r>
          </w:p>
          <w:p w:rsidR="004B1D0A" w:rsidRDefault="0040556E">
            <w:pPr>
              <w:pStyle w:val="TableParagraph"/>
              <w:spacing w:line="220" w:lineRule="exact"/>
              <w:ind w:left="108"/>
              <w:jc w:val="both"/>
              <w:rPr>
                <w:spacing w:val="-7"/>
                <w:sz w:val="18"/>
              </w:rPr>
            </w:pPr>
            <w:r>
              <w:rPr>
                <w:rFonts w:hint="eastAsia"/>
                <w:spacing w:val="-7"/>
                <w:sz w:val="18"/>
              </w:rPr>
              <w:t xml:space="preserve">　　</w:t>
            </w:r>
          </w:p>
          <w:p w:rsidR="004B1D0A" w:rsidRDefault="0040556E">
            <w:pPr>
              <w:pStyle w:val="TableParagraph"/>
              <w:spacing w:line="220" w:lineRule="exact"/>
              <w:ind w:left="108"/>
              <w:jc w:val="both"/>
              <w:rPr>
                <w:spacing w:val="-7"/>
                <w:sz w:val="18"/>
              </w:rPr>
            </w:pPr>
            <w:r>
              <w:rPr>
                <w:rFonts w:hint="eastAsia"/>
                <w:spacing w:val="-7"/>
                <w:sz w:val="18"/>
              </w:rPr>
              <w:t>（六）对收治的传染病病人或者疑似传染病病人产生的生活垃圾，未按照医疗废物进行管理和处置的。</w:t>
            </w:r>
          </w:p>
          <w:p w:rsidR="004B1D0A" w:rsidRDefault="0040556E">
            <w:pPr>
              <w:pStyle w:val="TableParagraph"/>
              <w:spacing w:line="220" w:lineRule="exact"/>
              <w:ind w:left="108"/>
              <w:jc w:val="both"/>
              <w:rPr>
                <w:spacing w:val="-7"/>
                <w:sz w:val="18"/>
              </w:rPr>
            </w:pPr>
            <w:r>
              <w:rPr>
                <w:spacing w:val="-7"/>
                <w:sz w:val="18"/>
              </w:rPr>
              <w:t xml:space="preserve">    </w:t>
            </w:r>
            <w:r>
              <w:rPr>
                <w:rFonts w:hint="eastAsia"/>
                <w:spacing w:val="-7"/>
                <w:sz w:val="18"/>
              </w:rPr>
              <w:t>第四十九条</w:t>
            </w:r>
            <w:r>
              <w:rPr>
                <w:spacing w:val="-7"/>
                <w:sz w:val="18"/>
              </w:rPr>
              <w:t xml:space="preserve">  </w:t>
            </w:r>
            <w:r>
              <w:rPr>
                <w:rFonts w:hint="eastAsia"/>
                <w:spacing w:val="-7"/>
                <w:sz w:val="18"/>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w:t>
            </w:r>
            <w:r>
              <w:rPr>
                <w:spacing w:val="-7"/>
                <w:sz w:val="18"/>
              </w:rPr>
              <w:t>1</w:t>
            </w:r>
            <w:r>
              <w:rPr>
                <w:rFonts w:hint="eastAsia"/>
                <w:spacing w:val="-7"/>
                <w:sz w:val="18"/>
              </w:rPr>
              <w:t>万元以上</w:t>
            </w:r>
            <w:r>
              <w:rPr>
                <w:spacing w:val="-7"/>
                <w:sz w:val="18"/>
              </w:rPr>
              <w:t>3</w:t>
            </w:r>
            <w:r>
              <w:rPr>
                <w:rFonts w:hint="eastAsia"/>
                <w:spacing w:val="-7"/>
                <w:sz w:val="18"/>
              </w:rPr>
              <w:t>万元以下的罚款；造成传染病传播或者环境污染事故的，由原发证部门暂扣或者吊销执业许可证件或者经营许可证件；构成犯罪的，依法追究刑事责任。</w:t>
            </w:r>
          </w:p>
          <w:p w:rsidR="004B1D0A" w:rsidRDefault="0040556E">
            <w:pPr>
              <w:pStyle w:val="TableParagraph"/>
              <w:spacing w:line="220" w:lineRule="exact"/>
              <w:ind w:left="108"/>
              <w:jc w:val="both"/>
              <w:rPr>
                <w:spacing w:val="-7"/>
                <w:sz w:val="18"/>
              </w:rPr>
            </w:pPr>
            <w:r>
              <w:rPr>
                <w:rFonts w:hint="eastAsia"/>
                <w:spacing w:val="-7"/>
                <w:sz w:val="18"/>
              </w:rPr>
              <w:t>【部门规章】《医疗废物管理行政处罚办法》（</w:t>
            </w:r>
            <w:r>
              <w:rPr>
                <w:spacing w:val="-7"/>
                <w:sz w:val="18"/>
              </w:rPr>
              <w:t>2010</w:t>
            </w:r>
            <w:r>
              <w:rPr>
                <w:rFonts w:hint="eastAsia"/>
                <w:spacing w:val="-7"/>
                <w:sz w:val="18"/>
              </w:rPr>
              <w:t>年</w:t>
            </w:r>
            <w:r>
              <w:rPr>
                <w:spacing w:val="-7"/>
                <w:sz w:val="18"/>
              </w:rPr>
              <w:t>10</w:t>
            </w:r>
            <w:r>
              <w:rPr>
                <w:rFonts w:hint="eastAsia"/>
                <w:spacing w:val="-7"/>
                <w:sz w:val="18"/>
              </w:rPr>
              <w:t>月</w:t>
            </w:r>
            <w:r>
              <w:rPr>
                <w:spacing w:val="-7"/>
                <w:sz w:val="18"/>
              </w:rPr>
              <w:t>22</w:t>
            </w:r>
            <w:r>
              <w:rPr>
                <w:rFonts w:hint="eastAsia"/>
                <w:spacing w:val="-7"/>
                <w:sz w:val="18"/>
              </w:rPr>
              <w:t>日环境保护部《关于废止、修改部分环保部门规章和规范性文件的决定》修订）</w:t>
            </w:r>
          </w:p>
          <w:p w:rsidR="004B1D0A" w:rsidRDefault="0040556E">
            <w:pPr>
              <w:pStyle w:val="TableParagraph"/>
              <w:spacing w:line="220" w:lineRule="exact"/>
              <w:ind w:left="108"/>
              <w:jc w:val="both"/>
              <w:rPr>
                <w:spacing w:val="-7"/>
                <w:sz w:val="18"/>
              </w:rPr>
            </w:pPr>
            <w:r>
              <w:rPr>
                <w:rFonts w:hint="eastAsia"/>
                <w:spacing w:val="-7"/>
                <w:sz w:val="18"/>
              </w:rPr>
              <w:t xml:space="preserve">　　第九条</w:t>
            </w:r>
            <w:r>
              <w:rPr>
                <w:spacing w:val="-7"/>
                <w:sz w:val="18"/>
              </w:rPr>
              <w:t xml:space="preserve"> </w:t>
            </w:r>
            <w:r>
              <w:rPr>
                <w:rFonts w:hint="eastAsia"/>
                <w:spacing w:val="-7"/>
                <w:sz w:val="18"/>
              </w:rPr>
              <w:t>医疗废物集中处置单位和依照《条例》自行</w:t>
            </w:r>
          </w:p>
          <w:p w:rsidR="004B1D0A" w:rsidRDefault="0040556E">
            <w:pPr>
              <w:pStyle w:val="TableParagraph"/>
              <w:spacing w:line="220" w:lineRule="exact"/>
              <w:ind w:left="108"/>
              <w:jc w:val="both"/>
              <w:rPr>
                <w:spacing w:val="-7"/>
                <w:sz w:val="18"/>
              </w:rPr>
            </w:pPr>
            <w:r>
              <w:rPr>
                <w:rFonts w:hint="eastAsia"/>
                <w:spacing w:val="-7"/>
                <w:sz w:val="18"/>
              </w:rPr>
              <w:t>建有医疗废物处置设施的医疗卫生机构，有《条例》第四十七条规定的情形，对医疗废物的处置不符合国家规定的环境保护、卫生标准、规范的，由县级以上地方人民政府环境保护行政主管部门责令限期改正，给予警告，并处</w:t>
            </w:r>
            <w:r>
              <w:rPr>
                <w:spacing w:val="-7"/>
                <w:sz w:val="18"/>
              </w:rPr>
              <w:t>5000</w:t>
            </w:r>
            <w:r>
              <w:rPr>
                <w:rFonts w:hint="eastAsia"/>
                <w:spacing w:val="-7"/>
                <w:sz w:val="18"/>
              </w:rPr>
              <w:t>元以上</w:t>
            </w:r>
            <w:r>
              <w:rPr>
                <w:spacing w:val="-7"/>
                <w:sz w:val="18"/>
              </w:rPr>
              <w:t>1</w:t>
            </w:r>
            <w:r>
              <w:rPr>
                <w:rFonts w:hint="eastAsia"/>
                <w:spacing w:val="-7"/>
                <w:sz w:val="18"/>
              </w:rPr>
              <w:t>万元以下的罚款；逾期不改正的，处</w:t>
            </w:r>
            <w:r>
              <w:rPr>
                <w:spacing w:val="-7"/>
                <w:sz w:val="18"/>
              </w:rPr>
              <w:t>1</w:t>
            </w:r>
            <w:r>
              <w:rPr>
                <w:rFonts w:hint="eastAsia"/>
                <w:spacing w:val="-7"/>
                <w:sz w:val="18"/>
              </w:rPr>
              <w:t>万元以上</w:t>
            </w:r>
            <w:r>
              <w:rPr>
                <w:spacing w:val="-7"/>
                <w:sz w:val="18"/>
              </w:rPr>
              <w:t>3</w:t>
            </w:r>
            <w:r>
              <w:rPr>
                <w:rFonts w:hint="eastAsia"/>
                <w:spacing w:val="-7"/>
                <w:sz w:val="18"/>
              </w:rPr>
              <w:t>万元以下的罚款。</w:t>
            </w:r>
          </w:p>
          <w:p w:rsidR="004B1D0A" w:rsidRDefault="0040556E">
            <w:pPr>
              <w:pStyle w:val="TableParagraph"/>
              <w:spacing w:line="220" w:lineRule="exact"/>
              <w:ind w:left="108"/>
              <w:jc w:val="both"/>
              <w:rPr>
                <w:spacing w:val="-7"/>
                <w:sz w:val="18"/>
              </w:rPr>
            </w:pPr>
            <w:r>
              <w:rPr>
                <w:spacing w:val="-7"/>
                <w:sz w:val="18"/>
              </w:rPr>
              <w:t xml:space="preserve">    </w:t>
            </w:r>
            <w:r>
              <w:rPr>
                <w:rFonts w:hint="eastAsia"/>
                <w:spacing w:val="-7"/>
                <w:sz w:val="18"/>
              </w:rPr>
              <w:t>第十一条</w:t>
            </w:r>
            <w:r>
              <w:rPr>
                <w:spacing w:val="-7"/>
                <w:sz w:val="18"/>
              </w:rPr>
              <w:t xml:space="preserve"> </w:t>
            </w:r>
            <w:r>
              <w:rPr>
                <w:rFonts w:hint="eastAsia"/>
                <w:spacing w:val="-7"/>
                <w:sz w:val="18"/>
              </w:rPr>
              <w:t>有《条例》第四十九条规定的情形，医疗卫生机构发生医疗废物流失、泄露、扩散时，未采取紧急处理措施，或者未及时向卫生行政主管部门报告的，由县级以上地方人民政府卫生行政主管部门责令改正，给予警告，并处</w:t>
            </w:r>
            <w:r>
              <w:rPr>
                <w:spacing w:val="-7"/>
                <w:sz w:val="18"/>
              </w:rPr>
              <w:t>1</w:t>
            </w:r>
            <w:r>
              <w:rPr>
                <w:rFonts w:hint="eastAsia"/>
                <w:spacing w:val="-7"/>
                <w:sz w:val="18"/>
              </w:rPr>
              <w:t>万元以上</w:t>
            </w:r>
            <w:r>
              <w:rPr>
                <w:spacing w:val="-7"/>
                <w:sz w:val="18"/>
              </w:rPr>
              <w:t>3</w:t>
            </w:r>
            <w:r>
              <w:rPr>
                <w:rFonts w:hint="eastAsia"/>
                <w:spacing w:val="-7"/>
                <w:sz w:val="18"/>
              </w:rPr>
              <w:t>万元以下的罚款。</w:t>
            </w:r>
            <w:r>
              <w:rPr>
                <w:spacing w:val="-7"/>
                <w:sz w:val="18"/>
              </w:rPr>
              <w:t xml:space="preserve"> </w:t>
            </w:r>
          </w:p>
          <w:p w:rsidR="004B1D0A" w:rsidRDefault="0040556E">
            <w:pPr>
              <w:pStyle w:val="TableParagraph"/>
              <w:spacing w:line="220" w:lineRule="exact"/>
              <w:ind w:left="108"/>
              <w:jc w:val="both"/>
              <w:rPr>
                <w:spacing w:val="-7"/>
                <w:sz w:val="18"/>
              </w:rPr>
            </w:pPr>
            <w:r>
              <w:rPr>
                <w:rFonts w:hint="eastAsia"/>
                <w:spacing w:val="-7"/>
                <w:sz w:val="18"/>
              </w:rPr>
              <w:t xml:space="preserve">　　医疗废物集中处置单位发生医疗废物流失、泄露、扩散时，未采取紧急处理措施，或者未及时向环境保护行政主管部门报告的，由县级以上地方人民政府环境保护行政主管部门责令改正，给予警告，并处</w:t>
            </w:r>
            <w:r>
              <w:rPr>
                <w:spacing w:val="-7"/>
                <w:sz w:val="18"/>
              </w:rPr>
              <w:t>1</w:t>
            </w:r>
            <w:r>
              <w:rPr>
                <w:rFonts w:hint="eastAsia"/>
                <w:spacing w:val="-7"/>
                <w:sz w:val="18"/>
              </w:rPr>
              <w:t>万元以上</w:t>
            </w:r>
            <w:r>
              <w:rPr>
                <w:spacing w:val="-7"/>
                <w:sz w:val="18"/>
              </w:rPr>
              <w:t>3</w:t>
            </w:r>
            <w:r>
              <w:rPr>
                <w:rFonts w:hint="eastAsia"/>
                <w:spacing w:val="-7"/>
                <w:sz w:val="18"/>
              </w:rPr>
              <w:t>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pacing w:val="-11"/>
                <w:sz w:val="18"/>
              </w:rPr>
            </w:pPr>
            <w:r>
              <w:rPr>
                <w:spacing w:val="-11"/>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10"/>
              <w:jc w:val="both"/>
              <w:rPr>
                <w:spacing w:val="-11"/>
                <w:sz w:val="18"/>
              </w:rPr>
            </w:pPr>
            <w:r>
              <w:rPr>
                <w:spacing w:val="-11"/>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29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jc w:val="both"/>
              <w:rPr>
                <w:sz w:val="2"/>
                <w:szCs w:val="2"/>
              </w:rPr>
            </w:pPr>
          </w:p>
        </w:tc>
      </w:tr>
      <w:tr w:rsidR="004B1D0A">
        <w:trPr>
          <w:trHeight w:val="107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Pr>
          <w:p w:rsidR="004B1D0A" w:rsidRDefault="004B1D0A">
            <w:pPr>
              <w:pStyle w:val="TableParagraph"/>
              <w:spacing w:line="240" w:lineRule="exact"/>
              <w:ind w:left="109"/>
              <w:jc w:val="both"/>
              <w:rPr>
                <w:sz w:val="2"/>
                <w:szCs w:val="2"/>
              </w:rPr>
            </w:pPr>
          </w:p>
        </w:tc>
      </w:tr>
      <w:tr w:rsidR="004B1D0A">
        <w:trPr>
          <w:trHeight w:val="106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jc w:val="both"/>
              <w:rPr>
                <w:sz w:val="2"/>
                <w:szCs w:val="2"/>
              </w:rPr>
            </w:pPr>
          </w:p>
        </w:tc>
      </w:tr>
      <w:tr w:rsidR="004B1D0A">
        <w:trPr>
          <w:trHeight w:val="110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jc w:val="both"/>
              <w:rPr>
                <w:sz w:val="2"/>
                <w:szCs w:val="2"/>
              </w:rPr>
            </w:pPr>
          </w:p>
        </w:tc>
      </w:tr>
      <w:tr w:rsidR="004B1D0A">
        <w:trPr>
          <w:trHeight w:val="774"/>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pacing w:val="-7"/>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pStyle w:val="TableParagraph"/>
              <w:spacing w:line="240" w:lineRule="exact"/>
              <w:ind w:left="109"/>
              <w:jc w:val="both"/>
              <w:rPr>
                <w:sz w:val="18"/>
              </w:rPr>
            </w:pPr>
          </w:p>
        </w:tc>
      </w:tr>
      <w:tr w:rsidR="004B1D0A">
        <w:trPr>
          <w:trHeight w:val="1088"/>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pacing w:val="-7"/>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pStyle w:val="TableParagraph"/>
              <w:spacing w:line="240" w:lineRule="exact"/>
              <w:ind w:right="92"/>
              <w:jc w:val="both"/>
              <w:rPr>
                <w:sz w:val="18"/>
              </w:rPr>
            </w:pPr>
          </w:p>
        </w:tc>
      </w:tr>
      <w:tr w:rsidR="004B1D0A">
        <w:trPr>
          <w:trHeight w:val="1006"/>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pacing w:val="-7"/>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5"/>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5"/>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center"/>
              <w:rPr>
                <w:sz w:val="18"/>
              </w:rPr>
            </w:pPr>
            <w:r>
              <w:rPr>
                <w:rFonts w:hint="eastAsia"/>
                <w:spacing w:val="-2"/>
                <w:sz w:val="18"/>
              </w:rPr>
              <w:t>对不具备集中处置医疗废物条件的农村，未按照要求处置医疗废物的处罚</w:t>
            </w:r>
          </w:p>
        </w:tc>
        <w:tc>
          <w:tcPr>
            <w:tcW w:w="7023" w:type="dxa"/>
            <w:vMerge w:val="restart"/>
            <w:vAlign w:val="center"/>
          </w:tcPr>
          <w:p w:rsidR="004B1D0A" w:rsidRDefault="0040556E">
            <w:pPr>
              <w:pStyle w:val="TableParagraph"/>
              <w:spacing w:line="240" w:lineRule="exact"/>
              <w:jc w:val="both"/>
              <w:rPr>
                <w:spacing w:val="-2"/>
                <w:sz w:val="18"/>
              </w:rPr>
            </w:pPr>
            <w:r>
              <w:rPr>
                <w:spacing w:val="-2"/>
                <w:sz w:val="18"/>
              </w:rPr>
              <w:t xml:space="preserve">1、【行政法规】《医疗废物管理条例》（国务院令第380号，2003年6月4日通过，2003年6月16日起施行。根据2011年1月8日《国务院关于废止和修改部分行政法规的决定》修订） </w:t>
            </w:r>
          </w:p>
          <w:p w:rsidR="004B1D0A" w:rsidRDefault="0040556E">
            <w:pPr>
              <w:pStyle w:val="TableParagraph"/>
              <w:spacing w:line="240" w:lineRule="exact"/>
              <w:jc w:val="both"/>
              <w:rPr>
                <w:spacing w:val="-2"/>
                <w:sz w:val="18"/>
              </w:rPr>
            </w:pPr>
            <w:r>
              <w:rPr>
                <w:rFonts w:hint="eastAsia"/>
                <w:spacing w:val="-2"/>
                <w:sz w:val="18"/>
              </w:rPr>
              <w:t xml:space="preserve">　　第五十一条</w:t>
            </w:r>
            <w:r>
              <w:rPr>
                <w:spacing w:val="-2"/>
                <w:sz w:val="18"/>
              </w:rPr>
              <w:t xml:space="preserve">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rsidR="004B1D0A" w:rsidRDefault="0040556E">
            <w:pPr>
              <w:pStyle w:val="TableParagraph"/>
              <w:spacing w:line="240" w:lineRule="exact"/>
              <w:jc w:val="both"/>
              <w:rPr>
                <w:spacing w:val="-2"/>
                <w:sz w:val="18"/>
              </w:rPr>
            </w:pPr>
            <w:r>
              <w:rPr>
                <w:spacing w:val="-2"/>
                <w:sz w:val="18"/>
              </w:rPr>
              <w:t>2、【部门规章】《医疗废物管理行政处罚办法》（2010年10月22日环境保护部《关于废止、修改部分环保部门规章和规范性文件的决定》修订）</w:t>
            </w:r>
          </w:p>
          <w:p w:rsidR="004B1D0A" w:rsidRDefault="0040556E">
            <w:pPr>
              <w:pStyle w:val="TableParagraph"/>
              <w:spacing w:line="240" w:lineRule="exact"/>
              <w:ind w:left="108" w:right="95"/>
              <w:jc w:val="both"/>
              <w:rPr>
                <w:sz w:val="18"/>
              </w:rPr>
            </w:pPr>
            <w:r>
              <w:rPr>
                <w:rFonts w:hint="eastAsia"/>
                <w:spacing w:val="-2"/>
                <w:sz w:val="18"/>
              </w:rPr>
              <w:t xml:space="preserve">　</w:t>
            </w:r>
            <w:r>
              <w:rPr>
                <w:spacing w:val="-2"/>
                <w:sz w:val="18"/>
              </w:rPr>
              <w:t xml:space="preserve"> 第十三条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w:t>
            </w:r>
          </w:p>
          <w:p w:rsidR="004B1D0A" w:rsidRDefault="0040556E">
            <w:pPr>
              <w:pStyle w:val="TableParagraph"/>
              <w:spacing w:line="240" w:lineRule="exact"/>
              <w:ind w:left="109" w:right="92"/>
              <w:jc w:val="both"/>
              <w:rPr>
                <w:sz w:val="18"/>
              </w:rPr>
            </w:pPr>
            <w:r>
              <w:rPr>
                <w:spacing w:val="-11"/>
                <w:sz w:val="18"/>
              </w:rPr>
              <w:t>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16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4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26"/>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43"/>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jc w:val="both"/>
              <w:rPr>
                <w:rFonts w:ascii="Times New Roman"/>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right="92"/>
              <w:jc w:val="both"/>
              <w:rPr>
                <w:sz w:val="18"/>
              </w:rPr>
            </w:pPr>
          </w:p>
        </w:tc>
      </w:tr>
      <w:tr w:rsidR="004B1D0A">
        <w:trPr>
          <w:trHeight w:val="96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031"/>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96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18"/>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ascii="Times New Roman" w:hint="eastAsia"/>
                <w:sz w:val="18"/>
              </w:rPr>
              <w:t>对未取得经营许可证从事医疗废物的收集、运送、贮存、处置等活动的处罚</w:t>
            </w:r>
          </w:p>
        </w:tc>
        <w:tc>
          <w:tcPr>
            <w:tcW w:w="7023" w:type="dxa"/>
            <w:vMerge w:val="restart"/>
            <w:vAlign w:val="center"/>
          </w:tcPr>
          <w:p w:rsidR="004B1D0A" w:rsidRDefault="0040556E">
            <w:pPr>
              <w:pStyle w:val="TableParagraph"/>
              <w:spacing w:line="240" w:lineRule="exact"/>
              <w:jc w:val="both"/>
              <w:rPr>
                <w:spacing w:val="-2"/>
                <w:sz w:val="18"/>
              </w:rPr>
            </w:pPr>
            <w:r>
              <w:rPr>
                <w:rFonts w:hint="eastAsia"/>
                <w:spacing w:val="-2"/>
                <w:sz w:val="18"/>
              </w:rPr>
              <w:t>【行政法规】《医疗废物管理条例》（国务院令第</w:t>
            </w:r>
            <w:r>
              <w:rPr>
                <w:spacing w:val="-2"/>
                <w:sz w:val="18"/>
              </w:rPr>
              <w:t>380</w:t>
            </w:r>
            <w:r>
              <w:rPr>
                <w:rFonts w:hint="eastAsia"/>
                <w:spacing w:val="-2"/>
                <w:sz w:val="18"/>
              </w:rPr>
              <w:t>号，</w:t>
            </w:r>
            <w:r>
              <w:rPr>
                <w:spacing w:val="-2"/>
                <w:sz w:val="18"/>
              </w:rPr>
              <w:t>2003</w:t>
            </w:r>
            <w:r>
              <w:rPr>
                <w:rFonts w:hint="eastAsia"/>
                <w:spacing w:val="-2"/>
                <w:sz w:val="18"/>
              </w:rPr>
              <w:t>年</w:t>
            </w:r>
            <w:r>
              <w:rPr>
                <w:spacing w:val="-2"/>
                <w:sz w:val="18"/>
              </w:rPr>
              <w:t>6</w:t>
            </w:r>
            <w:r>
              <w:rPr>
                <w:rFonts w:hint="eastAsia"/>
                <w:spacing w:val="-2"/>
                <w:sz w:val="18"/>
              </w:rPr>
              <w:t>月</w:t>
            </w:r>
            <w:r>
              <w:rPr>
                <w:spacing w:val="-2"/>
                <w:sz w:val="18"/>
              </w:rPr>
              <w:t>4</w:t>
            </w:r>
            <w:r>
              <w:rPr>
                <w:rFonts w:hint="eastAsia"/>
                <w:spacing w:val="-2"/>
                <w:sz w:val="18"/>
              </w:rPr>
              <w:t>日通过，</w:t>
            </w:r>
            <w:r>
              <w:rPr>
                <w:spacing w:val="-2"/>
                <w:sz w:val="18"/>
              </w:rPr>
              <w:t>2003</w:t>
            </w:r>
            <w:r>
              <w:rPr>
                <w:rFonts w:hint="eastAsia"/>
                <w:spacing w:val="-2"/>
                <w:sz w:val="18"/>
              </w:rPr>
              <w:t>年</w:t>
            </w:r>
            <w:r>
              <w:rPr>
                <w:spacing w:val="-2"/>
                <w:sz w:val="18"/>
              </w:rPr>
              <w:t>6</w:t>
            </w:r>
            <w:r>
              <w:rPr>
                <w:rFonts w:hint="eastAsia"/>
                <w:spacing w:val="-2"/>
                <w:sz w:val="18"/>
              </w:rPr>
              <w:t>月</w:t>
            </w:r>
            <w:r>
              <w:rPr>
                <w:spacing w:val="-2"/>
                <w:sz w:val="18"/>
              </w:rPr>
              <w:t>16</w:t>
            </w:r>
            <w:r>
              <w:rPr>
                <w:rFonts w:hint="eastAsia"/>
                <w:spacing w:val="-2"/>
                <w:sz w:val="18"/>
              </w:rPr>
              <w:t>日起施行。根据</w:t>
            </w:r>
            <w:r>
              <w:rPr>
                <w:spacing w:val="-2"/>
                <w:sz w:val="18"/>
              </w:rPr>
              <w:t>2011</w:t>
            </w:r>
            <w:r>
              <w:rPr>
                <w:rFonts w:hint="eastAsia"/>
                <w:spacing w:val="-2"/>
                <w:sz w:val="18"/>
              </w:rPr>
              <w:t>年</w:t>
            </w:r>
            <w:r>
              <w:rPr>
                <w:spacing w:val="-2"/>
                <w:sz w:val="18"/>
              </w:rPr>
              <w:t>1</w:t>
            </w:r>
            <w:r>
              <w:rPr>
                <w:rFonts w:hint="eastAsia"/>
                <w:spacing w:val="-2"/>
                <w:sz w:val="18"/>
              </w:rPr>
              <w:t>月</w:t>
            </w:r>
            <w:r>
              <w:rPr>
                <w:spacing w:val="-2"/>
                <w:sz w:val="18"/>
              </w:rPr>
              <w:t>8</w:t>
            </w:r>
            <w:r>
              <w:rPr>
                <w:rFonts w:hint="eastAsia"/>
                <w:spacing w:val="-2"/>
                <w:sz w:val="18"/>
              </w:rPr>
              <w:t>日《国务院关于废止和修改部分行政法规的决定》修订）</w:t>
            </w:r>
            <w:r>
              <w:rPr>
                <w:spacing w:val="-2"/>
                <w:sz w:val="18"/>
              </w:rPr>
              <w:t xml:space="preserve"> </w:t>
            </w:r>
          </w:p>
          <w:p w:rsidR="004B1D0A" w:rsidRDefault="0040556E">
            <w:pPr>
              <w:pStyle w:val="TableParagraph"/>
              <w:spacing w:line="240" w:lineRule="exact"/>
              <w:jc w:val="both"/>
              <w:rPr>
                <w:sz w:val="18"/>
              </w:rPr>
            </w:pPr>
            <w:r>
              <w:rPr>
                <w:rFonts w:hint="eastAsia"/>
                <w:spacing w:val="-2"/>
                <w:sz w:val="18"/>
              </w:rPr>
              <w:t>第五十二条</w:t>
            </w:r>
            <w:r>
              <w:rPr>
                <w:spacing w:val="-2"/>
                <w:sz w:val="18"/>
              </w:rPr>
              <w:t xml:space="preserve">  </w:t>
            </w:r>
            <w:r>
              <w:rPr>
                <w:rFonts w:hint="eastAsia"/>
                <w:spacing w:val="-2"/>
                <w:sz w:val="18"/>
              </w:rPr>
              <w:t>未取得经营许可证从事医疗废物的收集、运送、贮存、处置等活动的，由县级以上地方人民政府环境保护行政主管部门责令立即停止违法行为，没收违法所得，可以并处违法所得</w:t>
            </w:r>
            <w:r>
              <w:rPr>
                <w:spacing w:val="-2"/>
                <w:sz w:val="18"/>
              </w:rPr>
              <w:t>1</w:t>
            </w:r>
            <w:r>
              <w:rPr>
                <w:rFonts w:hint="eastAsia"/>
                <w:spacing w:val="-2"/>
                <w:sz w:val="18"/>
              </w:rPr>
              <w:t>倍以下的罚款。</w:t>
            </w: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5"/>
                <w:sz w:val="18"/>
              </w:rPr>
              <w:t>：对检查中发现、群众举报投诉或经有关部</w:t>
            </w:r>
            <w:r>
              <w:rPr>
                <w:sz w:val="18"/>
              </w:rPr>
              <w:t>门移送的此类违法案件予以审查；</w:t>
            </w:r>
            <w:proofErr w:type="gramStart"/>
            <w:r>
              <w:rPr>
                <w:sz w:val="18"/>
              </w:rPr>
              <w:t>经机关</w:t>
            </w:r>
            <w:proofErr w:type="gramEnd"/>
            <w:r>
              <w:rPr>
                <w:sz w:val="18"/>
              </w:rPr>
              <w:t>负责人批准，决定是否立案。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jc w:val="both"/>
              <w:rPr>
                <w:sz w:val="18"/>
              </w:rPr>
            </w:pPr>
            <w:r>
              <w:rPr>
                <w:sz w:val="18"/>
              </w:rPr>
              <w:t>行政执法人员未履行法</w:t>
            </w:r>
            <w:r>
              <w:rPr>
                <w:spacing w:val="8"/>
                <w:sz w:val="18"/>
              </w:rPr>
              <w:t>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19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37"/>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21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423"/>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tcBorders>
              <w:bottom w:val="single" w:sz="4" w:space="0" w:color="000000"/>
            </w:tcBorders>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bottom w:val="single" w:sz="4" w:space="0" w:color="000000"/>
            </w:tcBorders>
          </w:tcPr>
          <w:p w:rsidR="004B1D0A" w:rsidRDefault="004B1D0A">
            <w:pPr>
              <w:pStyle w:val="TableParagraph"/>
              <w:spacing w:line="240" w:lineRule="exact"/>
              <w:ind w:left="109" w:right="92"/>
              <w:jc w:val="both"/>
              <w:rPr>
                <w:sz w:val="18"/>
              </w:rPr>
            </w:pPr>
          </w:p>
        </w:tc>
      </w:tr>
      <w:tr w:rsidR="004B1D0A">
        <w:trPr>
          <w:trHeight w:val="6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17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641"/>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96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ascii="Times New Roman" w:hint="eastAsia"/>
                <w:sz w:val="18"/>
              </w:rPr>
              <w:t>对转让、买卖医疗废物，邮寄或者通过铁路、航空运输医疗废物，或者违反规定通过水路运输医疗废物的处罚</w:t>
            </w:r>
          </w:p>
        </w:tc>
        <w:tc>
          <w:tcPr>
            <w:tcW w:w="7023" w:type="dxa"/>
            <w:vMerge w:val="restart"/>
            <w:vAlign w:val="center"/>
          </w:tcPr>
          <w:p w:rsidR="004B1D0A" w:rsidRDefault="0040556E">
            <w:pPr>
              <w:pStyle w:val="TableParagraph"/>
              <w:spacing w:line="240" w:lineRule="exact"/>
              <w:jc w:val="both"/>
              <w:rPr>
                <w:spacing w:val="-2"/>
                <w:sz w:val="18"/>
              </w:rPr>
            </w:pPr>
            <w:r>
              <w:rPr>
                <w:rFonts w:hint="eastAsia"/>
                <w:spacing w:val="-2"/>
                <w:sz w:val="18"/>
              </w:rPr>
              <w:t>【行政法规】《医疗废物管理条例》（国务院令第</w:t>
            </w:r>
            <w:r>
              <w:rPr>
                <w:spacing w:val="-2"/>
                <w:sz w:val="18"/>
              </w:rPr>
              <w:t>380号，2003年6月4日通过，2003年6月16日起施行。根据2011年1月8日《国务院关于废止和修改部分行政法规的决定》修订）</w:t>
            </w:r>
          </w:p>
          <w:p w:rsidR="004B1D0A" w:rsidRDefault="0040556E">
            <w:pPr>
              <w:pStyle w:val="TableParagraph"/>
              <w:spacing w:line="240" w:lineRule="exact"/>
              <w:jc w:val="both"/>
              <w:rPr>
                <w:spacing w:val="-2"/>
                <w:sz w:val="18"/>
              </w:rPr>
            </w:pPr>
            <w:r>
              <w:rPr>
                <w:spacing w:val="-2"/>
                <w:sz w:val="18"/>
              </w:rPr>
              <w:t>第五十三条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w:t>
            </w:r>
          </w:p>
          <w:p w:rsidR="004B1D0A" w:rsidRDefault="0040556E">
            <w:pPr>
              <w:pStyle w:val="TableParagraph"/>
              <w:spacing w:line="240" w:lineRule="exact"/>
              <w:jc w:val="both"/>
              <w:rPr>
                <w:spacing w:val="-2"/>
                <w:sz w:val="18"/>
              </w:rPr>
            </w:pPr>
            <w:r>
              <w:rPr>
                <w:spacing w:val="-2"/>
                <w:sz w:val="18"/>
              </w:rPr>
              <w:t>得；违法所得5000元以上的，并处违法所得2倍以上5倍以下的罚款；没有违法所得或者违法所得不足5000元的，并处5000元以上2万元以下的罚款。</w:t>
            </w:r>
          </w:p>
          <w:p w:rsidR="004B1D0A" w:rsidRDefault="0040556E">
            <w:pPr>
              <w:pStyle w:val="TableParagraph"/>
              <w:spacing w:line="240" w:lineRule="exact"/>
              <w:jc w:val="both"/>
              <w:rPr>
                <w:sz w:val="18"/>
              </w:rPr>
            </w:pPr>
            <w:r>
              <w:rPr>
                <w:spacing w:val="-2"/>
                <w:sz w:val="18"/>
              </w:rPr>
              <w:t xml:space="preserve"> 　承运人明知托运人违反本条例的规定运输医疗废物，仍予以运输的，或者承运人将医疗废物与旅客在同一工具上载运的，按照前款的规定予以处罚。</w:t>
            </w: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5"/>
                <w:sz w:val="18"/>
              </w:rPr>
              <w:t>：对检查中发现、群众举报投诉或经有关部</w:t>
            </w:r>
            <w:r>
              <w:rPr>
                <w:sz w:val="18"/>
              </w:rPr>
              <w:t>门移送的此类违法案件予以审查；</w:t>
            </w:r>
            <w:proofErr w:type="gramStart"/>
            <w:r>
              <w:rPr>
                <w:sz w:val="18"/>
              </w:rPr>
              <w:t>经机关</w:t>
            </w:r>
            <w:proofErr w:type="gramEnd"/>
            <w:r>
              <w:rPr>
                <w:sz w:val="18"/>
              </w:rPr>
              <w:t>负责人批准，决定是否立案。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w:t>
            </w:r>
            <w:r>
              <w:rPr>
                <w:sz w:val="18"/>
              </w:rPr>
              <w:t>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25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z w:val="18"/>
              </w:rPr>
              <w:t>：进行调查取证；执法人员不得少于两人；调查取证时应出示执法证件；依法需要听证的，告知当事人听证权；允许当事人陈述申辩；形成调查终结报告。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271"/>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pStyle w:val="TableParagraph"/>
              <w:spacing w:line="240" w:lineRule="exact"/>
              <w:ind w:left="108"/>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ind w:left="109" w:right="92"/>
              <w:jc w:val="both"/>
              <w:rPr>
                <w:sz w:val="2"/>
                <w:szCs w:val="2"/>
              </w:rPr>
            </w:pPr>
          </w:p>
        </w:tc>
      </w:tr>
      <w:tr w:rsidR="004B1D0A">
        <w:trPr>
          <w:trHeight w:val="1137"/>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92"/>
              <w:jc w:val="both"/>
              <w:rPr>
                <w:sz w:val="18"/>
              </w:rPr>
            </w:pPr>
          </w:p>
        </w:tc>
      </w:tr>
      <w:tr w:rsidR="004B1D0A">
        <w:trPr>
          <w:trHeight w:val="1212"/>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6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17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656"/>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231"/>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rFonts w:ascii="Times New Roman"/>
                <w:sz w:val="18"/>
              </w:rPr>
            </w:pPr>
            <w:r>
              <w:rPr>
                <w:rFonts w:hint="eastAsia"/>
                <w:sz w:val="18"/>
              </w:rPr>
              <w:t>对危险废物经营单位未向原发证机关申请办理危险废物经营许可证变更手续的处罚</w:t>
            </w:r>
          </w:p>
        </w:tc>
        <w:tc>
          <w:tcPr>
            <w:tcW w:w="7023" w:type="dxa"/>
            <w:vMerge w:val="restart"/>
            <w:vAlign w:val="center"/>
          </w:tcPr>
          <w:p w:rsidR="004B1D0A" w:rsidRDefault="004B1D0A">
            <w:pPr>
              <w:spacing w:line="240" w:lineRule="exact"/>
              <w:jc w:val="both"/>
              <w:rPr>
                <w:sz w:val="18"/>
              </w:rPr>
            </w:pPr>
          </w:p>
          <w:p w:rsidR="004B1D0A" w:rsidRDefault="004B1D0A">
            <w:pPr>
              <w:spacing w:line="240" w:lineRule="exact"/>
              <w:jc w:val="both"/>
              <w:rPr>
                <w:sz w:val="18"/>
              </w:rPr>
            </w:pPr>
          </w:p>
          <w:p w:rsidR="004B1D0A" w:rsidRDefault="004B1D0A">
            <w:pPr>
              <w:spacing w:line="240" w:lineRule="exact"/>
              <w:jc w:val="both"/>
              <w:rPr>
                <w:sz w:val="18"/>
              </w:rPr>
            </w:pPr>
          </w:p>
          <w:p w:rsidR="004B1D0A" w:rsidRDefault="0040556E">
            <w:pPr>
              <w:spacing w:line="240" w:lineRule="exact"/>
              <w:jc w:val="both"/>
              <w:rPr>
                <w:sz w:val="18"/>
              </w:rPr>
            </w:pPr>
            <w:r>
              <w:rPr>
                <w:rFonts w:hint="eastAsia"/>
                <w:sz w:val="18"/>
              </w:rPr>
              <w:t>【行政法规】《危险废物经营许可证管理办法》（</w:t>
            </w:r>
            <w:r>
              <w:rPr>
                <w:sz w:val="18"/>
              </w:rPr>
              <w:t>2016年2月6日修订）第十一条　危险废物经营单位变更法人名称、法定代表人和住所的，应当自工商变更登记之日起15个工作日内，向原发证机关申请办理危险废物经营许可证变更手续。第二十二条  违反本办法第十一条规定的，由县级以上地方人民政府环境保护主管部门责令限期改正，给予警告；逾期不改正的，由原发证机关暂</w:t>
            </w:r>
            <w:proofErr w:type="gramStart"/>
            <w:r>
              <w:rPr>
                <w:sz w:val="18"/>
              </w:rPr>
              <w:t>扣危险</w:t>
            </w:r>
            <w:proofErr w:type="gramEnd"/>
            <w:r>
              <w:rPr>
                <w:sz w:val="18"/>
              </w:rPr>
              <w:t>废物经营许可证。</w:t>
            </w: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5"/>
                <w:sz w:val="18"/>
              </w:rPr>
              <w:t>：对检查中发现、群众举报投诉或经有关部</w:t>
            </w:r>
            <w:r>
              <w:rPr>
                <w:sz w:val="18"/>
              </w:rPr>
              <w:t>门移送的此类违法案件予以审查；</w:t>
            </w:r>
            <w:proofErr w:type="gramStart"/>
            <w:r>
              <w:rPr>
                <w:sz w:val="18"/>
              </w:rPr>
              <w:t>经机关</w:t>
            </w:r>
            <w:proofErr w:type="gramEnd"/>
            <w:r>
              <w:rPr>
                <w:sz w:val="18"/>
              </w:rPr>
              <w:t>负责人批准，决定是否立案。</w:t>
            </w:r>
          </w:p>
        </w:tc>
        <w:tc>
          <w:tcPr>
            <w:tcW w:w="2110" w:type="dxa"/>
            <w:vMerge w:val="restart"/>
            <w:vAlign w:val="center"/>
          </w:tcPr>
          <w:p w:rsidR="004B1D0A" w:rsidRDefault="0040556E">
            <w:pPr>
              <w:pStyle w:val="TableParagraph"/>
              <w:spacing w:line="240" w:lineRule="exact"/>
              <w:ind w:left="109" w:right="10"/>
              <w:jc w:val="both"/>
              <w:rPr>
                <w:spacing w:val="-11"/>
                <w:sz w:val="18"/>
              </w:rPr>
            </w:pPr>
            <w:r>
              <w:rPr>
                <w:spacing w:val="-11"/>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10"/>
              <w:jc w:val="both"/>
              <w:rPr>
                <w:spacing w:val="-11"/>
                <w:sz w:val="18"/>
              </w:rPr>
            </w:pPr>
            <w:r>
              <w:rPr>
                <w:spacing w:val="8"/>
                <w:sz w:val="18"/>
              </w:rPr>
              <w:t>行政执法人员未履行法定职责或者违法行使职权的，视情节轻重给予批评教育、离岗培训、调离执法岗位、取消行政执法资格等处理或者依法给予处分；构成犯罪的，依法追究刑事责</w:t>
            </w:r>
          </w:p>
        </w:tc>
      </w:tr>
      <w:tr w:rsidR="004B1D0A">
        <w:trPr>
          <w:trHeight w:val="149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sz w:val="18"/>
              </w:rPr>
            </w:pPr>
          </w:p>
        </w:tc>
        <w:tc>
          <w:tcPr>
            <w:tcW w:w="7023" w:type="dxa"/>
            <w:vMerge/>
            <w:vAlign w:val="center"/>
          </w:tcPr>
          <w:p w:rsidR="004B1D0A" w:rsidRDefault="004B1D0A">
            <w:pPr>
              <w:spacing w:line="240" w:lineRule="exact"/>
              <w:jc w:val="both"/>
              <w:rPr>
                <w:sz w:val="18"/>
              </w:rPr>
            </w:pPr>
          </w:p>
        </w:tc>
        <w:tc>
          <w:tcPr>
            <w:tcW w:w="3736" w:type="dxa"/>
            <w:vAlign w:val="center"/>
          </w:tcPr>
          <w:p w:rsidR="004B1D0A" w:rsidRDefault="0040556E">
            <w:pPr>
              <w:pStyle w:val="TableParagraph"/>
              <w:spacing w:line="240" w:lineRule="exact"/>
              <w:ind w:left="108" w:right="64"/>
              <w:jc w:val="both"/>
              <w:rPr>
                <w:rFonts w:ascii="Times New Roman" w:eastAsia="Times New Roman"/>
                <w:spacing w:val="1"/>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ind w:left="109" w:right="10"/>
              <w:jc w:val="both"/>
              <w:rPr>
                <w:spacing w:val="-11"/>
                <w:sz w:val="18"/>
              </w:rPr>
            </w:pPr>
          </w:p>
        </w:tc>
      </w:tr>
      <w:tr w:rsidR="004B1D0A">
        <w:trPr>
          <w:trHeight w:val="1119"/>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sz w:val="18"/>
              </w:rPr>
            </w:pPr>
          </w:p>
        </w:tc>
        <w:tc>
          <w:tcPr>
            <w:tcW w:w="7023" w:type="dxa"/>
            <w:vMerge/>
            <w:vAlign w:val="center"/>
          </w:tcPr>
          <w:p w:rsidR="004B1D0A" w:rsidRDefault="004B1D0A">
            <w:pPr>
              <w:spacing w:line="240" w:lineRule="exact"/>
              <w:jc w:val="both"/>
              <w:rPr>
                <w:sz w:val="18"/>
              </w:rPr>
            </w:pPr>
          </w:p>
        </w:tc>
        <w:tc>
          <w:tcPr>
            <w:tcW w:w="3736" w:type="dxa"/>
            <w:vAlign w:val="center"/>
          </w:tcPr>
          <w:p w:rsidR="004B1D0A" w:rsidRDefault="0040556E">
            <w:pPr>
              <w:pStyle w:val="TableParagraph"/>
              <w:spacing w:line="240" w:lineRule="exact"/>
              <w:ind w:left="108"/>
              <w:jc w:val="both"/>
              <w:rPr>
                <w:rFonts w:ascii="Times New Roman" w:eastAsia="Times New Roman"/>
                <w:spacing w:val="1"/>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5"/>
                <w:sz w:val="18"/>
              </w:rPr>
              <w:t>：对案件违法事实、证据、调查取证、法律</w:t>
            </w:r>
            <w:r>
              <w:rPr>
                <w:sz w:val="18"/>
              </w:rPr>
              <w:t>适用、处罚种类和幅度、当事人陈述理由等进行法制审核，提出处理意见。</w:t>
            </w:r>
          </w:p>
        </w:tc>
        <w:tc>
          <w:tcPr>
            <w:tcW w:w="2110" w:type="dxa"/>
            <w:vMerge/>
          </w:tcPr>
          <w:p w:rsidR="004B1D0A" w:rsidRDefault="004B1D0A">
            <w:pPr>
              <w:pStyle w:val="TableParagraph"/>
              <w:spacing w:line="240" w:lineRule="exact"/>
              <w:ind w:left="109" w:right="10"/>
              <w:jc w:val="both"/>
              <w:rPr>
                <w:spacing w:val="-11"/>
                <w:sz w:val="18"/>
              </w:rPr>
            </w:pPr>
          </w:p>
        </w:tc>
      </w:tr>
      <w:tr w:rsidR="004B1D0A">
        <w:trPr>
          <w:trHeight w:val="1156"/>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sz w:val="18"/>
              </w:rPr>
            </w:pPr>
          </w:p>
        </w:tc>
        <w:tc>
          <w:tcPr>
            <w:tcW w:w="7023" w:type="dxa"/>
            <w:vMerge/>
            <w:vAlign w:val="center"/>
          </w:tcPr>
          <w:p w:rsidR="004B1D0A" w:rsidRDefault="004B1D0A">
            <w:pPr>
              <w:spacing w:line="240" w:lineRule="exact"/>
              <w:jc w:val="both"/>
              <w:rPr>
                <w:sz w:val="18"/>
              </w:rPr>
            </w:pPr>
          </w:p>
        </w:tc>
        <w:tc>
          <w:tcPr>
            <w:tcW w:w="3736" w:type="dxa"/>
            <w:vAlign w:val="center"/>
          </w:tcPr>
          <w:p w:rsidR="004B1D0A" w:rsidRDefault="0040556E">
            <w:pPr>
              <w:pStyle w:val="TableParagraph"/>
              <w:spacing w:line="240" w:lineRule="exact"/>
              <w:ind w:left="108" w:right="95"/>
              <w:jc w:val="both"/>
              <w:rPr>
                <w:rFonts w:ascii="Times New Roman" w:eastAsia="Times New Roman"/>
                <w:spacing w:val="1"/>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ind w:left="109" w:right="10"/>
              <w:jc w:val="both"/>
              <w:rPr>
                <w:spacing w:val="-11"/>
                <w:sz w:val="18"/>
              </w:rPr>
            </w:pPr>
          </w:p>
        </w:tc>
      </w:tr>
      <w:tr w:rsidR="004B1D0A">
        <w:trPr>
          <w:trHeight w:val="1213"/>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sz w:val="18"/>
              </w:rPr>
            </w:pPr>
          </w:p>
        </w:tc>
        <w:tc>
          <w:tcPr>
            <w:tcW w:w="7023" w:type="dxa"/>
            <w:vMerge/>
            <w:vAlign w:val="center"/>
          </w:tcPr>
          <w:p w:rsidR="004B1D0A" w:rsidRDefault="004B1D0A">
            <w:pPr>
              <w:spacing w:line="240" w:lineRule="exact"/>
              <w:jc w:val="both"/>
              <w:rPr>
                <w:sz w:val="18"/>
              </w:rPr>
            </w:pPr>
          </w:p>
        </w:tc>
        <w:tc>
          <w:tcPr>
            <w:tcW w:w="3736" w:type="dxa"/>
            <w:vAlign w:val="center"/>
          </w:tcPr>
          <w:p w:rsidR="004B1D0A" w:rsidRDefault="0040556E">
            <w:pPr>
              <w:pStyle w:val="TableParagraph"/>
              <w:spacing w:line="240" w:lineRule="exact"/>
              <w:ind w:left="108"/>
              <w:jc w:val="both"/>
              <w:rPr>
                <w:rFonts w:ascii="Times New Roman" w:eastAsia="Times New Roman"/>
                <w:spacing w:val="1"/>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5"/>
                <w:sz w:val="18"/>
              </w:rPr>
              <w:t>：依法需要给予行政处罚的，</w:t>
            </w:r>
            <w:proofErr w:type="gramStart"/>
            <w:r>
              <w:rPr>
                <w:spacing w:val="-5"/>
                <w:sz w:val="18"/>
              </w:rPr>
              <w:t>经机关</w:t>
            </w:r>
            <w:proofErr w:type="gramEnd"/>
            <w:r>
              <w:rPr>
                <w:spacing w:val="-5"/>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ind w:left="109" w:right="10"/>
              <w:jc w:val="both"/>
              <w:rPr>
                <w:spacing w:val="-11"/>
                <w:sz w:val="18"/>
              </w:rPr>
            </w:pPr>
          </w:p>
        </w:tc>
      </w:tr>
      <w:tr w:rsidR="004B1D0A">
        <w:trPr>
          <w:trHeight w:val="616"/>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sz w:val="18"/>
              </w:rPr>
            </w:pPr>
          </w:p>
        </w:tc>
        <w:tc>
          <w:tcPr>
            <w:tcW w:w="7023" w:type="dxa"/>
            <w:vMerge/>
            <w:vAlign w:val="center"/>
          </w:tcPr>
          <w:p w:rsidR="004B1D0A" w:rsidRDefault="004B1D0A">
            <w:pPr>
              <w:spacing w:line="240" w:lineRule="exact"/>
              <w:jc w:val="both"/>
              <w:rPr>
                <w:sz w:val="18"/>
              </w:rPr>
            </w:pPr>
          </w:p>
        </w:tc>
        <w:tc>
          <w:tcPr>
            <w:tcW w:w="3736" w:type="dxa"/>
            <w:vAlign w:val="center"/>
          </w:tcPr>
          <w:p w:rsidR="004B1D0A" w:rsidRDefault="0040556E">
            <w:pPr>
              <w:pStyle w:val="TableParagraph"/>
              <w:spacing w:line="240" w:lineRule="exact"/>
              <w:ind w:left="108"/>
              <w:jc w:val="both"/>
              <w:rPr>
                <w:rFonts w:ascii="Times New Roman" w:eastAsia="Times New Roman"/>
                <w:spacing w:val="1"/>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pStyle w:val="TableParagraph"/>
              <w:spacing w:line="240" w:lineRule="exact"/>
              <w:ind w:left="109" w:right="10"/>
              <w:jc w:val="both"/>
              <w:rPr>
                <w:spacing w:val="-11"/>
                <w:sz w:val="18"/>
              </w:rPr>
            </w:pPr>
          </w:p>
        </w:tc>
      </w:tr>
      <w:tr w:rsidR="004B1D0A">
        <w:trPr>
          <w:trHeight w:val="1157"/>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sz w:val="18"/>
              </w:rPr>
            </w:pPr>
          </w:p>
        </w:tc>
        <w:tc>
          <w:tcPr>
            <w:tcW w:w="7023" w:type="dxa"/>
            <w:vMerge/>
            <w:vAlign w:val="center"/>
          </w:tcPr>
          <w:p w:rsidR="004B1D0A" w:rsidRDefault="004B1D0A">
            <w:pPr>
              <w:spacing w:line="240" w:lineRule="exact"/>
              <w:jc w:val="both"/>
              <w:rPr>
                <w:sz w:val="18"/>
              </w:rPr>
            </w:pPr>
          </w:p>
        </w:tc>
        <w:tc>
          <w:tcPr>
            <w:tcW w:w="3736" w:type="dxa"/>
            <w:vAlign w:val="center"/>
          </w:tcPr>
          <w:p w:rsidR="004B1D0A" w:rsidRDefault="0040556E">
            <w:pPr>
              <w:pStyle w:val="TableParagraph"/>
              <w:spacing w:line="240" w:lineRule="exact"/>
              <w:ind w:left="108"/>
              <w:jc w:val="both"/>
              <w:rPr>
                <w:rFonts w:ascii="Times New Roman" w:eastAsia="Times New Roman"/>
                <w:spacing w:val="1"/>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pStyle w:val="TableParagraph"/>
              <w:spacing w:line="240" w:lineRule="exact"/>
              <w:ind w:left="109" w:right="10"/>
              <w:jc w:val="both"/>
              <w:rPr>
                <w:spacing w:val="-11"/>
                <w:sz w:val="18"/>
              </w:rPr>
            </w:pPr>
          </w:p>
        </w:tc>
      </w:tr>
      <w:tr w:rsidR="004B1D0A">
        <w:trPr>
          <w:trHeight w:val="795"/>
        </w:trPr>
        <w:tc>
          <w:tcPr>
            <w:tcW w:w="796" w:type="dxa"/>
            <w:vMerge/>
          </w:tcPr>
          <w:p w:rsidR="004B1D0A" w:rsidRDefault="004B1D0A">
            <w:pPr>
              <w:pStyle w:val="TableParagraph"/>
              <w:spacing w:line="240" w:lineRule="exact"/>
              <w:rPr>
                <w:rFonts w:ascii="Times New Roman"/>
                <w:sz w:val="18"/>
              </w:rPr>
            </w:pPr>
          </w:p>
        </w:tc>
        <w:tc>
          <w:tcPr>
            <w:tcW w:w="757" w:type="dxa"/>
            <w:vMerge/>
            <w:tcBorders>
              <w:bottom w:val="nil"/>
            </w:tcBorders>
          </w:tcPr>
          <w:p w:rsidR="004B1D0A" w:rsidRDefault="004B1D0A">
            <w:pPr>
              <w:pStyle w:val="TableParagraph"/>
              <w:spacing w:line="240" w:lineRule="exact"/>
              <w:rPr>
                <w:sz w:val="18"/>
              </w:rPr>
            </w:pPr>
          </w:p>
        </w:tc>
        <w:tc>
          <w:tcPr>
            <w:tcW w:w="7023" w:type="dxa"/>
            <w:vMerge/>
            <w:vAlign w:val="center"/>
          </w:tcPr>
          <w:p w:rsidR="004B1D0A" w:rsidRDefault="004B1D0A">
            <w:pPr>
              <w:spacing w:line="240" w:lineRule="exact"/>
              <w:jc w:val="both"/>
              <w:rPr>
                <w:sz w:val="18"/>
              </w:rPr>
            </w:pPr>
          </w:p>
        </w:tc>
        <w:tc>
          <w:tcPr>
            <w:tcW w:w="3736" w:type="dxa"/>
            <w:vAlign w:val="center"/>
          </w:tcPr>
          <w:p w:rsidR="004B1D0A" w:rsidRDefault="0040556E">
            <w:pPr>
              <w:pStyle w:val="TableParagraph"/>
              <w:spacing w:line="240" w:lineRule="exact"/>
              <w:ind w:left="108" w:right="64"/>
              <w:jc w:val="both"/>
              <w:rPr>
                <w:rFonts w:ascii="Times New Roman" w:eastAsia="Times New Roman"/>
                <w:spacing w:val="1"/>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pStyle w:val="TableParagraph"/>
              <w:spacing w:line="240" w:lineRule="exact"/>
              <w:ind w:left="109" w:right="10"/>
              <w:jc w:val="both"/>
              <w:rPr>
                <w:spacing w:val="-11"/>
                <w:sz w:val="18"/>
              </w:rPr>
            </w:pPr>
          </w:p>
        </w:tc>
      </w:tr>
      <w:tr w:rsidR="004B1D0A">
        <w:trPr>
          <w:trHeight w:val="453"/>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ascii="Times New Roman" w:hint="eastAsia"/>
                <w:sz w:val="18"/>
              </w:rPr>
              <w:t>对危险废物经营单位终止危险废物经营活动时，未按规定对未处置的危险废物</w:t>
            </w:r>
            <w:proofErr w:type="gramStart"/>
            <w:r>
              <w:rPr>
                <w:rFonts w:ascii="Times New Roman" w:hint="eastAsia"/>
                <w:sz w:val="18"/>
              </w:rPr>
              <w:t>作出</w:t>
            </w:r>
            <w:proofErr w:type="gramEnd"/>
            <w:r>
              <w:rPr>
                <w:rFonts w:ascii="Times New Roman" w:hint="eastAsia"/>
                <w:sz w:val="18"/>
              </w:rPr>
              <w:t>妥善处理的处罚</w:t>
            </w:r>
          </w:p>
        </w:tc>
        <w:tc>
          <w:tcPr>
            <w:tcW w:w="7023" w:type="dxa"/>
            <w:vMerge w:val="restart"/>
            <w:vAlign w:val="center"/>
          </w:tcPr>
          <w:p w:rsidR="004B1D0A" w:rsidRDefault="0040556E">
            <w:pPr>
              <w:pStyle w:val="TableParagraph"/>
              <w:spacing w:line="240" w:lineRule="exact"/>
              <w:jc w:val="both"/>
              <w:rPr>
                <w:spacing w:val="-2"/>
                <w:sz w:val="18"/>
              </w:rPr>
            </w:pPr>
            <w:r>
              <w:rPr>
                <w:rFonts w:hint="eastAsia"/>
                <w:spacing w:val="-2"/>
                <w:sz w:val="18"/>
              </w:rPr>
              <w:t>【行政法规】《危险废物经营许可证管理办法》（</w:t>
            </w:r>
            <w:r>
              <w:rPr>
                <w:spacing w:val="-2"/>
                <w:sz w:val="18"/>
              </w:rPr>
              <w:t>2016年2月6日修订）</w:t>
            </w:r>
          </w:p>
          <w:p w:rsidR="004B1D0A" w:rsidRDefault="0040556E">
            <w:pPr>
              <w:pStyle w:val="TableParagraph"/>
              <w:spacing w:line="240" w:lineRule="exact"/>
              <w:jc w:val="both"/>
              <w:rPr>
                <w:spacing w:val="-2"/>
                <w:sz w:val="18"/>
              </w:rPr>
            </w:pPr>
            <w:r>
              <w:rPr>
                <w:spacing w:val="-2"/>
                <w:sz w:val="18"/>
              </w:rPr>
              <w:t xml:space="preserve"> 第十四条第一款　危险废物经营单位终止从事收集、贮存、处置危险废物经营活动的，应当对经营设施、场所采取污染防治措施，并对未处置的危险废物</w:t>
            </w:r>
            <w:proofErr w:type="gramStart"/>
            <w:r>
              <w:rPr>
                <w:spacing w:val="-2"/>
                <w:sz w:val="18"/>
              </w:rPr>
              <w:t>作出</w:t>
            </w:r>
            <w:proofErr w:type="gramEnd"/>
            <w:r>
              <w:rPr>
                <w:spacing w:val="-2"/>
                <w:sz w:val="18"/>
              </w:rPr>
              <w:t>妥善处理。</w:t>
            </w:r>
          </w:p>
          <w:p w:rsidR="004B1D0A" w:rsidRDefault="0040556E">
            <w:pPr>
              <w:pStyle w:val="TableParagraph"/>
              <w:spacing w:line="240" w:lineRule="exact"/>
              <w:jc w:val="both"/>
              <w:rPr>
                <w:spacing w:val="-2"/>
                <w:sz w:val="18"/>
              </w:rPr>
            </w:pPr>
            <w:r>
              <w:rPr>
                <w:spacing w:val="-2"/>
                <w:sz w:val="18"/>
              </w:rPr>
              <w:t>第二十一条　危险废物的经营设施在废弃或者改作其他用途前，应当进行无害化处理。</w:t>
            </w:r>
          </w:p>
          <w:p w:rsidR="004B1D0A" w:rsidRDefault="0040556E">
            <w:pPr>
              <w:pStyle w:val="TableParagraph"/>
              <w:spacing w:line="240" w:lineRule="exact"/>
              <w:jc w:val="both"/>
              <w:rPr>
                <w:spacing w:val="-2"/>
                <w:sz w:val="18"/>
              </w:rPr>
            </w:pPr>
            <w:r>
              <w:rPr>
                <w:rFonts w:hint="eastAsia"/>
                <w:spacing w:val="-2"/>
                <w:sz w:val="18"/>
              </w:rPr>
              <w:t>填埋危险废物的经营设施服役期届满后，危险废物经营单位应当按照有关规定对填埋过危险废物的土地采取封闭措施，并在划定的封闭区域设置永久性标记。</w:t>
            </w:r>
          </w:p>
          <w:p w:rsidR="004B1D0A" w:rsidRDefault="0040556E">
            <w:pPr>
              <w:pStyle w:val="TableParagraph"/>
              <w:spacing w:line="240" w:lineRule="exact"/>
              <w:ind w:firstLine="330"/>
              <w:jc w:val="both"/>
              <w:rPr>
                <w:sz w:val="18"/>
              </w:rPr>
            </w:pPr>
            <w:r>
              <w:rPr>
                <w:spacing w:val="-2"/>
                <w:sz w:val="18"/>
              </w:rPr>
              <w:t>第二十四条  违反本办法第十四条第一款、第二十一条规定的，由县级以上地方人民政府环境保护主管部门责令限期改正；逾期不改正的，处5万元以上10万元以下的罚款；造成污染事故，构成犯罪的，依法追究刑事责任。</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7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110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53"/>
        </w:trPr>
        <w:tc>
          <w:tcPr>
            <w:tcW w:w="14422" w:type="dxa"/>
            <w:gridSpan w:val="5"/>
            <w:vAlign w:val="center"/>
          </w:tcPr>
          <w:p w:rsidR="004B1D0A" w:rsidRDefault="00DB255D">
            <w:pPr>
              <w:pStyle w:val="TableParagraph"/>
              <w:spacing w:line="360" w:lineRule="exact"/>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082"/>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对危险废物经营单位未按规定建立、保存、移交危险废物经营情况登记簿或者未如实记载相关事项的处罚</w:t>
            </w:r>
          </w:p>
        </w:tc>
        <w:tc>
          <w:tcPr>
            <w:tcW w:w="7023" w:type="dxa"/>
            <w:vMerge w:val="restart"/>
            <w:vAlign w:val="center"/>
          </w:tcPr>
          <w:p w:rsidR="004B1D0A" w:rsidRDefault="004B1D0A">
            <w:pPr>
              <w:pStyle w:val="TableParagraph"/>
              <w:spacing w:line="240" w:lineRule="exact"/>
              <w:jc w:val="both"/>
              <w:rPr>
                <w:spacing w:val="-2"/>
                <w:sz w:val="18"/>
              </w:rPr>
            </w:pPr>
          </w:p>
          <w:p w:rsidR="004B1D0A" w:rsidRDefault="0040556E">
            <w:pPr>
              <w:pStyle w:val="TableParagraph"/>
              <w:spacing w:line="240" w:lineRule="exact"/>
              <w:jc w:val="both"/>
              <w:rPr>
                <w:spacing w:val="-2"/>
                <w:sz w:val="18"/>
              </w:rPr>
            </w:pPr>
            <w:r>
              <w:rPr>
                <w:rFonts w:hint="eastAsia"/>
                <w:spacing w:val="-2"/>
                <w:sz w:val="18"/>
              </w:rPr>
              <w:t>【行政法规】《危险废物经营许可证管理办法》（</w:t>
            </w:r>
            <w:r>
              <w:rPr>
                <w:spacing w:val="-2"/>
                <w:sz w:val="18"/>
              </w:rPr>
              <w:t>2016年2月6日修订）</w:t>
            </w:r>
          </w:p>
          <w:p w:rsidR="004B1D0A" w:rsidRDefault="0040556E">
            <w:pPr>
              <w:pStyle w:val="TableParagraph"/>
              <w:spacing w:line="240" w:lineRule="exact"/>
              <w:jc w:val="both"/>
              <w:rPr>
                <w:spacing w:val="-2"/>
                <w:sz w:val="18"/>
              </w:rPr>
            </w:pPr>
            <w:r>
              <w:rPr>
                <w:spacing w:val="-2"/>
                <w:sz w:val="18"/>
              </w:rPr>
              <w:t xml:space="preserve">    第十八条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rsidR="004B1D0A" w:rsidRDefault="0040556E">
            <w:pPr>
              <w:pStyle w:val="TableParagraph"/>
              <w:spacing w:line="240" w:lineRule="exact"/>
              <w:jc w:val="both"/>
              <w:rPr>
                <w:spacing w:val="-2"/>
                <w:sz w:val="18"/>
              </w:rPr>
            </w:pPr>
            <w:r>
              <w:rPr>
                <w:rFonts w:hint="eastAsia"/>
                <w:spacing w:val="-2"/>
                <w:sz w:val="18"/>
              </w:rPr>
              <w:t xml:space="preserve">　　危险废物经营单位应当将危险废物经营情况记录簿保存</w:t>
            </w:r>
            <w:r>
              <w:rPr>
                <w:spacing w:val="-2"/>
                <w:sz w:val="18"/>
              </w:rPr>
              <w:t>10年以上，以填埋方式处置危险废物的经营情况记录簿应当永久保存。终止经营活动的，应当将危险废物经营情况记录簿移交所在地县级以上地方人民政府环境保护主管部门存档管理。</w:t>
            </w:r>
          </w:p>
          <w:p w:rsidR="004B1D0A" w:rsidRDefault="0040556E">
            <w:pPr>
              <w:pStyle w:val="TableParagraph"/>
              <w:spacing w:line="240" w:lineRule="exact"/>
              <w:ind w:firstLine="330"/>
              <w:jc w:val="both"/>
              <w:rPr>
                <w:sz w:val="18"/>
              </w:rPr>
            </w:pPr>
            <w:r>
              <w:rPr>
                <w:spacing w:val="-2"/>
                <w:sz w:val="18"/>
              </w:rPr>
              <w:t>第二十六条  违反本办法第十八条规定的，由县级以上地方人民政府环境保护主管部门责令限期改正，给予警告；逾期不改正的，由原发证机关暂扣或者吊销危险废物经营许可证。</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1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spacing w:line="240" w:lineRule="exact"/>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spacing w:line="240" w:lineRule="exact"/>
              <w:jc w:val="both"/>
              <w:rPr>
                <w:sz w:val="2"/>
                <w:szCs w:val="2"/>
              </w:rPr>
            </w:pPr>
          </w:p>
        </w:tc>
      </w:tr>
      <w:tr w:rsidR="004B1D0A">
        <w:trPr>
          <w:trHeight w:val="112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18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291"/>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6"/>
                <w:sz w:val="18"/>
              </w:rPr>
              <w:t>：监督当事人在法定期限内履行生效的行政</w:t>
            </w:r>
            <w:r>
              <w:rPr>
                <w:spacing w:val="-1"/>
                <w:sz w:val="18"/>
              </w:rPr>
              <w:t>处罚决定。当事人在法定期限内没有申请行政复议或提起行政诉</w:t>
            </w:r>
            <w:r>
              <w:rPr>
                <w:sz w:val="18"/>
              </w:rPr>
              <w:t>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658"/>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6"/>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21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对危险废物经营单位被责令限期整改，逾期不整改或者经整改仍不符合原发证条件的处罚</w:t>
            </w:r>
          </w:p>
        </w:tc>
        <w:tc>
          <w:tcPr>
            <w:tcW w:w="7023" w:type="dxa"/>
            <w:vMerge w:val="restart"/>
            <w:vAlign w:val="center"/>
          </w:tcPr>
          <w:p w:rsidR="004B1D0A" w:rsidRDefault="0040556E">
            <w:pPr>
              <w:pStyle w:val="TableParagraph"/>
              <w:spacing w:line="240" w:lineRule="exact"/>
              <w:jc w:val="both"/>
              <w:rPr>
                <w:rFonts w:ascii="Times New Roman"/>
                <w:sz w:val="18"/>
              </w:rPr>
            </w:pPr>
            <w:r>
              <w:rPr>
                <w:rFonts w:ascii="Times New Roman" w:hint="eastAsia"/>
                <w:sz w:val="18"/>
              </w:rPr>
              <w:t>【行政法规】《危险废物经营许可证管理办法》（</w:t>
            </w:r>
            <w:r>
              <w:rPr>
                <w:rFonts w:ascii="Times New Roman"/>
                <w:sz w:val="18"/>
              </w:rPr>
              <w:t>2016</w:t>
            </w:r>
            <w:r>
              <w:rPr>
                <w:rFonts w:ascii="Times New Roman"/>
                <w:sz w:val="18"/>
              </w:rPr>
              <w:t>年</w:t>
            </w:r>
            <w:r>
              <w:rPr>
                <w:rFonts w:ascii="Times New Roman"/>
                <w:sz w:val="18"/>
              </w:rPr>
              <w:t>2</w:t>
            </w:r>
            <w:r>
              <w:rPr>
                <w:rFonts w:ascii="Times New Roman"/>
                <w:sz w:val="18"/>
              </w:rPr>
              <w:t>月</w:t>
            </w:r>
            <w:r>
              <w:rPr>
                <w:rFonts w:ascii="Times New Roman"/>
                <w:sz w:val="18"/>
              </w:rPr>
              <w:t>6</w:t>
            </w:r>
            <w:r>
              <w:rPr>
                <w:rFonts w:ascii="Times New Roman"/>
                <w:sz w:val="18"/>
              </w:rPr>
              <w:t>日修订）</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第四条　县级以上人民政府环境保护主管部门依照本办法的规定，负责危险废物经营许可证的审批颁发与监督管理工作。</w:t>
            </w:r>
          </w:p>
          <w:p w:rsidR="004B1D0A" w:rsidRDefault="0040556E">
            <w:pPr>
              <w:pStyle w:val="TableParagraph"/>
              <w:spacing w:line="240" w:lineRule="exact"/>
              <w:ind w:left="108" w:right="4"/>
              <w:jc w:val="both"/>
              <w:rPr>
                <w:sz w:val="18"/>
              </w:rPr>
            </w:pPr>
            <w:r>
              <w:rPr>
                <w:rFonts w:ascii="Times New Roman"/>
                <w:sz w:val="18"/>
              </w:rPr>
              <w:t xml:space="preserve">    </w:t>
            </w:r>
            <w:r>
              <w:rPr>
                <w:rFonts w:ascii="Times New Roman"/>
                <w:sz w:val="18"/>
              </w:rPr>
              <w:t>第二十八条</w:t>
            </w:r>
            <w:r>
              <w:rPr>
                <w:rFonts w:ascii="Times New Roman"/>
                <w:sz w:val="18"/>
              </w:rPr>
              <w:t xml:space="preserve">  </w:t>
            </w:r>
            <w:r>
              <w:rPr>
                <w:rFonts w:ascii="Times New Roman"/>
                <w:sz w:val="18"/>
              </w:rPr>
              <w:t>危险废物经营单位被责令限期整改，逾期不整改或者经整改仍不符合原发证条件的，由原发证机关暂扣或者吊销危险废物经营许可证。</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87"/>
              <w:jc w:val="both"/>
              <w:rPr>
                <w:sz w:val="18"/>
              </w:rPr>
            </w:pPr>
            <w:r>
              <w:rPr>
                <w:spacing w:val="8"/>
                <w:sz w:val="18"/>
              </w:rPr>
              <w:t>行政执法人员未履行法定职责或者违法行使职</w:t>
            </w:r>
            <w:r>
              <w:rPr>
                <w:spacing w:val="-9"/>
                <w:sz w:val="18"/>
              </w:rPr>
              <w:t>权的，视情节轻重给予批</w:t>
            </w:r>
            <w:r>
              <w:rPr>
                <w:spacing w:val="-13"/>
                <w:sz w:val="18"/>
              </w:rPr>
              <w:t>评教育、离岗培训、调离</w:t>
            </w:r>
            <w:r>
              <w:rPr>
                <w:spacing w:val="-10"/>
                <w:sz w:val="18"/>
              </w:rPr>
              <w:t>执法岗位、取消行政执法</w:t>
            </w:r>
            <w:r>
              <w:rPr>
                <w:spacing w:val="8"/>
                <w:sz w:val="18"/>
              </w:rPr>
              <w:t>资格等处理或者依法给</w:t>
            </w:r>
            <w:r>
              <w:rPr>
                <w:spacing w:val="-9"/>
                <w:sz w:val="18"/>
              </w:rPr>
              <w:t>予处分；构成犯罪的，依</w:t>
            </w:r>
          </w:p>
          <w:p w:rsidR="004B1D0A" w:rsidRDefault="0040556E">
            <w:pPr>
              <w:pStyle w:val="TableParagraph"/>
              <w:spacing w:line="240" w:lineRule="exact"/>
              <w:ind w:left="109"/>
              <w:jc w:val="both"/>
              <w:rPr>
                <w:sz w:val="18"/>
              </w:rPr>
            </w:pPr>
            <w:r>
              <w:rPr>
                <w:sz w:val="18"/>
              </w:rPr>
              <w:t>法追究刑事责任。</w:t>
            </w:r>
          </w:p>
        </w:tc>
      </w:tr>
      <w:tr w:rsidR="004B1D0A">
        <w:trPr>
          <w:trHeight w:val="1453"/>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spacing w:line="240" w:lineRule="exact"/>
              <w:jc w:val="both"/>
              <w:rPr>
                <w:sz w:val="2"/>
                <w:szCs w:val="2"/>
              </w:rPr>
            </w:pPr>
          </w:p>
        </w:tc>
      </w:tr>
      <w:tr w:rsidR="004B1D0A">
        <w:trPr>
          <w:trHeight w:val="107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spacing w:line="240" w:lineRule="exact"/>
              <w:jc w:val="both"/>
              <w:rPr>
                <w:sz w:val="2"/>
                <w:szCs w:val="2"/>
              </w:rPr>
            </w:pPr>
          </w:p>
        </w:tc>
      </w:tr>
      <w:tr w:rsidR="004B1D0A">
        <w:trPr>
          <w:trHeight w:val="108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240"/>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19"/>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16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675"/>
        </w:trPr>
        <w:tc>
          <w:tcPr>
            <w:tcW w:w="796" w:type="dxa"/>
            <w:vMerge/>
          </w:tcPr>
          <w:p w:rsidR="004B1D0A" w:rsidRDefault="004B1D0A">
            <w:pPr>
              <w:spacing w:line="240" w:lineRule="exact"/>
              <w:rPr>
                <w:sz w:val="2"/>
                <w:szCs w:val="2"/>
              </w:rPr>
            </w:pPr>
          </w:p>
        </w:tc>
        <w:tc>
          <w:tcPr>
            <w:tcW w:w="757" w:type="dxa"/>
            <w:vMerge/>
          </w:tcPr>
          <w:p w:rsidR="004B1D0A" w:rsidRDefault="004B1D0A">
            <w:pPr>
              <w:spacing w:line="240" w:lineRule="exact"/>
              <w:rPr>
                <w:sz w:val="2"/>
                <w:szCs w:val="2"/>
              </w:rPr>
            </w:pPr>
          </w:p>
        </w:tc>
        <w:tc>
          <w:tcPr>
            <w:tcW w:w="7023" w:type="dxa"/>
            <w:vMerge/>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rFonts w:ascii="Times New Roman" w:eastAsia="Times New Roman"/>
                <w:spacing w:val="1"/>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456"/>
        </w:trPr>
        <w:tc>
          <w:tcPr>
            <w:tcW w:w="1442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1175"/>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对不按规定处理废弃电器电子产品、办理处理资格变更、换证、注销手续的处罚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【部门规章】《废弃电器电子产品处理资格许可管理办法》（环保部令第</w:t>
            </w:r>
            <w:r>
              <w:rPr>
                <w:sz w:val="18"/>
              </w:rPr>
              <w:t>13号，2010年11月5日通过，2011年1月1日起施行）</w:t>
            </w:r>
          </w:p>
          <w:p w:rsidR="004B1D0A" w:rsidRDefault="0040556E">
            <w:pPr>
              <w:pStyle w:val="TableParagraph"/>
              <w:spacing w:line="240" w:lineRule="exact"/>
              <w:ind w:left="108"/>
              <w:jc w:val="both"/>
              <w:rPr>
                <w:sz w:val="18"/>
              </w:rPr>
            </w:pPr>
            <w:r>
              <w:rPr>
                <w:sz w:val="18"/>
              </w:rPr>
              <w:t xml:space="preserve">    第二十一条  废弃电器电子产品处理企业有下列行为之一的，由县级以上地方人民政府环境保护主管部门责令停止违法行为，限期改正，处3万元以下罚款；逾期未改正的，由发证机关收回废弃电器电子产品处理资格证书：</w:t>
            </w:r>
          </w:p>
          <w:p w:rsidR="004B1D0A" w:rsidRDefault="0040556E">
            <w:pPr>
              <w:pStyle w:val="TableParagraph"/>
              <w:spacing w:line="240" w:lineRule="exact"/>
              <w:ind w:left="108"/>
              <w:jc w:val="both"/>
              <w:rPr>
                <w:sz w:val="18"/>
              </w:rPr>
            </w:pPr>
            <w:r>
              <w:rPr>
                <w:rFonts w:hint="eastAsia"/>
                <w:sz w:val="18"/>
              </w:rPr>
              <w:t xml:space="preserve">　　（一）不按照废弃电器电子产品处理资格证书的规定处理废弃电器电子产品的；</w:t>
            </w:r>
          </w:p>
          <w:p w:rsidR="004B1D0A" w:rsidRDefault="0040556E">
            <w:pPr>
              <w:pStyle w:val="TableParagraph"/>
              <w:spacing w:line="240" w:lineRule="exact"/>
              <w:ind w:left="108"/>
              <w:jc w:val="both"/>
              <w:rPr>
                <w:sz w:val="18"/>
              </w:rPr>
            </w:pPr>
            <w:r>
              <w:rPr>
                <w:rFonts w:hint="eastAsia"/>
                <w:sz w:val="18"/>
              </w:rPr>
              <w:t xml:space="preserve">　　（二）未按规定办理废弃电器电子产品处理资格变更、换证、注销手续的。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34"/>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pStyle w:val="TableParagraph"/>
              <w:spacing w:line="240" w:lineRule="exact"/>
              <w:jc w:val="both"/>
              <w:rPr>
                <w:rFonts w:ascii="Times New Roman"/>
                <w:sz w:val="18"/>
              </w:rPr>
            </w:pPr>
          </w:p>
        </w:tc>
      </w:tr>
      <w:tr w:rsidR="004B1D0A">
        <w:trPr>
          <w:trHeight w:val="1156"/>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pStyle w:val="TableParagraph"/>
              <w:spacing w:line="240" w:lineRule="exact"/>
              <w:jc w:val="both"/>
              <w:rPr>
                <w:rFonts w:ascii="Times New Roman"/>
                <w:sz w:val="18"/>
              </w:rPr>
            </w:pPr>
          </w:p>
        </w:tc>
      </w:tr>
      <w:tr w:rsidR="004B1D0A">
        <w:trPr>
          <w:trHeight w:val="1268"/>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Pr>
          <w:p w:rsidR="004B1D0A" w:rsidRDefault="004B1D0A">
            <w:pPr>
              <w:pStyle w:val="TableParagraph"/>
              <w:spacing w:line="240" w:lineRule="exact"/>
              <w:jc w:val="both"/>
              <w:rPr>
                <w:rFonts w:ascii="Times New Roman"/>
                <w:sz w:val="18"/>
              </w:rPr>
            </w:pPr>
          </w:p>
        </w:tc>
      </w:tr>
      <w:tr w:rsidR="004B1D0A">
        <w:trPr>
          <w:trHeight w:val="1212"/>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pStyle w:val="TableParagraph"/>
              <w:spacing w:line="240" w:lineRule="exact"/>
              <w:jc w:val="both"/>
              <w:rPr>
                <w:rFonts w:ascii="Times New Roman"/>
                <w:sz w:val="18"/>
              </w:rPr>
            </w:pPr>
          </w:p>
        </w:tc>
      </w:tr>
      <w:tr w:rsidR="004B1D0A">
        <w:trPr>
          <w:trHeight w:val="815"/>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Pr>
          <w:p w:rsidR="004B1D0A" w:rsidRDefault="004B1D0A">
            <w:pPr>
              <w:pStyle w:val="TableParagraph"/>
              <w:spacing w:line="240" w:lineRule="exact"/>
              <w:jc w:val="both"/>
              <w:rPr>
                <w:rFonts w:ascii="Times New Roman"/>
                <w:sz w:val="18"/>
              </w:rPr>
            </w:pPr>
          </w:p>
        </w:tc>
      </w:tr>
      <w:tr w:rsidR="004B1D0A">
        <w:trPr>
          <w:trHeight w:val="1269"/>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pStyle w:val="TableParagraph"/>
              <w:spacing w:line="240" w:lineRule="exact"/>
              <w:jc w:val="both"/>
              <w:rPr>
                <w:rFonts w:ascii="Times New Roman"/>
                <w:sz w:val="18"/>
              </w:rPr>
            </w:pPr>
          </w:p>
        </w:tc>
      </w:tr>
      <w:tr w:rsidR="004B1D0A">
        <w:trPr>
          <w:trHeight w:val="60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pStyle w:val="TableParagraph"/>
              <w:spacing w:line="240" w:lineRule="exact"/>
              <w:jc w:val="both"/>
              <w:rPr>
                <w:rFonts w:ascii="Times New Roman"/>
                <w:sz w:val="18"/>
              </w:rPr>
            </w:pPr>
          </w:p>
        </w:tc>
      </w:tr>
      <w:tr w:rsidR="004B1D0A">
        <w:trPr>
          <w:trHeight w:val="1185"/>
        </w:trPr>
        <w:tc>
          <w:tcPr>
            <w:tcW w:w="796" w:type="dxa"/>
            <w:vMerge w:val="restart"/>
            <w:tcBorders>
              <w:top w:val="nil"/>
            </w:tcBorders>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tcBorders>
              <w:top w:val="nil"/>
            </w:tcBorders>
            <w:vAlign w:val="center"/>
          </w:tcPr>
          <w:p w:rsidR="004B1D0A" w:rsidRDefault="0040556E">
            <w:pPr>
              <w:pStyle w:val="TableParagraph"/>
              <w:spacing w:line="240" w:lineRule="exact"/>
              <w:ind w:left="108" w:right="75"/>
              <w:jc w:val="both"/>
              <w:rPr>
                <w:sz w:val="18"/>
              </w:rPr>
            </w:pPr>
            <w:r>
              <w:rPr>
                <w:rFonts w:hint="eastAsia"/>
                <w:sz w:val="18"/>
              </w:rPr>
              <w:t>对擅自关闭、闲置、拆除或者不正常使用污染防治设施、场所经责令限期改正，逾期未改正或造成较大以上级别的突发环境事件的处罚</w:t>
            </w:r>
          </w:p>
        </w:tc>
        <w:tc>
          <w:tcPr>
            <w:tcW w:w="7023" w:type="dxa"/>
            <w:vMerge w:val="restart"/>
            <w:tcBorders>
              <w:top w:val="nil"/>
            </w:tcBorders>
            <w:vAlign w:val="center"/>
          </w:tcPr>
          <w:p w:rsidR="004B1D0A" w:rsidRDefault="0040556E">
            <w:pPr>
              <w:pStyle w:val="TableParagraph"/>
              <w:spacing w:line="240" w:lineRule="exact"/>
              <w:ind w:left="108"/>
              <w:jc w:val="both"/>
              <w:rPr>
                <w:sz w:val="18"/>
              </w:rPr>
            </w:pPr>
            <w:r>
              <w:rPr>
                <w:rFonts w:hint="eastAsia"/>
                <w:sz w:val="18"/>
              </w:rPr>
              <w:t>【部门规章】《废弃电器电子产品处理资格许可管理办法》（环保部令第</w:t>
            </w:r>
            <w:r>
              <w:rPr>
                <w:sz w:val="18"/>
              </w:rPr>
              <w:t>13号，2010年11月5日通过，2011年1月1日起施行）</w:t>
            </w:r>
          </w:p>
          <w:p w:rsidR="004B1D0A" w:rsidRDefault="0040556E">
            <w:pPr>
              <w:pStyle w:val="TableParagraph"/>
              <w:spacing w:line="240" w:lineRule="exact"/>
              <w:ind w:left="108"/>
              <w:jc w:val="both"/>
              <w:rPr>
                <w:sz w:val="18"/>
              </w:rPr>
            </w:pPr>
            <w:r>
              <w:rPr>
                <w:sz w:val="18"/>
              </w:rPr>
              <w:t xml:space="preserve">    第二十二条  废弃电器电子产品处理企业有下列行为之一的，除按照有关法律法规进行处罚外，由发证机关收回废弃电器电子产品处理资格证书：</w:t>
            </w:r>
          </w:p>
          <w:p w:rsidR="004B1D0A" w:rsidRDefault="0040556E">
            <w:pPr>
              <w:pStyle w:val="TableParagraph"/>
              <w:spacing w:line="240" w:lineRule="exact"/>
              <w:ind w:left="108"/>
              <w:jc w:val="both"/>
              <w:rPr>
                <w:sz w:val="18"/>
              </w:rPr>
            </w:pPr>
            <w:r>
              <w:rPr>
                <w:rFonts w:hint="eastAsia"/>
                <w:sz w:val="18"/>
              </w:rPr>
              <w:t xml:space="preserve">　　（一）擅自关闭、闲置、拆除或者不正常使用污染防治设施、场所的，经县级以上人民政府环境保护主管部门责令限期改正，逾期未改正的；</w:t>
            </w:r>
          </w:p>
          <w:p w:rsidR="004B1D0A" w:rsidRDefault="0040556E">
            <w:pPr>
              <w:pStyle w:val="TableParagraph"/>
              <w:spacing w:line="240" w:lineRule="exact"/>
              <w:ind w:left="108" w:firstLine="345"/>
              <w:jc w:val="both"/>
              <w:rPr>
                <w:sz w:val="18"/>
              </w:rPr>
            </w:pPr>
            <w:r>
              <w:rPr>
                <w:rFonts w:hint="eastAsia"/>
                <w:sz w:val="18"/>
              </w:rPr>
              <w:t>（二）造成较大以上级别的突发环境事件的。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tcPr>
          <w:p w:rsidR="004B1D0A" w:rsidRDefault="004B1D0A">
            <w:pPr>
              <w:spacing w:line="240" w:lineRule="exact"/>
              <w:jc w:val="both"/>
              <w:rPr>
                <w:sz w:val="2"/>
                <w:szCs w:val="2"/>
              </w:rPr>
            </w:pPr>
          </w:p>
        </w:tc>
      </w:tr>
      <w:tr w:rsidR="004B1D0A">
        <w:trPr>
          <w:trHeight w:val="134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95"/>
              <w:jc w:val="both"/>
              <w:rPr>
                <w:rFonts w:ascii="Times New Roman" w:eastAsia="Times New Roman"/>
                <w:spacing w:val="1"/>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Pr>
          <w:p w:rsidR="004B1D0A" w:rsidRDefault="004B1D0A">
            <w:pPr>
              <w:spacing w:line="240" w:lineRule="exact"/>
              <w:jc w:val="both"/>
              <w:rPr>
                <w:sz w:val="2"/>
                <w:szCs w:val="2"/>
              </w:rPr>
            </w:pPr>
          </w:p>
        </w:tc>
      </w:tr>
      <w:tr w:rsidR="004B1D0A">
        <w:trPr>
          <w:trHeight w:val="1119"/>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Pr>
          <w:p w:rsidR="004B1D0A" w:rsidRDefault="004B1D0A">
            <w:pPr>
              <w:spacing w:line="240" w:lineRule="exact"/>
              <w:jc w:val="both"/>
              <w:rPr>
                <w:sz w:val="2"/>
                <w:szCs w:val="2"/>
              </w:rPr>
            </w:pPr>
          </w:p>
        </w:tc>
      </w:tr>
      <w:tr w:rsidR="004B1D0A">
        <w:trPr>
          <w:trHeight w:val="1137"/>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6"/>
                <w:sz w:val="18"/>
              </w:rPr>
              <w:t>：在</w:t>
            </w:r>
            <w:proofErr w:type="gramStart"/>
            <w:r>
              <w:rPr>
                <w:spacing w:val="-6"/>
                <w:sz w:val="18"/>
              </w:rPr>
              <w:t>作出</w:t>
            </w:r>
            <w:proofErr w:type="gramEnd"/>
            <w:r>
              <w:rPr>
                <w:spacing w:val="-6"/>
                <w:sz w:val="18"/>
              </w:rPr>
              <w:t>行政处罚决定前，书面告知当事人</w:t>
            </w:r>
            <w:proofErr w:type="gramStart"/>
            <w:r>
              <w:rPr>
                <w:spacing w:val="-1"/>
                <w:sz w:val="18"/>
              </w:rPr>
              <w:t>拟做出</w:t>
            </w:r>
            <w:proofErr w:type="gramEnd"/>
            <w:r>
              <w:rPr>
                <w:spacing w:val="-1"/>
                <w:sz w:val="18"/>
              </w:rPr>
              <w:t>处罚决定的事实、理由、依据、处罚内容，以及当事人享</w:t>
            </w:r>
            <w:r>
              <w:rPr>
                <w:sz w:val="18"/>
              </w:rPr>
              <w:t>有的陈述权、申辩权、</w:t>
            </w:r>
            <w:proofErr w:type="gramStart"/>
            <w:r>
              <w:rPr>
                <w:sz w:val="18"/>
              </w:rPr>
              <w:t>听证权</w:t>
            </w:r>
            <w:proofErr w:type="gramEnd"/>
            <w:r>
              <w:rPr>
                <w:sz w:val="18"/>
              </w:rPr>
              <w:t>等。</w:t>
            </w:r>
          </w:p>
        </w:tc>
        <w:tc>
          <w:tcPr>
            <w:tcW w:w="2110" w:type="dxa"/>
            <w:vMerge/>
          </w:tcPr>
          <w:p w:rsidR="004B1D0A" w:rsidRDefault="004B1D0A">
            <w:pPr>
              <w:spacing w:line="240" w:lineRule="exact"/>
              <w:jc w:val="both"/>
              <w:rPr>
                <w:sz w:val="2"/>
                <w:szCs w:val="2"/>
              </w:rPr>
            </w:pPr>
          </w:p>
        </w:tc>
      </w:tr>
      <w:tr w:rsidR="004B1D0A">
        <w:trPr>
          <w:trHeight w:val="1212"/>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Pr>
          <w:p w:rsidR="004B1D0A" w:rsidRDefault="004B1D0A">
            <w:pPr>
              <w:spacing w:line="240" w:lineRule="exact"/>
              <w:jc w:val="both"/>
              <w:rPr>
                <w:sz w:val="2"/>
                <w:szCs w:val="2"/>
              </w:rPr>
            </w:pPr>
          </w:p>
        </w:tc>
      </w:tr>
      <w:tr w:rsidR="004B1D0A">
        <w:trPr>
          <w:trHeight w:val="74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 xml:space="preserve">7 </w:t>
            </w:r>
            <w:r>
              <w:rPr>
                <w:spacing w:val="-3"/>
                <w:sz w:val="18"/>
              </w:rPr>
              <w:t>日内，依法将行政处罚决定书送达当事</w:t>
            </w:r>
            <w:r>
              <w:rPr>
                <w:sz w:val="18"/>
              </w:rPr>
              <w:t>人。</w:t>
            </w:r>
          </w:p>
        </w:tc>
        <w:tc>
          <w:tcPr>
            <w:tcW w:w="2110" w:type="dxa"/>
            <w:vMerge/>
          </w:tcPr>
          <w:p w:rsidR="004B1D0A" w:rsidRDefault="004B1D0A">
            <w:pPr>
              <w:spacing w:line="240" w:lineRule="exact"/>
              <w:jc w:val="both"/>
              <w:rPr>
                <w:sz w:val="2"/>
                <w:szCs w:val="2"/>
              </w:rPr>
            </w:pPr>
          </w:p>
        </w:tc>
      </w:tr>
      <w:tr w:rsidR="004B1D0A">
        <w:trPr>
          <w:trHeight w:val="110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Pr>
          <w:p w:rsidR="004B1D0A" w:rsidRDefault="004B1D0A">
            <w:pPr>
              <w:spacing w:line="240" w:lineRule="exact"/>
              <w:jc w:val="both"/>
              <w:rPr>
                <w:sz w:val="2"/>
                <w:szCs w:val="2"/>
              </w:rPr>
            </w:pPr>
          </w:p>
        </w:tc>
      </w:tr>
      <w:tr w:rsidR="004B1D0A">
        <w:trPr>
          <w:trHeight w:val="600"/>
        </w:trPr>
        <w:tc>
          <w:tcPr>
            <w:tcW w:w="796" w:type="dxa"/>
            <w:vMerge/>
          </w:tcPr>
          <w:p w:rsidR="004B1D0A" w:rsidRDefault="004B1D0A">
            <w:pPr>
              <w:pStyle w:val="TableParagraph"/>
              <w:spacing w:line="240" w:lineRule="exact"/>
              <w:rPr>
                <w:rFonts w:ascii="Times New Roman"/>
                <w:sz w:val="18"/>
              </w:rPr>
            </w:pPr>
          </w:p>
        </w:tc>
        <w:tc>
          <w:tcPr>
            <w:tcW w:w="757" w:type="dxa"/>
            <w:vMerge/>
          </w:tcPr>
          <w:p w:rsidR="004B1D0A" w:rsidRDefault="004B1D0A">
            <w:pPr>
              <w:pStyle w:val="TableParagraph"/>
              <w:spacing w:line="240" w:lineRule="exact"/>
              <w:rPr>
                <w:rFonts w:ascii="Times New Roman"/>
                <w:sz w:val="18"/>
              </w:rPr>
            </w:pPr>
          </w:p>
        </w:tc>
        <w:tc>
          <w:tcPr>
            <w:tcW w:w="7023" w:type="dxa"/>
            <w:vMerge/>
            <w:vAlign w:val="center"/>
          </w:tcPr>
          <w:p w:rsidR="004B1D0A" w:rsidRDefault="004B1D0A">
            <w:pPr>
              <w:pStyle w:val="TableParagraph"/>
              <w:spacing w:line="240" w:lineRule="exact"/>
              <w:ind w:left="108"/>
              <w:jc w:val="both"/>
              <w:rPr>
                <w:sz w:val="18"/>
              </w:rPr>
            </w:pPr>
          </w:p>
        </w:tc>
        <w:tc>
          <w:tcPr>
            <w:tcW w:w="3736" w:type="dxa"/>
            <w:vAlign w:val="center"/>
          </w:tcPr>
          <w:p w:rsidR="004B1D0A" w:rsidRDefault="0040556E">
            <w:pPr>
              <w:pStyle w:val="TableParagraph"/>
              <w:spacing w:line="240" w:lineRule="exact"/>
              <w:ind w:left="108"/>
              <w:jc w:val="both"/>
              <w:rPr>
                <w:rFonts w:ascii="Times New Roman" w:eastAsia="Times New Roman"/>
                <w:spacing w:val="1"/>
                <w:sz w:val="18"/>
              </w:rPr>
            </w:pPr>
            <w:r>
              <w:rPr>
                <w:rFonts w:ascii="Times New Roman" w:eastAsia="Times New Roman"/>
                <w:sz w:val="18"/>
              </w:rPr>
              <w:t>8.</w:t>
            </w:r>
            <w:r>
              <w:rPr>
                <w:sz w:val="18"/>
              </w:rPr>
              <w:t>法律、法规、规章规定的其他应履行的责任事项。</w:t>
            </w:r>
          </w:p>
        </w:tc>
        <w:tc>
          <w:tcPr>
            <w:tcW w:w="2110" w:type="dxa"/>
            <w:vMerge/>
          </w:tcPr>
          <w:p w:rsidR="004B1D0A" w:rsidRDefault="004B1D0A">
            <w:pPr>
              <w:spacing w:line="240" w:lineRule="exact"/>
              <w:jc w:val="both"/>
              <w:rPr>
                <w:sz w:val="2"/>
                <w:szCs w:val="2"/>
              </w:rPr>
            </w:pPr>
          </w:p>
        </w:tc>
      </w:tr>
      <w:tr w:rsidR="004B1D0A">
        <w:trPr>
          <w:trHeight w:val="550"/>
        </w:trPr>
        <w:tc>
          <w:tcPr>
            <w:tcW w:w="14422" w:type="dxa"/>
            <w:gridSpan w:val="5"/>
            <w:vAlign w:val="center"/>
          </w:tcPr>
          <w:p w:rsidR="004B1D0A" w:rsidRDefault="00DB255D">
            <w:pPr>
              <w:pStyle w:val="TableParagraph"/>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对废弃电器电子产品处理企业将废弃电器电子产品提供或者委托给无废弃电器电子产品处理资格证书的单位和个人从事处理活动的处罚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【部门规章】《废弃电器电子产品处理资格许可管理办法》（环保部令第</w:t>
            </w:r>
            <w:r>
              <w:rPr>
                <w:sz w:val="18"/>
              </w:rPr>
              <w:t>13号，2010年11月5日通过，2011年1月1日起施行）</w:t>
            </w:r>
          </w:p>
          <w:p w:rsidR="004B1D0A" w:rsidRDefault="0040556E">
            <w:pPr>
              <w:pStyle w:val="TableParagraph"/>
              <w:spacing w:line="240" w:lineRule="exact"/>
              <w:ind w:left="108"/>
              <w:jc w:val="both"/>
              <w:rPr>
                <w:sz w:val="18"/>
              </w:rPr>
            </w:pPr>
            <w:r>
              <w:rPr>
                <w:sz w:val="18"/>
              </w:rPr>
              <w:t xml:space="preserve">    第二十三条  废弃电器电子产品处理企业将废弃电器电子产品提供或者委托给无废弃电器电子产品处理资格证书的单位和个人从事处理活动的，由县级以上地方人民政府环境保护主管部门责令停止违法行为，限期改正，处3万元以下罚款；情节严重的，由发证机关收回废弃电器电子产品处理资格证书。</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p>
          <w:p w:rsidR="004B1D0A" w:rsidRDefault="0040556E">
            <w:pPr>
              <w:pStyle w:val="TableParagraph"/>
              <w:spacing w:line="240" w:lineRule="exact"/>
              <w:ind w:left="108"/>
              <w:jc w:val="both"/>
              <w:rPr>
                <w:sz w:val="18"/>
              </w:rPr>
            </w:pP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2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6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56"/>
        </w:trPr>
        <w:tc>
          <w:tcPr>
            <w:tcW w:w="14422" w:type="dxa"/>
            <w:gridSpan w:val="5"/>
            <w:vAlign w:val="center"/>
          </w:tcPr>
          <w:p w:rsidR="004B1D0A" w:rsidRDefault="00DB255D">
            <w:pPr>
              <w:pStyle w:val="TableParagraph"/>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02"/>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对伪造、变造、非法转让废弃电器电子产品处理资格证书的处罚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【部门规章】《废弃电器电子产品处理资格许可管理办法》（环保部令第</w:t>
            </w:r>
            <w:r>
              <w:rPr>
                <w:sz w:val="18"/>
              </w:rPr>
              <w:t>13号，2010年11月5日通过，2011年1月1日起施行）</w:t>
            </w:r>
          </w:p>
          <w:p w:rsidR="004B1D0A" w:rsidRDefault="0040556E">
            <w:pPr>
              <w:pStyle w:val="TableParagraph"/>
              <w:spacing w:line="240" w:lineRule="exact"/>
              <w:ind w:left="108"/>
              <w:jc w:val="both"/>
              <w:rPr>
                <w:sz w:val="18"/>
              </w:rPr>
            </w:pPr>
            <w:r>
              <w:rPr>
                <w:sz w:val="18"/>
              </w:rPr>
              <w:t xml:space="preserve">  　第二十四条  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p>
          <w:p w:rsidR="004B1D0A" w:rsidRDefault="0040556E">
            <w:pPr>
              <w:pStyle w:val="TableParagraph"/>
              <w:spacing w:line="240" w:lineRule="exact"/>
              <w:ind w:left="108"/>
              <w:jc w:val="both"/>
              <w:rPr>
                <w:sz w:val="18"/>
              </w:rPr>
            </w:pPr>
            <w:r>
              <w:rPr>
                <w:rFonts w:hint="eastAsia"/>
                <w:sz w:val="18"/>
              </w:rPr>
              <w:t xml:space="preserve">　　倒卖、出租、出借或者以其他形式非法转让废弃电器电子产品处理资格证书的，由县级以上地方人民政府环境保护主管部门责令停止违法行为，限期改正，处</w:t>
            </w:r>
            <w:r>
              <w:rPr>
                <w:sz w:val="18"/>
              </w:rPr>
              <w:t>3万元以下罚款；情节严重的，由发证机关收回废弃电器电子产品处理资格证书；构成犯罪的，移送司法机关依法追究其刑事责任。</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p>
          <w:p w:rsidR="004B1D0A" w:rsidRDefault="0040556E">
            <w:pPr>
              <w:pStyle w:val="TableParagraph"/>
              <w:spacing w:line="240" w:lineRule="exact"/>
              <w:ind w:left="108"/>
              <w:jc w:val="both"/>
              <w:rPr>
                <w:sz w:val="18"/>
              </w:rPr>
            </w:pP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2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12"/>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38"/>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对未取得废弃电器电子产品处理资格擅自从事废弃电器电子产品处理活动的处罚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【行政法规】《废弃电器电子产品回收处理管理条例》（根据</w:t>
            </w:r>
            <w:r>
              <w:rPr>
                <w:sz w:val="18"/>
              </w:rPr>
              <w:t>2019年3月2日《国务院关于修改部分行政法规的决定》修订）</w:t>
            </w:r>
          </w:p>
          <w:p w:rsidR="004B1D0A" w:rsidRDefault="0040556E">
            <w:pPr>
              <w:pStyle w:val="TableParagraph"/>
              <w:spacing w:line="240" w:lineRule="exact"/>
              <w:ind w:left="108"/>
              <w:jc w:val="both"/>
              <w:rPr>
                <w:sz w:val="18"/>
              </w:rPr>
            </w:pPr>
            <w:r>
              <w:rPr>
                <w:sz w:val="18"/>
              </w:rPr>
              <w:t xml:space="preserve">    第二十八条　违反本条例规定，未取得废弃电器电子产品处理资格擅自从事废弃电器电子产品处理活动的，由县级以上人民政府生态环境主管部门责令停业、关闭，没收违法所得，并处5万元以上50万元以下的罚款。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p>
          <w:p w:rsidR="004B1D0A" w:rsidRDefault="0040556E">
            <w:pPr>
              <w:pStyle w:val="TableParagraph"/>
              <w:spacing w:line="240" w:lineRule="exact"/>
              <w:ind w:left="108"/>
              <w:jc w:val="both"/>
              <w:rPr>
                <w:sz w:val="18"/>
              </w:rPr>
            </w:pP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0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73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75"/>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对采用国家明令淘汰的技术和工艺处理废弃电器电子产品的处罚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【行政法规】《废弃电器电子产品回收处理管理条例》（根据</w:t>
            </w:r>
            <w:r>
              <w:rPr>
                <w:sz w:val="18"/>
              </w:rPr>
              <w:t>2019年3月2日《国务院关于修改部分行政法规的决定》修订）</w:t>
            </w:r>
          </w:p>
          <w:p w:rsidR="004B1D0A" w:rsidRDefault="0040556E">
            <w:pPr>
              <w:pStyle w:val="TableParagraph"/>
              <w:spacing w:line="240" w:lineRule="exact"/>
              <w:ind w:left="108"/>
              <w:jc w:val="both"/>
              <w:rPr>
                <w:sz w:val="18"/>
              </w:rPr>
            </w:pPr>
            <w:r>
              <w:rPr>
                <w:sz w:val="18"/>
              </w:rPr>
              <w:t xml:space="preserve">    第二十九条　违反本条例规定，采用国家明令淘汰的技术和工艺处理废弃电器电子产品的，由县级以上人民政府生态环境主管部门责令限期改正；情节严重的，由设区的市级人民政府生态环境主管部门依法暂停直至撤销其废弃电器电子产品处理资格。</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0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77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1"/>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对处理企业未建立废弃电器电子产品的数据信息管理系统，未按规定报送基本数据和有关情况或者报送基本数据、有关情况不真实，或者未按规定期限保存基本数据的处罚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【行政法规】《废弃电器电子产品回收处理管理条例》（根据</w:t>
            </w:r>
            <w:r>
              <w:rPr>
                <w:sz w:val="18"/>
              </w:rPr>
              <w:t>2019年3月2日《国务院关于修改部分行政法规的决定》修订）</w:t>
            </w:r>
          </w:p>
          <w:p w:rsidR="004B1D0A" w:rsidRDefault="0040556E">
            <w:pPr>
              <w:pStyle w:val="TableParagraph"/>
              <w:spacing w:line="240" w:lineRule="exact"/>
              <w:ind w:left="108"/>
              <w:jc w:val="both"/>
              <w:rPr>
                <w:sz w:val="18"/>
              </w:rPr>
            </w:pPr>
            <w:r>
              <w:rPr>
                <w:sz w:val="18"/>
              </w:rPr>
              <w:t xml:space="preserve">    第三十一条　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5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20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3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93"/>
        </w:trPr>
        <w:tc>
          <w:tcPr>
            <w:tcW w:w="14422" w:type="dxa"/>
            <w:gridSpan w:val="5"/>
            <w:vAlign w:val="center"/>
          </w:tcPr>
          <w:p w:rsidR="004B1D0A" w:rsidRDefault="00DB255D">
            <w:pPr>
              <w:pStyle w:val="TableParagraph"/>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center"/>
              <w:rPr>
                <w:sz w:val="18"/>
              </w:rPr>
            </w:pPr>
            <w:r>
              <w:rPr>
                <w:rFonts w:ascii="Times New Roman" w:hint="eastAsia"/>
                <w:sz w:val="18"/>
              </w:rPr>
              <w:t>对处理企业未建立日常环境监测制度或者未开展日常环境监测的处罚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【行政法规】《废弃电器电子产品回收处理管理条例》（根据</w:t>
            </w:r>
            <w:r>
              <w:rPr>
                <w:sz w:val="18"/>
              </w:rPr>
              <w:t>2019年3月2日《国务院关于修改部分行政法规的决定》修订）</w:t>
            </w:r>
          </w:p>
          <w:p w:rsidR="004B1D0A" w:rsidRDefault="0040556E">
            <w:pPr>
              <w:pStyle w:val="TableParagraph"/>
              <w:spacing w:line="240" w:lineRule="exact"/>
              <w:ind w:left="108" w:firstLine="345"/>
              <w:jc w:val="both"/>
              <w:rPr>
                <w:sz w:val="18"/>
              </w:rPr>
            </w:pPr>
            <w:r>
              <w:rPr>
                <w:sz w:val="18"/>
              </w:rPr>
              <w:t>第三十二条　违反本条例规定，处理企业未建立日常环境监测制度或者未开展日常环境监测的，由县级以上人民政府生态环境主管部门责令限期改正，可以处5万元以下的罚款。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81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77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49"/>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对不按照规定报告有关环境监测结果的处罚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1、【法律】《中华人民共和国放射性污染防治法》（国家主席令第6号，2003年6月28日通过，2003年10月1日起施行）</w:t>
            </w:r>
          </w:p>
          <w:p w:rsidR="004B1D0A" w:rsidRDefault="0040556E">
            <w:pPr>
              <w:pStyle w:val="TableParagraph"/>
              <w:spacing w:line="240" w:lineRule="exact"/>
              <w:ind w:left="108"/>
              <w:jc w:val="both"/>
              <w:rPr>
                <w:sz w:val="18"/>
              </w:rPr>
            </w:pPr>
            <w:r>
              <w:rPr>
                <w:rFonts w:hint="eastAsia"/>
                <w:sz w:val="18"/>
              </w:rPr>
              <w:t xml:space="preserve">　</w:t>
            </w:r>
            <w:r>
              <w:rPr>
                <w:sz w:val="18"/>
              </w:rPr>
              <w:t xml:space="preserve">  第四十九条  违反本法规定，有下列行为之一的，由县级以上人民政府环境保护行政主管部门或者其他有关部门依据职权责令限期改正，可以处二万元以下罚款： </w:t>
            </w:r>
          </w:p>
          <w:p w:rsidR="004B1D0A" w:rsidRDefault="0040556E">
            <w:pPr>
              <w:pStyle w:val="TableParagraph"/>
              <w:spacing w:line="240" w:lineRule="exact"/>
              <w:ind w:left="108"/>
              <w:jc w:val="both"/>
              <w:rPr>
                <w:sz w:val="18"/>
              </w:rPr>
            </w:pPr>
            <w:r>
              <w:rPr>
                <w:sz w:val="18"/>
              </w:rPr>
              <w:t xml:space="preserve">    （一）不按照规定报告有关环境监测结果的。 </w:t>
            </w:r>
          </w:p>
          <w:p w:rsidR="004B1D0A" w:rsidRDefault="0040556E">
            <w:pPr>
              <w:pStyle w:val="TableParagraph"/>
              <w:spacing w:line="240" w:lineRule="exact"/>
              <w:ind w:left="108"/>
              <w:jc w:val="both"/>
              <w:rPr>
                <w:sz w:val="18"/>
              </w:rPr>
            </w:pPr>
            <w:r>
              <w:rPr>
                <w:sz w:val="18"/>
              </w:rPr>
              <w:t>2、【地方性法规】《河南省辐射污染防治条例》（201５年11月日通过，2016年3月1日起施行）</w:t>
            </w:r>
          </w:p>
          <w:p w:rsidR="004B1D0A" w:rsidRDefault="0040556E">
            <w:pPr>
              <w:pStyle w:val="TableParagraph"/>
              <w:spacing w:line="240" w:lineRule="exact"/>
              <w:ind w:left="108"/>
              <w:jc w:val="both"/>
              <w:rPr>
                <w:sz w:val="18"/>
              </w:rPr>
            </w:pPr>
            <w:r>
              <w:rPr>
                <w:sz w:val="18"/>
              </w:rPr>
              <w:t xml:space="preserve">    第四十四条  辐射单位有下列情形之一的，由县级以上人民政府环境保护行政主管部门责令限期改正，并按照下列规定给予处罚：</w:t>
            </w:r>
          </w:p>
          <w:p w:rsidR="004B1D0A" w:rsidRDefault="0040556E">
            <w:pPr>
              <w:pStyle w:val="TableParagraph"/>
              <w:spacing w:line="240" w:lineRule="exact"/>
              <w:ind w:left="108"/>
              <w:jc w:val="both"/>
              <w:rPr>
                <w:sz w:val="18"/>
              </w:rPr>
            </w:pPr>
            <w:r>
              <w:rPr>
                <w:sz w:val="18"/>
              </w:rPr>
              <w:t xml:space="preserve">    （一）违反本条例第三十三条规定，擅自拆除或者闲置辐射污染防治设施的，处二万元以上十万元以下的罚款；</w:t>
            </w:r>
          </w:p>
          <w:p w:rsidR="004B1D0A" w:rsidRDefault="0040556E">
            <w:pPr>
              <w:pStyle w:val="TableParagraph"/>
              <w:spacing w:line="240" w:lineRule="exact"/>
              <w:ind w:left="108"/>
              <w:jc w:val="both"/>
              <w:rPr>
                <w:sz w:val="18"/>
              </w:rPr>
            </w:pPr>
            <w:r>
              <w:rPr>
                <w:sz w:val="18"/>
              </w:rPr>
              <w:t xml:space="preserve">    （二）违反本条例第三十四条规定，未对工作场所以及周围辐射环境进行定期监测的，或者发现异常情况未及时报告的，处一万元以上五万元以下的罚款。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8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1"/>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center"/>
              <w:rPr>
                <w:sz w:val="18"/>
              </w:rPr>
            </w:pPr>
            <w:r>
              <w:rPr>
                <w:rFonts w:hint="eastAsia"/>
                <w:sz w:val="18"/>
              </w:rPr>
              <w:t>对违法生产、销售、使用、转让、进口、贮存放射性同位素和射线装置以及装备有放射性同位素的仪表的处罚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【法律】《中华人民共和国放射性污染防治法》（国家主席令第</w:t>
            </w:r>
            <w:r>
              <w:rPr>
                <w:sz w:val="18"/>
              </w:rPr>
              <w:t>6号，2003年6月28日通过，2003年10月1日起施行）</w:t>
            </w:r>
          </w:p>
          <w:p w:rsidR="004B1D0A" w:rsidRDefault="0040556E">
            <w:pPr>
              <w:pStyle w:val="TableParagraph"/>
              <w:spacing w:line="240" w:lineRule="exact"/>
              <w:ind w:left="108"/>
              <w:jc w:val="both"/>
              <w:rPr>
                <w:sz w:val="18"/>
              </w:rPr>
            </w:pPr>
            <w:r>
              <w:rPr>
                <w:sz w:val="18"/>
              </w:rPr>
              <w:t xml:space="preserve">    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4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9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85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p>
          <w:p w:rsidR="004B1D0A" w:rsidRDefault="0040556E">
            <w:pPr>
              <w:pStyle w:val="TableParagraph"/>
              <w:spacing w:line="240" w:lineRule="exact"/>
              <w:ind w:left="108"/>
              <w:jc w:val="both"/>
              <w:rPr>
                <w:sz w:val="18"/>
              </w:rPr>
            </w:pP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0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0"/>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58"/>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对违法处置放射性污染物的处罚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【法律】《中华人民共和国放射性污染防治法》（国家主席令第</w:t>
            </w:r>
            <w:r>
              <w:rPr>
                <w:sz w:val="18"/>
              </w:rPr>
              <w:t>6号，2003年6月28日通过，2003年10月1日起施行）</w:t>
            </w:r>
          </w:p>
          <w:p w:rsidR="004B1D0A" w:rsidRDefault="0040556E">
            <w:pPr>
              <w:pStyle w:val="TableParagraph"/>
              <w:spacing w:line="240" w:lineRule="exact"/>
              <w:ind w:left="108"/>
              <w:jc w:val="both"/>
              <w:rPr>
                <w:sz w:val="18"/>
              </w:rPr>
            </w:pPr>
            <w:r>
              <w:rPr>
                <w:rFonts w:hint="eastAsia"/>
                <w:sz w:val="18"/>
              </w:rPr>
              <w:t xml:space="preserve">　</w:t>
            </w:r>
            <w:r>
              <w:rPr>
                <w:sz w:val="18"/>
              </w:rPr>
              <w:t xml:space="preserve">  第五十四条  违反本法规定，有下列行为之一的，由县级以上人民政府环境保护行政主管部门责令停止违法行为，限期改正，处以罚款；构成犯罪的，依法追究刑事责任： </w:t>
            </w:r>
          </w:p>
          <w:p w:rsidR="004B1D0A" w:rsidRDefault="0040556E">
            <w:pPr>
              <w:pStyle w:val="TableParagraph"/>
              <w:spacing w:line="240" w:lineRule="exact"/>
              <w:ind w:left="108"/>
              <w:jc w:val="both"/>
              <w:rPr>
                <w:sz w:val="18"/>
              </w:rPr>
            </w:pPr>
            <w:r>
              <w:rPr>
                <w:rFonts w:hint="eastAsia"/>
                <w:sz w:val="18"/>
              </w:rPr>
              <w:t xml:space="preserve">　　（一）未建造尾矿</w:t>
            </w:r>
            <w:proofErr w:type="gramStart"/>
            <w:r>
              <w:rPr>
                <w:rFonts w:hint="eastAsia"/>
                <w:sz w:val="18"/>
              </w:rPr>
              <w:t>库或者</w:t>
            </w:r>
            <w:proofErr w:type="gramEnd"/>
            <w:r>
              <w:rPr>
                <w:rFonts w:hint="eastAsia"/>
                <w:sz w:val="18"/>
              </w:rPr>
              <w:t>不按照放射性污染防治的要求建造尾矿库，贮存、处置铀（钍）矿和伴生放射性矿的尾矿的；</w:t>
            </w:r>
            <w:r>
              <w:rPr>
                <w:sz w:val="18"/>
              </w:rPr>
              <w:t xml:space="preserve"> </w:t>
            </w:r>
          </w:p>
          <w:p w:rsidR="004B1D0A" w:rsidRDefault="0040556E">
            <w:pPr>
              <w:pStyle w:val="TableParagraph"/>
              <w:spacing w:line="240" w:lineRule="exact"/>
              <w:ind w:left="108"/>
              <w:jc w:val="both"/>
              <w:rPr>
                <w:sz w:val="18"/>
              </w:rPr>
            </w:pPr>
            <w:r>
              <w:rPr>
                <w:rFonts w:hint="eastAsia"/>
                <w:sz w:val="18"/>
              </w:rPr>
              <w:t xml:space="preserve">　　（二）向环境排放不得排放的放射性废气、废液的；</w:t>
            </w:r>
            <w:r>
              <w:rPr>
                <w:sz w:val="18"/>
              </w:rPr>
              <w:t xml:space="preserve"> </w:t>
            </w:r>
          </w:p>
          <w:p w:rsidR="004B1D0A" w:rsidRDefault="0040556E">
            <w:pPr>
              <w:pStyle w:val="TableParagraph"/>
              <w:spacing w:line="240" w:lineRule="exact"/>
              <w:ind w:left="108"/>
              <w:jc w:val="both"/>
              <w:rPr>
                <w:sz w:val="18"/>
              </w:rPr>
            </w:pPr>
            <w:r>
              <w:rPr>
                <w:rFonts w:hint="eastAsia"/>
                <w:sz w:val="18"/>
              </w:rPr>
              <w:t xml:space="preserve">　　（三）不按照规定的方式排放放射性废液，利用渗井、渗坑、天然裂隙、溶洞或者国家禁止的其他方式排放放射性废液的；</w:t>
            </w:r>
            <w:r>
              <w:rPr>
                <w:sz w:val="18"/>
              </w:rPr>
              <w:t xml:space="preserve"> </w:t>
            </w:r>
          </w:p>
          <w:p w:rsidR="004B1D0A" w:rsidRDefault="0040556E">
            <w:pPr>
              <w:pStyle w:val="TableParagraph"/>
              <w:spacing w:line="240" w:lineRule="exact"/>
              <w:ind w:left="108"/>
              <w:jc w:val="both"/>
              <w:rPr>
                <w:sz w:val="18"/>
              </w:rPr>
            </w:pPr>
            <w:r>
              <w:rPr>
                <w:rFonts w:hint="eastAsia"/>
                <w:sz w:val="18"/>
              </w:rPr>
              <w:t xml:space="preserve">　　（四）不按照规定处理或者贮存不得向环境排放的放射性废液的；</w:t>
            </w:r>
            <w:r>
              <w:rPr>
                <w:sz w:val="18"/>
              </w:rPr>
              <w:t xml:space="preserve"> </w:t>
            </w:r>
          </w:p>
          <w:p w:rsidR="004B1D0A" w:rsidRDefault="0040556E">
            <w:pPr>
              <w:pStyle w:val="TableParagraph"/>
              <w:spacing w:line="240" w:lineRule="exact"/>
              <w:ind w:left="108"/>
              <w:jc w:val="both"/>
              <w:rPr>
                <w:sz w:val="18"/>
              </w:rPr>
            </w:pPr>
            <w:r>
              <w:rPr>
                <w:rFonts w:hint="eastAsia"/>
                <w:sz w:val="18"/>
              </w:rPr>
              <w:t xml:space="preserve">　　（五）将放射性固体废物提供或者委托给无许可证的单位贮存和处置的。</w:t>
            </w:r>
            <w:r>
              <w:rPr>
                <w:sz w:val="18"/>
              </w:rPr>
              <w:t xml:space="preserve"> </w:t>
            </w:r>
          </w:p>
          <w:p w:rsidR="004B1D0A" w:rsidRDefault="0040556E">
            <w:pPr>
              <w:pStyle w:val="TableParagraph"/>
              <w:spacing w:line="240" w:lineRule="exact"/>
              <w:ind w:left="108"/>
              <w:jc w:val="both"/>
              <w:rPr>
                <w:sz w:val="18"/>
              </w:rPr>
            </w:pPr>
            <w:r>
              <w:rPr>
                <w:rFonts w:hint="eastAsia"/>
                <w:sz w:val="18"/>
              </w:rPr>
              <w:t xml:space="preserve">　　有前款第（一）项、第（二）项、第（三）项、第（五）项行为之一的，处十万元以上二十万元以下罚款；有前款第（四）项行为的，处一万元以上十万元以下罚款。</w:t>
            </w:r>
          </w:p>
          <w:p w:rsidR="004B1D0A" w:rsidRDefault="0040556E">
            <w:pPr>
              <w:pStyle w:val="TableParagraph"/>
              <w:spacing w:line="240" w:lineRule="exact"/>
              <w:ind w:left="108"/>
              <w:jc w:val="both"/>
              <w:rPr>
                <w:sz w:val="18"/>
              </w:rPr>
            </w:pPr>
            <w:r>
              <w:rPr>
                <w:sz w:val="18"/>
              </w:rPr>
              <w:t xml:space="preserve">    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7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93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7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94"/>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对违反放射性物质管理规定的处罚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1、【法律】《中华人民共和国放射性污染防治法》（国家主席令第6号，2003年6月28日通过，2003年10月1日起施行）</w:t>
            </w:r>
          </w:p>
          <w:p w:rsidR="004B1D0A" w:rsidRDefault="0040556E">
            <w:pPr>
              <w:pStyle w:val="TableParagraph"/>
              <w:spacing w:line="240" w:lineRule="exact"/>
              <w:ind w:left="108"/>
              <w:jc w:val="both"/>
              <w:rPr>
                <w:sz w:val="18"/>
              </w:rPr>
            </w:pPr>
            <w:r>
              <w:rPr>
                <w:rFonts w:hint="eastAsia"/>
                <w:sz w:val="18"/>
              </w:rPr>
              <w:t xml:space="preserve">　</w:t>
            </w:r>
            <w:r>
              <w:rPr>
                <w:sz w:val="18"/>
              </w:rPr>
              <w:t xml:space="preserve">  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 </w:t>
            </w:r>
          </w:p>
          <w:p w:rsidR="004B1D0A" w:rsidRDefault="0040556E">
            <w:pPr>
              <w:pStyle w:val="TableParagraph"/>
              <w:spacing w:line="240" w:lineRule="exact"/>
              <w:ind w:left="108"/>
              <w:jc w:val="both"/>
              <w:rPr>
                <w:sz w:val="18"/>
              </w:rPr>
            </w:pPr>
            <w:r>
              <w:rPr>
                <w:rFonts w:hint="eastAsia"/>
                <w:sz w:val="18"/>
              </w:rPr>
              <w:t xml:space="preserve">　　（一）不按照规定设置放射性标识、标志、中文警示说明的；</w:t>
            </w:r>
            <w:r>
              <w:rPr>
                <w:sz w:val="18"/>
              </w:rPr>
              <w:t xml:space="preserve"> </w:t>
            </w:r>
          </w:p>
          <w:p w:rsidR="004B1D0A" w:rsidRDefault="0040556E">
            <w:pPr>
              <w:pStyle w:val="TableParagraph"/>
              <w:spacing w:line="240" w:lineRule="exact"/>
              <w:ind w:left="108"/>
              <w:jc w:val="both"/>
              <w:rPr>
                <w:sz w:val="18"/>
              </w:rPr>
            </w:pPr>
            <w:r>
              <w:rPr>
                <w:rFonts w:hint="eastAsia"/>
                <w:sz w:val="18"/>
              </w:rPr>
              <w:t xml:space="preserve">　　（二）不按照规定建立健全安全保卫制度和制定事故应急计划或者应急措施的；</w:t>
            </w:r>
            <w:r>
              <w:rPr>
                <w:sz w:val="18"/>
              </w:rPr>
              <w:t xml:space="preserve"> </w:t>
            </w:r>
          </w:p>
          <w:p w:rsidR="004B1D0A" w:rsidRDefault="0040556E">
            <w:pPr>
              <w:pStyle w:val="TableParagraph"/>
              <w:spacing w:line="240" w:lineRule="exact"/>
              <w:ind w:left="108"/>
              <w:jc w:val="both"/>
              <w:rPr>
                <w:sz w:val="18"/>
              </w:rPr>
            </w:pPr>
            <w:r>
              <w:rPr>
                <w:rFonts w:hint="eastAsia"/>
                <w:sz w:val="18"/>
              </w:rPr>
              <w:t xml:space="preserve">　　（三）不按照规定报告放射源丢失、被盗情况或者放射性污染事故的。</w:t>
            </w:r>
            <w:r>
              <w:rPr>
                <w:sz w:val="18"/>
              </w:rPr>
              <w:t xml:space="preserve"> </w:t>
            </w:r>
          </w:p>
          <w:p w:rsidR="004B1D0A" w:rsidRDefault="0040556E">
            <w:pPr>
              <w:pStyle w:val="TableParagraph"/>
              <w:spacing w:line="240" w:lineRule="exact"/>
              <w:ind w:left="108"/>
              <w:jc w:val="both"/>
              <w:rPr>
                <w:sz w:val="18"/>
              </w:rPr>
            </w:pPr>
            <w:r>
              <w:rPr>
                <w:sz w:val="18"/>
              </w:rPr>
              <w:t>2、【行政法规】《放射性同位素与射线装置安全和防护条例》（2019年3月2日修订）</w:t>
            </w:r>
          </w:p>
          <w:p w:rsidR="004B1D0A" w:rsidRDefault="0040556E">
            <w:pPr>
              <w:pStyle w:val="TableParagraph"/>
              <w:spacing w:line="240" w:lineRule="exact"/>
              <w:ind w:left="108"/>
              <w:jc w:val="both"/>
              <w:rPr>
                <w:sz w:val="18"/>
              </w:rPr>
            </w:pPr>
            <w:r>
              <w:rPr>
                <w:rFonts w:hint="eastAsia"/>
                <w:sz w:val="18"/>
              </w:rPr>
              <w:t xml:space="preserve">　　第六十条　违反本条例规定，生产、销售、使用放射性同位素和射线装置的单位有下列行为之一的，由县级以上人民政府生态环境主管部门责令停止违法行为，限期改正；逾期不改正的，责令停产停业，并处</w:t>
            </w:r>
            <w:r>
              <w:rPr>
                <w:sz w:val="18"/>
              </w:rPr>
              <w:t>2万元以上20万元以下的罚款；构成犯罪的，依法追究刑事责任：</w:t>
            </w:r>
          </w:p>
          <w:p w:rsidR="004B1D0A" w:rsidRDefault="0040556E">
            <w:pPr>
              <w:pStyle w:val="TableParagraph"/>
              <w:spacing w:line="240" w:lineRule="exact"/>
              <w:ind w:left="108"/>
              <w:jc w:val="both"/>
              <w:rPr>
                <w:sz w:val="18"/>
              </w:rPr>
            </w:pPr>
            <w:r>
              <w:rPr>
                <w:rFonts w:hint="eastAsia"/>
                <w:sz w:val="18"/>
              </w:rPr>
              <w:t xml:space="preserve">　　（一）未按照规定对本单位的放射性同位素、射线装置安全和防护状况进行评估或者发现安全隐患不及时整改的；</w:t>
            </w:r>
          </w:p>
          <w:p w:rsidR="004B1D0A" w:rsidRDefault="0040556E">
            <w:pPr>
              <w:pStyle w:val="TableParagraph"/>
              <w:spacing w:line="240" w:lineRule="exact"/>
              <w:ind w:left="108"/>
              <w:jc w:val="both"/>
              <w:rPr>
                <w:sz w:val="18"/>
              </w:rPr>
            </w:pPr>
            <w:r>
              <w:rPr>
                <w:rFonts w:hint="eastAsia"/>
                <w:sz w:val="18"/>
              </w:rPr>
              <w:t xml:space="preserve">　　（二）生产、销售、使用、贮存放射性同位素和射线装置的场所未按照规定设置安全和防护设施以及放射性标志的。</w:t>
            </w:r>
          </w:p>
          <w:p w:rsidR="004B1D0A" w:rsidRDefault="0040556E">
            <w:pPr>
              <w:pStyle w:val="TableParagraph"/>
              <w:spacing w:line="240" w:lineRule="exact"/>
              <w:ind w:left="108"/>
              <w:jc w:val="both"/>
              <w:rPr>
                <w:sz w:val="18"/>
              </w:rPr>
            </w:pPr>
            <w:r>
              <w:rPr>
                <w:sz w:val="18"/>
              </w:rPr>
              <w:t>3、【地方性法规】《河南省辐射污染防治条例》（2015年11月河南省第十二届人民代表大会常务委员会第十七次会议通过，2016年3月1日施行）</w:t>
            </w:r>
          </w:p>
          <w:p w:rsidR="004B1D0A" w:rsidRDefault="0040556E">
            <w:pPr>
              <w:pStyle w:val="TableParagraph"/>
              <w:spacing w:line="240" w:lineRule="exact"/>
              <w:ind w:left="108"/>
              <w:jc w:val="both"/>
              <w:rPr>
                <w:sz w:val="18"/>
              </w:rPr>
            </w:pPr>
            <w:r>
              <w:rPr>
                <w:sz w:val="18"/>
              </w:rPr>
              <w:t xml:space="preserve">    第四十二条  放射性辐射单位有下列行为之一的，由县级以上人民政府环境保护行政主管部门责令限期改正，并按照下列规定给予处罚：</w:t>
            </w:r>
          </w:p>
          <w:p w:rsidR="004B1D0A" w:rsidRDefault="0040556E">
            <w:pPr>
              <w:pStyle w:val="TableParagraph"/>
              <w:spacing w:line="240" w:lineRule="exact"/>
              <w:ind w:left="108"/>
              <w:jc w:val="both"/>
              <w:rPr>
                <w:sz w:val="18"/>
              </w:rPr>
            </w:pPr>
            <w:r>
              <w:rPr>
                <w:sz w:val="18"/>
              </w:rPr>
              <w:t xml:space="preserve">    （一）违反本条例第十三条第三款规定，未办理备案手续的，处一万元以上五万元以下的罚款；</w:t>
            </w:r>
          </w:p>
          <w:p w:rsidR="004B1D0A" w:rsidRDefault="0040556E">
            <w:pPr>
              <w:pStyle w:val="TableParagraph"/>
              <w:spacing w:line="240" w:lineRule="exact"/>
              <w:ind w:left="108"/>
              <w:jc w:val="both"/>
              <w:rPr>
                <w:sz w:val="18"/>
              </w:rPr>
            </w:pPr>
            <w:r>
              <w:rPr>
                <w:sz w:val="18"/>
              </w:rPr>
              <w:t xml:space="preserve">    （二）违反本条例第十四条规定，在室外、野外使用放射性同位素和射线装置未按照国家有关规定进行作业、未报告使用情况的，或者可移动放射性同位素贮存场所未按照国家规定采取防丢失、防射线泄漏等安全防护措施的，处一万元以上五万元以下的罚款；</w:t>
            </w:r>
          </w:p>
          <w:p w:rsidR="004B1D0A" w:rsidRDefault="0040556E">
            <w:pPr>
              <w:pStyle w:val="TableParagraph"/>
              <w:spacing w:line="240" w:lineRule="exact"/>
              <w:ind w:left="108"/>
              <w:jc w:val="both"/>
              <w:rPr>
                <w:sz w:val="18"/>
              </w:rPr>
            </w:pPr>
            <w:r>
              <w:rPr>
                <w:sz w:val="18"/>
              </w:rPr>
              <w:t xml:space="preserve">    （三）违反本条例第十五条规定，委托无许可证或者超出许可证规定种类和范围的单位进行放射性同位素和射线装置作业的，处一万元以上五万元以下的罚款；</w:t>
            </w:r>
          </w:p>
          <w:p w:rsidR="004B1D0A" w:rsidRDefault="0040556E">
            <w:pPr>
              <w:pStyle w:val="TableParagraph"/>
              <w:spacing w:line="240" w:lineRule="exact"/>
              <w:ind w:left="108"/>
              <w:jc w:val="both"/>
              <w:rPr>
                <w:sz w:val="18"/>
              </w:rPr>
            </w:pPr>
            <w:r>
              <w:rPr>
                <w:sz w:val="18"/>
              </w:rPr>
              <w:t xml:space="preserve">    （四）违反本条例第二十条规定，未对废旧金属进行放射性监测，或者发现监测结果异常未及时报告的，处一万元以上三万元以下的罚款。    </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8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1"/>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对未按规定处置废旧放射源、放射性固体废物的处罚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【行政法规】《放射性废物安全管理条例》（国务院令第</w:t>
            </w:r>
            <w:r>
              <w:rPr>
                <w:sz w:val="18"/>
              </w:rPr>
              <w:t>612号，2011年11月30日通过，2012年3月1日起施行）</w:t>
            </w:r>
          </w:p>
          <w:p w:rsidR="004B1D0A" w:rsidRDefault="0040556E">
            <w:pPr>
              <w:pStyle w:val="TableParagraph"/>
              <w:spacing w:line="240" w:lineRule="exact"/>
              <w:ind w:left="108"/>
              <w:jc w:val="both"/>
              <w:rPr>
                <w:sz w:val="18"/>
              </w:rPr>
            </w:pPr>
            <w:r>
              <w:rPr>
                <w:sz w:val="18"/>
              </w:rPr>
              <w:t xml:space="preserve">    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rsidR="004B1D0A" w:rsidRDefault="0040556E">
            <w:pPr>
              <w:pStyle w:val="TableParagraph"/>
              <w:spacing w:line="240" w:lineRule="exact"/>
              <w:ind w:left="108"/>
              <w:jc w:val="both"/>
              <w:rPr>
                <w:sz w:val="18"/>
              </w:rPr>
            </w:pPr>
            <w:r>
              <w:rPr>
                <w:rFonts w:hint="eastAsia"/>
                <w:sz w:val="18"/>
              </w:rPr>
              <w:t xml:space="preserve">　　（一）核设施营运单位将废旧放射源送交无相应许可证的单位贮存、处置，或者将其他放射性固体废物送交无相应许可证的单位处置，或者擅自处置的；</w:t>
            </w:r>
          </w:p>
          <w:p w:rsidR="004B1D0A" w:rsidRDefault="0040556E">
            <w:pPr>
              <w:pStyle w:val="TableParagraph"/>
              <w:spacing w:line="240" w:lineRule="exact"/>
              <w:ind w:left="108"/>
              <w:jc w:val="both"/>
              <w:rPr>
                <w:sz w:val="18"/>
              </w:rPr>
            </w:pPr>
            <w:r>
              <w:rPr>
                <w:rFonts w:hint="eastAsia"/>
                <w:sz w:val="18"/>
              </w:rPr>
              <w:t xml:space="preserve">　　（二）核技术利用单位将废旧放射源或者其他放射性固体废物送交无相应许可证的单位贮存、处置，或者擅自处置的；</w:t>
            </w:r>
          </w:p>
          <w:p w:rsidR="004B1D0A" w:rsidRDefault="0040556E">
            <w:pPr>
              <w:pStyle w:val="TableParagraph"/>
              <w:spacing w:line="240" w:lineRule="exact"/>
              <w:ind w:left="108"/>
              <w:jc w:val="both"/>
              <w:rPr>
                <w:sz w:val="18"/>
              </w:rPr>
            </w:pPr>
            <w:r>
              <w:rPr>
                <w:rFonts w:hint="eastAsia"/>
                <w:sz w:val="18"/>
              </w:rPr>
              <w:t xml:space="preserve">　　（三）放射性固体废物贮存单位将废旧放射源或者其他放射性固体废物送交无相应许可证的单位处置，或者擅自处置的。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24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0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93"/>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38"/>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ascii="Times New Roman" w:hint="eastAsia"/>
                <w:sz w:val="18"/>
              </w:rPr>
              <w:t>对未按照规定定期如实报告放射性废物产生、排放、处理、贮存、</w:t>
            </w:r>
            <w:proofErr w:type="gramStart"/>
            <w:r>
              <w:rPr>
                <w:rFonts w:ascii="Times New Roman" w:hint="eastAsia"/>
                <w:sz w:val="18"/>
              </w:rPr>
              <w:t>清洁解</w:t>
            </w:r>
            <w:proofErr w:type="gramEnd"/>
            <w:r>
              <w:rPr>
                <w:rFonts w:ascii="Times New Roman" w:hint="eastAsia"/>
                <w:sz w:val="18"/>
              </w:rPr>
              <w:t>控和送交处置等情况的处罚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【行政法规】《放射性废物安全管理条例》（国务院令第</w:t>
            </w:r>
            <w:r>
              <w:rPr>
                <w:sz w:val="18"/>
              </w:rPr>
              <w:t>612号，2011年11月30日通过，2012年3月1日起施行）</w:t>
            </w:r>
          </w:p>
          <w:p w:rsidR="004B1D0A" w:rsidRDefault="0040556E">
            <w:pPr>
              <w:pStyle w:val="TableParagraph"/>
              <w:spacing w:line="240" w:lineRule="exact"/>
              <w:ind w:left="108"/>
              <w:jc w:val="both"/>
              <w:rPr>
                <w:sz w:val="18"/>
              </w:rPr>
            </w:pPr>
            <w:r>
              <w:rPr>
                <w:sz w:val="18"/>
              </w:rPr>
              <w:t xml:space="preserve">    第三十二条  核设施营运单位、核技术利用单位和放射性固体废物贮存单位应当按照国务院环境保护主管部门的规定定期如实报告放射性废物产生、排放、处理、贮存、</w:t>
            </w:r>
            <w:proofErr w:type="gramStart"/>
            <w:r>
              <w:rPr>
                <w:sz w:val="18"/>
              </w:rPr>
              <w:t>清洁解</w:t>
            </w:r>
            <w:proofErr w:type="gramEnd"/>
            <w:r>
              <w:rPr>
                <w:sz w:val="18"/>
              </w:rPr>
              <w:t>控和送交处置等情况。</w:t>
            </w:r>
          </w:p>
          <w:p w:rsidR="004B1D0A" w:rsidRDefault="0040556E">
            <w:pPr>
              <w:pStyle w:val="TableParagraph"/>
              <w:spacing w:line="240" w:lineRule="exact"/>
              <w:ind w:left="108"/>
              <w:jc w:val="both"/>
              <w:rPr>
                <w:sz w:val="18"/>
              </w:rPr>
            </w:pPr>
            <w:r>
              <w:rPr>
                <w:sz w:val="18"/>
              </w:rPr>
              <w:t xml:space="preserve">    放射性固体废物处置单位应当于每年3月31日前，向国务院环境保护主管部门和核工业行业主管部门如实报告上一年度放射性固体废物接收、处置和设施运行等情况。</w:t>
            </w:r>
          </w:p>
          <w:p w:rsidR="004B1D0A" w:rsidRDefault="0040556E">
            <w:pPr>
              <w:pStyle w:val="TableParagraph"/>
              <w:spacing w:line="240" w:lineRule="exact"/>
              <w:ind w:left="108" w:firstLine="345"/>
              <w:jc w:val="both"/>
              <w:rPr>
                <w:sz w:val="18"/>
              </w:rPr>
            </w:pPr>
            <w:r>
              <w:rPr>
                <w:sz w:val="18"/>
              </w:rPr>
              <w:t>第四十条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31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60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1"/>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ascii="Times New Roman" w:hint="eastAsia"/>
                <w:sz w:val="18"/>
              </w:rPr>
              <w:t>对核设施营运单位、核技术利用单位或者放射性固体废物贮存、处置单位未按照规定对有关工作人员进行技术培训和考核的处罚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【行政法规】《放射性废物安全管理条例》（国务院令第</w:t>
            </w:r>
            <w:r>
              <w:rPr>
                <w:sz w:val="18"/>
              </w:rPr>
              <w:t>612号，2011年11月30日通过，2012年3月1日起施行）</w:t>
            </w:r>
          </w:p>
          <w:p w:rsidR="004B1D0A" w:rsidRDefault="0040556E">
            <w:pPr>
              <w:pStyle w:val="TableParagraph"/>
              <w:spacing w:line="240" w:lineRule="exact"/>
              <w:ind w:left="108"/>
              <w:jc w:val="both"/>
              <w:rPr>
                <w:sz w:val="18"/>
              </w:rPr>
            </w:pPr>
            <w:r>
              <w:rPr>
                <w:sz w:val="18"/>
              </w:rPr>
              <w:t xml:space="preserve">    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3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64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68"/>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对无许可证从事放射性同位素和射线装置生产、销售、使用活动的处罚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sz w:val="18"/>
              </w:rPr>
              <w:t xml:space="preserve">    第五十二条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rsidR="004B1D0A" w:rsidRDefault="0040556E">
            <w:pPr>
              <w:pStyle w:val="TableParagraph"/>
              <w:spacing w:line="240" w:lineRule="exact"/>
              <w:ind w:left="108"/>
              <w:jc w:val="both"/>
              <w:rPr>
                <w:sz w:val="18"/>
              </w:rPr>
            </w:pPr>
            <w:r>
              <w:rPr>
                <w:rFonts w:hint="eastAsia"/>
                <w:sz w:val="18"/>
              </w:rPr>
              <w:t xml:space="preserve">　　（一）无许可证从事放射性同位素和射线装置生产、销售、使用活动的；</w:t>
            </w:r>
          </w:p>
          <w:p w:rsidR="004B1D0A" w:rsidRDefault="0040556E">
            <w:pPr>
              <w:pStyle w:val="TableParagraph"/>
              <w:spacing w:line="240" w:lineRule="exact"/>
              <w:ind w:left="108"/>
              <w:jc w:val="both"/>
              <w:rPr>
                <w:sz w:val="18"/>
              </w:rPr>
            </w:pPr>
            <w:r>
              <w:rPr>
                <w:rFonts w:hint="eastAsia"/>
                <w:sz w:val="18"/>
              </w:rPr>
              <w:t xml:space="preserve">　　（二）未按照许可证的规定从事放射性同位素和射线装置生产、销售、使用活动的；</w:t>
            </w:r>
          </w:p>
          <w:p w:rsidR="004B1D0A" w:rsidRDefault="0040556E">
            <w:pPr>
              <w:pStyle w:val="TableParagraph"/>
              <w:spacing w:line="240" w:lineRule="exact"/>
              <w:ind w:left="108"/>
              <w:jc w:val="both"/>
              <w:rPr>
                <w:sz w:val="18"/>
              </w:rPr>
            </w:pPr>
            <w:r>
              <w:rPr>
                <w:rFonts w:hint="eastAsia"/>
                <w:sz w:val="18"/>
              </w:rPr>
              <w:t xml:space="preserve">　　（三）改变所从事活动的种类或者范围以及新建、改建或者扩建生产、销售、使用设施或者场所，未按照规定重新申请领取许可证的；</w:t>
            </w:r>
          </w:p>
          <w:p w:rsidR="004B1D0A" w:rsidRDefault="0040556E">
            <w:pPr>
              <w:pStyle w:val="TableParagraph"/>
              <w:spacing w:line="240" w:lineRule="exact"/>
              <w:ind w:left="108"/>
              <w:jc w:val="both"/>
              <w:rPr>
                <w:sz w:val="18"/>
              </w:rPr>
            </w:pPr>
            <w:r>
              <w:rPr>
                <w:rFonts w:hint="eastAsia"/>
                <w:sz w:val="18"/>
              </w:rPr>
              <w:t xml:space="preserve">　　（四）许可证有效期届满，需要延续而未按照规定办理延续手续的；</w:t>
            </w:r>
          </w:p>
          <w:p w:rsidR="004B1D0A" w:rsidRDefault="0040556E">
            <w:pPr>
              <w:pStyle w:val="TableParagraph"/>
              <w:spacing w:line="240" w:lineRule="exact"/>
              <w:ind w:left="108"/>
              <w:jc w:val="both"/>
              <w:rPr>
                <w:sz w:val="18"/>
              </w:rPr>
            </w:pPr>
            <w:r>
              <w:rPr>
                <w:rFonts w:hint="eastAsia"/>
                <w:sz w:val="18"/>
              </w:rPr>
              <w:t xml:space="preserve">　　（五）未经批准，擅自进口或者转让放射性同位素的。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9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0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49"/>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对未按照许可证的规定从事放射性同位素和射线装置生产、销售、使用活动的处罚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sz w:val="18"/>
              </w:rPr>
              <w:t xml:space="preserve">    第五十二条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rsidR="004B1D0A" w:rsidRDefault="0040556E">
            <w:pPr>
              <w:pStyle w:val="TableParagraph"/>
              <w:spacing w:line="240" w:lineRule="exact"/>
              <w:ind w:left="108"/>
              <w:jc w:val="both"/>
              <w:rPr>
                <w:sz w:val="18"/>
              </w:rPr>
            </w:pPr>
            <w:r>
              <w:rPr>
                <w:rFonts w:hint="eastAsia"/>
                <w:sz w:val="18"/>
              </w:rPr>
              <w:t xml:space="preserve">　　（一）无许可证从事放射性同位素和射线装置生产、销售、使用活动的；</w:t>
            </w:r>
          </w:p>
          <w:p w:rsidR="004B1D0A" w:rsidRDefault="0040556E">
            <w:pPr>
              <w:pStyle w:val="TableParagraph"/>
              <w:spacing w:line="240" w:lineRule="exact"/>
              <w:ind w:left="108"/>
              <w:jc w:val="both"/>
              <w:rPr>
                <w:sz w:val="18"/>
              </w:rPr>
            </w:pPr>
            <w:r>
              <w:rPr>
                <w:rFonts w:hint="eastAsia"/>
                <w:sz w:val="18"/>
              </w:rPr>
              <w:t xml:space="preserve">　　（二）未按照许可证的规定从事放射性同位素和射线装置生产、销售、使用活动的；</w:t>
            </w:r>
          </w:p>
          <w:p w:rsidR="004B1D0A" w:rsidRDefault="0040556E">
            <w:pPr>
              <w:pStyle w:val="TableParagraph"/>
              <w:spacing w:line="240" w:lineRule="exact"/>
              <w:ind w:left="108"/>
              <w:jc w:val="both"/>
              <w:rPr>
                <w:sz w:val="18"/>
              </w:rPr>
            </w:pPr>
            <w:r>
              <w:rPr>
                <w:rFonts w:hint="eastAsia"/>
                <w:sz w:val="18"/>
              </w:rPr>
              <w:t xml:space="preserve">　　（三）改变所从事活动的种类或者范围以及新建、改建或者扩建生产、销售、使用设施或者场所，未按照规定重新申请领取许可证的；</w:t>
            </w:r>
          </w:p>
          <w:p w:rsidR="004B1D0A" w:rsidRDefault="0040556E">
            <w:pPr>
              <w:pStyle w:val="TableParagraph"/>
              <w:spacing w:line="240" w:lineRule="exact"/>
              <w:ind w:left="108"/>
              <w:jc w:val="both"/>
              <w:rPr>
                <w:sz w:val="18"/>
              </w:rPr>
            </w:pPr>
            <w:r>
              <w:rPr>
                <w:rFonts w:hint="eastAsia"/>
                <w:sz w:val="18"/>
              </w:rPr>
              <w:t xml:space="preserve">　　（四）许可证有效期届满，需要延续而未按照规定办理延续手续的；</w:t>
            </w:r>
          </w:p>
          <w:p w:rsidR="004B1D0A" w:rsidRDefault="0040556E">
            <w:pPr>
              <w:pStyle w:val="TableParagraph"/>
              <w:spacing w:line="240" w:lineRule="exact"/>
              <w:ind w:left="108"/>
              <w:jc w:val="both"/>
              <w:rPr>
                <w:sz w:val="18"/>
              </w:rPr>
            </w:pPr>
            <w:r>
              <w:rPr>
                <w:rFonts w:hint="eastAsia"/>
                <w:sz w:val="18"/>
              </w:rPr>
              <w:t xml:space="preserve">　　（五）未经批准，擅自进口或者转让放射性同位素的。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2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6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2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87"/>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83"/>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对改变所从事活动的种类或者范围以及新建、改建或者扩建生产、销售、使用设施或者场所，未按照规定重新申请领取许可证的处罚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sz w:val="18"/>
              </w:rPr>
              <w:t xml:space="preserve">    第五十二条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rsidR="004B1D0A" w:rsidRDefault="0040556E">
            <w:pPr>
              <w:pStyle w:val="TableParagraph"/>
              <w:spacing w:line="240" w:lineRule="exact"/>
              <w:ind w:left="108"/>
              <w:jc w:val="both"/>
              <w:rPr>
                <w:sz w:val="18"/>
              </w:rPr>
            </w:pPr>
            <w:r>
              <w:rPr>
                <w:rFonts w:hint="eastAsia"/>
                <w:sz w:val="18"/>
              </w:rPr>
              <w:t xml:space="preserve">　　（一）无许可证从事放射性同位素和射线装置生产、销售、使用活动的；</w:t>
            </w:r>
          </w:p>
          <w:p w:rsidR="004B1D0A" w:rsidRDefault="0040556E">
            <w:pPr>
              <w:pStyle w:val="TableParagraph"/>
              <w:spacing w:line="240" w:lineRule="exact"/>
              <w:ind w:left="108"/>
              <w:jc w:val="both"/>
              <w:rPr>
                <w:sz w:val="18"/>
              </w:rPr>
            </w:pPr>
            <w:r>
              <w:rPr>
                <w:rFonts w:hint="eastAsia"/>
                <w:sz w:val="18"/>
              </w:rPr>
              <w:t xml:space="preserve">　　（二）未按照许可证的规定从事放射性同位素和射线装置生产、销售、使用活动的；</w:t>
            </w:r>
          </w:p>
          <w:p w:rsidR="004B1D0A" w:rsidRDefault="0040556E">
            <w:pPr>
              <w:pStyle w:val="TableParagraph"/>
              <w:spacing w:line="240" w:lineRule="exact"/>
              <w:ind w:left="108"/>
              <w:jc w:val="both"/>
              <w:rPr>
                <w:sz w:val="18"/>
              </w:rPr>
            </w:pPr>
            <w:r>
              <w:rPr>
                <w:rFonts w:hint="eastAsia"/>
                <w:sz w:val="18"/>
              </w:rPr>
              <w:t xml:space="preserve">　　（三）改变所从事活动的种类或者范围以及新建、改建或者扩建生产、销售、使用设施或者场所，未按照规定重新申请领取许可证的；</w:t>
            </w:r>
          </w:p>
          <w:p w:rsidR="004B1D0A" w:rsidRDefault="0040556E">
            <w:pPr>
              <w:pStyle w:val="TableParagraph"/>
              <w:spacing w:line="240" w:lineRule="exact"/>
              <w:ind w:left="108"/>
              <w:jc w:val="both"/>
              <w:rPr>
                <w:sz w:val="18"/>
              </w:rPr>
            </w:pPr>
            <w:r>
              <w:rPr>
                <w:rFonts w:hint="eastAsia"/>
                <w:sz w:val="18"/>
              </w:rPr>
              <w:t xml:space="preserve">　　（四）许可证有效期届满，需要延续而未按照规定办理延续手续的；</w:t>
            </w:r>
          </w:p>
          <w:p w:rsidR="004B1D0A" w:rsidRDefault="0040556E">
            <w:pPr>
              <w:pStyle w:val="TableParagraph"/>
              <w:spacing w:line="240" w:lineRule="exact"/>
              <w:ind w:left="108"/>
              <w:jc w:val="both"/>
              <w:rPr>
                <w:sz w:val="18"/>
              </w:rPr>
            </w:pPr>
            <w:r>
              <w:rPr>
                <w:rFonts w:hint="eastAsia"/>
                <w:sz w:val="18"/>
              </w:rPr>
              <w:t xml:space="preserve">　　（五）未经批准，擅自进口或者转让放射性同位素的。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8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79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0"/>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82"/>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ascii="Times New Roman" w:hint="eastAsia"/>
                <w:sz w:val="18"/>
              </w:rPr>
              <w:t>对许可证有效期届满，需要延续而未按照规定办理延续手续的处罚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sz w:val="18"/>
              </w:rPr>
              <w:t xml:space="preserve">    第五十二条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rsidR="004B1D0A" w:rsidRDefault="0040556E">
            <w:pPr>
              <w:pStyle w:val="TableParagraph"/>
              <w:spacing w:line="240" w:lineRule="exact"/>
              <w:ind w:left="108"/>
              <w:jc w:val="both"/>
              <w:rPr>
                <w:sz w:val="18"/>
              </w:rPr>
            </w:pPr>
            <w:r>
              <w:rPr>
                <w:rFonts w:hint="eastAsia"/>
                <w:sz w:val="18"/>
              </w:rPr>
              <w:t xml:space="preserve">　　（一）无许可证从事放射性同位素和射线装置生产、销售、使用活动的；</w:t>
            </w:r>
          </w:p>
          <w:p w:rsidR="004B1D0A" w:rsidRDefault="0040556E">
            <w:pPr>
              <w:pStyle w:val="TableParagraph"/>
              <w:spacing w:line="240" w:lineRule="exact"/>
              <w:ind w:left="108"/>
              <w:jc w:val="both"/>
              <w:rPr>
                <w:sz w:val="18"/>
              </w:rPr>
            </w:pPr>
            <w:r>
              <w:rPr>
                <w:rFonts w:hint="eastAsia"/>
                <w:sz w:val="18"/>
              </w:rPr>
              <w:t xml:space="preserve">　　（二）未按照许可证的规定从事放射性同位素和射线装置生产、销售、使用活动的；</w:t>
            </w:r>
          </w:p>
          <w:p w:rsidR="004B1D0A" w:rsidRDefault="0040556E">
            <w:pPr>
              <w:pStyle w:val="TableParagraph"/>
              <w:spacing w:line="240" w:lineRule="exact"/>
              <w:ind w:left="108"/>
              <w:jc w:val="both"/>
              <w:rPr>
                <w:sz w:val="18"/>
              </w:rPr>
            </w:pPr>
            <w:r>
              <w:rPr>
                <w:rFonts w:hint="eastAsia"/>
                <w:sz w:val="18"/>
              </w:rPr>
              <w:t xml:space="preserve">　　（三）改变所从事活动的种类或者范围以及新建、改建或者扩建生产、销售、使用设施或者场所，未按照规定重新申请领取许可证的；</w:t>
            </w:r>
          </w:p>
          <w:p w:rsidR="004B1D0A" w:rsidRDefault="0040556E">
            <w:pPr>
              <w:pStyle w:val="TableParagraph"/>
              <w:spacing w:line="240" w:lineRule="exact"/>
              <w:ind w:left="108"/>
              <w:jc w:val="both"/>
              <w:rPr>
                <w:sz w:val="18"/>
              </w:rPr>
            </w:pPr>
            <w:r>
              <w:rPr>
                <w:rFonts w:hint="eastAsia"/>
                <w:sz w:val="18"/>
              </w:rPr>
              <w:t xml:space="preserve">　　（四）许可证有效期届满，需要延续而未按照规定办理延续手续的；</w:t>
            </w:r>
          </w:p>
          <w:p w:rsidR="004B1D0A" w:rsidRDefault="0040556E">
            <w:pPr>
              <w:pStyle w:val="TableParagraph"/>
              <w:spacing w:line="240" w:lineRule="exact"/>
              <w:ind w:left="108"/>
              <w:jc w:val="both"/>
              <w:rPr>
                <w:sz w:val="18"/>
              </w:rPr>
            </w:pPr>
            <w:r>
              <w:rPr>
                <w:rFonts w:hint="eastAsia"/>
                <w:sz w:val="18"/>
              </w:rPr>
              <w:t xml:space="preserve">　　（五）未经批准，擅自进口或者转让放射性同位素的。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22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2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69"/>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对未经批准，擅自进口或者转让放射性同位素的处罚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sz w:val="18"/>
              </w:rPr>
              <w:t xml:space="preserve">    第五十二条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rsidR="004B1D0A" w:rsidRDefault="0040556E">
            <w:pPr>
              <w:pStyle w:val="TableParagraph"/>
              <w:spacing w:line="240" w:lineRule="exact"/>
              <w:ind w:left="108"/>
              <w:jc w:val="both"/>
              <w:rPr>
                <w:sz w:val="18"/>
              </w:rPr>
            </w:pPr>
            <w:r>
              <w:rPr>
                <w:rFonts w:hint="eastAsia"/>
                <w:sz w:val="18"/>
              </w:rPr>
              <w:t xml:space="preserve">　　（一）无许可证从事放射性同位素和射线装置生产、销售、使用活动的；</w:t>
            </w:r>
          </w:p>
          <w:p w:rsidR="004B1D0A" w:rsidRDefault="0040556E">
            <w:pPr>
              <w:pStyle w:val="TableParagraph"/>
              <w:spacing w:line="240" w:lineRule="exact"/>
              <w:ind w:left="108"/>
              <w:jc w:val="both"/>
              <w:rPr>
                <w:sz w:val="18"/>
              </w:rPr>
            </w:pPr>
            <w:r>
              <w:rPr>
                <w:rFonts w:hint="eastAsia"/>
                <w:sz w:val="18"/>
              </w:rPr>
              <w:t xml:space="preserve">　　（二）未按照许可证的规定从事放射性同位素和射线装置生产、销售、使用活动的；</w:t>
            </w:r>
          </w:p>
          <w:p w:rsidR="004B1D0A" w:rsidRDefault="0040556E">
            <w:pPr>
              <w:pStyle w:val="TableParagraph"/>
              <w:spacing w:line="240" w:lineRule="exact"/>
              <w:ind w:left="108"/>
              <w:jc w:val="both"/>
              <w:rPr>
                <w:sz w:val="18"/>
              </w:rPr>
            </w:pPr>
            <w:r>
              <w:rPr>
                <w:rFonts w:hint="eastAsia"/>
                <w:sz w:val="18"/>
              </w:rPr>
              <w:t xml:space="preserve">　　（三）改变所从事活动的种类或者范围以及新建、改建或者扩建生产、销售、使用设施或者场所，未按照规定重新申请领取许可证的；</w:t>
            </w:r>
          </w:p>
          <w:p w:rsidR="004B1D0A" w:rsidRDefault="0040556E">
            <w:pPr>
              <w:pStyle w:val="TableParagraph"/>
              <w:spacing w:line="240" w:lineRule="exact"/>
              <w:ind w:left="108"/>
              <w:jc w:val="both"/>
              <w:rPr>
                <w:sz w:val="18"/>
              </w:rPr>
            </w:pPr>
            <w:r>
              <w:rPr>
                <w:rFonts w:hint="eastAsia"/>
                <w:sz w:val="18"/>
              </w:rPr>
              <w:t xml:space="preserve">　　（四）许可证有效期届满，需要延续而未按照规定办理延续手续的；</w:t>
            </w:r>
          </w:p>
          <w:p w:rsidR="004B1D0A" w:rsidRDefault="0040556E">
            <w:pPr>
              <w:pStyle w:val="TableParagraph"/>
              <w:spacing w:line="240" w:lineRule="exact"/>
              <w:ind w:left="108"/>
              <w:jc w:val="both"/>
              <w:rPr>
                <w:sz w:val="18"/>
              </w:rPr>
            </w:pPr>
            <w:r>
              <w:rPr>
                <w:rFonts w:hint="eastAsia"/>
                <w:sz w:val="18"/>
              </w:rPr>
              <w:t xml:space="preserve">　　（五）未经批准，擅自进口或者转让放射性同位素的。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6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68"/>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hint="eastAsia"/>
                <w:sz w:val="18"/>
              </w:rPr>
              <w:t>对生产、销售、使用放射性同位素和射线装置的单位名称、地址、法定代表人，未依法办理许可证变更手续的处罚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w:t>
            </w:r>
            <w:proofErr w:type="gramStart"/>
            <w:r>
              <w:rPr>
                <w:rFonts w:hint="eastAsia"/>
                <w:sz w:val="18"/>
              </w:rPr>
              <w:t>】</w:t>
            </w:r>
            <w:proofErr w:type="gramEnd"/>
            <w:r>
              <w:rPr>
                <w:rFonts w:hint="eastAsia"/>
                <w:sz w:val="18"/>
              </w:rPr>
              <w:t>《放射性同位素与射线装置安全和防护条例》（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第五十三条　违反本条例规定，生产、销售、使用放射性同位素和射线装置的单位变更单位名称、地址、法定代表人，未依法办理许可证变更手续的，由县级以上人民政府生态环境主管部门责令限期改正，给予警告；逾期不改正的，由原发证机关暂扣或者吊销许可证。</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5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9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4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0"/>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对生产、销售、使用放射性同位素和射线装置的单位部分终止或者全部终止生产、销售、使用活动，未按照规定办理许可证变更或者注销手续的处罚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第五十四条　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w:t>
            </w:r>
            <w:r>
              <w:rPr>
                <w:sz w:val="18"/>
              </w:rPr>
              <w:t>1万元以上10万元以下的罚款；造成辐射事故，构成犯罪的，依法追究刑事责任。</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2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1"/>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对违反规定，伪造、变造、转让许可证或同位素进口和转让批准文件的</w:t>
            </w:r>
            <w:proofErr w:type="gramStart"/>
            <w:r>
              <w:rPr>
                <w:rFonts w:ascii="Times New Roman" w:hint="eastAsia"/>
                <w:sz w:val="18"/>
              </w:rPr>
              <w:t>的</w:t>
            </w:r>
            <w:proofErr w:type="gramEnd"/>
            <w:r>
              <w:rPr>
                <w:rFonts w:ascii="Times New Roman" w:hint="eastAsia"/>
                <w:sz w:val="18"/>
              </w:rPr>
              <w:t>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第五十五条　违反本条例规定，伪造、变造、转让许可证的，由县级以上人民政府生态环境主管部门收缴伪造、变造的许可证或者由原发证机关吊销许可证，并处</w:t>
            </w:r>
            <w:r>
              <w:rPr>
                <w:sz w:val="18"/>
              </w:rPr>
              <w:t>5万元以上10万元以下的罚款；构成犯罪的，依法追究刑事责任。</w:t>
            </w:r>
          </w:p>
          <w:p w:rsidR="004B1D0A" w:rsidRDefault="0040556E">
            <w:pPr>
              <w:pStyle w:val="TableParagraph"/>
              <w:spacing w:line="240" w:lineRule="exact"/>
              <w:ind w:left="108"/>
              <w:jc w:val="both"/>
              <w:rPr>
                <w:sz w:val="18"/>
              </w:rPr>
            </w:pPr>
            <w:r>
              <w:rPr>
                <w:rFonts w:hint="eastAsia"/>
                <w:sz w:val="18"/>
              </w:rPr>
              <w:t xml:space="preserve">　　违反本条例规定，伪造、变造、转让放射性同位素进口和转让批准文件的，由县级以上人民政府生态环境主管部门收缴伪造、变造的批准文件或者由原批准机关撤销批准文件，并处</w:t>
            </w:r>
            <w:r>
              <w:rPr>
                <w:sz w:val="18"/>
              </w:rPr>
              <w:t>5万元以上10万元以下的罚款；情节严重的，可以由原发证机关吊销许可证；构成犯罪的，依法追究刑事责任。</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6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110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93"/>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对被责令限期整改，逾期不整改或者经整改仍不符合原发证条件的处罚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sz w:val="18"/>
              </w:rPr>
              <w:t xml:space="preserve">    第六十二条　生产、销售、使用放射性同位素和射线装置的单位被责令限期整改，逾期不整改或者经整改仍不符合原发证条件的，由原发证机关暂扣或者吊销许可证。</w:t>
            </w:r>
          </w:p>
          <w:p w:rsidR="004B1D0A" w:rsidRDefault="0040556E">
            <w:pPr>
              <w:pStyle w:val="TableParagraph"/>
              <w:spacing w:line="240" w:lineRule="exact"/>
              <w:ind w:left="108"/>
              <w:jc w:val="both"/>
              <w:rPr>
                <w:sz w:val="18"/>
              </w:rPr>
            </w:pPr>
            <w:r>
              <w:rPr>
                <w:rFonts w:hint="eastAsia"/>
                <w:sz w:val="18"/>
              </w:rPr>
              <w:t xml:space="preserve">　　第六十三条　违反本条例规定，被依法吊销许可证的单位或者伪造、变造许可证的单位，</w:t>
            </w:r>
            <w:r>
              <w:rPr>
                <w:sz w:val="18"/>
              </w:rPr>
              <w:t>5年内不得申请领取许可证。</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5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2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9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8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69"/>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对违规被吊销许可证、变造许可证的单位的处罚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sz w:val="18"/>
              </w:rPr>
              <w:t xml:space="preserve">    第六十二条　生产、销售、使用放射性同位素和射线装置的单位被责令限期整改，逾期不整改或者经整改仍不符合原发证条件的，由原发证机关暂扣或者吊销许可证。</w:t>
            </w:r>
          </w:p>
          <w:p w:rsidR="004B1D0A" w:rsidRDefault="0040556E">
            <w:pPr>
              <w:pStyle w:val="TableParagraph"/>
              <w:spacing w:line="240" w:lineRule="exact"/>
              <w:ind w:left="108"/>
              <w:jc w:val="both"/>
              <w:rPr>
                <w:sz w:val="18"/>
              </w:rPr>
            </w:pPr>
            <w:r>
              <w:rPr>
                <w:rFonts w:hint="eastAsia"/>
                <w:sz w:val="18"/>
              </w:rPr>
              <w:t xml:space="preserve">　　第六十三条　违反本条例规定，被依法吊销许可证的单位或者伪造、变造许可证的单位，</w:t>
            </w:r>
            <w:r>
              <w:rPr>
                <w:sz w:val="18"/>
              </w:rPr>
              <w:t>5年内不得申请领取许可证。</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3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4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69"/>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64"/>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对转移放射性同位素、废旧放射源未按规定备案的处罚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w:t>
            </w:r>
            <w:r>
              <w:rPr>
                <w:sz w:val="18"/>
              </w:rPr>
              <w:t xml:space="preserve"> 　第五十六条　违反本条例规定，生产、销售、使用放射性同位素的单位有下列行为之一的，由县级以上人民政府生态环境主管部门责令限期改正，给予警告；逾期不改正的，由原发证机关暂扣或者吊销许可证：</w:t>
            </w:r>
          </w:p>
          <w:p w:rsidR="004B1D0A" w:rsidRDefault="0040556E">
            <w:pPr>
              <w:pStyle w:val="TableParagraph"/>
              <w:spacing w:line="240" w:lineRule="exact"/>
              <w:ind w:left="108"/>
              <w:jc w:val="both"/>
              <w:rPr>
                <w:sz w:val="18"/>
              </w:rPr>
            </w:pPr>
            <w:r>
              <w:rPr>
                <w:rFonts w:hint="eastAsia"/>
                <w:sz w:val="18"/>
              </w:rPr>
              <w:t xml:space="preserve">　　（一）转入、转出放射性同位素未按照规定备案的；</w:t>
            </w:r>
          </w:p>
          <w:p w:rsidR="004B1D0A" w:rsidRDefault="0040556E">
            <w:pPr>
              <w:pStyle w:val="TableParagraph"/>
              <w:spacing w:line="240" w:lineRule="exact"/>
              <w:ind w:left="108"/>
              <w:jc w:val="both"/>
              <w:rPr>
                <w:sz w:val="18"/>
              </w:rPr>
            </w:pPr>
            <w:r>
              <w:rPr>
                <w:rFonts w:hint="eastAsia"/>
                <w:sz w:val="18"/>
              </w:rPr>
              <w:t xml:space="preserve">　　（二）将放射性同位素转移到外省、自治区、直辖市使用，未按照规定备案的；</w:t>
            </w:r>
          </w:p>
          <w:p w:rsidR="004B1D0A" w:rsidRDefault="0040556E">
            <w:pPr>
              <w:pStyle w:val="TableParagraph"/>
              <w:spacing w:line="240" w:lineRule="exact"/>
              <w:ind w:left="108"/>
              <w:jc w:val="both"/>
              <w:rPr>
                <w:sz w:val="18"/>
              </w:rPr>
            </w:pPr>
            <w:r>
              <w:rPr>
                <w:rFonts w:hint="eastAsia"/>
                <w:sz w:val="18"/>
              </w:rPr>
              <w:t xml:space="preserve">　　（三）将废旧放射源交回生产单位、返回原出口方或者送交放射性废物集中贮存单位贮存，未按照规定备案的。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4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7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4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606"/>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center"/>
              <w:rPr>
                <w:sz w:val="18"/>
              </w:rPr>
            </w:pPr>
            <w:r>
              <w:rPr>
                <w:rFonts w:ascii="Times New Roman" w:hint="eastAsia"/>
                <w:sz w:val="18"/>
              </w:rPr>
              <w:t>对在室外、野外使用放射性同位素和射线装置，未按照国家有关安全和防护标准的要求划出安全防护区域和设置明显的放射性标志的处罚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第五十七条　违反本条例规定，生产、销售、使用放射性同位素和射线装置的单位有下列行为之一的，由县级以上人民政府生态环境主管部门责令停止违法行为，限期改正；逾期不改正的，处</w:t>
            </w:r>
            <w:r>
              <w:rPr>
                <w:sz w:val="18"/>
              </w:rPr>
              <w:t>1万元以上10万元以下的罚款：</w:t>
            </w:r>
          </w:p>
          <w:p w:rsidR="004B1D0A" w:rsidRDefault="0040556E">
            <w:pPr>
              <w:pStyle w:val="TableParagraph"/>
              <w:spacing w:line="240" w:lineRule="exact"/>
              <w:ind w:left="108"/>
              <w:jc w:val="both"/>
              <w:rPr>
                <w:sz w:val="18"/>
              </w:rPr>
            </w:pPr>
            <w:r>
              <w:rPr>
                <w:rFonts w:hint="eastAsia"/>
                <w:sz w:val="18"/>
              </w:rPr>
              <w:t xml:space="preserve">　　（一）在室外、野外使用放射性同位素和射线装置，未按照国家有关安全和防护标准的要求划出安全防护区域和设置明显的放射性标志的；</w:t>
            </w:r>
          </w:p>
          <w:p w:rsidR="004B1D0A" w:rsidRDefault="0040556E">
            <w:pPr>
              <w:pStyle w:val="TableParagraph"/>
              <w:spacing w:line="240" w:lineRule="exact"/>
              <w:ind w:left="108"/>
              <w:jc w:val="both"/>
              <w:rPr>
                <w:sz w:val="18"/>
              </w:rPr>
            </w:pPr>
            <w:r>
              <w:rPr>
                <w:rFonts w:hint="eastAsia"/>
                <w:sz w:val="18"/>
              </w:rPr>
              <w:t xml:space="preserve">　　（二）未经批准擅自在野外进行放射性同位素示踪试验的。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4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4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5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4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1"/>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02"/>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ascii="Times New Roman" w:hint="eastAsia"/>
                <w:sz w:val="18"/>
              </w:rPr>
              <w:t>对未经批准擅自在野外进行放射性同位素示踪试验的处罚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第五十七条　违反本条例规定，生产、销售、使用放射性同位素和射线装置的单位有下列行为之一的，由县级以上人民政府生态环境主管部门责令停止违法行为，限期改正；逾期不改正的，处</w:t>
            </w:r>
            <w:r>
              <w:rPr>
                <w:sz w:val="18"/>
              </w:rPr>
              <w:t>1万元以上10万元以下的罚款：</w:t>
            </w:r>
          </w:p>
          <w:p w:rsidR="004B1D0A" w:rsidRDefault="0040556E">
            <w:pPr>
              <w:pStyle w:val="TableParagraph"/>
              <w:spacing w:line="240" w:lineRule="exact"/>
              <w:ind w:left="108"/>
              <w:jc w:val="both"/>
              <w:rPr>
                <w:sz w:val="18"/>
              </w:rPr>
            </w:pPr>
            <w:r>
              <w:rPr>
                <w:rFonts w:hint="eastAsia"/>
                <w:sz w:val="18"/>
              </w:rPr>
              <w:t xml:space="preserve">　　（一）在室外、野外使用放射性同位素和射线装置，未按照国家有关安全和防护标准的要求划出安全防护区域和设置明显的放射性标志的；</w:t>
            </w:r>
          </w:p>
          <w:p w:rsidR="004B1D0A" w:rsidRDefault="0040556E">
            <w:pPr>
              <w:pStyle w:val="TableParagraph"/>
              <w:spacing w:line="240" w:lineRule="exact"/>
              <w:ind w:left="108"/>
              <w:jc w:val="both"/>
              <w:rPr>
                <w:sz w:val="18"/>
              </w:rPr>
            </w:pPr>
            <w:r>
              <w:rPr>
                <w:rFonts w:hint="eastAsia"/>
                <w:sz w:val="18"/>
              </w:rPr>
              <w:t xml:space="preserve">　　（二）未经批准擅自在野外进行放射性同位素示踪试验的。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6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8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93"/>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对未建立放射性同位素产品台账的处罚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第五十八条　违反本条例规定，生产放射性同位素的单位有下列行为之一的，由县级以上人民政府生态环境主管部门责令限期改正，给予警告；逾期不改正的，依法收缴其未备案的放射性同位素和未编码的放射源，处</w:t>
            </w:r>
            <w:r>
              <w:rPr>
                <w:sz w:val="18"/>
              </w:rPr>
              <w:t>5万元以上10万元以下的罚款，并可以由原发证机关暂扣或者吊销许可证：</w:t>
            </w:r>
          </w:p>
          <w:p w:rsidR="004B1D0A" w:rsidRDefault="0040556E">
            <w:pPr>
              <w:pStyle w:val="TableParagraph"/>
              <w:spacing w:line="240" w:lineRule="exact"/>
              <w:ind w:left="108"/>
              <w:jc w:val="both"/>
              <w:rPr>
                <w:sz w:val="18"/>
              </w:rPr>
            </w:pPr>
            <w:r>
              <w:rPr>
                <w:rFonts w:hint="eastAsia"/>
                <w:sz w:val="18"/>
              </w:rPr>
              <w:t xml:space="preserve">　　（一）未建立放射性同位素产品台账的；</w:t>
            </w:r>
          </w:p>
          <w:p w:rsidR="004B1D0A" w:rsidRDefault="0040556E">
            <w:pPr>
              <w:pStyle w:val="TableParagraph"/>
              <w:spacing w:line="240" w:lineRule="exact"/>
              <w:ind w:left="108"/>
              <w:jc w:val="both"/>
              <w:rPr>
                <w:sz w:val="18"/>
              </w:rPr>
            </w:pPr>
            <w:r>
              <w:rPr>
                <w:rFonts w:hint="eastAsia"/>
                <w:sz w:val="18"/>
              </w:rPr>
              <w:t xml:space="preserve">　　（二）未按照国务院生态环境主管部门制定的编码规则，对生产的放射源进行统一编码的；</w:t>
            </w:r>
          </w:p>
          <w:p w:rsidR="004B1D0A" w:rsidRDefault="0040556E">
            <w:pPr>
              <w:pStyle w:val="TableParagraph"/>
              <w:spacing w:line="240" w:lineRule="exact"/>
              <w:ind w:left="108"/>
              <w:jc w:val="both"/>
              <w:rPr>
                <w:sz w:val="18"/>
              </w:rPr>
            </w:pPr>
            <w:r>
              <w:rPr>
                <w:rFonts w:hint="eastAsia"/>
                <w:sz w:val="18"/>
              </w:rPr>
              <w:t xml:space="preserve">　　（三）未将放射性同位素产品台账和放射源编码清单报国务院生态环境主管部门备案的；</w:t>
            </w:r>
          </w:p>
          <w:p w:rsidR="004B1D0A" w:rsidRDefault="0040556E">
            <w:pPr>
              <w:pStyle w:val="TableParagraph"/>
              <w:spacing w:line="240" w:lineRule="exact"/>
              <w:ind w:left="108"/>
              <w:jc w:val="both"/>
              <w:rPr>
                <w:sz w:val="18"/>
              </w:rPr>
            </w:pPr>
            <w:r>
              <w:rPr>
                <w:rFonts w:hint="eastAsia"/>
                <w:sz w:val="18"/>
              </w:rPr>
              <w:t xml:space="preserve">　　（四）出厂或者销售未列入产品台账的放射性同位素和未编码的放射源的。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1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20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69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69"/>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64"/>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center"/>
              <w:rPr>
                <w:sz w:val="18"/>
              </w:rPr>
            </w:pPr>
            <w:r>
              <w:rPr>
                <w:rFonts w:ascii="Times New Roman" w:hint="eastAsia"/>
                <w:sz w:val="18"/>
              </w:rPr>
              <w:t>对未按照国务院环境保护主管部门制定的编码规则，对生产的放射源进行统一编码的处罚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第五十八条　违反本条例规定，生产放射性同位素的单位有下列行为之一的，由县级以上人民政府生态环境主管部门责令限期改正，给予警告；逾期不改正的，依法收缴其未备案的放射性同位素和未编码的放射源，处</w:t>
            </w:r>
            <w:r>
              <w:rPr>
                <w:sz w:val="18"/>
              </w:rPr>
              <w:t>5万元以上10万元以下的罚款，并可以由原发证机关暂扣或者吊销许可证：</w:t>
            </w:r>
          </w:p>
          <w:p w:rsidR="004B1D0A" w:rsidRDefault="0040556E">
            <w:pPr>
              <w:pStyle w:val="TableParagraph"/>
              <w:spacing w:line="240" w:lineRule="exact"/>
              <w:ind w:left="108"/>
              <w:jc w:val="both"/>
              <w:rPr>
                <w:sz w:val="18"/>
              </w:rPr>
            </w:pPr>
            <w:r>
              <w:rPr>
                <w:rFonts w:hint="eastAsia"/>
                <w:sz w:val="18"/>
              </w:rPr>
              <w:t xml:space="preserve">　　（一）未建立放射性同位素产品台账的；</w:t>
            </w:r>
          </w:p>
          <w:p w:rsidR="004B1D0A" w:rsidRDefault="0040556E">
            <w:pPr>
              <w:pStyle w:val="TableParagraph"/>
              <w:spacing w:line="240" w:lineRule="exact"/>
              <w:ind w:left="108"/>
              <w:jc w:val="both"/>
              <w:rPr>
                <w:sz w:val="18"/>
              </w:rPr>
            </w:pPr>
            <w:r>
              <w:rPr>
                <w:rFonts w:hint="eastAsia"/>
                <w:sz w:val="18"/>
              </w:rPr>
              <w:t xml:space="preserve">　　（二）未按照国务院生态环境主管部门制定的编码规则，对生产的放射源进行统一编码的；</w:t>
            </w:r>
          </w:p>
          <w:p w:rsidR="004B1D0A" w:rsidRDefault="0040556E">
            <w:pPr>
              <w:pStyle w:val="TableParagraph"/>
              <w:spacing w:line="240" w:lineRule="exact"/>
              <w:ind w:left="108"/>
              <w:jc w:val="both"/>
              <w:rPr>
                <w:sz w:val="18"/>
              </w:rPr>
            </w:pPr>
            <w:r>
              <w:rPr>
                <w:rFonts w:hint="eastAsia"/>
                <w:sz w:val="18"/>
              </w:rPr>
              <w:t xml:space="preserve">　　（三）未将放射性同位素产品台账和放射源编码清单报国务院生态环境主管部门备案的；</w:t>
            </w:r>
          </w:p>
          <w:p w:rsidR="004B1D0A" w:rsidRDefault="0040556E">
            <w:pPr>
              <w:pStyle w:val="TableParagraph"/>
              <w:spacing w:line="240" w:lineRule="exact"/>
              <w:ind w:left="108" w:firstLine="345"/>
              <w:jc w:val="both"/>
              <w:rPr>
                <w:sz w:val="18"/>
              </w:rPr>
            </w:pPr>
            <w:r>
              <w:rPr>
                <w:rFonts w:hint="eastAsia"/>
                <w:sz w:val="18"/>
              </w:rPr>
              <w:t>（四）出厂或者销售未列入产品台账的放射性同位素和未编码的放射源的。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6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67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606"/>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对未将放射性同位素产品台账和放射源编码清单报国务院环境保护主管部门备案的处罚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第五十八条　违反本条例规定，生产放射性同位素的单位有下列行为之一的，由县级以上人民政府生态环境主管部门责令限期改正，给予警告；逾期不改正的，依法收缴其未备案的放射性同位素和未编码的放射源，处</w:t>
            </w:r>
            <w:r>
              <w:rPr>
                <w:sz w:val="18"/>
              </w:rPr>
              <w:t>5万元以上10万元以下的罚款，并可以由原发证机关暂扣或者吊销许可证：</w:t>
            </w:r>
          </w:p>
          <w:p w:rsidR="004B1D0A" w:rsidRDefault="0040556E">
            <w:pPr>
              <w:pStyle w:val="TableParagraph"/>
              <w:spacing w:line="240" w:lineRule="exact"/>
              <w:ind w:left="108"/>
              <w:jc w:val="both"/>
              <w:rPr>
                <w:sz w:val="18"/>
              </w:rPr>
            </w:pPr>
            <w:r>
              <w:rPr>
                <w:rFonts w:hint="eastAsia"/>
                <w:sz w:val="18"/>
              </w:rPr>
              <w:t xml:space="preserve">　　（一）未建立放射性同位素产品台账的；</w:t>
            </w:r>
          </w:p>
          <w:p w:rsidR="004B1D0A" w:rsidRDefault="0040556E">
            <w:pPr>
              <w:pStyle w:val="TableParagraph"/>
              <w:spacing w:line="240" w:lineRule="exact"/>
              <w:ind w:left="108"/>
              <w:jc w:val="both"/>
              <w:rPr>
                <w:sz w:val="18"/>
              </w:rPr>
            </w:pPr>
            <w:r>
              <w:rPr>
                <w:rFonts w:hint="eastAsia"/>
                <w:sz w:val="18"/>
              </w:rPr>
              <w:t xml:space="preserve">　　（二）未按照国务院生态环境主管部门制定的编码规则，对生产的放射源进行统一编码的；</w:t>
            </w:r>
          </w:p>
          <w:p w:rsidR="004B1D0A" w:rsidRDefault="0040556E">
            <w:pPr>
              <w:pStyle w:val="TableParagraph"/>
              <w:spacing w:line="240" w:lineRule="exact"/>
              <w:ind w:left="108"/>
              <w:jc w:val="both"/>
              <w:rPr>
                <w:sz w:val="18"/>
              </w:rPr>
            </w:pPr>
            <w:r>
              <w:rPr>
                <w:rFonts w:hint="eastAsia"/>
                <w:sz w:val="18"/>
              </w:rPr>
              <w:t xml:space="preserve">　　（三）未将放射性同位素产品台账和放射源编码清单报国务院生态环境主管部门备案的；</w:t>
            </w:r>
          </w:p>
          <w:p w:rsidR="004B1D0A" w:rsidRDefault="0040556E">
            <w:pPr>
              <w:pStyle w:val="TableParagraph"/>
              <w:spacing w:line="240" w:lineRule="exact"/>
              <w:ind w:left="108"/>
              <w:jc w:val="both"/>
              <w:rPr>
                <w:sz w:val="18"/>
              </w:rPr>
            </w:pPr>
            <w:r>
              <w:rPr>
                <w:rFonts w:hint="eastAsia"/>
                <w:sz w:val="18"/>
              </w:rPr>
              <w:t xml:space="preserve">　　（四）出厂或者销售未列入产品台账的放射性同位素和未编码的放射源的。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5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2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50"/>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对出厂或者销售未列入产品台账的放射性同位素和未编码的放射源的处罚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第五十八条　违反本条例规定，生产放射性同位素的单位有下列行为之一的，由县级以上人民政府生态环境主管部门责令限期改正，给予警告；逾期不改正的，依法收缴其未备案的放射性同位素和未编码的放射源，处</w:t>
            </w:r>
            <w:r>
              <w:rPr>
                <w:sz w:val="18"/>
              </w:rPr>
              <w:t>5万元以上10万元以下的罚款，并可以由原发证机关暂扣或者吊销许可证：</w:t>
            </w:r>
          </w:p>
          <w:p w:rsidR="004B1D0A" w:rsidRDefault="0040556E">
            <w:pPr>
              <w:pStyle w:val="TableParagraph"/>
              <w:spacing w:line="240" w:lineRule="exact"/>
              <w:ind w:left="108"/>
              <w:jc w:val="both"/>
              <w:rPr>
                <w:sz w:val="18"/>
              </w:rPr>
            </w:pPr>
            <w:r>
              <w:rPr>
                <w:rFonts w:hint="eastAsia"/>
                <w:sz w:val="18"/>
              </w:rPr>
              <w:t xml:space="preserve">　　（一）未建立放射性同位素产品台账的；</w:t>
            </w:r>
          </w:p>
          <w:p w:rsidR="004B1D0A" w:rsidRDefault="0040556E">
            <w:pPr>
              <w:pStyle w:val="TableParagraph"/>
              <w:spacing w:line="240" w:lineRule="exact"/>
              <w:ind w:left="108"/>
              <w:jc w:val="both"/>
              <w:rPr>
                <w:sz w:val="18"/>
              </w:rPr>
            </w:pPr>
            <w:r>
              <w:rPr>
                <w:rFonts w:hint="eastAsia"/>
                <w:sz w:val="18"/>
              </w:rPr>
              <w:t xml:space="preserve">　　（二）未按照国务院生态环境主管部门制定的编码规则，对生产的放射源进行统一编码的；</w:t>
            </w:r>
          </w:p>
          <w:p w:rsidR="004B1D0A" w:rsidRDefault="0040556E">
            <w:pPr>
              <w:pStyle w:val="TableParagraph"/>
              <w:spacing w:line="240" w:lineRule="exact"/>
              <w:ind w:left="108"/>
              <w:jc w:val="both"/>
              <w:rPr>
                <w:sz w:val="18"/>
              </w:rPr>
            </w:pPr>
            <w:r>
              <w:rPr>
                <w:rFonts w:hint="eastAsia"/>
                <w:sz w:val="18"/>
              </w:rPr>
              <w:t xml:space="preserve">　　（三）未将放射性同位素产品台账和放射源编码清单报国务院生态环境主管部门备案的；</w:t>
            </w:r>
          </w:p>
          <w:p w:rsidR="004B1D0A" w:rsidRDefault="0040556E">
            <w:pPr>
              <w:pStyle w:val="TableParagraph"/>
              <w:spacing w:line="240" w:lineRule="exact"/>
              <w:ind w:left="108"/>
              <w:jc w:val="both"/>
              <w:rPr>
                <w:sz w:val="18"/>
              </w:rPr>
            </w:pPr>
            <w:r>
              <w:rPr>
                <w:rFonts w:hint="eastAsia"/>
                <w:sz w:val="18"/>
              </w:rPr>
              <w:t xml:space="preserve">　　（四）出厂或者销售未列入产品台账的放射性同位素和未编码的放射源的。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6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对生产、销售、使用放射性同位素和射线装置的单位未按规定对废旧放射源进行处理的处罚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rFonts w:hint="eastAsia"/>
                <w:sz w:val="18"/>
              </w:rPr>
              <w:t xml:space="preserve">　　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w:t>
            </w:r>
            <w:r>
              <w:rPr>
                <w:sz w:val="18"/>
              </w:rPr>
              <w:t>1万元以上10万元以下的罚款：</w:t>
            </w:r>
          </w:p>
          <w:p w:rsidR="004B1D0A" w:rsidRDefault="0040556E">
            <w:pPr>
              <w:pStyle w:val="TableParagraph"/>
              <w:spacing w:line="240" w:lineRule="exact"/>
              <w:ind w:left="108"/>
              <w:jc w:val="both"/>
              <w:rPr>
                <w:sz w:val="18"/>
              </w:rPr>
            </w:pPr>
            <w:r>
              <w:rPr>
                <w:rFonts w:hint="eastAsia"/>
                <w:sz w:val="18"/>
              </w:rPr>
              <w:t xml:space="preserve">　　（一）未按照规定对废旧放射源进行处理的；</w:t>
            </w:r>
          </w:p>
          <w:p w:rsidR="004B1D0A" w:rsidRDefault="0040556E">
            <w:pPr>
              <w:pStyle w:val="TableParagraph"/>
              <w:spacing w:line="240" w:lineRule="exact"/>
              <w:ind w:left="108"/>
              <w:jc w:val="both"/>
              <w:rPr>
                <w:sz w:val="18"/>
              </w:rPr>
            </w:pPr>
            <w:r>
              <w:rPr>
                <w:rFonts w:hint="eastAsia"/>
                <w:sz w:val="18"/>
              </w:rPr>
              <w:t xml:space="preserve">　　（二）未按照规定对使用Ⅰ类、Ⅱ类、Ⅲ类放射源的场所和生产放射性同位素的场所，以及终结运行后产生放射性污染的射线装置实施退役的。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2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6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65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87"/>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ind w:left="108" w:right="75"/>
              <w:jc w:val="both"/>
              <w:rPr>
                <w:sz w:val="18"/>
              </w:rPr>
            </w:pPr>
            <w:r>
              <w:rPr>
                <w:rFonts w:ascii="Times New Roman" w:hint="eastAsia"/>
                <w:sz w:val="18"/>
              </w:rPr>
              <w:t>对未按规定对相关场所进行辐射监测的处罚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1、【部门规章】《放射性同位素与射线装置安全和防护管理办法》（环保部令18号，2011年3月24日通过，2011年5月1日起施行）</w:t>
            </w:r>
          </w:p>
          <w:p w:rsidR="004B1D0A" w:rsidRDefault="0040556E">
            <w:pPr>
              <w:pStyle w:val="TableParagraph"/>
              <w:spacing w:line="240" w:lineRule="exact"/>
              <w:ind w:left="108"/>
              <w:jc w:val="both"/>
              <w:rPr>
                <w:sz w:val="18"/>
              </w:rPr>
            </w:pPr>
            <w:r>
              <w:rPr>
                <w:sz w:val="18"/>
              </w:rPr>
              <w:t xml:space="preserve">    第五十五条　违反本办法规定，生产、销售、使用放射性同位素与射线装置的单位有下列行为之一的，由原辐射安全许可证发证机关给予警告，责令限期改正；逾期不改正的，处一万元以上三万元以下的罚款:</w:t>
            </w:r>
          </w:p>
          <w:p w:rsidR="004B1D0A" w:rsidRDefault="0040556E">
            <w:pPr>
              <w:pStyle w:val="TableParagraph"/>
              <w:spacing w:line="240" w:lineRule="exact"/>
              <w:ind w:left="108"/>
              <w:jc w:val="both"/>
              <w:rPr>
                <w:sz w:val="18"/>
              </w:rPr>
            </w:pPr>
            <w:r>
              <w:rPr>
                <w:rFonts w:hint="eastAsia"/>
                <w:sz w:val="18"/>
              </w:rPr>
              <w:t xml:space="preserve">　　（一）未按规定对相关场所进行辐射监测的；</w:t>
            </w:r>
          </w:p>
          <w:p w:rsidR="004B1D0A" w:rsidRDefault="0040556E">
            <w:pPr>
              <w:pStyle w:val="TableParagraph"/>
              <w:spacing w:line="240" w:lineRule="exact"/>
              <w:ind w:left="108"/>
              <w:jc w:val="both"/>
              <w:rPr>
                <w:sz w:val="18"/>
              </w:rPr>
            </w:pPr>
            <w:r>
              <w:rPr>
                <w:rFonts w:hint="eastAsia"/>
                <w:sz w:val="18"/>
              </w:rPr>
              <w:t xml:space="preserve">　　（二）未按规定时间报送安全和防护状况年度评估报告的；</w:t>
            </w:r>
          </w:p>
          <w:p w:rsidR="004B1D0A" w:rsidRDefault="0040556E">
            <w:pPr>
              <w:pStyle w:val="TableParagraph"/>
              <w:spacing w:line="240" w:lineRule="exact"/>
              <w:ind w:left="108"/>
              <w:jc w:val="both"/>
              <w:rPr>
                <w:sz w:val="18"/>
              </w:rPr>
            </w:pPr>
            <w:r>
              <w:rPr>
                <w:rFonts w:hint="eastAsia"/>
                <w:sz w:val="18"/>
              </w:rPr>
              <w:t xml:space="preserve">　　（三）未按规定对辐射工作人员进行辐射安全培训的；</w:t>
            </w:r>
          </w:p>
          <w:p w:rsidR="004B1D0A" w:rsidRDefault="0040556E">
            <w:pPr>
              <w:pStyle w:val="TableParagraph"/>
              <w:spacing w:line="240" w:lineRule="exact"/>
              <w:ind w:left="108"/>
              <w:jc w:val="both"/>
              <w:rPr>
                <w:sz w:val="18"/>
              </w:rPr>
            </w:pPr>
            <w:r>
              <w:rPr>
                <w:rFonts w:hint="eastAsia"/>
                <w:sz w:val="18"/>
              </w:rPr>
              <w:t xml:space="preserve">　　（四）未按规定开展个人剂量监测的；</w:t>
            </w:r>
          </w:p>
          <w:p w:rsidR="004B1D0A" w:rsidRDefault="0040556E">
            <w:pPr>
              <w:pStyle w:val="TableParagraph"/>
              <w:spacing w:line="240" w:lineRule="exact"/>
              <w:ind w:left="108"/>
              <w:jc w:val="both"/>
              <w:rPr>
                <w:sz w:val="18"/>
              </w:rPr>
            </w:pPr>
            <w:r>
              <w:rPr>
                <w:rFonts w:hint="eastAsia"/>
                <w:sz w:val="18"/>
              </w:rPr>
              <w:t xml:space="preserve">　　（五）发现个人剂量监测结果异常，未进行核实与调查，并未将有关情况及时报告原辐射安全许可证发证机关的。</w:t>
            </w:r>
          </w:p>
          <w:p w:rsidR="004B1D0A" w:rsidRDefault="0040556E">
            <w:pPr>
              <w:pStyle w:val="TableParagraph"/>
              <w:spacing w:line="240" w:lineRule="exact"/>
              <w:ind w:left="108"/>
              <w:jc w:val="both"/>
              <w:rPr>
                <w:sz w:val="18"/>
              </w:rPr>
            </w:pPr>
            <w:r>
              <w:rPr>
                <w:sz w:val="18"/>
              </w:rPr>
              <w:t>2、【地方性法规】《河南省辐射污染防治条例》（2015年11月河南省第十二届人民代表大会常务委员会第十七次会议通过，2016年3月1日施行）</w:t>
            </w:r>
          </w:p>
          <w:p w:rsidR="004B1D0A" w:rsidRDefault="0040556E">
            <w:pPr>
              <w:pStyle w:val="TableParagraph"/>
              <w:spacing w:line="240" w:lineRule="exact"/>
              <w:ind w:left="108"/>
              <w:jc w:val="both"/>
              <w:rPr>
                <w:sz w:val="18"/>
              </w:rPr>
            </w:pPr>
            <w:r>
              <w:rPr>
                <w:sz w:val="18"/>
              </w:rPr>
              <w:t xml:space="preserve">     第四十二条 放射性辐射单位有下列行为之一的，由县级以上人民政府环境保护行政主管部门责令限期改正，并按照下列规定给予处罚：</w:t>
            </w:r>
          </w:p>
          <w:p w:rsidR="004B1D0A" w:rsidRDefault="0040556E">
            <w:pPr>
              <w:pStyle w:val="TableParagraph"/>
              <w:spacing w:line="240" w:lineRule="exact"/>
              <w:ind w:left="108"/>
              <w:jc w:val="both"/>
              <w:rPr>
                <w:sz w:val="18"/>
              </w:rPr>
            </w:pPr>
            <w:r>
              <w:rPr>
                <w:sz w:val="18"/>
              </w:rPr>
              <w:t xml:space="preserve"> 　　(</w:t>
            </w:r>
            <w:proofErr w:type="gramStart"/>
            <w:r>
              <w:rPr>
                <w:sz w:val="18"/>
              </w:rPr>
              <w:t>一</w:t>
            </w:r>
            <w:proofErr w:type="gramEnd"/>
            <w:r>
              <w:rPr>
                <w:sz w:val="18"/>
              </w:rPr>
              <w:t>)违反本条例第十三条第三款规定，未办理备案手续的，处一万元以上五万元以下的罚款;</w:t>
            </w:r>
          </w:p>
          <w:p w:rsidR="004B1D0A" w:rsidRDefault="0040556E">
            <w:pPr>
              <w:pStyle w:val="TableParagraph"/>
              <w:spacing w:line="240" w:lineRule="exact"/>
              <w:ind w:left="108"/>
              <w:jc w:val="both"/>
              <w:rPr>
                <w:sz w:val="18"/>
              </w:rPr>
            </w:pPr>
            <w:r>
              <w:rPr>
                <w:sz w:val="18"/>
              </w:rPr>
              <w:t xml:space="preserve"> 　　(二)违反本条例第十四条规定，在室外、野外使用放射性同位素和射线装置未按照国家有关规定进行作业、未报告使用情况的，或者可移动放射性同位素贮存场所未按照国家规定采取防丢失、防射线泄漏等安全防护措施的，处一万元以上五万元以下的罚款;</w:t>
            </w:r>
          </w:p>
          <w:p w:rsidR="004B1D0A" w:rsidRDefault="0040556E">
            <w:pPr>
              <w:pStyle w:val="TableParagraph"/>
              <w:spacing w:line="240" w:lineRule="exact"/>
              <w:ind w:left="108"/>
              <w:jc w:val="both"/>
              <w:rPr>
                <w:sz w:val="18"/>
              </w:rPr>
            </w:pPr>
            <w:r>
              <w:rPr>
                <w:sz w:val="18"/>
              </w:rPr>
              <w:t xml:space="preserve"> 　　(三)违反本条例第十五条规定，委托无许可证或者超出许可证规定种类和范围的单位进行放射性同位素和射线装置作业的，处一万元以上五万元以下的罚款;</w:t>
            </w:r>
          </w:p>
          <w:p w:rsidR="004B1D0A" w:rsidRDefault="0040556E">
            <w:pPr>
              <w:pStyle w:val="TableParagraph"/>
              <w:spacing w:line="240" w:lineRule="exact"/>
              <w:ind w:left="108"/>
              <w:jc w:val="both"/>
              <w:rPr>
                <w:sz w:val="18"/>
              </w:rPr>
            </w:pPr>
            <w:r>
              <w:rPr>
                <w:sz w:val="18"/>
              </w:rPr>
              <w:t xml:space="preserve"> 　　(四)违反本条例第二十条规定，未对废旧金属进行放射性监测，或者发现监测结果异常未及时报告的，处一万元以上三万元以下的罚款。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09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9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6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45"/>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对未按规定时间报送安全和防护状况年度评估报告的处罚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1、【部门规章】《放射性同位素与射线装置安全和防护管理办法》（环保部令18号，2011年3月24日通过，2011年5月1日起施行）</w:t>
            </w:r>
          </w:p>
          <w:p w:rsidR="004B1D0A" w:rsidRDefault="0040556E">
            <w:pPr>
              <w:pStyle w:val="TableParagraph"/>
              <w:spacing w:line="240" w:lineRule="exact"/>
              <w:ind w:left="108"/>
              <w:jc w:val="both"/>
              <w:rPr>
                <w:sz w:val="18"/>
              </w:rPr>
            </w:pPr>
            <w:r>
              <w:rPr>
                <w:sz w:val="18"/>
              </w:rPr>
              <w:t xml:space="preserve">    第五十五条　违反本办法规定，生产、销售、使用放射性同位素与射线装置的单位有下列行为之一的，由原辐射安全许可证发证机关给予警告，责令限期改正；逾期不改正的，处一万元以上三万元以下的罚款:</w:t>
            </w:r>
          </w:p>
          <w:p w:rsidR="004B1D0A" w:rsidRDefault="0040556E">
            <w:pPr>
              <w:pStyle w:val="TableParagraph"/>
              <w:spacing w:line="240" w:lineRule="exact"/>
              <w:ind w:left="108"/>
              <w:jc w:val="both"/>
              <w:rPr>
                <w:sz w:val="18"/>
              </w:rPr>
            </w:pPr>
            <w:r>
              <w:rPr>
                <w:rFonts w:hint="eastAsia"/>
                <w:sz w:val="18"/>
              </w:rPr>
              <w:t xml:space="preserve">　　（一）未按规定对相关场所进行辐射监测的；</w:t>
            </w:r>
          </w:p>
          <w:p w:rsidR="004B1D0A" w:rsidRDefault="0040556E">
            <w:pPr>
              <w:pStyle w:val="TableParagraph"/>
              <w:spacing w:line="240" w:lineRule="exact"/>
              <w:ind w:left="108"/>
              <w:jc w:val="both"/>
              <w:rPr>
                <w:sz w:val="18"/>
              </w:rPr>
            </w:pPr>
            <w:r>
              <w:rPr>
                <w:rFonts w:hint="eastAsia"/>
                <w:sz w:val="18"/>
              </w:rPr>
              <w:t xml:space="preserve">　　（二）未按规定时间报送安全和防护状况年度评估报告的；</w:t>
            </w:r>
          </w:p>
          <w:p w:rsidR="004B1D0A" w:rsidRDefault="0040556E">
            <w:pPr>
              <w:pStyle w:val="TableParagraph"/>
              <w:spacing w:line="240" w:lineRule="exact"/>
              <w:ind w:left="108"/>
              <w:jc w:val="both"/>
              <w:rPr>
                <w:sz w:val="18"/>
              </w:rPr>
            </w:pPr>
            <w:r>
              <w:rPr>
                <w:rFonts w:hint="eastAsia"/>
                <w:sz w:val="18"/>
              </w:rPr>
              <w:t xml:space="preserve">　　（三）未按规定对辐射工作人员进行辐射安全培训的；</w:t>
            </w:r>
          </w:p>
          <w:p w:rsidR="004B1D0A" w:rsidRDefault="0040556E">
            <w:pPr>
              <w:pStyle w:val="TableParagraph"/>
              <w:spacing w:line="240" w:lineRule="exact"/>
              <w:ind w:left="108"/>
              <w:jc w:val="both"/>
              <w:rPr>
                <w:sz w:val="18"/>
              </w:rPr>
            </w:pPr>
            <w:r>
              <w:rPr>
                <w:rFonts w:hint="eastAsia"/>
                <w:sz w:val="18"/>
              </w:rPr>
              <w:t xml:space="preserve">　　（四）未按规定开展个人剂量监测的；</w:t>
            </w:r>
          </w:p>
          <w:p w:rsidR="004B1D0A" w:rsidRDefault="0040556E">
            <w:pPr>
              <w:pStyle w:val="TableParagraph"/>
              <w:spacing w:line="240" w:lineRule="exact"/>
              <w:ind w:left="108"/>
              <w:jc w:val="both"/>
              <w:rPr>
                <w:sz w:val="18"/>
              </w:rPr>
            </w:pPr>
            <w:r>
              <w:rPr>
                <w:rFonts w:hint="eastAsia"/>
                <w:sz w:val="18"/>
              </w:rPr>
              <w:t xml:space="preserve">　　（五）发现个人剂量监测结果异常，未进行核实与调查，并未将有关情况及时报告原辐射安全许可证发证机关的。</w:t>
            </w:r>
          </w:p>
          <w:p w:rsidR="004B1D0A" w:rsidRDefault="0040556E">
            <w:pPr>
              <w:pStyle w:val="TableParagraph"/>
              <w:spacing w:line="240" w:lineRule="exact"/>
              <w:ind w:left="108"/>
              <w:jc w:val="both"/>
              <w:rPr>
                <w:sz w:val="18"/>
              </w:rPr>
            </w:pPr>
            <w:r>
              <w:rPr>
                <w:sz w:val="18"/>
              </w:rPr>
              <w:t>2、【地方性法规】《河南省辐射污染防治条例》（2015年11月河南省第十二届人民代表大会常务委员会第十七次会议通过，2016年3月1日施行）</w:t>
            </w:r>
          </w:p>
          <w:p w:rsidR="004B1D0A" w:rsidRDefault="0040556E">
            <w:pPr>
              <w:pStyle w:val="TableParagraph"/>
              <w:spacing w:line="240" w:lineRule="exact"/>
              <w:ind w:left="108"/>
              <w:jc w:val="both"/>
              <w:rPr>
                <w:sz w:val="18"/>
              </w:rPr>
            </w:pPr>
            <w:r>
              <w:rPr>
                <w:sz w:val="18"/>
              </w:rPr>
              <w:t xml:space="preserve">     第四十二条 放射性辐射单位有下列行为之一的，由县级以上人民政府环境保护行政主管部门责令限期改正，并按照下列规定给予处罚：</w:t>
            </w:r>
          </w:p>
          <w:p w:rsidR="004B1D0A" w:rsidRDefault="0040556E">
            <w:pPr>
              <w:pStyle w:val="TableParagraph"/>
              <w:spacing w:line="240" w:lineRule="exact"/>
              <w:ind w:left="108"/>
              <w:jc w:val="both"/>
              <w:rPr>
                <w:sz w:val="18"/>
              </w:rPr>
            </w:pPr>
            <w:r>
              <w:rPr>
                <w:sz w:val="18"/>
              </w:rPr>
              <w:t xml:space="preserve"> 　　(</w:t>
            </w:r>
            <w:proofErr w:type="gramStart"/>
            <w:r>
              <w:rPr>
                <w:sz w:val="18"/>
              </w:rPr>
              <w:t>一</w:t>
            </w:r>
            <w:proofErr w:type="gramEnd"/>
            <w:r>
              <w:rPr>
                <w:sz w:val="18"/>
              </w:rPr>
              <w:t>)违反本条例第十三条第三款规定，未办理备案手续的，处一万元以上五万元以下的罚款;</w:t>
            </w:r>
          </w:p>
          <w:p w:rsidR="004B1D0A" w:rsidRDefault="0040556E">
            <w:pPr>
              <w:pStyle w:val="TableParagraph"/>
              <w:spacing w:line="240" w:lineRule="exact"/>
              <w:ind w:left="108"/>
              <w:jc w:val="both"/>
              <w:rPr>
                <w:sz w:val="18"/>
              </w:rPr>
            </w:pPr>
            <w:r>
              <w:rPr>
                <w:sz w:val="18"/>
              </w:rPr>
              <w:t xml:space="preserve"> 　　(二)违反本条例第十四条规定，在室外、野外使用放射性同位素和射线装置未按照国家有关规定进行作业、未报告使用情况的，或者可移动放射性同位素贮存场所未按照国家规定采取防丢失、防射线泄漏等安全防护措施的，处一万元以上五万元以下的罚款;</w:t>
            </w:r>
          </w:p>
          <w:p w:rsidR="004B1D0A" w:rsidRDefault="0040556E">
            <w:pPr>
              <w:pStyle w:val="TableParagraph"/>
              <w:spacing w:line="240" w:lineRule="exact"/>
              <w:ind w:left="108"/>
              <w:jc w:val="both"/>
              <w:rPr>
                <w:sz w:val="18"/>
              </w:rPr>
            </w:pPr>
            <w:r>
              <w:rPr>
                <w:sz w:val="18"/>
              </w:rPr>
              <w:t xml:space="preserve"> 　　(三)违反本条例第十五条规定，委托无许可证或者超出许可证规定种类和范围的单位进行放射性同位素和射线装置作业的，处一万元以上五万元以下的罚款;</w:t>
            </w:r>
          </w:p>
          <w:p w:rsidR="004B1D0A" w:rsidRDefault="0040556E">
            <w:pPr>
              <w:pStyle w:val="TableParagraph"/>
              <w:spacing w:line="240" w:lineRule="exact"/>
              <w:ind w:left="108"/>
              <w:jc w:val="both"/>
              <w:rPr>
                <w:sz w:val="18"/>
              </w:rPr>
            </w:pPr>
            <w:r>
              <w:rPr>
                <w:sz w:val="18"/>
              </w:rPr>
              <w:t xml:space="preserve"> 　　(四)违反本条例第二十条规定，未对废旧金属进行放射性监测，或者发现监测结果异常未及时报告的，处一万元以上三万元以下的罚款。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4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87"/>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2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对未按规定对辐射工作人员进行辐射安全培训的处罚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【部门规章】《放射性同位素与射线装置安全和防护管理办法》（环保部令</w:t>
            </w:r>
            <w:r>
              <w:rPr>
                <w:sz w:val="18"/>
              </w:rPr>
              <w:t>18号，2011年3月24日通过，2011年5月1日起施行）</w:t>
            </w:r>
          </w:p>
          <w:p w:rsidR="004B1D0A" w:rsidRDefault="0040556E">
            <w:pPr>
              <w:pStyle w:val="TableParagraph"/>
              <w:spacing w:line="240" w:lineRule="exact"/>
              <w:ind w:left="108"/>
              <w:jc w:val="both"/>
              <w:rPr>
                <w:sz w:val="18"/>
              </w:rPr>
            </w:pPr>
            <w:r>
              <w:rPr>
                <w:sz w:val="18"/>
              </w:rPr>
              <w:t xml:space="preserve">    第五十五条　违反本办法规定，生产、销售、使用放射性同位素与射线装置的单位有下列行为之一的，由原辐射安全许可证发证机关给予警告，责令限期改正；逾期不改正的，处一万元以上三万元以下的罚款:</w:t>
            </w:r>
          </w:p>
          <w:p w:rsidR="004B1D0A" w:rsidRDefault="0040556E">
            <w:pPr>
              <w:pStyle w:val="TableParagraph"/>
              <w:spacing w:line="240" w:lineRule="exact"/>
              <w:ind w:left="108"/>
              <w:jc w:val="both"/>
              <w:rPr>
                <w:sz w:val="18"/>
              </w:rPr>
            </w:pPr>
            <w:r>
              <w:rPr>
                <w:rFonts w:hint="eastAsia"/>
                <w:sz w:val="18"/>
              </w:rPr>
              <w:t xml:space="preserve">　　（一）未按规定对相关场所进行辐射监测的；</w:t>
            </w:r>
          </w:p>
          <w:p w:rsidR="004B1D0A" w:rsidRDefault="0040556E">
            <w:pPr>
              <w:pStyle w:val="TableParagraph"/>
              <w:spacing w:line="240" w:lineRule="exact"/>
              <w:ind w:left="108"/>
              <w:jc w:val="both"/>
              <w:rPr>
                <w:sz w:val="18"/>
              </w:rPr>
            </w:pPr>
            <w:r>
              <w:rPr>
                <w:rFonts w:hint="eastAsia"/>
                <w:sz w:val="18"/>
              </w:rPr>
              <w:t xml:space="preserve">　　（二）未按规定时间报送安全和防护状况年度评估报告的；</w:t>
            </w:r>
          </w:p>
          <w:p w:rsidR="004B1D0A" w:rsidRDefault="0040556E">
            <w:pPr>
              <w:pStyle w:val="TableParagraph"/>
              <w:spacing w:line="240" w:lineRule="exact"/>
              <w:ind w:left="108"/>
              <w:jc w:val="both"/>
              <w:rPr>
                <w:sz w:val="18"/>
              </w:rPr>
            </w:pPr>
            <w:r>
              <w:rPr>
                <w:rFonts w:hint="eastAsia"/>
                <w:sz w:val="18"/>
              </w:rPr>
              <w:t xml:space="preserve">　　（三）未按规定对辐射工作人员进行辐射安全培训的；</w:t>
            </w:r>
          </w:p>
          <w:p w:rsidR="004B1D0A" w:rsidRDefault="0040556E">
            <w:pPr>
              <w:pStyle w:val="TableParagraph"/>
              <w:spacing w:line="240" w:lineRule="exact"/>
              <w:ind w:left="108"/>
              <w:jc w:val="both"/>
              <w:rPr>
                <w:sz w:val="18"/>
              </w:rPr>
            </w:pPr>
            <w:r>
              <w:rPr>
                <w:rFonts w:hint="eastAsia"/>
                <w:sz w:val="18"/>
              </w:rPr>
              <w:t xml:space="preserve">　　（四）未按规定开展个人剂量监测的；</w:t>
            </w:r>
          </w:p>
          <w:p w:rsidR="004B1D0A" w:rsidRDefault="0040556E">
            <w:pPr>
              <w:pStyle w:val="TableParagraph"/>
              <w:spacing w:line="240" w:lineRule="exact"/>
              <w:ind w:left="108"/>
              <w:jc w:val="both"/>
              <w:rPr>
                <w:sz w:val="18"/>
              </w:rPr>
            </w:pPr>
            <w:r>
              <w:rPr>
                <w:rFonts w:hint="eastAsia"/>
                <w:sz w:val="18"/>
              </w:rPr>
              <w:t xml:space="preserve">　　（五）发现个人剂量监测结果异常，未进行核实与调查，并未将有关情况及时报告原辐射安全许可证发证机关的。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6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93"/>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对未按规定开展个人剂量监测的处罚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1</w:t>
            </w:r>
            <w:r>
              <w:rPr>
                <w:sz w:val="18"/>
              </w:rPr>
              <w:t>、【部门规章】《放射性同位素与射线装置安全和防护管理办法》（环保部令18号，2011年3月24日通过，2011年5月1日起施行）</w:t>
            </w:r>
          </w:p>
          <w:p w:rsidR="004B1D0A" w:rsidRDefault="0040556E">
            <w:pPr>
              <w:pStyle w:val="TableParagraph"/>
              <w:spacing w:line="240" w:lineRule="exact"/>
              <w:ind w:left="108"/>
              <w:jc w:val="both"/>
              <w:rPr>
                <w:sz w:val="18"/>
              </w:rPr>
            </w:pPr>
            <w:r>
              <w:rPr>
                <w:sz w:val="18"/>
              </w:rPr>
              <w:t xml:space="preserve">    第五十五条　违反本办法规定，生产、销售、使用放射性同位素与射线装置的单位有下列行为之一的，由原辐射安全许可证发证机关给予警告，责令限期改正；逾期不改正的，处一万元以上三万元以下的罚款:</w:t>
            </w:r>
          </w:p>
          <w:p w:rsidR="004B1D0A" w:rsidRDefault="0040556E">
            <w:pPr>
              <w:pStyle w:val="TableParagraph"/>
              <w:spacing w:line="240" w:lineRule="exact"/>
              <w:ind w:left="108"/>
              <w:jc w:val="both"/>
              <w:rPr>
                <w:sz w:val="18"/>
              </w:rPr>
            </w:pPr>
            <w:r>
              <w:rPr>
                <w:rFonts w:hint="eastAsia"/>
                <w:sz w:val="18"/>
              </w:rPr>
              <w:t xml:space="preserve">　　（一）未按规定对相关场所进行辐射监测的；</w:t>
            </w:r>
          </w:p>
          <w:p w:rsidR="004B1D0A" w:rsidRDefault="0040556E">
            <w:pPr>
              <w:pStyle w:val="TableParagraph"/>
              <w:spacing w:line="240" w:lineRule="exact"/>
              <w:ind w:left="108"/>
              <w:jc w:val="both"/>
              <w:rPr>
                <w:sz w:val="18"/>
              </w:rPr>
            </w:pPr>
            <w:r>
              <w:rPr>
                <w:rFonts w:hint="eastAsia"/>
                <w:sz w:val="18"/>
              </w:rPr>
              <w:t xml:space="preserve">　　（二）未按规定时间报送安全和防护状况年度评估报告的；</w:t>
            </w:r>
          </w:p>
          <w:p w:rsidR="004B1D0A" w:rsidRDefault="0040556E">
            <w:pPr>
              <w:pStyle w:val="TableParagraph"/>
              <w:spacing w:line="240" w:lineRule="exact"/>
              <w:ind w:left="108"/>
              <w:jc w:val="both"/>
              <w:rPr>
                <w:sz w:val="18"/>
              </w:rPr>
            </w:pPr>
            <w:r>
              <w:rPr>
                <w:rFonts w:hint="eastAsia"/>
                <w:sz w:val="18"/>
              </w:rPr>
              <w:t xml:space="preserve">　　（三）未按规定对辐射工作人员进行辐射安全培训的；</w:t>
            </w:r>
          </w:p>
          <w:p w:rsidR="004B1D0A" w:rsidRDefault="0040556E">
            <w:pPr>
              <w:pStyle w:val="TableParagraph"/>
              <w:spacing w:line="240" w:lineRule="exact"/>
              <w:ind w:left="108"/>
              <w:jc w:val="both"/>
              <w:rPr>
                <w:sz w:val="18"/>
              </w:rPr>
            </w:pPr>
            <w:r>
              <w:rPr>
                <w:rFonts w:hint="eastAsia"/>
                <w:sz w:val="18"/>
              </w:rPr>
              <w:t xml:space="preserve">　　（四）未按规定开展个人剂量监测的；</w:t>
            </w:r>
          </w:p>
          <w:p w:rsidR="004B1D0A" w:rsidRDefault="0040556E">
            <w:pPr>
              <w:pStyle w:val="TableParagraph"/>
              <w:spacing w:line="240" w:lineRule="exact"/>
              <w:ind w:left="108"/>
              <w:jc w:val="both"/>
              <w:rPr>
                <w:sz w:val="18"/>
              </w:rPr>
            </w:pPr>
            <w:r>
              <w:rPr>
                <w:rFonts w:hint="eastAsia"/>
                <w:sz w:val="18"/>
              </w:rPr>
              <w:t xml:space="preserve">　　（五）发现个人剂量监测结果异常，未进行核实与调查，并未将有关情况及时报告原辐射安全许可证发证机关的。</w:t>
            </w:r>
          </w:p>
          <w:p w:rsidR="004B1D0A" w:rsidRDefault="0040556E">
            <w:pPr>
              <w:pStyle w:val="TableParagraph"/>
              <w:spacing w:line="240" w:lineRule="exact"/>
              <w:ind w:left="108"/>
              <w:jc w:val="both"/>
              <w:rPr>
                <w:sz w:val="18"/>
              </w:rPr>
            </w:pPr>
            <w:r>
              <w:rPr>
                <w:sz w:val="18"/>
              </w:rPr>
              <w:t>2、【地方性法规】《河南省辐射污染防治条例》（2015年11月河南省第十二届人民代表大会常务委员会第十七次会议通过，2016年3月1日施行）</w:t>
            </w:r>
          </w:p>
          <w:p w:rsidR="004B1D0A" w:rsidRDefault="0040556E">
            <w:pPr>
              <w:pStyle w:val="TableParagraph"/>
              <w:spacing w:line="240" w:lineRule="exact"/>
              <w:ind w:left="108"/>
              <w:jc w:val="both"/>
              <w:rPr>
                <w:sz w:val="18"/>
              </w:rPr>
            </w:pPr>
            <w:r>
              <w:rPr>
                <w:sz w:val="18"/>
              </w:rPr>
              <w:t xml:space="preserve">     第四十二条 放射性辐射单位有下列行为之一的，由县级以上人民政府环境保护行政主管部门责令限期改正，并按照下列规定给予处罚：</w:t>
            </w:r>
          </w:p>
          <w:p w:rsidR="004B1D0A" w:rsidRDefault="0040556E">
            <w:pPr>
              <w:pStyle w:val="TableParagraph"/>
              <w:spacing w:line="240" w:lineRule="exact"/>
              <w:ind w:left="108"/>
              <w:jc w:val="both"/>
              <w:rPr>
                <w:sz w:val="18"/>
              </w:rPr>
            </w:pPr>
            <w:r>
              <w:rPr>
                <w:sz w:val="18"/>
              </w:rPr>
              <w:t xml:space="preserve"> 　　(</w:t>
            </w:r>
            <w:proofErr w:type="gramStart"/>
            <w:r>
              <w:rPr>
                <w:sz w:val="18"/>
              </w:rPr>
              <w:t>一</w:t>
            </w:r>
            <w:proofErr w:type="gramEnd"/>
            <w:r>
              <w:rPr>
                <w:sz w:val="18"/>
              </w:rPr>
              <w:t>)违反本条例第十三条第三款规定，未办理备案手续的，处一万元以上五万元以下的罚款;</w:t>
            </w:r>
          </w:p>
          <w:p w:rsidR="004B1D0A" w:rsidRDefault="0040556E">
            <w:pPr>
              <w:pStyle w:val="TableParagraph"/>
              <w:spacing w:line="240" w:lineRule="exact"/>
              <w:ind w:left="108"/>
              <w:jc w:val="both"/>
              <w:rPr>
                <w:sz w:val="18"/>
              </w:rPr>
            </w:pPr>
            <w:r>
              <w:rPr>
                <w:sz w:val="18"/>
              </w:rPr>
              <w:t xml:space="preserve"> 　　(二)违反本条例第十四条规定，在室外、野外使用放射性同位素和射线装置未按照国家有关规定进行作业、未报告使用情况的，或者可移动放射性同位素贮存场所未按照国家规定采取防丢失、防射线泄漏等安全防护措施的，处一万元以上五万元以下的罚款;</w:t>
            </w:r>
          </w:p>
          <w:p w:rsidR="004B1D0A" w:rsidRDefault="0040556E">
            <w:pPr>
              <w:pStyle w:val="TableParagraph"/>
              <w:spacing w:line="240" w:lineRule="exact"/>
              <w:ind w:left="108"/>
              <w:jc w:val="both"/>
              <w:rPr>
                <w:sz w:val="18"/>
              </w:rPr>
            </w:pPr>
            <w:r>
              <w:rPr>
                <w:sz w:val="18"/>
              </w:rPr>
              <w:t xml:space="preserve"> 　　(三)违反本条例第十五条规定，委托无许可证或者超出许可证规定种类和范围的单位进行放射性同位素和射线装置作业的，处一万元以上五万元以下的罚款;</w:t>
            </w:r>
          </w:p>
          <w:p w:rsidR="004B1D0A" w:rsidRDefault="0040556E">
            <w:pPr>
              <w:pStyle w:val="TableParagraph"/>
              <w:spacing w:line="240" w:lineRule="exact"/>
              <w:ind w:left="108"/>
              <w:jc w:val="both"/>
              <w:rPr>
                <w:sz w:val="18"/>
              </w:rPr>
            </w:pPr>
            <w:r>
              <w:rPr>
                <w:sz w:val="18"/>
              </w:rPr>
              <w:t xml:space="preserve"> 　　(四)违反本条例第二十条规定，未对废旧金属进行放射性监测，或者发现监测结果异常未及时报告的，处一万元以上三万元以下的罚款。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5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5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87"/>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对发现个人剂量监测结果异常，未进行核实与调查，并未将有关情况及时报告原辐射安全许可证发证机关的处罚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1、【部门规章】《放射性同位素与射线装置安全和防护管理办法》（环保部令18号，2011年3月24日通过，2011年5月1日起施行）</w:t>
            </w:r>
          </w:p>
          <w:p w:rsidR="004B1D0A" w:rsidRDefault="0040556E">
            <w:pPr>
              <w:pStyle w:val="TableParagraph"/>
              <w:spacing w:line="240" w:lineRule="exact"/>
              <w:ind w:left="108"/>
              <w:jc w:val="both"/>
              <w:rPr>
                <w:sz w:val="18"/>
              </w:rPr>
            </w:pPr>
            <w:r>
              <w:rPr>
                <w:sz w:val="18"/>
              </w:rPr>
              <w:t xml:space="preserve">    第五十五条　违反本办法规定，生产、销售、使用放射性同位素与射线装置的单位有下列行为之一的，由原辐射安全许可证发证机关给予警告，责令限期改正；逾期不改正的，处一万元以上三万元以下的罚款:</w:t>
            </w:r>
          </w:p>
          <w:p w:rsidR="004B1D0A" w:rsidRDefault="0040556E">
            <w:pPr>
              <w:pStyle w:val="TableParagraph"/>
              <w:spacing w:line="240" w:lineRule="exact"/>
              <w:ind w:left="108"/>
              <w:jc w:val="both"/>
              <w:rPr>
                <w:sz w:val="18"/>
              </w:rPr>
            </w:pPr>
            <w:r>
              <w:rPr>
                <w:rFonts w:hint="eastAsia"/>
                <w:sz w:val="18"/>
              </w:rPr>
              <w:t xml:space="preserve">　　（一）未按规定对相关场所进行辐射监测的；</w:t>
            </w:r>
          </w:p>
          <w:p w:rsidR="004B1D0A" w:rsidRDefault="0040556E">
            <w:pPr>
              <w:pStyle w:val="TableParagraph"/>
              <w:spacing w:line="240" w:lineRule="exact"/>
              <w:ind w:left="108"/>
              <w:jc w:val="both"/>
              <w:rPr>
                <w:sz w:val="18"/>
              </w:rPr>
            </w:pPr>
            <w:r>
              <w:rPr>
                <w:rFonts w:hint="eastAsia"/>
                <w:sz w:val="18"/>
              </w:rPr>
              <w:t xml:space="preserve">　　（二）未按规定时间报送安全和防护状况年度评估报告的；</w:t>
            </w:r>
          </w:p>
          <w:p w:rsidR="004B1D0A" w:rsidRDefault="0040556E">
            <w:pPr>
              <w:pStyle w:val="TableParagraph"/>
              <w:spacing w:line="240" w:lineRule="exact"/>
              <w:ind w:left="108"/>
              <w:jc w:val="both"/>
              <w:rPr>
                <w:sz w:val="18"/>
              </w:rPr>
            </w:pPr>
            <w:r>
              <w:rPr>
                <w:rFonts w:hint="eastAsia"/>
                <w:sz w:val="18"/>
              </w:rPr>
              <w:t xml:space="preserve">　　（三）未按规定对辐射工作人员进行辐射安全培训的；</w:t>
            </w:r>
          </w:p>
          <w:p w:rsidR="004B1D0A" w:rsidRDefault="0040556E">
            <w:pPr>
              <w:pStyle w:val="TableParagraph"/>
              <w:spacing w:line="240" w:lineRule="exact"/>
              <w:ind w:left="108"/>
              <w:jc w:val="both"/>
              <w:rPr>
                <w:sz w:val="18"/>
              </w:rPr>
            </w:pPr>
            <w:r>
              <w:rPr>
                <w:rFonts w:hint="eastAsia"/>
                <w:sz w:val="18"/>
              </w:rPr>
              <w:t xml:space="preserve">　　（四）未按规定开展个人剂量监测的；</w:t>
            </w:r>
          </w:p>
          <w:p w:rsidR="004B1D0A" w:rsidRDefault="0040556E">
            <w:pPr>
              <w:pStyle w:val="TableParagraph"/>
              <w:spacing w:line="240" w:lineRule="exact"/>
              <w:ind w:left="108"/>
              <w:jc w:val="both"/>
              <w:rPr>
                <w:sz w:val="18"/>
              </w:rPr>
            </w:pPr>
            <w:r>
              <w:rPr>
                <w:rFonts w:hint="eastAsia"/>
                <w:sz w:val="18"/>
              </w:rPr>
              <w:t xml:space="preserve">　　（五）发现个人剂量监测结果异常，未进行核实与调查，并未将有关情况及时报告原辐射安全许可证发证机关的。</w:t>
            </w:r>
          </w:p>
          <w:p w:rsidR="004B1D0A" w:rsidRDefault="0040556E">
            <w:pPr>
              <w:pStyle w:val="TableParagraph"/>
              <w:spacing w:line="240" w:lineRule="exact"/>
              <w:ind w:left="108"/>
              <w:jc w:val="both"/>
              <w:rPr>
                <w:sz w:val="18"/>
              </w:rPr>
            </w:pPr>
            <w:r>
              <w:rPr>
                <w:sz w:val="18"/>
              </w:rPr>
              <w:t>2、【地方性法规】《河南省辐射污染防治条例》（2015年11月河南省第十二届人民代表大会常务委员会第十七次会议通过，2016年3月1日施行）</w:t>
            </w:r>
          </w:p>
          <w:p w:rsidR="004B1D0A" w:rsidRDefault="0040556E">
            <w:pPr>
              <w:pStyle w:val="TableParagraph"/>
              <w:spacing w:line="240" w:lineRule="exact"/>
              <w:ind w:left="108"/>
              <w:jc w:val="both"/>
              <w:rPr>
                <w:sz w:val="18"/>
              </w:rPr>
            </w:pPr>
            <w:r>
              <w:rPr>
                <w:sz w:val="18"/>
              </w:rPr>
              <w:t xml:space="preserve">     第四十二条 放射性辐射单位有下列行为之一的，由县级以上人民政府环境保护行政主管部门责令限期改正，并按照下列规定给予处罚：</w:t>
            </w:r>
          </w:p>
          <w:p w:rsidR="004B1D0A" w:rsidRDefault="0040556E">
            <w:pPr>
              <w:pStyle w:val="TableParagraph"/>
              <w:spacing w:line="240" w:lineRule="exact"/>
              <w:ind w:left="108"/>
              <w:jc w:val="both"/>
              <w:rPr>
                <w:sz w:val="18"/>
              </w:rPr>
            </w:pPr>
            <w:r>
              <w:rPr>
                <w:sz w:val="18"/>
              </w:rPr>
              <w:t xml:space="preserve"> 　　(</w:t>
            </w:r>
            <w:proofErr w:type="gramStart"/>
            <w:r>
              <w:rPr>
                <w:sz w:val="18"/>
              </w:rPr>
              <w:t>一</w:t>
            </w:r>
            <w:proofErr w:type="gramEnd"/>
            <w:r>
              <w:rPr>
                <w:sz w:val="18"/>
              </w:rPr>
              <w:t>)违反本条例第十三条第三款规定，未办理备案手续的，处一万元以上五万元以下的罚款;</w:t>
            </w:r>
          </w:p>
          <w:p w:rsidR="004B1D0A" w:rsidRDefault="0040556E">
            <w:pPr>
              <w:pStyle w:val="TableParagraph"/>
              <w:spacing w:line="240" w:lineRule="exact"/>
              <w:ind w:left="108"/>
              <w:jc w:val="both"/>
              <w:rPr>
                <w:sz w:val="18"/>
              </w:rPr>
            </w:pPr>
            <w:r>
              <w:rPr>
                <w:sz w:val="18"/>
              </w:rPr>
              <w:t xml:space="preserve"> 　　(二)违反本条例第十四条规定，在室外、野外使用放射性同位素和射线装置未按照国家有关规定进行作业、未报告使用情况的，或者可移动放射性同位素贮存场所未按照国家规定采取防丢失、防射线泄漏等安全防护措施的，处一万元以上五万元以下的罚款;</w:t>
            </w:r>
          </w:p>
          <w:p w:rsidR="004B1D0A" w:rsidRDefault="0040556E">
            <w:pPr>
              <w:pStyle w:val="TableParagraph"/>
              <w:spacing w:line="240" w:lineRule="exact"/>
              <w:ind w:left="108"/>
              <w:jc w:val="both"/>
              <w:rPr>
                <w:sz w:val="18"/>
              </w:rPr>
            </w:pPr>
            <w:r>
              <w:rPr>
                <w:sz w:val="18"/>
              </w:rPr>
              <w:t xml:space="preserve"> 　　(三)违反本条例第十五条规定，委托无许可证或者超出许可证规定种类和范围的单位进行放射性同位素和射线装置作业的，处一万元以上五万元以下的罚款;</w:t>
            </w:r>
          </w:p>
          <w:p w:rsidR="004B1D0A" w:rsidRDefault="0040556E">
            <w:pPr>
              <w:pStyle w:val="TableParagraph"/>
              <w:spacing w:line="240" w:lineRule="exact"/>
              <w:ind w:left="108"/>
              <w:jc w:val="both"/>
              <w:rPr>
                <w:sz w:val="18"/>
              </w:rPr>
            </w:pPr>
            <w:r>
              <w:rPr>
                <w:sz w:val="18"/>
              </w:rPr>
              <w:t xml:space="preserve"> 　　(四)违反本条例第二十条规定，未对废旧金属进行放射性监测，或者发现监测结果异常未及时报告的，处一万元以上三万元以下的罚款。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110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1"/>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26"/>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废旧金属回收熔炼企业未开展辐射监测或者发现辐射监测结果明显异常未如实报告的处罚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1、【部门规章】《放射性同位素与射线装置安全和防护管理办法》（环保部令18号，2011年3月24日通过，2011年5月1日起施行）</w:t>
            </w:r>
          </w:p>
          <w:p w:rsidR="004B1D0A" w:rsidRDefault="0040556E">
            <w:pPr>
              <w:pStyle w:val="TableParagraph"/>
              <w:spacing w:line="240" w:lineRule="exact"/>
              <w:ind w:left="108"/>
              <w:jc w:val="both"/>
              <w:rPr>
                <w:sz w:val="18"/>
              </w:rPr>
            </w:pPr>
            <w:r>
              <w:rPr>
                <w:sz w:val="18"/>
              </w:rPr>
              <w:t xml:space="preserve">     第五十八条 违反本办法规定，废旧金属回收熔炼企业未开展辐射监测或者发现辐射监测结果明显异常未如实报告的，由县级以上人民政府环境保护主管部门责令改正，处一万元以上三万元以下的罚款。</w:t>
            </w:r>
          </w:p>
          <w:p w:rsidR="004B1D0A" w:rsidRDefault="0040556E">
            <w:pPr>
              <w:pStyle w:val="TableParagraph"/>
              <w:spacing w:line="240" w:lineRule="exact"/>
              <w:ind w:left="108"/>
              <w:jc w:val="both"/>
              <w:rPr>
                <w:sz w:val="18"/>
              </w:rPr>
            </w:pPr>
            <w:r>
              <w:rPr>
                <w:sz w:val="18"/>
              </w:rPr>
              <w:t>2、【地方性法规】《河南省辐射污染防治条例》（2015年11月河南省第十二届人民代表大会常务委员会第十七次会议通过，2016年3月1日施行）</w:t>
            </w:r>
          </w:p>
          <w:p w:rsidR="004B1D0A" w:rsidRDefault="0040556E">
            <w:pPr>
              <w:pStyle w:val="TableParagraph"/>
              <w:spacing w:line="240" w:lineRule="exact"/>
              <w:ind w:left="108"/>
              <w:jc w:val="both"/>
              <w:rPr>
                <w:sz w:val="18"/>
              </w:rPr>
            </w:pPr>
            <w:r>
              <w:rPr>
                <w:sz w:val="18"/>
              </w:rPr>
              <w:t xml:space="preserve">     第四十二条 放射性辐射单位有下列行为之一的，由县级以上人民政府环境保护行政主管部门责令限期改正，并按照下列规定给予处罚：</w:t>
            </w:r>
          </w:p>
          <w:p w:rsidR="004B1D0A" w:rsidRDefault="0040556E">
            <w:pPr>
              <w:pStyle w:val="TableParagraph"/>
              <w:spacing w:line="240" w:lineRule="exact"/>
              <w:ind w:left="108"/>
              <w:jc w:val="both"/>
              <w:rPr>
                <w:sz w:val="18"/>
              </w:rPr>
            </w:pPr>
            <w:r>
              <w:rPr>
                <w:sz w:val="18"/>
              </w:rPr>
              <w:t xml:space="preserve"> 　　(</w:t>
            </w:r>
            <w:proofErr w:type="gramStart"/>
            <w:r>
              <w:rPr>
                <w:sz w:val="18"/>
              </w:rPr>
              <w:t>一</w:t>
            </w:r>
            <w:proofErr w:type="gramEnd"/>
            <w:r>
              <w:rPr>
                <w:sz w:val="18"/>
              </w:rPr>
              <w:t>)违反本条例第十三条第三款规定，未办理备案手续的，处一万元以上五万元以下的罚款;</w:t>
            </w:r>
          </w:p>
          <w:p w:rsidR="004B1D0A" w:rsidRDefault="0040556E">
            <w:pPr>
              <w:pStyle w:val="TableParagraph"/>
              <w:spacing w:line="240" w:lineRule="exact"/>
              <w:ind w:left="108"/>
              <w:jc w:val="both"/>
              <w:rPr>
                <w:sz w:val="18"/>
              </w:rPr>
            </w:pPr>
            <w:r>
              <w:rPr>
                <w:sz w:val="18"/>
              </w:rPr>
              <w:t xml:space="preserve"> 　　(二)违反本条例第十四条规定，在室外、野外使用放射性同位素和射线装置未按照国家有关规定进行作业、未报告使用情况的，或者可移动放射性同位素贮存场所未按照国家规定采取防丢失、防射线泄漏等安全防护措施的，处一万元以上五万元以下的罚款;</w:t>
            </w:r>
          </w:p>
          <w:p w:rsidR="004B1D0A" w:rsidRDefault="0040556E">
            <w:pPr>
              <w:pStyle w:val="TableParagraph"/>
              <w:spacing w:line="240" w:lineRule="exact"/>
              <w:ind w:left="108"/>
              <w:jc w:val="both"/>
              <w:rPr>
                <w:sz w:val="18"/>
              </w:rPr>
            </w:pPr>
            <w:r>
              <w:rPr>
                <w:sz w:val="18"/>
              </w:rPr>
              <w:t xml:space="preserve"> 　　(三)违反本条例第十五条规定，委托无许可证或者超出许可证规定种类和范围的单位进行放射性同位素和射线装置作业的，处一万元以上五万元以下的罚款;</w:t>
            </w:r>
          </w:p>
          <w:p w:rsidR="004B1D0A" w:rsidRDefault="0040556E">
            <w:pPr>
              <w:pStyle w:val="TableParagraph"/>
              <w:spacing w:line="240" w:lineRule="exact"/>
              <w:ind w:left="108"/>
              <w:jc w:val="both"/>
              <w:rPr>
                <w:sz w:val="18"/>
              </w:rPr>
            </w:pPr>
            <w:r>
              <w:rPr>
                <w:sz w:val="18"/>
              </w:rPr>
              <w:t xml:space="preserve"> 　　(四)违反本条例第二十条规定，未对废旧金属进行放射性监测，或者发现监测结果异常未及时报告的，处一万元以上三万元以下的罚款。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9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110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50"/>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对废旧放射源收贮单位违法行为的处罚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 xml:space="preserve">1、【部门规章】《放射性同位素与射线装置安全许可管理办法》（2017年12月12日修正） </w:t>
            </w:r>
          </w:p>
          <w:p w:rsidR="004B1D0A" w:rsidRDefault="0040556E">
            <w:pPr>
              <w:pStyle w:val="TableParagraph"/>
              <w:spacing w:line="240" w:lineRule="exact"/>
              <w:ind w:left="108"/>
              <w:jc w:val="both"/>
              <w:rPr>
                <w:sz w:val="18"/>
              </w:rPr>
            </w:pPr>
            <w:r>
              <w:rPr>
                <w:sz w:val="18"/>
              </w:rPr>
              <w:t xml:space="preserve">    第四十五条 辐射工作单位违反本办法的有关规定，有下列行为之一的，由县级以上人民政府环境保护主管部门责令停止违法行为，限期改正；逾期不改正的，处1万元以上3万元以下的罚款：</w:t>
            </w:r>
          </w:p>
          <w:p w:rsidR="004B1D0A" w:rsidRDefault="0040556E">
            <w:pPr>
              <w:pStyle w:val="TableParagraph"/>
              <w:spacing w:line="240" w:lineRule="exact"/>
              <w:ind w:left="108"/>
              <w:jc w:val="both"/>
              <w:rPr>
                <w:sz w:val="18"/>
              </w:rPr>
            </w:pPr>
            <w:r>
              <w:rPr>
                <w:sz w:val="18"/>
              </w:rPr>
              <w:t xml:space="preserve">  （一）未在含放射源设备的说明书中告知用户该设备含有放射源的；</w:t>
            </w:r>
          </w:p>
          <w:p w:rsidR="004B1D0A" w:rsidRDefault="0040556E">
            <w:pPr>
              <w:pStyle w:val="TableParagraph"/>
              <w:spacing w:line="240" w:lineRule="exact"/>
              <w:ind w:left="108"/>
              <w:jc w:val="both"/>
              <w:rPr>
                <w:sz w:val="18"/>
              </w:rPr>
            </w:pPr>
            <w:r>
              <w:rPr>
                <w:sz w:val="18"/>
              </w:rPr>
              <w:t xml:space="preserve">  （二）销售、使用放射源的单位未在本办法实施之日起1年内将其贮存的废旧放射源交回、返回或送交有关单位的。</w:t>
            </w:r>
          </w:p>
          <w:p w:rsidR="004B1D0A" w:rsidRDefault="0040556E">
            <w:pPr>
              <w:pStyle w:val="TableParagraph"/>
              <w:spacing w:line="240" w:lineRule="exact"/>
              <w:ind w:left="108"/>
              <w:jc w:val="both"/>
              <w:rPr>
                <w:sz w:val="18"/>
              </w:rPr>
            </w:pPr>
            <w:r>
              <w:rPr>
                <w:sz w:val="18"/>
              </w:rPr>
              <w:t xml:space="preserve">   辐射工作单位违反本办法的其他规定，按照《中华人民共和国放射性污染防治法》、《放射性同位素与射线装置安全和防护条例》及其他相关法律法规的规定进行处罚。</w:t>
            </w:r>
          </w:p>
          <w:p w:rsidR="004B1D0A" w:rsidRDefault="0040556E">
            <w:pPr>
              <w:pStyle w:val="TableParagraph"/>
              <w:spacing w:line="240" w:lineRule="exact"/>
              <w:ind w:left="108"/>
              <w:jc w:val="both"/>
              <w:rPr>
                <w:sz w:val="18"/>
              </w:rPr>
            </w:pPr>
            <w:r>
              <w:rPr>
                <w:sz w:val="18"/>
              </w:rPr>
              <w:t xml:space="preserve">2、【部门规章】《放射性同位素与射线装置安全和防护管理办法》（环保部令18号，2011年3月24日通过，2011年5月1日起施行） </w:t>
            </w:r>
          </w:p>
          <w:p w:rsidR="004B1D0A" w:rsidRDefault="0040556E">
            <w:pPr>
              <w:pStyle w:val="TableParagraph"/>
              <w:spacing w:line="240" w:lineRule="exact"/>
              <w:ind w:left="108"/>
              <w:jc w:val="both"/>
              <w:rPr>
                <w:sz w:val="18"/>
              </w:rPr>
            </w:pPr>
            <w:r>
              <w:rPr>
                <w:sz w:val="18"/>
              </w:rPr>
              <w:t xml:space="preserve">    第五十六条　违反本办法规定，废旧放射源收贮单位有下列行为之一的，由省级以上人民政府环境保护主管部门责令停止违法行为，限期改正；逾期不改正的，由原发证机关收回辐射安全许可证:</w:t>
            </w:r>
          </w:p>
          <w:p w:rsidR="004B1D0A" w:rsidRDefault="0040556E">
            <w:pPr>
              <w:pStyle w:val="TableParagraph"/>
              <w:spacing w:line="240" w:lineRule="exact"/>
              <w:ind w:left="108"/>
              <w:jc w:val="both"/>
              <w:rPr>
                <w:sz w:val="18"/>
              </w:rPr>
            </w:pPr>
            <w:r>
              <w:rPr>
                <w:rFonts w:hint="eastAsia"/>
                <w:sz w:val="18"/>
              </w:rPr>
              <w:t xml:space="preserve">　　（一）未按规定建立废旧放射源</w:t>
            </w:r>
            <w:proofErr w:type="gramStart"/>
            <w:r>
              <w:rPr>
                <w:rFonts w:hint="eastAsia"/>
                <w:sz w:val="18"/>
              </w:rPr>
              <w:t>收贮台</w:t>
            </w:r>
            <w:proofErr w:type="gramEnd"/>
            <w:r>
              <w:rPr>
                <w:rFonts w:hint="eastAsia"/>
                <w:sz w:val="18"/>
              </w:rPr>
              <w:t>账和计算机管理系统的；</w:t>
            </w:r>
          </w:p>
          <w:p w:rsidR="004B1D0A" w:rsidRDefault="0040556E">
            <w:pPr>
              <w:pStyle w:val="TableParagraph"/>
              <w:spacing w:line="240" w:lineRule="exact"/>
              <w:ind w:left="108"/>
              <w:jc w:val="both"/>
              <w:rPr>
                <w:sz w:val="18"/>
              </w:rPr>
            </w:pPr>
            <w:r>
              <w:rPr>
                <w:rFonts w:hint="eastAsia"/>
                <w:sz w:val="18"/>
              </w:rPr>
              <w:t xml:space="preserve">　　（二）未按规定对已收贮的废旧放射源进行统计，并将统计结果上报的。</w:t>
            </w:r>
          </w:p>
          <w:p w:rsidR="004B1D0A" w:rsidRDefault="0040556E">
            <w:pPr>
              <w:pStyle w:val="TableParagraph"/>
              <w:spacing w:line="240" w:lineRule="exact"/>
              <w:ind w:left="108"/>
              <w:jc w:val="both"/>
              <w:rPr>
                <w:sz w:val="18"/>
              </w:rPr>
            </w:pPr>
            <w:r>
              <w:rPr>
                <w:rFonts w:hint="eastAsia"/>
                <w:sz w:val="18"/>
              </w:rPr>
              <w:t xml:space="preserve">　　第五十七条　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w:t>
            </w:r>
          </w:p>
          <w:p w:rsidR="004B1D0A" w:rsidRDefault="0040556E">
            <w:pPr>
              <w:pStyle w:val="TableParagraph"/>
              <w:spacing w:line="240" w:lineRule="exact"/>
              <w:ind w:left="108"/>
              <w:jc w:val="both"/>
              <w:rPr>
                <w:sz w:val="18"/>
              </w:rPr>
            </w:pPr>
            <w:r>
              <w:rPr>
                <w:rFonts w:hint="eastAsia"/>
                <w:sz w:val="18"/>
              </w:rPr>
              <w:t xml:space="preserve">　　（一）未取得环境保护部颁发的使用（含收贮）辐射安全许可证，从事废旧放射源收贮的；</w:t>
            </w:r>
          </w:p>
          <w:p w:rsidR="004B1D0A" w:rsidRDefault="0040556E">
            <w:pPr>
              <w:pStyle w:val="TableParagraph"/>
              <w:spacing w:line="240" w:lineRule="exact"/>
              <w:ind w:left="108"/>
              <w:jc w:val="both"/>
              <w:rPr>
                <w:sz w:val="18"/>
              </w:rPr>
            </w:pPr>
            <w:r>
              <w:rPr>
                <w:rFonts w:hint="eastAsia"/>
                <w:sz w:val="18"/>
              </w:rPr>
              <w:t xml:space="preserve">　　（二）未经批准，擅自转让已收贮入库废旧放射源的。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5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8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0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对未按照规定公布能源消耗或者重点污染物产生、排放情况的处罚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【法律】《中华人民共和国清洁生产促进法》（国家主席令第</w:t>
            </w:r>
            <w:r>
              <w:rPr>
                <w:sz w:val="18"/>
              </w:rPr>
              <w:t>54号，2012年2月29日修订，2012年7月1日起施行）</w:t>
            </w:r>
          </w:p>
          <w:p w:rsidR="004B1D0A" w:rsidRDefault="0040556E">
            <w:pPr>
              <w:pStyle w:val="TableParagraph"/>
              <w:spacing w:line="240" w:lineRule="exact"/>
              <w:ind w:left="108"/>
              <w:jc w:val="both"/>
              <w:rPr>
                <w:sz w:val="18"/>
              </w:rPr>
            </w:pPr>
            <w:r>
              <w:rPr>
                <w:sz w:val="18"/>
              </w:rPr>
              <w:t xml:space="preserve">    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9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4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9"/>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对不实施强制性清洁生产审核或者在清洁生产审核中弄虚作假的，或者实施强制性清洁生产审核的企业不报告或者</w:t>
            </w:r>
            <w:proofErr w:type="gramStart"/>
            <w:r>
              <w:rPr>
                <w:rFonts w:ascii="Times New Roman" w:hint="eastAsia"/>
                <w:sz w:val="18"/>
              </w:rPr>
              <w:t>不</w:t>
            </w:r>
            <w:proofErr w:type="gramEnd"/>
            <w:r>
              <w:rPr>
                <w:rFonts w:ascii="Times New Roman" w:hint="eastAsia"/>
                <w:sz w:val="18"/>
              </w:rPr>
              <w:t>如实报告审核结果的处罚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【法律】《中华人民共和国清洁生产促进法》（国家主席令第</w:t>
            </w:r>
            <w:r>
              <w:rPr>
                <w:sz w:val="18"/>
              </w:rPr>
              <w:t>54号，2012年2月29日修订，2012年7月1日起施行）</w:t>
            </w:r>
          </w:p>
          <w:p w:rsidR="004B1D0A" w:rsidRDefault="0040556E">
            <w:pPr>
              <w:pStyle w:val="TableParagraph"/>
              <w:spacing w:line="240" w:lineRule="exact"/>
              <w:ind w:left="108"/>
              <w:jc w:val="both"/>
              <w:rPr>
                <w:sz w:val="18"/>
              </w:rPr>
            </w:pPr>
            <w:r>
              <w:rPr>
                <w:sz w:val="18"/>
              </w:rPr>
              <w:t xml:space="preserve">    第三十九条第一款  违反本法第二十七条第二款、第四款规定，不实施强制性清洁生产审核或者在清洁生产审核中弄虚作假的，或者实施强制性清洁生产审核的企业不报告或者</w:t>
            </w:r>
            <w:proofErr w:type="gramStart"/>
            <w:r>
              <w:rPr>
                <w:sz w:val="18"/>
              </w:rPr>
              <w:t>不</w:t>
            </w:r>
            <w:proofErr w:type="gramEnd"/>
            <w:r>
              <w:rPr>
                <w:sz w:val="18"/>
              </w:rPr>
              <w:t xml:space="preserve">如实报告审核结果的，由县级以上地方人民政府负责清洁生产综合协调的部门、环境保护部门按照职责分工责令限期改正；拒不改正的，处以五万元以上五十万元以下的罚款。　</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2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96"/>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对在禁止养殖区域或饮用水水源保护区内建设畜禽养殖场、养殖小区的处罚</w:t>
            </w:r>
          </w:p>
        </w:tc>
        <w:tc>
          <w:tcPr>
            <w:tcW w:w="7023" w:type="dxa"/>
            <w:vMerge w:val="restart"/>
            <w:vAlign w:val="center"/>
          </w:tcPr>
          <w:p w:rsidR="004B1D0A" w:rsidRDefault="004B1D0A">
            <w:pPr>
              <w:pStyle w:val="TableParagraph"/>
              <w:spacing w:line="240" w:lineRule="exact"/>
              <w:ind w:left="108"/>
              <w:jc w:val="both"/>
              <w:rPr>
                <w:sz w:val="18"/>
              </w:rPr>
            </w:pPr>
          </w:p>
          <w:p w:rsidR="004B1D0A" w:rsidRDefault="0040556E">
            <w:pPr>
              <w:pStyle w:val="TableParagraph"/>
              <w:spacing w:line="240" w:lineRule="exact"/>
              <w:ind w:left="108"/>
              <w:jc w:val="both"/>
              <w:rPr>
                <w:sz w:val="18"/>
              </w:rPr>
            </w:pPr>
            <w:r>
              <w:rPr>
                <w:rFonts w:hint="eastAsia"/>
                <w:sz w:val="18"/>
              </w:rPr>
              <w:t>【行政法规】《畜禽规模养殖污染防治条例》（国务院令第</w:t>
            </w:r>
            <w:r>
              <w:rPr>
                <w:sz w:val="18"/>
              </w:rPr>
              <w:t>643号，2013年10月8日通过，2014年1月1日起施行）</w:t>
            </w:r>
          </w:p>
          <w:p w:rsidR="004B1D0A" w:rsidRDefault="0040556E">
            <w:pPr>
              <w:pStyle w:val="TableParagraph"/>
              <w:spacing w:line="240" w:lineRule="exact"/>
              <w:ind w:left="108"/>
              <w:jc w:val="both"/>
              <w:rPr>
                <w:sz w:val="18"/>
              </w:rPr>
            </w:pPr>
            <w:r>
              <w:rPr>
                <w:sz w:val="18"/>
              </w:rPr>
              <w:t xml:space="preserve">    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3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4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49"/>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83"/>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对畜禽养殖场、养殖小区依法应当进行环境影响评价而未进行的处罚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【行政法规】《畜禽规模养殖污染防治条例》（国务院令第</w:t>
            </w:r>
            <w:r>
              <w:rPr>
                <w:sz w:val="18"/>
              </w:rPr>
              <w:t>643号，2013年10月8日通过，2014年1月1日起施行）</w:t>
            </w:r>
          </w:p>
          <w:p w:rsidR="004B1D0A" w:rsidRDefault="0040556E">
            <w:pPr>
              <w:pStyle w:val="TableParagraph"/>
              <w:spacing w:line="240" w:lineRule="exact"/>
              <w:ind w:left="108"/>
              <w:jc w:val="both"/>
              <w:rPr>
                <w:sz w:val="18"/>
              </w:rPr>
            </w:pPr>
            <w:r>
              <w:rPr>
                <w:sz w:val="18"/>
              </w:rPr>
              <w:t xml:space="preserve">    第三十八条　违反本条例规定，畜禽养殖场、养殖小区依法应当进行环境影响评价而未进行的，由有权审批该项目环境影响评价文件的环境保护主管部门责令停止建设，限期补办手续；逾期</w:t>
            </w:r>
            <w:proofErr w:type="gramStart"/>
            <w:r>
              <w:rPr>
                <w:sz w:val="18"/>
              </w:rPr>
              <w:t>不</w:t>
            </w:r>
            <w:proofErr w:type="gramEnd"/>
            <w:r>
              <w:rPr>
                <w:sz w:val="18"/>
              </w:rPr>
              <w:t>补办手续的，处5万元以上20万元以下的罚款。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5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75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680"/>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【行政法规】《畜禽规模养殖污染防治条例》（国务院令第</w:t>
            </w:r>
            <w:r>
              <w:rPr>
                <w:sz w:val="18"/>
              </w:rPr>
              <w:t>643号，2013年10月8日通过，2014年1月1日起施行）</w:t>
            </w:r>
          </w:p>
          <w:p w:rsidR="004B1D0A" w:rsidRDefault="0040556E">
            <w:pPr>
              <w:pStyle w:val="TableParagraph"/>
              <w:spacing w:line="240" w:lineRule="exact"/>
              <w:ind w:left="108"/>
              <w:jc w:val="both"/>
              <w:rPr>
                <w:sz w:val="18"/>
              </w:rPr>
            </w:pPr>
            <w:r>
              <w:rPr>
                <w:sz w:val="18"/>
              </w:rPr>
              <w:t xml:space="preserve">    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8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87"/>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对将畜禽养殖废弃物用作肥料，超出土地消纳能力，造成环境污染的处罚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【行政法规】《畜禽规模养殖污染防治条例》（国务院令第</w:t>
            </w:r>
            <w:r>
              <w:rPr>
                <w:sz w:val="18"/>
              </w:rPr>
              <w:t>643号，2013年10月8日通过，2014年1月1日起施行）</w:t>
            </w:r>
          </w:p>
          <w:p w:rsidR="004B1D0A" w:rsidRDefault="0040556E">
            <w:pPr>
              <w:pStyle w:val="TableParagraph"/>
              <w:spacing w:line="240" w:lineRule="exact"/>
              <w:ind w:left="108"/>
              <w:jc w:val="both"/>
              <w:rPr>
                <w:sz w:val="18"/>
              </w:rPr>
            </w:pPr>
            <w:r>
              <w:rPr>
                <w:sz w:val="18"/>
              </w:rPr>
              <w:t xml:space="preserve">    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p>
          <w:p w:rsidR="004B1D0A" w:rsidRDefault="0040556E">
            <w:pPr>
              <w:pStyle w:val="TableParagraph"/>
              <w:spacing w:line="240" w:lineRule="exact"/>
              <w:ind w:left="108"/>
              <w:jc w:val="both"/>
              <w:rPr>
                <w:sz w:val="18"/>
              </w:rPr>
            </w:pPr>
            <w:r>
              <w:rPr>
                <w:rFonts w:hint="eastAsia"/>
                <w:sz w:val="18"/>
              </w:rPr>
              <w:t xml:space="preserve">　　（一）将畜禽养殖废弃物用作肥料，超出土地消纳能力，造成环境污染的；</w:t>
            </w:r>
          </w:p>
          <w:p w:rsidR="004B1D0A" w:rsidRDefault="0040556E">
            <w:pPr>
              <w:pStyle w:val="TableParagraph"/>
              <w:spacing w:line="240" w:lineRule="exact"/>
              <w:ind w:left="108"/>
              <w:jc w:val="both"/>
              <w:rPr>
                <w:sz w:val="18"/>
              </w:rPr>
            </w:pPr>
            <w:r>
              <w:rPr>
                <w:rFonts w:hint="eastAsia"/>
                <w:sz w:val="18"/>
              </w:rPr>
              <w:t xml:space="preserve">　　（二）从事畜禽养殖活动或者畜禽养殖废弃物处理活动，未采取有效措施，导致畜禽养殖废弃物渗出、泄漏的。</w:t>
            </w:r>
          </w:p>
          <w:p w:rsidR="004B1D0A" w:rsidRDefault="0040556E">
            <w:pPr>
              <w:pStyle w:val="TableParagraph"/>
              <w:spacing w:line="240" w:lineRule="exact"/>
              <w:ind w:left="108"/>
              <w:jc w:val="both"/>
              <w:rPr>
                <w:sz w:val="18"/>
              </w:rPr>
            </w:pPr>
            <w:r>
              <w:rPr>
                <w:sz w:val="18"/>
              </w:rPr>
              <w:t xml:space="preserve">    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w:t>
            </w:r>
            <w:proofErr w:type="gramStart"/>
            <w:r>
              <w:rPr>
                <w:sz w:val="18"/>
              </w:rPr>
              <w:t>作出</w:t>
            </w:r>
            <w:proofErr w:type="gramEnd"/>
            <w:r>
              <w:rPr>
                <w:sz w:val="18"/>
              </w:rPr>
              <w:t>限期治理决定后，应当会同同级人民政府农牧等有关部门对整改措施的落实情况及时进行核查，并向社会公布核查结果。</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4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625"/>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2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对从事畜禽养殖活动或者畜禽养殖废弃物处理活动，未采取有效措施，导致畜禽养殖废弃物渗出、泄漏的处罚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【行政法规】《畜禽规模养殖污染防治条例》（国务院令第</w:t>
            </w:r>
            <w:r>
              <w:rPr>
                <w:sz w:val="18"/>
              </w:rPr>
              <w:t>643号，2013年10月8日通过，2014年1月1日起施行）</w:t>
            </w:r>
          </w:p>
          <w:p w:rsidR="004B1D0A" w:rsidRDefault="0040556E">
            <w:pPr>
              <w:pStyle w:val="TableParagraph"/>
              <w:spacing w:line="240" w:lineRule="exact"/>
              <w:ind w:left="108"/>
              <w:jc w:val="both"/>
              <w:rPr>
                <w:sz w:val="18"/>
              </w:rPr>
            </w:pPr>
            <w:r>
              <w:rPr>
                <w:sz w:val="18"/>
              </w:rPr>
              <w:t xml:space="preserve">    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p>
          <w:p w:rsidR="004B1D0A" w:rsidRDefault="0040556E">
            <w:pPr>
              <w:pStyle w:val="TableParagraph"/>
              <w:spacing w:line="240" w:lineRule="exact"/>
              <w:ind w:left="108"/>
              <w:jc w:val="both"/>
              <w:rPr>
                <w:sz w:val="18"/>
              </w:rPr>
            </w:pPr>
            <w:r>
              <w:rPr>
                <w:rFonts w:hint="eastAsia"/>
                <w:sz w:val="18"/>
              </w:rPr>
              <w:t xml:space="preserve">　　（一）将畜禽养殖废弃物用作肥料，超出土地消纳能力，造成环境污染的；</w:t>
            </w:r>
          </w:p>
          <w:p w:rsidR="004B1D0A" w:rsidRDefault="0040556E">
            <w:pPr>
              <w:pStyle w:val="TableParagraph"/>
              <w:spacing w:line="240" w:lineRule="exact"/>
              <w:ind w:left="108"/>
              <w:jc w:val="both"/>
              <w:rPr>
                <w:sz w:val="18"/>
              </w:rPr>
            </w:pPr>
            <w:r>
              <w:rPr>
                <w:rFonts w:hint="eastAsia"/>
                <w:sz w:val="18"/>
              </w:rPr>
              <w:t xml:space="preserve">　　（二）从事畜禽养殖活动或者畜禽养殖废弃物处理活动，未采取有效措施，导致畜禽养殖废弃物渗出、泄漏的。</w:t>
            </w:r>
          </w:p>
          <w:p w:rsidR="004B1D0A" w:rsidRDefault="0040556E">
            <w:pPr>
              <w:pStyle w:val="TableParagraph"/>
              <w:spacing w:line="240" w:lineRule="exact"/>
              <w:ind w:left="108"/>
              <w:jc w:val="both"/>
              <w:rPr>
                <w:sz w:val="18"/>
              </w:rPr>
            </w:pPr>
            <w:r>
              <w:rPr>
                <w:sz w:val="18"/>
              </w:rPr>
              <w:t xml:space="preserve">    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w:t>
            </w:r>
            <w:proofErr w:type="gramStart"/>
            <w:r>
              <w:rPr>
                <w:sz w:val="18"/>
              </w:rPr>
              <w:t>作出</w:t>
            </w:r>
            <w:proofErr w:type="gramEnd"/>
            <w:r>
              <w:rPr>
                <w:sz w:val="18"/>
              </w:rPr>
              <w:t>限期治理决定后，应当会同同级人民政府农牧等有关部门对整改措施的落实情况及时进行核查，并向社会公布核查结果。</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27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67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87"/>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2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对规模化畜禽养殖单位未按照规定收集、贮存、利用或者处置固体废物的处罚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【法律】《中华人民共和国固体废物污染环境防治法》（</w:t>
            </w:r>
            <w:r>
              <w:rPr>
                <w:sz w:val="18"/>
              </w:rPr>
              <w:t>2020年4月29日修订，自2020年9月1日起施行）</w:t>
            </w:r>
          </w:p>
          <w:p w:rsidR="004B1D0A" w:rsidRDefault="0040556E">
            <w:pPr>
              <w:pStyle w:val="TableParagraph"/>
              <w:spacing w:line="240" w:lineRule="exact"/>
              <w:ind w:left="108"/>
              <w:jc w:val="both"/>
              <w:rPr>
                <w:sz w:val="18"/>
              </w:rPr>
            </w:pPr>
            <w:r>
              <w:rPr>
                <w:rFonts w:hint="eastAsia"/>
                <w:sz w:val="18"/>
              </w:rPr>
              <w:t xml:space="preserve">　　</w:t>
            </w:r>
            <w:r>
              <w:rPr>
                <w:sz w:val="18"/>
              </w:rPr>
              <w:t xml:space="preserve"> 第一百零七条　从事畜禽规模养殖未及时收集、贮存、利用或者处置养殖过程中产生的畜禽</w:t>
            </w:r>
            <w:proofErr w:type="gramStart"/>
            <w:r>
              <w:rPr>
                <w:sz w:val="18"/>
              </w:rPr>
              <w:t>粪污等固体废物</w:t>
            </w:r>
            <w:proofErr w:type="gramEnd"/>
            <w:r>
              <w:rPr>
                <w:sz w:val="18"/>
              </w:rPr>
              <w:t>的，由生态环境主管部门责令改正，可以处十万元以下的罚款；情节严重的，报经有批准权的人民政府批准，责令停业或者关闭。</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78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68"/>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82"/>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对从事废弃电器电子产品、废旧电池拆解、利用、处置的单位未按照国家有关规定和技术规范进行处理，造成二次污染的处罚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【地方性法规】《河南省减少污染物排放条例》（</w:t>
            </w:r>
            <w:r>
              <w:rPr>
                <w:sz w:val="18"/>
              </w:rPr>
              <w:t>2013年9月26日经河南省第十二届人民代表大会第四次会议审议通过，2014年1月1日起施行）</w:t>
            </w:r>
          </w:p>
          <w:p w:rsidR="004B1D0A" w:rsidRDefault="0040556E">
            <w:pPr>
              <w:pStyle w:val="TableParagraph"/>
              <w:spacing w:line="240" w:lineRule="exact"/>
              <w:ind w:left="108"/>
              <w:jc w:val="both"/>
              <w:rPr>
                <w:sz w:val="18"/>
              </w:rPr>
            </w:pPr>
            <w:r>
              <w:rPr>
                <w:sz w:val="18"/>
              </w:rPr>
              <w:t xml:space="preserve">    第四十一条  违反本条例第二十一条规定，从事废弃电器电子产品、废旧电池拆解、利用、处置的单位未按照国家有关规定和技术规范进行处理，造成二次污染的，由县级以上人民政府环境保护行政主管部门责令改正，并处一万元以上五万元以下的罚款。情节严重的，依法吊销有关证照。</w:t>
            </w:r>
          </w:p>
          <w:p w:rsidR="004B1D0A" w:rsidRDefault="0040556E">
            <w:pPr>
              <w:pStyle w:val="TableParagraph"/>
              <w:spacing w:line="240" w:lineRule="exact"/>
              <w:ind w:left="108"/>
              <w:jc w:val="both"/>
              <w:rPr>
                <w:sz w:val="18"/>
              </w:rPr>
            </w:pPr>
            <w:r>
              <w:rPr>
                <w:sz w:val="18"/>
              </w:rPr>
              <w:t xml:space="preserve">    第二十一条 鼓励和引导对废弃电器电子产品、废旧电池进行分类收集和综合利用。</w:t>
            </w:r>
          </w:p>
          <w:p w:rsidR="004B1D0A" w:rsidRDefault="0040556E">
            <w:pPr>
              <w:pStyle w:val="TableParagraph"/>
              <w:spacing w:line="240" w:lineRule="exact"/>
              <w:ind w:left="108"/>
              <w:jc w:val="both"/>
              <w:rPr>
                <w:sz w:val="18"/>
              </w:rPr>
            </w:pPr>
            <w:r>
              <w:rPr>
                <w:sz w:val="18"/>
              </w:rPr>
              <w:t xml:space="preserve">    县级以上人民政府应当建立废弃电器电子产品、废旧电池分类收集体系和集中处理设施。</w:t>
            </w:r>
          </w:p>
          <w:p w:rsidR="004B1D0A" w:rsidRDefault="0040556E">
            <w:pPr>
              <w:pStyle w:val="TableParagraph"/>
              <w:spacing w:line="240" w:lineRule="exact"/>
              <w:ind w:left="108"/>
              <w:jc w:val="both"/>
              <w:rPr>
                <w:sz w:val="18"/>
              </w:rPr>
            </w:pPr>
            <w:r>
              <w:rPr>
                <w:sz w:val="18"/>
              </w:rPr>
              <w:t xml:space="preserve">    从事废弃电器电子产品、废旧电池拆解、利用、处置的单位应当按照国家有关规定和技术规范对废弃电器电子产品、废旧电池进行处理，防止二次污染。</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5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2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22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73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12"/>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对企业未按规定建设配套建设除尘、脱硫、脱硝</w:t>
            </w:r>
            <w:proofErr w:type="gramStart"/>
            <w:r>
              <w:rPr>
                <w:rFonts w:ascii="Times New Roman" w:hint="eastAsia"/>
                <w:sz w:val="18"/>
              </w:rPr>
              <w:t>等减排设施</w:t>
            </w:r>
            <w:proofErr w:type="gramEnd"/>
            <w:r>
              <w:rPr>
                <w:rFonts w:ascii="Times New Roman" w:hint="eastAsia"/>
                <w:sz w:val="18"/>
              </w:rPr>
              <w:t>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【地方性法规】《河南省减少污染物排放条例》（</w:t>
            </w:r>
            <w:r>
              <w:rPr>
                <w:sz w:val="18"/>
              </w:rPr>
              <w:t>2013年9月26日经河南省第十二届人民代表大会第四次会议审议通过，2014年1月1日起施行）</w:t>
            </w:r>
          </w:p>
          <w:p w:rsidR="004B1D0A" w:rsidRDefault="0040556E">
            <w:pPr>
              <w:pStyle w:val="TableParagraph"/>
              <w:spacing w:line="240" w:lineRule="exact"/>
              <w:ind w:left="108"/>
              <w:jc w:val="both"/>
              <w:rPr>
                <w:sz w:val="18"/>
              </w:rPr>
            </w:pPr>
            <w:r>
              <w:rPr>
                <w:sz w:val="18"/>
              </w:rPr>
              <w:t xml:space="preserve">    第四十三条  违反本条例第二十四条第一款规定，城市大气污染控制区域内未淘汰燃煤锅炉或者其他燃煤设施，或者未进行清洁能源改造的，由所在地县级以上人民政府环境保护行政主管部门责令拆除。</w:t>
            </w:r>
          </w:p>
          <w:p w:rsidR="004B1D0A" w:rsidRDefault="0040556E">
            <w:pPr>
              <w:pStyle w:val="TableParagraph"/>
              <w:spacing w:line="240" w:lineRule="exact"/>
              <w:ind w:left="108"/>
              <w:jc w:val="both"/>
              <w:rPr>
                <w:sz w:val="18"/>
              </w:rPr>
            </w:pPr>
            <w:r>
              <w:rPr>
                <w:sz w:val="18"/>
              </w:rPr>
              <w:t xml:space="preserve">    违反本条例第二十四条第二款规定，企业未按照规定配套建设除尘、脱硫、脱硝</w:t>
            </w:r>
            <w:proofErr w:type="gramStart"/>
            <w:r>
              <w:rPr>
                <w:sz w:val="18"/>
              </w:rPr>
              <w:t>等减排设施</w:t>
            </w:r>
            <w:proofErr w:type="gramEnd"/>
            <w:r>
              <w:rPr>
                <w:sz w:val="18"/>
              </w:rPr>
              <w:t>的，由所在地县级以上人民政府环境保护行政主管部门责令限期建设配套设施，处二万元以上二十万元以下罚款；逾期不建设配套设施的，由所在地县级以上人民政府责令停业、关闭。</w:t>
            </w:r>
          </w:p>
          <w:p w:rsidR="004B1D0A" w:rsidRDefault="0040556E">
            <w:pPr>
              <w:pStyle w:val="TableParagraph"/>
              <w:spacing w:line="240" w:lineRule="exact"/>
              <w:ind w:left="108"/>
              <w:jc w:val="both"/>
              <w:rPr>
                <w:sz w:val="18"/>
              </w:rPr>
            </w:pPr>
            <w:r>
              <w:rPr>
                <w:sz w:val="18"/>
              </w:rPr>
              <w:t xml:space="preserve">    第二十四条 城市大气污染控制区域内应当淘汰燃煤锅炉和其他燃煤设施，或者进行清洁能源改造。</w:t>
            </w:r>
          </w:p>
          <w:p w:rsidR="004B1D0A" w:rsidRDefault="0040556E">
            <w:pPr>
              <w:pStyle w:val="TableParagraph"/>
              <w:spacing w:line="240" w:lineRule="exact"/>
              <w:ind w:left="108"/>
              <w:jc w:val="both"/>
              <w:rPr>
                <w:sz w:val="18"/>
              </w:rPr>
            </w:pPr>
            <w:r>
              <w:rPr>
                <w:sz w:val="18"/>
              </w:rPr>
              <w:t xml:space="preserve">    向大气排放烟尘、二氧化硫、氮氧化物等污染物的企业，应当按照规定配套建设除尘、脱硫、</w:t>
            </w:r>
            <w:proofErr w:type="gramStart"/>
            <w:r>
              <w:rPr>
                <w:sz w:val="18"/>
              </w:rPr>
              <w:t>脱硝等减排</w:t>
            </w:r>
            <w:proofErr w:type="gramEnd"/>
            <w:r>
              <w:rPr>
                <w:sz w:val="18"/>
              </w:rPr>
              <w:t>设施，采用先进的大气污染</w:t>
            </w:r>
            <w:proofErr w:type="gramStart"/>
            <w:r>
              <w:rPr>
                <w:sz w:val="18"/>
              </w:rPr>
              <w:t>物综合</w:t>
            </w:r>
            <w:proofErr w:type="gramEnd"/>
            <w:r>
              <w:rPr>
                <w:sz w:val="18"/>
              </w:rPr>
              <w:t>控制技术。</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8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3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2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87"/>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对油库、加油站、油罐车未按照国家规定建设安装油气回收装置的，或者不能保证正常运行的处罚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【地方性法规】《河南省减少污染物排放条例》（</w:t>
            </w:r>
            <w:r>
              <w:rPr>
                <w:sz w:val="18"/>
              </w:rPr>
              <w:t>2013年9月26日经河南省第十二届人民代表大会第四次会议审议通过，2014年1月1日起施行）</w:t>
            </w:r>
          </w:p>
          <w:p w:rsidR="004B1D0A" w:rsidRDefault="0040556E">
            <w:pPr>
              <w:pStyle w:val="TableParagraph"/>
              <w:spacing w:line="240" w:lineRule="exact"/>
              <w:ind w:left="108"/>
              <w:jc w:val="both"/>
              <w:rPr>
                <w:sz w:val="18"/>
              </w:rPr>
            </w:pPr>
            <w:r>
              <w:rPr>
                <w:sz w:val="18"/>
              </w:rPr>
              <w:t xml:space="preserve">     第四十四条  违反本条例第二十八条规定，油库、加油站、油罐车未按照国家规定建设安装油气回收装置的，或者不能保证正常运行的，由县级以上人民政府环境保护行政主管部门责令限期改正，对油库、加油站处十万元以上二十万元以下罚款，对油罐车所有者或经营者处一万元以下罚款。</w:t>
            </w:r>
          </w:p>
          <w:p w:rsidR="004B1D0A" w:rsidRDefault="0040556E">
            <w:pPr>
              <w:pStyle w:val="TableParagraph"/>
              <w:spacing w:line="240" w:lineRule="exact"/>
              <w:ind w:left="108"/>
              <w:jc w:val="both"/>
              <w:rPr>
                <w:sz w:val="18"/>
              </w:rPr>
            </w:pPr>
            <w:r>
              <w:rPr>
                <w:sz w:val="18"/>
              </w:rPr>
              <w:t xml:space="preserve">    第二十八条 油库、加油站、油罐车应当按照国家规定建设安装油气回收装置，并保证正常运行。</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4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5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8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87"/>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对未经水行政主管部门或者流域管理机构审查同意，擅自在江河、湖泊新建、改建或者扩大排污口的处罚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【法律】《中华人民共和国水法》（</w:t>
            </w:r>
            <w:r>
              <w:rPr>
                <w:sz w:val="18"/>
              </w:rPr>
              <w:t>2016年7月2日修改）</w:t>
            </w:r>
          </w:p>
          <w:p w:rsidR="004B1D0A" w:rsidRDefault="0040556E">
            <w:pPr>
              <w:pStyle w:val="TableParagraph"/>
              <w:spacing w:line="240" w:lineRule="exact"/>
              <w:ind w:left="108"/>
              <w:jc w:val="both"/>
              <w:rPr>
                <w:sz w:val="18"/>
              </w:rPr>
            </w:pPr>
            <w:r>
              <w:rPr>
                <w:sz w:val="18"/>
              </w:rPr>
              <w:t xml:space="preserve">    第六十七条　在饮用水水源保护区内设置排污口的，由县级以上地方人民政府责令限期拆除、恢复原状；逾期不拆除、不恢复原状的，强行拆除、恢复原状，并处五万元以上十万元以下的罚款。</w:t>
            </w:r>
          </w:p>
          <w:p w:rsidR="004B1D0A" w:rsidRDefault="0040556E">
            <w:pPr>
              <w:pStyle w:val="TableParagraph"/>
              <w:spacing w:line="240" w:lineRule="exact"/>
              <w:ind w:left="108"/>
              <w:jc w:val="both"/>
              <w:rPr>
                <w:sz w:val="18"/>
              </w:rPr>
            </w:pPr>
            <w:r>
              <w:rPr>
                <w:rFonts w:hint="eastAsia"/>
                <w:sz w:val="18"/>
              </w:rPr>
              <w:t xml:space="preserve">　　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6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3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1"/>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对违法排放污染物，受到罚款处罚，被责令改正，拒不改正的，按照原处罚数额按日连续处罚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1、【法律】《中华人民共和国环境保护法》（国家主席令第9号，2014年4月24日修订通过，2015年1月1日起施行）</w:t>
            </w:r>
          </w:p>
          <w:p w:rsidR="004B1D0A" w:rsidRDefault="0040556E">
            <w:pPr>
              <w:pStyle w:val="TableParagraph"/>
              <w:spacing w:line="240" w:lineRule="exact"/>
              <w:ind w:left="108"/>
              <w:jc w:val="both"/>
              <w:rPr>
                <w:sz w:val="18"/>
              </w:rPr>
            </w:pPr>
            <w:r>
              <w:rPr>
                <w:sz w:val="18"/>
              </w:rPr>
              <w:t xml:space="preserve">    第五十九条 企业事业单位和其他生产经营者违法排放污染物，受到罚款处罚，被责令改正，拒不改正的，依法</w:t>
            </w:r>
            <w:proofErr w:type="gramStart"/>
            <w:r>
              <w:rPr>
                <w:sz w:val="18"/>
              </w:rPr>
              <w:t>作出</w:t>
            </w:r>
            <w:proofErr w:type="gramEnd"/>
            <w:r>
              <w:rPr>
                <w:sz w:val="18"/>
              </w:rPr>
              <w:t>处罚决定的行政机关可以自责令改正之日的次日起，按照原处罚数额按日连续处罚。</w:t>
            </w:r>
          </w:p>
          <w:p w:rsidR="004B1D0A" w:rsidRDefault="0040556E">
            <w:pPr>
              <w:pStyle w:val="TableParagraph"/>
              <w:spacing w:line="240" w:lineRule="exact"/>
              <w:ind w:left="108"/>
              <w:jc w:val="both"/>
              <w:rPr>
                <w:sz w:val="18"/>
              </w:rPr>
            </w:pPr>
            <w:r>
              <w:rPr>
                <w:sz w:val="18"/>
              </w:rPr>
              <w:t xml:space="preserve">    前款规定的罚款处罚，依照有关法律法规按照防治污染设施的运行成本、违法行为造成的直接损失或者违法所得等因素确定的规定执行。</w:t>
            </w:r>
          </w:p>
          <w:p w:rsidR="004B1D0A" w:rsidRDefault="0040556E">
            <w:pPr>
              <w:pStyle w:val="TableParagraph"/>
              <w:spacing w:line="240" w:lineRule="exact"/>
              <w:ind w:left="108"/>
              <w:jc w:val="both"/>
              <w:rPr>
                <w:sz w:val="18"/>
              </w:rPr>
            </w:pPr>
            <w:r>
              <w:rPr>
                <w:rFonts w:hint="eastAsia"/>
                <w:sz w:val="18"/>
              </w:rPr>
              <w:t>地方性法规可以根据环境保护的实际需要，增加第一款规定的按日连续处罚的违法行为的种类。</w:t>
            </w:r>
          </w:p>
          <w:p w:rsidR="004B1D0A" w:rsidRDefault="0040556E">
            <w:pPr>
              <w:pStyle w:val="TableParagraph"/>
              <w:spacing w:line="240" w:lineRule="exact"/>
              <w:ind w:left="108"/>
              <w:jc w:val="both"/>
              <w:rPr>
                <w:sz w:val="18"/>
              </w:rPr>
            </w:pPr>
            <w:r>
              <w:rPr>
                <w:sz w:val="18"/>
              </w:rPr>
              <w:t>2、【法律】《中华人民共和国大气污染防治法》（国家主席令第31号，2018年10月26日修订）</w:t>
            </w:r>
          </w:p>
          <w:p w:rsidR="004B1D0A" w:rsidRDefault="0040556E">
            <w:pPr>
              <w:pStyle w:val="TableParagraph"/>
              <w:spacing w:line="240" w:lineRule="exact"/>
              <w:ind w:left="108"/>
              <w:jc w:val="both"/>
              <w:rPr>
                <w:sz w:val="18"/>
              </w:rPr>
            </w:pPr>
            <w:r>
              <w:rPr>
                <w:rFonts w:hint="eastAsia"/>
                <w:sz w:val="18"/>
              </w:rPr>
              <w:t>第一百二十三条</w:t>
            </w:r>
            <w:r>
              <w:rPr>
                <w:sz w:val="18"/>
              </w:rPr>
              <w:t xml:space="preserve"> 违反本法规定，企业事业单位和其他生产经营者有下列行为之一，受到罚款处罚，被责令改正，拒不改正的，依法</w:t>
            </w:r>
            <w:proofErr w:type="gramStart"/>
            <w:r>
              <w:rPr>
                <w:sz w:val="18"/>
              </w:rPr>
              <w:t>作出</w:t>
            </w:r>
            <w:proofErr w:type="gramEnd"/>
            <w:r>
              <w:rPr>
                <w:sz w:val="18"/>
              </w:rPr>
              <w:t>处罚决定的行政机关可以自责令改正之日的次日起，按照原处罚数额按日连续处罚：</w:t>
            </w:r>
          </w:p>
          <w:p w:rsidR="004B1D0A" w:rsidRDefault="0040556E">
            <w:pPr>
              <w:pStyle w:val="TableParagraph"/>
              <w:spacing w:line="240" w:lineRule="exact"/>
              <w:ind w:left="108"/>
              <w:jc w:val="both"/>
              <w:rPr>
                <w:sz w:val="18"/>
              </w:rPr>
            </w:pPr>
            <w:r>
              <w:rPr>
                <w:sz w:val="18"/>
              </w:rPr>
              <w:t xml:space="preserve">  （一）未依法取得排污许可证排放大气污染物的；</w:t>
            </w:r>
          </w:p>
          <w:p w:rsidR="004B1D0A" w:rsidRDefault="0040556E">
            <w:pPr>
              <w:pStyle w:val="TableParagraph"/>
              <w:spacing w:line="240" w:lineRule="exact"/>
              <w:ind w:left="108"/>
              <w:jc w:val="both"/>
              <w:rPr>
                <w:sz w:val="18"/>
              </w:rPr>
            </w:pPr>
            <w:r>
              <w:rPr>
                <w:sz w:val="18"/>
              </w:rPr>
              <w:t xml:space="preserve">  （二）超过大气污染物排放标准或者超过重点大气污染物排放总量控制指标排放大气污染物的；</w:t>
            </w:r>
          </w:p>
          <w:p w:rsidR="004B1D0A" w:rsidRDefault="0040556E">
            <w:pPr>
              <w:pStyle w:val="TableParagraph"/>
              <w:spacing w:line="240" w:lineRule="exact"/>
              <w:ind w:left="108"/>
              <w:jc w:val="both"/>
              <w:rPr>
                <w:sz w:val="18"/>
              </w:rPr>
            </w:pPr>
            <w:r>
              <w:rPr>
                <w:sz w:val="18"/>
              </w:rPr>
              <w:t xml:space="preserve">  （三）通过逃避监管的方式排放大气污染物的；</w:t>
            </w:r>
          </w:p>
          <w:p w:rsidR="004B1D0A" w:rsidRDefault="0040556E">
            <w:pPr>
              <w:pStyle w:val="TableParagraph"/>
              <w:spacing w:line="240" w:lineRule="exact"/>
              <w:ind w:left="108"/>
              <w:jc w:val="both"/>
              <w:rPr>
                <w:sz w:val="18"/>
              </w:rPr>
            </w:pPr>
            <w:r>
              <w:rPr>
                <w:sz w:val="18"/>
              </w:rPr>
              <w:t xml:space="preserve">  （四）建筑施工或者贮存易产生扬尘的</w:t>
            </w:r>
            <w:proofErr w:type="gramStart"/>
            <w:r>
              <w:rPr>
                <w:sz w:val="18"/>
              </w:rPr>
              <w:t>物料未</w:t>
            </w:r>
            <w:proofErr w:type="gramEnd"/>
            <w:r>
              <w:rPr>
                <w:sz w:val="18"/>
              </w:rPr>
              <w:t>采取有效措施防治扬尘污染的。</w:t>
            </w:r>
          </w:p>
          <w:p w:rsidR="004B1D0A" w:rsidRDefault="0040556E">
            <w:pPr>
              <w:pStyle w:val="TableParagraph"/>
              <w:spacing w:line="240" w:lineRule="exact"/>
              <w:ind w:left="108"/>
              <w:jc w:val="both"/>
              <w:rPr>
                <w:sz w:val="18"/>
              </w:rPr>
            </w:pPr>
            <w:r>
              <w:rPr>
                <w:sz w:val="18"/>
              </w:rPr>
              <w:t>3、【法律】中华人民共和国水污染防治法</w:t>
            </w:r>
            <w:proofErr w:type="gramStart"/>
            <w:r>
              <w:rPr>
                <w:sz w:val="18"/>
              </w:rPr>
              <w:t>》</w:t>
            </w:r>
            <w:proofErr w:type="gramEnd"/>
            <w:r>
              <w:rPr>
                <w:sz w:val="18"/>
              </w:rPr>
              <w:t>（2017年6月27日修订，2018年1月1日起施行。）</w:t>
            </w:r>
          </w:p>
          <w:p w:rsidR="004B1D0A" w:rsidRDefault="0040556E">
            <w:pPr>
              <w:pStyle w:val="TableParagraph"/>
              <w:spacing w:line="240" w:lineRule="exact"/>
              <w:ind w:left="108"/>
              <w:jc w:val="both"/>
              <w:rPr>
                <w:sz w:val="18"/>
              </w:rPr>
            </w:pPr>
            <w:r>
              <w:rPr>
                <w:sz w:val="18"/>
              </w:rPr>
              <w:t xml:space="preserve">    第九十五条 企业事业单位和其他生产经营者违法排放水污染物，受到罚款处罚，被责令改正的，依法</w:t>
            </w:r>
            <w:proofErr w:type="gramStart"/>
            <w:r>
              <w:rPr>
                <w:sz w:val="18"/>
              </w:rPr>
              <w:t>作出</w:t>
            </w:r>
            <w:proofErr w:type="gramEnd"/>
            <w:r>
              <w:rPr>
                <w:sz w:val="18"/>
              </w:rPr>
              <w:t>处罚决定的行政机关应当组织复查，发现其继续违法排放水污染物或者拒绝、阻挠复查的，依照《中华人民共和国环境保护法》的规定按日连续处罚。</w:t>
            </w:r>
          </w:p>
          <w:p w:rsidR="004B1D0A" w:rsidRDefault="0040556E">
            <w:pPr>
              <w:pStyle w:val="TableParagraph"/>
              <w:spacing w:line="240" w:lineRule="exact"/>
              <w:ind w:left="108"/>
              <w:jc w:val="both"/>
              <w:rPr>
                <w:sz w:val="18"/>
              </w:rPr>
            </w:pPr>
            <w:r>
              <w:rPr>
                <w:sz w:val="18"/>
              </w:rPr>
              <w:t>4、【法律】《中华人民共和国固体废物污染环境防治法》（2020年4月29日修订，自2020年9月1日起施行）</w:t>
            </w:r>
          </w:p>
          <w:p w:rsidR="004B1D0A" w:rsidRDefault="0040556E">
            <w:pPr>
              <w:pStyle w:val="TableParagraph"/>
              <w:spacing w:line="240" w:lineRule="exact"/>
              <w:ind w:left="108"/>
              <w:jc w:val="both"/>
              <w:rPr>
                <w:sz w:val="18"/>
              </w:rPr>
            </w:pPr>
            <w:r>
              <w:rPr>
                <w:sz w:val="18"/>
              </w:rPr>
              <w:t xml:space="preserve">    第一百一十九条　单位和其他生产经营者违反本法规定排放固体废物，受到罚款处罚，被责令改正的，依法</w:t>
            </w:r>
            <w:proofErr w:type="gramStart"/>
            <w:r>
              <w:rPr>
                <w:sz w:val="18"/>
              </w:rPr>
              <w:t>作出</w:t>
            </w:r>
            <w:proofErr w:type="gramEnd"/>
            <w:r>
              <w:rPr>
                <w:sz w:val="18"/>
              </w:rPr>
              <w:t>处罚决定的行政机关应当组织复查，发现其继续实施该违法行为的，依照《中华人民共和国环境保护法》的规定按日连续处罚。</w:t>
            </w:r>
          </w:p>
          <w:p w:rsidR="004B1D0A" w:rsidRDefault="0040556E">
            <w:pPr>
              <w:pStyle w:val="TableParagraph"/>
              <w:spacing w:line="240" w:lineRule="exact"/>
              <w:ind w:left="108"/>
              <w:jc w:val="both"/>
              <w:rPr>
                <w:sz w:val="18"/>
              </w:rPr>
            </w:pPr>
            <w:r>
              <w:rPr>
                <w:sz w:val="18"/>
              </w:rPr>
              <w:t>5、【地方性法规】《河南省水污染防治条例》（2019年5月31日审议通过，自2019年10月1日起施行）</w:t>
            </w:r>
          </w:p>
          <w:p w:rsidR="004B1D0A" w:rsidRDefault="0040556E">
            <w:pPr>
              <w:pStyle w:val="TableParagraph"/>
              <w:spacing w:line="240" w:lineRule="exact"/>
              <w:ind w:left="108"/>
              <w:jc w:val="both"/>
              <w:rPr>
                <w:sz w:val="18"/>
              </w:rPr>
            </w:pPr>
            <w:r>
              <w:rPr>
                <w:sz w:val="18"/>
              </w:rPr>
              <w:t xml:space="preserve">    第八十二条 违反《中华人民共和国水污染防治法》以及本条例规定排放水污染物，受到罚款处罚，继续违法排放的，依法</w:t>
            </w:r>
            <w:proofErr w:type="gramStart"/>
            <w:r>
              <w:rPr>
                <w:sz w:val="18"/>
              </w:rPr>
              <w:t>作出</w:t>
            </w:r>
            <w:proofErr w:type="gramEnd"/>
            <w:r>
              <w:rPr>
                <w:sz w:val="18"/>
              </w:rPr>
              <w:t>处罚决定的行政机关可以自责令改正之日的次日起，按照原处罚数额按日连续处罚；拒不改正的，由生态环境主管部门责令限制生产、停产整治；情节严重的，由县级以上人民政府责令停业或者关闭；对排放水污染物的企业事业单位和其他生产经营者的主要负责人处五万元以上二十万元以下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8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6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28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110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372"/>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对重点排污单位不公开或者</w:t>
            </w:r>
            <w:proofErr w:type="gramStart"/>
            <w:r>
              <w:rPr>
                <w:rFonts w:ascii="Times New Roman" w:hint="eastAsia"/>
                <w:sz w:val="18"/>
              </w:rPr>
              <w:t>不</w:t>
            </w:r>
            <w:proofErr w:type="gramEnd"/>
            <w:r>
              <w:rPr>
                <w:rFonts w:ascii="Times New Roman" w:hint="eastAsia"/>
                <w:sz w:val="18"/>
              </w:rPr>
              <w:t>如实公开环境信息的处罚</w:t>
            </w:r>
          </w:p>
        </w:tc>
        <w:tc>
          <w:tcPr>
            <w:tcW w:w="7023" w:type="dxa"/>
            <w:vMerge w:val="restart"/>
            <w:vAlign w:val="center"/>
          </w:tcPr>
          <w:p w:rsidR="004B1D0A" w:rsidRDefault="0040556E">
            <w:pPr>
              <w:pStyle w:val="TableParagraph"/>
              <w:spacing w:line="240" w:lineRule="exact"/>
              <w:ind w:left="108"/>
              <w:jc w:val="both"/>
              <w:rPr>
                <w:sz w:val="18"/>
              </w:rPr>
            </w:pPr>
            <w:r>
              <w:rPr>
                <w:sz w:val="18"/>
              </w:rPr>
              <w:t>1、【法律】《中华人民共和国环境保护法》（国家主席令第9号，2014年4月24日修订通过，2015年1月1日起施行）</w:t>
            </w:r>
          </w:p>
          <w:p w:rsidR="004B1D0A" w:rsidRDefault="0040556E">
            <w:pPr>
              <w:pStyle w:val="TableParagraph"/>
              <w:spacing w:line="240" w:lineRule="exact"/>
              <w:ind w:left="108"/>
              <w:jc w:val="both"/>
              <w:rPr>
                <w:sz w:val="18"/>
              </w:rPr>
            </w:pPr>
            <w:r>
              <w:rPr>
                <w:sz w:val="18"/>
              </w:rPr>
              <w:t xml:space="preserve">    第六十二条 违反本法规定，重点排污单位不公开或者</w:t>
            </w:r>
            <w:proofErr w:type="gramStart"/>
            <w:r>
              <w:rPr>
                <w:sz w:val="18"/>
              </w:rPr>
              <w:t>不</w:t>
            </w:r>
            <w:proofErr w:type="gramEnd"/>
            <w:r>
              <w:rPr>
                <w:sz w:val="18"/>
              </w:rPr>
              <w:t>如实公开环境信息的，由县级以上地方人民政府环境保护主管部门责令公开，处以罚款，并予以公告。</w:t>
            </w:r>
          </w:p>
          <w:p w:rsidR="004B1D0A" w:rsidRDefault="0040556E">
            <w:pPr>
              <w:pStyle w:val="TableParagraph"/>
              <w:spacing w:line="240" w:lineRule="exact"/>
              <w:ind w:left="108"/>
              <w:jc w:val="both"/>
              <w:rPr>
                <w:sz w:val="18"/>
              </w:rPr>
            </w:pPr>
            <w:r>
              <w:rPr>
                <w:sz w:val="18"/>
              </w:rPr>
              <w:t>2、【地方性法规】《河南省大气污染防治条例》（2017年12月1日通过，2018年3月1日起施行）</w:t>
            </w:r>
          </w:p>
          <w:p w:rsidR="004B1D0A" w:rsidRDefault="0040556E">
            <w:pPr>
              <w:pStyle w:val="TableParagraph"/>
              <w:spacing w:line="240" w:lineRule="exact"/>
              <w:ind w:left="108"/>
              <w:jc w:val="both"/>
              <w:rPr>
                <w:sz w:val="18"/>
              </w:rPr>
            </w:pPr>
            <w:r>
              <w:rPr>
                <w:sz w:val="18"/>
              </w:rPr>
              <w:t xml:space="preserve">    第七十条  违反本条倒第十九条规定，重点排污单位未按照规定公开环境信息的，由县级以上人民政府环境保护主管部门责令改正，处二万元以上五万元以下罚款。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8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606"/>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83"/>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对建设项目环境影响报告书、环境影响报告表存在基础资料明显不实，内容存在重大缺陷、遗漏或者虚假，环境影响评价结论不正确或者不合理等严重质量问题的</w:t>
            </w:r>
            <w:proofErr w:type="gramStart"/>
            <w:r>
              <w:rPr>
                <w:rFonts w:ascii="Times New Roman" w:hint="eastAsia"/>
                <w:sz w:val="18"/>
              </w:rPr>
              <w:t>的</w:t>
            </w:r>
            <w:proofErr w:type="gramEnd"/>
            <w:r>
              <w:rPr>
                <w:rFonts w:ascii="Times New Roman" w:hint="eastAsia"/>
                <w:sz w:val="18"/>
              </w:rPr>
              <w:t>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【法律】《中华人民共和国环境影响评价法》（</w:t>
            </w:r>
            <w:r>
              <w:rPr>
                <w:sz w:val="18"/>
              </w:rPr>
              <w:t>2018年12月29日修改）</w:t>
            </w:r>
          </w:p>
          <w:p w:rsidR="004B1D0A" w:rsidRDefault="0040556E">
            <w:pPr>
              <w:pStyle w:val="TableParagraph"/>
              <w:spacing w:line="240" w:lineRule="exact"/>
              <w:ind w:left="108"/>
              <w:jc w:val="both"/>
              <w:rPr>
                <w:sz w:val="18"/>
              </w:rPr>
            </w:pPr>
            <w:r>
              <w:rPr>
                <w:sz w:val="18"/>
              </w:rPr>
              <w:t xml:space="preserve">    第三十二条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rsidR="004B1D0A" w:rsidRDefault="0040556E">
            <w:pPr>
              <w:pStyle w:val="TableParagraph"/>
              <w:spacing w:line="240" w:lineRule="exact"/>
              <w:ind w:left="108"/>
              <w:jc w:val="both"/>
              <w:rPr>
                <w:sz w:val="18"/>
              </w:rPr>
            </w:pPr>
            <w:r>
              <w:rPr>
                <w:sz w:val="18"/>
              </w:rPr>
              <w:t xml:space="preserve">    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rsidR="004B1D0A" w:rsidRDefault="0040556E">
            <w:pPr>
              <w:pStyle w:val="TableParagraph"/>
              <w:spacing w:line="240" w:lineRule="exact"/>
              <w:ind w:left="108"/>
              <w:jc w:val="both"/>
              <w:rPr>
                <w:sz w:val="18"/>
              </w:rPr>
            </w:pPr>
            <w:r>
              <w:rPr>
                <w:sz w:val="18"/>
              </w:rPr>
              <w:t xml:space="preserve">    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 xml:space="preserve">责或者违法行使职权的， </w:t>
            </w:r>
            <w:r>
              <w:rPr>
                <w:spacing w:val="-10"/>
                <w:sz w:val="18"/>
              </w:rPr>
              <w:t>责令限期改正；逾期不改</w:t>
            </w:r>
            <w:r>
              <w:rPr>
                <w:spacing w:val="-11"/>
                <w:sz w:val="18"/>
              </w:rPr>
              <w:t>正的，给予通报批评、取</w:t>
            </w:r>
            <w:r>
              <w:rPr>
                <w:spacing w:val="-12"/>
                <w:sz w:val="18"/>
              </w:rPr>
              <w:t xml:space="preserve">消评比先进资格等处理； </w:t>
            </w:r>
            <w:r>
              <w:rPr>
                <w:spacing w:val="-10"/>
                <w:sz w:val="18"/>
              </w:rPr>
              <w:t>情节严重的，对直接负责</w:t>
            </w:r>
            <w:r>
              <w:rPr>
                <w:spacing w:val="8"/>
                <w:sz w:val="18"/>
              </w:rPr>
              <w:t>的主管人员和其他直接</w:t>
            </w:r>
            <w:r>
              <w:rPr>
                <w:spacing w:val="5"/>
                <w:sz w:val="18"/>
              </w:rPr>
              <w:t xml:space="preserve">责任人员依法给予处分； </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7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2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87"/>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对建筑施工单位违法夜间施工产生环境噪声污染的处罚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【法律】《中华人民共和国环境噪声污染防治法》（国家主席令第</w:t>
            </w:r>
            <w:r>
              <w:rPr>
                <w:sz w:val="18"/>
              </w:rPr>
              <w:t>77号，1996年10月29日第八届全国人民代表大会常务委员会第二十二次会议通过，根据2018年12月29日第十三届全国人民代表大会常务委员会第七次会议《关于修改〈中华人民共和国劳动法〉等七部法律的决定》修正） 第三十条　在城市市区噪声敏感建筑物集中区域内，禁止夜间进行产生环境噪声污染的建筑施工作业，但抢修、抢险作业和因生产工艺上要求或者特殊需要必须连续作业的除外。</w:t>
            </w:r>
          </w:p>
          <w:p w:rsidR="004B1D0A" w:rsidRDefault="0040556E">
            <w:pPr>
              <w:pStyle w:val="TableParagraph"/>
              <w:spacing w:line="240" w:lineRule="exact"/>
              <w:ind w:left="108"/>
              <w:jc w:val="both"/>
              <w:rPr>
                <w:sz w:val="18"/>
              </w:rPr>
            </w:pPr>
            <w:r>
              <w:rPr>
                <w:sz w:val="18"/>
              </w:rPr>
              <w:t xml:space="preserve">    第五十六条 建筑施工单位违反本法第三十条第一款的规定，在城市市区噪声敏感建筑物集中区域内，夜间进行禁止进行的产生环境噪声污染的建筑施工作业的，由工程所在地县级以上地方人民政府生态环境主管部门责令改正，可以并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5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110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对经营活动中造成环境噪声污染的处罚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【法律】《中华人民共和国环境噪声污染防治法》（国家主席令第</w:t>
            </w:r>
            <w:r>
              <w:rPr>
                <w:sz w:val="18"/>
              </w:rPr>
              <w:t>77号，1996年10月29日第八届全国人民代表大会常务委员会第二十二次会议通过，根据2018年12月29日第十三届全国人民代表大会常务委员会第七次会议《关于修改〈中华人民共和国劳动法〉等七部法律的决定》修正）</w:t>
            </w:r>
          </w:p>
          <w:p w:rsidR="004B1D0A" w:rsidRDefault="0040556E">
            <w:pPr>
              <w:pStyle w:val="TableParagraph"/>
              <w:spacing w:line="240" w:lineRule="exact"/>
              <w:ind w:left="108"/>
              <w:jc w:val="both"/>
              <w:rPr>
                <w:sz w:val="18"/>
              </w:rPr>
            </w:pPr>
            <w:r>
              <w:rPr>
                <w:sz w:val="18"/>
              </w:rPr>
              <w:t xml:space="preserve">    第四十三条　新建营业性文化娱乐场所的边界噪声必须符合国家规定的环境噪声排放标准；不符合国家规定的环境噪声排放标准的，文化行政主管部门不得核发文化经营许可证，市场监督管理部门不得核发营业执照。</w:t>
            </w:r>
          </w:p>
          <w:p w:rsidR="004B1D0A" w:rsidRDefault="0040556E">
            <w:pPr>
              <w:pStyle w:val="TableParagraph"/>
              <w:spacing w:line="240" w:lineRule="exact"/>
              <w:ind w:left="108"/>
              <w:jc w:val="both"/>
              <w:rPr>
                <w:sz w:val="18"/>
              </w:rPr>
            </w:pPr>
            <w:r>
              <w:rPr>
                <w:rFonts w:hint="eastAsia"/>
                <w:sz w:val="18"/>
              </w:rPr>
              <w:t>经营中的文化娱乐场所，其经营管理者必须采取有效措施，使其边界噪声不超过国家规定的环境噪声排放标准。</w:t>
            </w:r>
          </w:p>
          <w:p w:rsidR="004B1D0A" w:rsidRDefault="0040556E">
            <w:pPr>
              <w:pStyle w:val="TableParagraph"/>
              <w:spacing w:line="240" w:lineRule="exact"/>
              <w:ind w:left="108"/>
              <w:jc w:val="both"/>
              <w:rPr>
                <w:sz w:val="18"/>
              </w:rPr>
            </w:pPr>
            <w:r>
              <w:rPr>
                <w:rFonts w:hint="eastAsia"/>
                <w:sz w:val="18"/>
              </w:rPr>
              <w:t>第四十四条　禁止在商业经营活动中使用高音广播喇叭或者采用其他发出高噪声的方法招揽顾客。</w:t>
            </w:r>
          </w:p>
          <w:p w:rsidR="004B1D0A" w:rsidRDefault="0040556E">
            <w:pPr>
              <w:pStyle w:val="TableParagraph"/>
              <w:spacing w:line="240" w:lineRule="exact"/>
              <w:ind w:left="108"/>
              <w:jc w:val="both"/>
              <w:rPr>
                <w:sz w:val="18"/>
              </w:rPr>
            </w:pPr>
            <w:r>
              <w:rPr>
                <w:rFonts w:hint="eastAsia"/>
                <w:sz w:val="18"/>
              </w:rPr>
              <w:t>在商业经营活动中使用空调器、冷却塔等可能产生环境噪声污染的设备、设施的，其经营管理者应当采取措施，使其边界噪声不超过国家规定的环境噪声排放标准。</w:t>
            </w:r>
          </w:p>
          <w:p w:rsidR="004B1D0A" w:rsidRDefault="0040556E">
            <w:pPr>
              <w:pStyle w:val="TableParagraph"/>
              <w:spacing w:line="240" w:lineRule="exact"/>
              <w:ind w:left="108"/>
              <w:jc w:val="both"/>
              <w:rPr>
                <w:sz w:val="18"/>
              </w:rPr>
            </w:pPr>
            <w:r>
              <w:rPr>
                <w:rFonts w:hint="eastAsia"/>
                <w:sz w:val="18"/>
              </w:rPr>
              <w:t>第五十九条</w:t>
            </w:r>
            <w:r>
              <w:rPr>
                <w:sz w:val="18"/>
              </w:rPr>
              <w:t xml:space="preserve"> 违反本法第四十三条第二款、第四十四条第二款的规定，造成环境噪声污染的，由县级以上地方人民政府生态环境主管部门责令改正，可以并处罚款。</w:t>
            </w:r>
          </w:p>
          <w:p w:rsidR="004B1D0A" w:rsidRDefault="0040556E">
            <w:pPr>
              <w:pStyle w:val="TableParagraph"/>
              <w:spacing w:line="240" w:lineRule="exact"/>
              <w:ind w:left="108"/>
              <w:jc w:val="both"/>
              <w:rPr>
                <w:sz w:val="18"/>
              </w:rPr>
            </w:pPr>
            <w:r>
              <w:rPr>
                <w:sz w:val="18"/>
              </w:rPr>
              <w:t xml:space="preserve">    第六十条 违反本法第四十四条第一款的规定，造成环境噪声污染的，由公安机关责令改正，可以并处罚款。</w:t>
            </w:r>
          </w:p>
          <w:p w:rsidR="004B1D0A" w:rsidRDefault="0040556E">
            <w:pPr>
              <w:pStyle w:val="TableParagraph"/>
              <w:spacing w:line="240" w:lineRule="exact"/>
              <w:ind w:left="108"/>
              <w:jc w:val="both"/>
              <w:rPr>
                <w:sz w:val="18"/>
              </w:rPr>
            </w:pPr>
            <w:r>
              <w:rPr>
                <w:sz w:val="18"/>
              </w:rPr>
              <w:t xml:space="preserve">    省级以上人民政府依法决定由县级以上地方人民政府生态环境主管部门行使前款规定的行政处罚权的，从其决定。</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8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87"/>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38"/>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对土壤污染重点监管单位未落实管理制度的处罚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【法律】《中华人民共和国土壤污染防治法》（国家主席令第</w:t>
            </w:r>
            <w:r>
              <w:rPr>
                <w:sz w:val="18"/>
              </w:rPr>
              <w:t>8号，2018年8月31日通过，2019年1月1日起施行）</w:t>
            </w:r>
          </w:p>
          <w:p w:rsidR="004B1D0A" w:rsidRDefault="0040556E">
            <w:pPr>
              <w:pStyle w:val="TableParagraph"/>
              <w:spacing w:line="240" w:lineRule="exact"/>
              <w:ind w:left="108"/>
              <w:jc w:val="both"/>
              <w:rPr>
                <w:sz w:val="18"/>
              </w:rPr>
            </w:pPr>
            <w:r>
              <w:rPr>
                <w:sz w:val="18"/>
              </w:rPr>
              <w:t xml:space="preserve">    第八十六条　违反本法规定，有下列行为之一的，由地方人民政府生态环境主管部门或者其他负有土壤污染防治监督管理职责的部门责令改正，处以罚款；拒不改正的，责令停产整治：</w:t>
            </w:r>
          </w:p>
          <w:p w:rsidR="004B1D0A" w:rsidRDefault="0040556E">
            <w:pPr>
              <w:pStyle w:val="TableParagraph"/>
              <w:spacing w:line="240" w:lineRule="exact"/>
              <w:ind w:left="108"/>
              <w:jc w:val="both"/>
              <w:rPr>
                <w:sz w:val="18"/>
              </w:rPr>
            </w:pPr>
            <w:r>
              <w:rPr>
                <w:sz w:val="18"/>
              </w:rPr>
              <w:t xml:space="preserve">    （一）土壤污染重点监管单位未制定、实施自行监测方案，或者未将监测数据报生态环境主管部门的；</w:t>
            </w:r>
          </w:p>
          <w:p w:rsidR="004B1D0A" w:rsidRDefault="0040556E">
            <w:pPr>
              <w:pStyle w:val="TableParagraph"/>
              <w:spacing w:line="240" w:lineRule="exact"/>
              <w:ind w:left="108"/>
              <w:jc w:val="both"/>
              <w:rPr>
                <w:sz w:val="18"/>
              </w:rPr>
            </w:pPr>
            <w:r>
              <w:rPr>
                <w:sz w:val="18"/>
              </w:rPr>
              <w:t xml:space="preserve">    （二）土壤污染重点监管单位篡改、伪造监测数据的；</w:t>
            </w:r>
          </w:p>
          <w:p w:rsidR="004B1D0A" w:rsidRDefault="0040556E">
            <w:pPr>
              <w:pStyle w:val="TableParagraph"/>
              <w:spacing w:line="240" w:lineRule="exact"/>
              <w:ind w:left="108"/>
              <w:jc w:val="both"/>
              <w:rPr>
                <w:sz w:val="18"/>
              </w:rPr>
            </w:pPr>
            <w:r>
              <w:rPr>
                <w:sz w:val="18"/>
              </w:rPr>
              <w:t xml:space="preserve">    （三）土壤污染重点监管单位未按年度报告有毒有害物质排放情况，或者未建立土壤污染隐患排查制度的；</w:t>
            </w:r>
          </w:p>
          <w:p w:rsidR="004B1D0A" w:rsidRDefault="0040556E">
            <w:pPr>
              <w:pStyle w:val="TableParagraph"/>
              <w:spacing w:line="240" w:lineRule="exact"/>
              <w:ind w:left="108"/>
              <w:jc w:val="both"/>
              <w:rPr>
                <w:sz w:val="18"/>
              </w:rPr>
            </w:pPr>
            <w:r>
              <w:rPr>
                <w:sz w:val="18"/>
              </w:rPr>
              <w:t xml:space="preserve">    （四）拆除设施、设备或者建筑物、构筑物，企业事业单位未采取相应的土壤污染防治措施或者土壤污染重点监管单位未制定、实施土壤污染防治工作方案的；</w:t>
            </w:r>
          </w:p>
          <w:p w:rsidR="004B1D0A" w:rsidRDefault="0040556E">
            <w:pPr>
              <w:pStyle w:val="TableParagraph"/>
              <w:spacing w:line="240" w:lineRule="exact"/>
              <w:ind w:left="108"/>
              <w:jc w:val="both"/>
              <w:rPr>
                <w:sz w:val="18"/>
              </w:rPr>
            </w:pPr>
            <w:r>
              <w:rPr>
                <w:sz w:val="18"/>
              </w:rPr>
              <w:t xml:space="preserve">    （五）尾矿库运营、管理单位未按照规定采取措施防止土壤污染的；</w:t>
            </w:r>
          </w:p>
          <w:p w:rsidR="004B1D0A" w:rsidRDefault="0040556E">
            <w:pPr>
              <w:pStyle w:val="TableParagraph"/>
              <w:spacing w:line="240" w:lineRule="exact"/>
              <w:ind w:left="108"/>
              <w:jc w:val="both"/>
              <w:rPr>
                <w:sz w:val="18"/>
              </w:rPr>
            </w:pPr>
            <w:r>
              <w:rPr>
                <w:sz w:val="18"/>
              </w:rPr>
              <w:t xml:space="preserve">    （六）尾矿库运营、管理单位未按照规定进行土壤污染状况监测的；</w:t>
            </w:r>
          </w:p>
          <w:p w:rsidR="004B1D0A" w:rsidRDefault="0040556E">
            <w:pPr>
              <w:pStyle w:val="TableParagraph"/>
              <w:spacing w:line="240" w:lineRule="exact"/>
              <w:ind w:left="108"/>
              <w:jc w:val="both"/>
              <w:rPr>
                <w:sz w:val="18"/>
              </w:rPr>
            </w:pPr>
            <w:r>
              <w:rPr>
                <w:sz w:val="18"/>
              </w:rPr>
              <w:t xml:space="preserve">    （七）建设和运行污水集中处理设施、固体废物处置设施，未依照法律法规和相关标准的要求采取措施防止土壤污染的。</w:t>
            </w:r>
          </w:p>
          <w:p w:rsidR="004B1D0A" w:rsidRDefault="0040556E">
            <w:pPr>
              <w:pStyle w:val="TableParagraph"/>
              <w:spacing w:line="240" w:lineRule="exact"/>
              <w:ind w:left="108"/>
              <w:jc w:val="both"/>
              <w:rPr>
                <w:sz w:val="18"/>
              </w:rPr>
            </w:pPr>
            <w:r>
              <w:rPr>
                <w:sz w:val="18"/>
              </w:rPr>
              <w:t xml:space="preserve">    有前款规定行为之一的，处二万元以上二十万元以下的罚款；有前款第二项、第四项、第五项、第七项规定行为之一，造成严重后果的，处二十万元以上二百万元以下的罚款。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3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110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12"/>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83"/>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对向农用地排放重金属或者其他有毒有害物质含量超标的污水、污泥，以及可能造成土壤污染的清淤底泥、尾矿、矿渣等的处罚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【法律】《中华人民共和国土壤污染防治法》（国家主席令第</w:t>
            </w:r>
            <w:r>
              <w:rPr>
                <w:sz w:val="18"/>
              </w:rPr>
              <w:t>8号，2018年8月31日通过，2019年1月1日起施行）</w:t>
            </w:r>
          </w:p>
          <w:p w:rsidR="004B1D0A" w:rsidRDefault="0040556E">
            <w:pPr>
              <w:pStyle w:val="TableParagraph"/>
              <w:spacing w:line="240" w:lineRule="exact"/>
              <w:ind w:left="108"/>
              <w:jc w:val="both"/>
              <w:rPr>
                <w:sz w:val="18"/>
              </w:rPr>
            </w:pPr>
            <w:r>
              <w:rPr>
                <w:sz w:val="18"/>
              </w:rPr>
              <w:t xml:space="preserve">    第八十七条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3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20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0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49"/>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对将重金属或者其他有毒有害物质含量超标的工业固体废物、生活垃圾或者污染土壤用于土地复垦的处罚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【法律】《中华人民共和国土壤污染防治法》（国家主席令第</w:t>
            </w:r>
            <w:r>
              <w:rPr>
                <w:sz w:val="18"/>
              </w:rPr>
              <w:t>8号，2018年8月31日通过，2019年1月1日起施行）</w:t>
            </w:r>
          </w:p>
          <w:p w:rsidR="004B1D0A" w:rsidRDefault="0040556E">
            <w:pPr>
              <w:pStyle w:val="TableParagraph"/>
              <w:spacing w:line="240" w:lineRule="exact"/>
              <w:ind w:left="108"/>
              <w:jc w:val="both"/>
              <w:rPr>
                <w:sz w:val="18"/>
              </w:rPr>
            </w:pPr>
            <w:r>
              <w:rPr>
                <w:sz w:val="18"/>
              </w:rPr>
              <w:t xml:space="preserve">    第八十九条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5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68"/>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02"/>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对出具土壤污染状况虚假调查报告、风险评估报告、风险管</w:t>
            </w:r>
            <w:proofErr w:type="gramStart"/>
            <w:r>
              <w:rPr>
                <w:rFonts w:ascii="Times New Roman" w:hint="eastAsia"/>
                <w:sz w:val="18"/>
              </w:rPr>
              <w:t>控效果</w:t>
            </w:r>
            <w:proofErr w:type="gramEnd"/>
            <w:r>
              <w:rPr>
                <w:rFonts w:ascii="Times New Roman" w:hint="eastAsia"/>
                <w:sz w:val="18"/>
              </w:rPr>
              <w:t>评估报告、修复效果评估报告的处罚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【法律】《中华人民共和国土壤污染防治法》（国家主席令第</w:t>
            </w:r>
            <w:r>
              <w:rPr>
                <w:sz w:val="18"/>
              </w:rPr>
              <w:t>8号，2018年8月31日通过，2019年1月1日起施行）</w:t>
            </w:r>
          </w:p>
          <w:p w:rsidR="004B1D0A" w:rsidRDefault="0040556E">
            <w:pPr>
              <w:pStyle w:val="TableParagraph"/>
              <w:spacing w:line="240" w:lineRule="exact"/>
              <w:ind w:left="108"/>
              <w:jc w:val="both"/>
              <w:rPr>
                <w:sz w:val="18"/>
              </w:rPr>
            </w:pPr>
            <w:r>
              <w:rPr>
                <w:sz w:val="18"/>
              </w:rPr>
              <w:t xml:space="preserve">    第九十条　违反本法规定，受委托从事土壤污染状况调查和土壤污染风险评估、风险管</w:t>
            </w:r>
            <w:proofErr w:type="gramStart"/>
            <w:r>
              <w:rPr>
                <w:sz w:val="18"/>
              </w:rPr>
              <w:t>控效果</w:t>
            </w:r>
            <w:proofErr w:type="gramEnd"/>
            <w:r>
              <w:rPr>
                <w:sz w:val="18"/>
              </w:rPr>
              <w:t>评估、修复效果评估活动的单位，出具虚假调查报告、风险评估报告、风险管</w:t>
            </w:r>
            <w:proofErr w:type="gramStart"/>
            <w:r>
              <w:rPr>
                <w:sz w:val="18"/>
              </w:rPr>
              <w:t>控效果</w:t>
            </w:r>
            <w:proofErr w:type="gramEnd"/>
            <w:r>
              <w:rPr>
                <w:sz w:val="18"/>
              </w:rPr>
              <w:t>评估报告、修复效果评估报告的，由地方人民政府生态环境主管部门处十万元以上五十万元以下的罚款；情节严重的，禁止从事上述业务，并处五十万元以上一百万元以下的罚款；有违法所得的，没收违法所得。</w:t>
            </w:r>
          </w:p>
          <w:p w:rsidR="004B1D0A" w:rsidRDefault="0040556E">
            <w:pPr>
              <w:pStyle w:val="TableParagraph"/>
              <w:spacing w:line="240" w:lineRule="exact"/>
              <w:ind w:left="108"/>
              <w:jc w:val="both"/>
              <w:rPr>
                <w:sz w:val="18"/>
              </w:rPr>
            </w:pPr>
            <w:r>
              <w:rPr>
                <w:sz w:val="18"/>
              </w:rPr>
              <w:t xml:space="preserve">    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rsidR="004B1D0A" w:rsidRDefault="0040556E">
            <w:pPr>
              <w:pStyle w:val="TableParagraph"/>
              <w:spacing w:line="240" w:lineRule="exact"/>
              <w:ind w:left="108"/>
              <w:jc w:val="both"/>
              <w:rPr>
                <w:sz w:val="18"/>
              </w:rPr>
            </w:pPr>
            <w:r>
              <w:rPr>
                <w:sz w:val="18"/>
              </w:rPr>
              <w:t xml:space="preserve">    本条第一款规定的单位和委托人恶意串通，出具虚假报告，造成他人人身或者财产损害的，还应当与委托人承担连带责任。</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6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7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6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50"/>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对违反土壤保护管理措施制度的处罚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【法律】《中华人民共和国土壤污染防治法》（国家主席令第</w:t>
            </w:r>
            <w:r>
              <w:rPr>
                <w:sz w:val="18"/>
              </w:rPr>
              <w:t>8号，2018年8月31日通过，2019年1月1日起施行）</w:t>
            </w:r>
          </w:p>
          <w:p w:rsidR="004B1D0A" w:rsidRDefault="0040556E">
            <w:pPr>
              <w:pStyle w:val="TableParagraph"/>
              <w:spacing w:line="240" w:lineRule="exact"/>
              <w:ind w:left="108"/>
              <w:jc w:val="both"/>
              <w:rPr>
                <w:sz w:val="18"/>
              </w:rPr>
            </w:pPr>
            <w:r>
              <w:rPr>
                <w:sz w:val="18"/>
              </w:rPr>
              <w:t xml:space="preserve">    第九十一条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rsidR="004B1D0A" w:rsidRDefault="0040556E">
            <w:pPr>
              <w:pStyle w:val="TableParagraph"/>
              <w:spacing w:line="240" w:lineRule="exact"/>
              <w:ind w:left="108"/>
              <w:jc w:val="both"/>
              <w:rPr>
                <w:sz w:val="18"/>
              </w:rPr>
            </w:pPr>
            <w:r>
              <w:rPr>
                <w:sz w:val="18"/>
              </w:rPr>
              <w:t xml:space="preserve">    （一）未单独收集、存放开发建设过程中剥离的表土的；</w:t>
            </w:r>
          </w:p>
          <w:p w:rsidR="004B1D0A" w:rsidRDefault="0040556E">
            <w:pPr>
              <w:pStyle w:val="TableParagraph"/>
              <w:spacing w:line="240" w:lineRule="exact"/>
              <w:ind w:left="108"/>
              <w:jc w:val="both"/>
              <w:rPr>
                <w:sz w:val="18"/>
              </w:rPr>
            </w:pPr>
            <w:r>
              <w:rPr>
                <w:sz w:val="18"/>
              </w:rPr>
              <w:t xml:space="preserve">    （二）实施风险管控、修复活动对土壤、周边环境造成新的污染的；</w:t>
            </w:r>
          </w:p>
          <w:p w:rsidR="004B1D0A" w:rsidRDefault="0040556E">
            <w:pPr>
              <w:pStyle w:val="TableParagraph"/>
              <w:spacing w:line="240" w:lineRule="exact"/>
              <w:ind w:left="108"/>
              <w:jc w:val="both"/>
              <w:rPr>
                <w:sz w:val="18"/>
              </w:rPr>
            </w:pPr>
            <w:r>
              <w:rPr>
                <w:sz w:val="18"/>
              </w:rPr>
              <w:t xml:space="preserve">    （三）转运污染土壤，未将运输时间、方式、线路和污染土壤数量、去向、最终处置措施等提前报所在地和接收地生态环境主管部门的；</w:t>
            </w:r>
          </w:p>
          <w:p w:rsidR="004B1D0A" w:rsidRDefault="0040556E">
            <w:pPr>
              <w:pStyle w:val="TableParagraph"/>
              <w:spacing w:line="240" w:lineRule="exact"/>
              <w:ind w:left="108"/>
              <w:jc w:val="both"/>
              <w:rPr>
                <w:sz w:val="18"/>
              </w:rPr>
            </w:pPr>
            <w:r>
              <w:rPr>
                <w:sz w:val="18"/>
              </w:rPr>
              <w:t xml:space="preserve">    （四）未达到土壤污染风险评估报告确定的风险管控、修复目标的建设用地地块，开工建设与风险管控、修复无关的项目的。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73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2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50"/>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183"/>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对土壤污染责任人或者土地使用权人未按照规定实施后期管理的处罚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【法律】《中华人民共和国土壤污染防治法》（国家主席令第</w:t>
            </w:r>
            <w:r>
              <w:rPr>
                <w:sz w:val="18"/>
              </w:rPr>
              <w:t>8号，2018年8月31日通过，2019年1月1日起施行）</w:t>
            </w:r>
          </w:p>
          <w:p w:rsidR="004B1D0A" w:rsidRDefault="0040556E">
            <w:pPr>
              <w:pStyle w:val="TableParagraph"/>
              <w:spacing w:line="240" w:lineRule="exact"/>
              <w:ind w:left="108"/>
              <w:jc w:val="both"/>
              <w:rPr>
                <w:sz w:val="18"/>
              </w:rPr>
            </w:pPr>
            <w:r>
              <w:rPr>
                <w:sz w:val="18"/>
              </w:rPr>
              <w:t xml:space="preserve">    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0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22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22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2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93"/>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39"/>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center"/>
              <w:rPr>
                <w:sz w:val="18"/>
              </w:rPr>
            </w:pPr>
            <w:r>
              <w:rPr>
                <w:rFonts w:ascii="Times New Roman" w:hint="eastAsia"/>
                <w:sz w:val="18"/>
              </w:rPr>
              <w:t>对土壤污染责任人或者土地使用权人违反调查、评估、管控、修复等相关规定的处罚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【法律】《中华人民共和国土壤污染防治法》（国家主席令第</w:t>
            </w:r>
            <w:r>
              <w:rPr>
                <w:sz w:val="18"/>
              </w:rPr>
              <w:t>8号，2018年8月31日通过，2019年1月1日起施行）</w:t>
            </w:r>
          </w:p>
          <w:p w:rsidR="004B1D0A" w:rsidRDefault="0040556E">
            <w:pPr>
              <w:pStyle w:val="TableParagraph"/>
              <w:spacing w:line="240" w:lineRule="exact"/>
              <w:ind w:left="108"/>
              <w:jc w:val="both"/>
              <w:rPr>
                <w:sz w:val="18"/>
              </w:rPr>
            </w:pPr>
            <w:r>
              <w:rPr>
                <w:sz w:val="18"/>
              </w:rPr>
              <w:t xml:space="preserve">    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4B1D0A" w:rsidRDefault="0040556E">
            <w:pPr>
              <w:pStyle w:val="TableParagraph"/>
              <w:spacing w:line="240" w:lineRule="exact"/>
              <w:ind w:left="108"/>
              <w:jc w:val="both"/>
              <w:rPr>
                <w:sz w:val="18"/>
              </w:rPr>
            </w:pPr>
            <w:r>
              <w:rPr>
                <w:sz w:val="18"/>
              </w:rPr>
              <w:t xml:space="preserve">    （一）未按照规定进行土壤污染状况调查的；</w:t>
            </w:r>
          </w:p>
          <w:p w:rsidR="004B1D0A" w:rsidRDefault="0040556E">
            <w:pPr>
              <w:pStyle w:val="TableParagraph"/>
              <w:spacing w:line="240" w:lineRule="exact"/>
              <w:ind w:left="108"/>
              <w:jc w:val="both"/>
              <w:rPr>
                <w:sz w:val="18"/>
              </w:rPr>
            </w:pPr>
            <w:r>
              <w:rPr>
                <w:sz w:val="18"/>
              </w:rPr>
              <w:t xml:space="preserve">    （二）未按照规定进行土壤污染风险评估的；</w:t>
            </w:r>
          </w:p>
          <w:p w:rsidR="004B1D0A" w:rsidRDefault="0040556E">
            <w:pPr>
              <w:pStyle w:val="TableParagraph"/>
              <w:spacing w:line="240" w:lineRule="exact"/>
              <w:ind w:left="108"/>
              <w:jc w:val="both"/>
              <w:rPr>
                <w:sz w:val="18"/>
              </w:rPr>
            </w:pPr>
            <w:r>
              <w:rPr>
                <w:sz w:val="18"/>
              </w:rPr>
              <w:t xml:space="preserve">    （三）未按照规定采取风险管控措施的；</w:t>
            </w:r>
          </w:p>
          <w:p w:rsidR="004B1D0A" w:rsidRDefault="0040556E">
            <w:pPr>
              <w:pStyle w:val="TableParagraph"/>
              <w:spacing w:line="240" w:lineRule="exact"/>
              <w:ind w:left="108"/>
              <w:jc w:val="both"/>
              <w:rPr>
                <w:sz w:val="18"/>
              </w:rPr>
            </w:pPr>
            <w:r>
              <w:rPr>
                <w:sz w:val="18"/>
              </w:rPr>
              <w:t xml:space="preserve">    （四）未按照规定实施修复的；</w:t>
            </w:r>
          </w:p>
          <w:p w:rsidR="004B1D0A" w:rsidRDefault="0040556E">
            <w:pPr>
              <w:pStyle w:val="TableParagraph"/>
              <w:spacing w:line="240" w:lineRule="exact"/>
              <w:ind w:left="108"/>
              <w:jc w:val="both"/>
              <w:rPr>
                <w:sz w:val="18"/>
              </w:rPr>
            </w:pPr>
            <w:r>
              <w:rPr>
                <w:sz w:val="18"/>
              </w:rPr>
              <w:t xml:space="preserve">    （五）风险管控、修复活动完成后，未另行委托有关单位对风险管控效果、修复效果进行评估的。</w:t>
            </w:r>
          </w:p>
          <w:p w:rsidR="004B1D0A" w:rsidRDefault="0040556E">
            <w:pPr>
              <w:pStyle w:val="TableParagraph"/>
              <w:spacing w:line="240" w:lineRule="exact"/>
              <w:ind w:left="108"/>
              <w:jc w:val="both"/>
              <w:rPr>
                <w:sz w:val="18"/>
              </w:rPr>
            </w:pPr>
            <w:r>
              <w:rPr>
                <w:sz w:val="18"/>
              </w:rPr>
              <w:t xml:space="preserve">    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24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05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05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83"/>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74"/>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对违反有关土壤污染防治备案规定的处罚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【法律】《中华人民共和国土壤污染防治法》（国家主席令第</w:t>
            </w:r>
            <w:r>
              <w:rPr>
                <w:sz w:val="18"/>
              </w:rPr>
              <w:t>8号，2018年8月31日通过，2019年1月1日起施行）</w:t>
            </w:r>
          </w:p>
          <w:p w:rsidR="004B1D0A" w:rsidRDefault="0040556E">
            <w:pPr>
              <w:pStyle w:val="TableParagraph"/>
              <w:spacing w:line="240" w:lineRule="exact"/>
              <w:ind w:left="108"/>
              <w:jc w:val="both"/>
              <w:rPr>
                <w:sz w:val="18"/>
              </w:rPr>
            </w:pPr>
            <w:r>
              <w:rPr>
                <w:sz w:val="18"/>
              </w:rPr>
              <w:t xml:space="preserve">    第九十五条　违反本法规定，有下列行为之一的，由地方人民政府有关部门责令改正；拒不改正的，处一万元以上五万元以下的罚款：</w:t>
            </w:r>
          </w:p>
          <w:p w:rsidR="004B1D0A" w:rsidRDefault="0040556E">
            <w:pPr>
              <w:pStyle w:val="TableParagraph"/>
              <w:spacing w:line="240" w:lineRule="exact"/>
              <w:ind w:left="108"/>
              <w:jc w:val="both"/>
              <w:rPr>
                <w:sz w:val="18"/>
              </w:rPr>
            </w:pPr>
            <w:r>
              <w:rPr>
                <w:sz w:val="18"/>
              </w:rPr>
              <w:t xml:space="preserve">    （一）土壤污染重点监管单位未按照规定将土壤污染防治工作方案报地方人民政府生态环境、工业和信息化主管部门备案的；</w:t>
            </w:r>
          </w:p>
          <w:p w:rsidR="004B1D0A" w:rsidRDefault="0040556E">
            <w:pPr>
              <w:pStyle w:val="TableParagraph"/>
              <w:spacing w:line="240" w:lineRule="exact"/>
              <w:ind w:left="108"/>
              <w:jc w:val="both"/>
              <w:rPr>
                <w:sz w:val="18"/>
              </w:rPr>
            </w:pPr>
            <w:r>
              <w:rPr>
                <w:sz w:val="18"/>
              </w:rPr>
              <w:t xml:space="preserve">    （二）土壤污染责任人或者土地使用权人未按照规定将修复方案、效果评估报告报地方人民政府生态环境、农业农村、林业草原主管部门备案的；</w:t>
            </w:r>
          </w:p>
          <w:p w:rsidR="004B1D0A" w:rsidRDefault="0040556E">
            <w:pPr>
              <w:pStyle w:val="TableParagraph"/>
              <w:spacing w:line="240" w:lineRule="exact"/>
              <w:ind w:left="108"/>
              <w:jc w:val="both"/>
              <w:rPr>
                <w:sz w:val="18"/>
              </w:rPr>
            </w:pPr>
            <w:r>
              <w:rPr>
                <w:sz w:val="18"/>
              </w:rPr>
              <w:t xml:space="preserve">    （三）土地使用权人未按照规定将土壤污染状况调查报告报地方人民政府生态环境主管部门备案的。</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8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27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2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1"/>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对技术机构向建设单位、从事环境影响评价工作的单位收取费用的处罚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【行政法规】《建设项目环境保护管理条例》（</w:t>
            </w:r>
            <w:r>
              <w:rPr>
                <w:sz w:val="18"/>
              </w:rPr>
              <w:t>2017年6月21日修订，2017年10月1日施行）</w:t>
            </w:r>
          </w:p>
          <w:p w:rsidR="004B1D0A" w:rsidRDefault="0040556E">
            <w:pPr>
              <w:pStyle w:val="TableParagraph"/>
              <w:spacing w:line="240" w:lineRule="exact"/>
              <w:ind w:left="108"/>
              <w:jc w:val="both"/>
              <w:rPr>
                <w:sz w:val="18"/>
              </w:rPr>
            </w:pPr>
            <w:r>
              <w:rPr>
                <w:sz w:val="18"/>
              </w:rPr>
              <w:t xml:space="preserve">    第二十四条　违反本条例规定，技术机构向建设单位、从事环境影响评价工作的单位收取费用的，由县级以上环境保护行政主管部门责令退还所收费用，处所收费用1倍以上3倍以下的罚款。</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425"/>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47"/>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29"/>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24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6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474"/>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08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对矿产资源开采和加工企业未按照规定采取</w:t>
            </w:r>
            <w:proofErr w:type="gramStart"/>
            <w:r>
              <w:rPr>
                <w:rFonts w:ascii="Times New Roman" w:hint="eastAsia"/>
                <w:sz w:val="18"/>
              </w:rPr>
              <w:t>抑尘措施</w:t>
            </w:r>
            <w:proofErr w:type="gramEnd"/>
            <w:r>
              <w:rPr>
                <w:rFonts w:ascii="Times New Roman" w:hint="eastAsia"/>
                <w:sz w:val="18"/>
              </w:rPr>
              <w:t>和落实矿山地质环境恢复治理有关规定的处罚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【地方性法规】《河南省大气污染防治条例》（</w:t>
            </w:r>
            <w:r>
              <w:rPr>
                <w:sz w:val="18"/>
              </w:rPr>
              <w:t xml:space="preserve">2017年12月1日通过，2018年3月1日起施行） </w:t>
            </w:r>
          </w:p>
          <w:p w:rsidR="004B1D0A" w:rsidRDefault="0040556E">
            <w:pPr>
              <w:pStyle w:val="TableParagraph"/>
              <w:spacing w:line="240" w:lineRule="exact"/>
              <w:ind w:left="108"/>
              <w:jc w:val="both"/>
              <w:rPr>
                <w:sz w:val="18"/>
              </w:rPr>
            </w:pPr>
            <w:r>
              <w:rPr>
                <w:sz w:val="18"/>
              </w:rPr>
              <w:t xml:space="preserve">    第七十八条  违反本条例第五十一条规定，矿产资源开采和加工企业未按照规定采取</w:t>
            </w:r>
            <w:proofErr w:type="gramStart"/>
            <w:r>
              <w:rPr>
                <w:sz w:val="18"/>
              </w:rPr>
              <w:t>抑尘措施</w:t>
            </w:r>
            <w:proofErr w:type="gramEnd"/>
            <w:r>
              <w:rPr>
                <w:sz w:val="18"/>
              </w:rPr>
              <w:t>和落实矿山地质环境恢复治理有关规定的，由县级以上人民政府环境保护主管部门、国土资源主管部门依法按照各自职责责令改正，处二万元以上十万元以下罚款；拒不改正的，责令停产整治。</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8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66"/>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24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902"/>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531"/>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r w:rsidR="004B1D0A">
        <w:trPr>
          <w:trHeight w:val="1220"/>
        </w:trPr>
        <w:tc>
          <w:tcPr>
            <w:tcW w:w="796"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行政处罚类</w:t>
            </w:r>
          </w:p>
        </w:tc>
        <w:tc>
          <w:tcPr>
            <w:tcW w:w="757" w:type="dxa"/>
            <w:vMerge w:val="restart"/>
            <w:vAlign w:val="center"/>
          </w:tcPr>
          <w:p w:rsidR="004B1D0A" w:rsidRDefault="0040556E">
            <w:pPr>
              <w:pStyle w:val="TableParagraph"/>
              <w:spacing w:line="240" w:lineRule="exact"/>
              <w:jc w:val="both"/>
              <w:rPr>
                <w:sz w:val="18"/>
              </w:rPr>
            </w:pPr>
            <w:r>
              <w:rPr>
                <w:rFonts w:ascii="Times New Roman" w:hint="eastAsia"/>
                <w:sz w:val="18"/>
              </w:rPr>
              <w:t>对拒不执行重污染天气应急预案落实停产或者限产措施的处罚</w:t>
            </w:r>
          </w:p>
        </w:tc>
        <w:tc>
          <w:tcPr>
            <w:tcW w:w="7023" w:type="dxa"/>
            <w:vMerge w:val="restart"/>
            <w:vAlign w:val="center"/>
          </w:tcPr>
          <w:p w:rsidR="004B1D0A" w:rsidRDefault="0040556E">
            <w:pPr>
              <w:pStyle w:val="TableParagraph"/>
              <w:spacing w:line="240" w:lineRule="exact"/>
              <w:ind w:left="108"/>
              <w:jc w:val="both"/>
              <w:rPr>
                <w:sz w:val="18"/>
              </w:rPr>
            </w:pPr>
            <w:r>
              <w:rPr>
                <w:rFonts w:hint="eastAsia"/>
                <w:sz w:val="18"/>
              </w:rPr>
              <w:t>【地方性法规】《新乡市大气污染防治条例》（自</w:t>
            </w:r>
            <w:r>
              <w:rPr>
                <w:sz w:val="18"/>
              </w:rPr>
              <w:t>2019年9月1日起施行）</w:t>
            </w:r>
          </w:p>
          <w:p w:rsidR="004B1D0A" w:rsidRDefault="0040556E">
            <w:pPr>
              <w:pStyle w:val="TableParagraph"/>
              <w:spacing w:line="240" w:lineRule="exact"/>
              <w:ind w:left="108"/>
              <w:jc w:val="both"/>
              <w:rPr>
                <w:sz w:val="18"/>
              </w:rPr>
            </w:pPr>
            <w:r>
              <w:rPr>
                <w:sz w:val="18"/>
              </w:rPr>
              <w:t xml:space="preserve">    第十三条  市、县（市、区）人民政府应当制定重污染天气应急预案，报上一级人民政府生态环境主管部门备案，并向社会公布。根据上级重污染天气应急预案更新情况，及时修订并备案、公布。</w:t>
            </w:r>
          </w:p>
          <w:p w:rsidR="004B1D0A" w:rsidRDefault="0040556E">
            <w:pPr>
              <w:pStyle w:val="TableParagraph"/>
              <w:spacing w:line="240" w:lineRule="exact"/>
              <w:ind w:left="108"/>
              <w:jc w:val="both"/>
              <w:rPr>
                <w:sz w:val="18"/>
              </w:rPr>
            </w:pPr>
            <w:r>
              <w:rPr>
                <w:sz w:val="18"/>
              </w:rPr>
              <w:t xml:space="preserve">   市、县（市、区）人民政府应当根据重污染天气预警等级，及时启动应急预案。根据应急需要，采取责令有关企业停产或者限产、限制部分机动车行驶、停止工地土石方作业和建筑物拆除施工、停止幼儿园和学校组织的户外活动、组织开展人工影响天气作业等应急措施。</w:t>
            </w:r>
          </w:p>
          <w:p w:rsidR="004B1D0A" w:rsidRDefault="0040556E">
            <w:pPr>
              <w:pStyle w:val="TableParagraph"/>
              <w:spacing w:line="240" w:lineRule="exact"/>
              <w:ind w:left="108"/>
              <w:jc w:val="both"/>
              <w:rPr>
                <w:sz w:val="18"/>
              </w:rPr>
            </w:pPr>
            <w:r>
              <w:rPr>
                <w:sz w:val="18"/>
              </w:rPr>
              <w:t xml:space="preserve">    纳入重污染天气应急预案的企业事业单位应当按照要求</w:t>
            </w:r>
            <w:proofErr w:type="gramStart"/>
            <w:r>
              <w:rPr>
                <w:sz w:val="18"/>
              </w:rPr>
              <w:t>编制重</w:t>
            </w:r>
            <w:proofErr w:type="gramEnd"/>
            <w:r>
              <w:rPr>
                <w:sz w:val="18"/>
              </w:rPr>
              <w:t>污染天气应急操作方案，报生态环境主管部门备案，并按照规定执行相应的应急减排措施。</w:t>
            </w:r>
          </w:p>
          <w:p w:rsidR="004B1D0A" w:rsidRDefault="0040556E">
            <w:pPr>
              <w:pStyle w:val="TableParagraph"/>
              <w:spacing w:line="240" w:lineRule="exact"/>
              <w:ind w:left="108"/>
              <w:jc w:val="both"/>
              <w:rPr>
                <w:sz w:val="18"/>
              </w:rPr>
            </w:pPr>
            <w:r>
              <w:rPr>
                <w:sz w:val="18"/>
              </w:rPr>
              <w:t xml:space="preserve">    第三十五条  违反本条例第十三条规定，拒不执行停产或者限产措施的，由生态环境主管部门处以二万元以上二十万元以下罚款；拒不执行停止工地土石方作业或者建筑物拆除施工的，由住房城乡建设、交通运输、城市管理、水利等部门依据各自职责处以一万元以上十万元以下罚款；拒不执行机动车管控措施的，由公安机关交通管理部门依照有关规定予以处罚。</w:t>
            </w: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1</w:t>
            </w:r>
            <w:r>
              <w:rPr>
                <w:rFonts w:ascii="Times New Roman" w:eastAsia="Times New Roman"/>
                <w:sz w:val="18"/>
              </w:rPr>
              <w:t>.</w:t>
            </w:r>
            <w:r>
              <w:rPr>
                <w:spacing w:val="-3"/>
                <w:sz w:val="18"/>
              </w:rPr>
              <w:t>立案责任</w:t>
            </w:r>
            <w:r>
              <w:rPr>
                <w:sz w:val="18"/>
              </w:rPr>
              <w:t>（立案岗</w:t>
            </w:r>
            <w:r>
              <w:rPr>
                <w:spacing w:val="-92"/>
                <w:sz w:val="18"/>
              </w:rPr>
              <w:t>）</w:t>
            </w:r>
            <w:r>
              <w:rPr>
                <w:spacing w:val="-6"/>
                <w:sz w:val="18"/>
              </w:rPr>
              <w:t>：对检查中发现、群众举报投诉或经有关部</w:t>
            </w:r>
            <w:r>
              <w:rPr>
                <w:spacing w:val="-1"/>
                <w:sz w:val="18"/>
              </w:rPr>
              <w:t>门移送的此类违法案件予以审查；</w:t>
            </w:r>
            <w:proofErr w:type="gramStart"/>
            <w:r>
              <w:rPr>
                <w:spacing w:val="-1"/>
                <w:sz w:val="18"/>
              </w:rPr>
              <w:t>经机关</w:t>
            </w:r>
            <w:proofErr w:type="gramEnd"/>
            <w:r>
              <w:rPr>
                <w:spacing w:val="-1"/>
                <w:sz w:val="18"/>
              </w:rPr>
              <w:t>负责人批准，决定是否</w:t>
            </w:r>
            <w:r>
              <w:rPr>
                <w:sz w:val="18"/>
              </w:rPr>
              <w:t>立案。</w:t>
            </w:r>
          </w:p>
        </w:tc>
        <w:tc>
          <w:tcPr>
            <w:tcW w:w="2110" w:type="dxa"/>
            <w:vMerge w:val="restart"/>
            <w:vAlign w:val="center"/>
          </w:tcPr>
          <w:p w:rsidR="004B1D0A" w:rsidRDefault="0040556E">
            <w:pPr>
              <w:pStyle w:val="TableParagraph"/>
              <w:spacing w:line="240" w:lineRule="exact"/>
              <w:ind w:left="109" w:right="10"/>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2"/>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35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64"/>
              <w:jc w:val="both"/>
              <w:rPr>
                <w:sz w:val="18"/>
              </w:rPr>
            </w:pPr>
            <w:r>
              <w:rPr>
                <w:rFonts w:ascii="Times New Roman" w:eastAsia="Times New Roman"/>
                <w:spacing w:val="1"/>
                <w:sz w:val="18"/>
              </w:rPr>
              <w:t>2</w:t>
            </w:r>
            <w:r>
              <w:rPr>
                <w:rFonts w:ascii="Times New Roman" w:eastAsia="Times New Roman"/>
                <w:sz w:val="18"/>
              </w:rPr>
              <w:t>.</w:t>
            </w:r>
            <w:r>
              <w:rPr>
                <w:sz w:val="18"/>
              </w:rPr>
              <w:t>调查责任（调查岗</w:t>
            </w:r>
            <w:r>
              <w:rPr>
                <w:spacing w:val="-92"/>
                <w:sz w:val="18"/>
              </w:rPr>
              <w:t>）</w:t>
            </w:r>
            <w:r>
              <w:rPr>
                <w:spacing w:val="-1"/>
                <w:sz w:val="18"/>
              </w:rPr>
              <w:t>：进行调查取证；执法人员不得少于两人；</w:t>
            </w:r>
            <w:r>
              <w:rPr>
                <w:sz w:val="18"/>
              </w:rPr>
              <w:t>调查取证时应出示执法证件；依法需要听证的，告知当事人听证权；允许当事人陈述申辩；形成调查终结报告。</w:t>
            </w:r>
          </w:p>
        </w:tc>
        <w:tc>
          <w:tcPr>
            <w:tcW w:w="2110" w:type="dxa"/>
            <w:vMerge/>
            <w:tcBorders>
              <w:top w:val="nil"/>
            </w:tcBorders>
          </w:tcPr>
          <w:p w:rsidR="004B1D0A" w:rsidRDefault="004B1D0A">
            <w:pPr>
              <w:spacing w:line="240" w:lineRule="exact"/>
              <w:jc w:val="both"/>
              <w:rPr>
                <w:sz w:val="2"/>
                <w:szCs w:val="2"/>
              </w:rPr>
            </w:pPr>
          </w:p>
        </w:tc>
      </w:tr>
      <w:tr w:rsidR="004B1D0A">
        <w:trPr>
          <w:trHeight w:val="114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6"/>
              <w:jc w:val="both"/>
              <w:rPr>
                <w:sz w:val="18"/>
              </w:rPr>
            </w:pPr>
            <w:r>
              <w:rPr>
                <w:rFonts w:ascii="Times New Roman" w:eastAsia="Times New Roman"/>
                <w:spacing w:val="1"/>
                <w:sz w:val="18"/>
              </w:rPr>
              <w:t>3</w:t>
            </w:r>
            <w:r>
              <w:rPr>
                <w:rFonts w:ascii="Times New Roman" w:eastAsia="Times New Roman"/>
                <w:sz w:val="18"/>
              </w:rPr>
              <w:t>.</w:t>
            </w:r>
            <w:r>
              <w:rPr>
                <w:spacing w:val="-2"/>
                <w:sz w:val="18"/>
              </w:rPr>
              <w:t>审查责任</w:t>
            </w:r>
            <w:r>
              <w:rPr>
                <w:sz w:val="18"/>
              </w:rPr>
              <w:t>（审查岗</w:t>
            </w:r>
            <w:r>
              <w:rPr>
                <w:spacing w:val="-92"/>
                <w:sz w:val="18"/>
              </w:rPr>
              <w:t>）</w:t>
            </w:r>
            <w:r>
              <w:rPr>
                <w:spacing w:val="-6"/>
                <w:sz w:val="18"/>
              </w:rPr>
              <w:t>：对案件违法事实、证据、调查取证、法律</w:t>
            </w:r>
            <w:r>
              <w:rPr>
                <w:spacing w:val="-1"/>
                <w:sz w:val="18"/>
              </w:rPr>
              <w:t>适用、处罚种类和幅度、当事人陈述理由等进行法制审核，提出</w:t>
            </w:r>
            <w:r>
              <w:rPr>
                <w:sz w:val="18"/>
              </w:rPr>
              <w:t>处理意见。</w:t>
            </w:r>
          </w:p>
        </w:tc>
        <w:tc>
          <w:tcPr>
            <w:tcW w:w="2110" w:type="dxa"/>
            <w:vMerge/>
            <w:tcBorders>
              <w:top w:val="nil"/>
            </w:tcBorders>
          </w:tcPr>
          <w:p w:rsidR="004B1D0A" w:rsidRDefault="004B1D0A">
            <w:pPr>
              <w:spacing w:line="240" w:lineRule="exact"/>
              <w:jc w:val="both"/>
              <w:rPr>
                <w:sz w:val="2"/>
                <w:szCs w:val="2"/>
              </w:rPr>
            </w:pPr>
          </w:p>
        </w:tc>
      </w:tr>
      <w:tr w:rsidR="004B1D0A">
        <w:trPr>
          <w:trHeight w:val="1091"/>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pacing w:val="-3"/>
                <w:sz w:val="18"/>
              </w:rPr>
              <w:t>告知责任</w:t>
            </w:r>
            <w:r>
              <w:rPr>
                <w:sz w:val="18"/>
              </w:rPr>
              <w:t>（告知岗</w:t>
            </w:r>
            <w:r>
              <w:rPr>
                <w:spacing w:val="-92"/>
                <w:sz w:val="18"/>
              </w:rPr>
              <w:t>）</w:t>
            </w:r>
            <w:r>
              <w:rPr>
                <w:spacing w:val="-5"/>
                <w:sz w:val="18"/>
              </w:rPr>
              <w:t>：在</w:t>
            </w:r>
            <w:proofErr w:type="gramStart"/>
            <w:r>
              <w:rPr>
                <w:spacing w:val="-5"/>
                <w:sz w:val="18"/>
              </w:rPr>
              <w:t>作出</w:t>
            </w:r>
            <w:proofErr w:type="gramEnd"/>
            <w:r>
              <w:rPr>
                <w:spacing w:val="-5"/>
                <w:sz w:val="18"/>
              </w:rPr>
              <w:t>行政处罚决定前，书面告知当事人</w:t>
            </w:r>
            <w:proofErr w:type="gramStart"/>
            <w:r>
              <w:rPr>
                <w:sz w:val="18"/>
              </w:rPr>
              <w:t>拟做出</w:t>
            </w:r>
            <w:proofErr w:type="gramEnd"/>
            <w:r>
              <w:rPr>
                <w:sz w:val="18"/>
              </w:rPr>
              <w:t>处罚决定的事实、理由、依据、处罚内容，以及当事人享有的陈述权、申辩权、</w:t>
            </w:r>
            <w:proofErr w:type="gramStart"/>
            <w:r>
              <w:rPr>
                <w:sz w:val="18"/>
              </w:rPr>
              <w:t>听证权</w:t>
            </w:r>
            <w:proofErr w:type="gramEnd"/>
            <w:r>
              <w:rPr>
                <w:sz w:val="18"/>
              </w:rPr>
              <w:t>等。</w:t>
            </w:r>
          </w:p>
        </w:tc>
        <w:tc>
          <w:tcPr>
            <w:tcW w:w="2110" w:type="dxa"/>
            <w:vMerge/>
            <w:tcBorders>
              <w:top w:val="nil"/>
            </w:tcBorders>
          </w:tcPr>
          <w:p w:rsidR="004B1D0A" w:rsidRDefault="004B1D0A">
            <w:pPr>
              <w:spacing w:line="240" w:lineRule="exact"/>
              <w:jc w:val="both"/>
              <w:rPr>
                <w:sz w:val="2"/>
                <w:szCs w:val="2"/>
              </w:rPr>
            </w:pPr>
          </w:p>
        </w:tc>
      </w:tr>
      <w:tr w:rsidR="004B1D0A">
        <w:trPr>
          <w:trHeight w:val="1110"/>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right="95"/>
              <w:jc w:val="both"/>
              <w:rPr>
                <w:sz w:val="18"/>
              </w:rPr>
            </w:pPr>
            <w:r>
              <w:rPr>
                <w:rFonts w:ascii="Times New Roman" w:eastAsia="Times New Roman"/>
                <w:spacing w:val="1"/>
                <w:sz w:val="18"/>
              </w:rPr>
              <w:t>5</w:t>
            </w:r>
            <w:r>
              <w:rPr>
                <w:rFonts w:ascii="Times New Roman" w:eastAsia="Times New Roman"/>
                <w:sz w:val="18"/>
              </w:rPr>
              <w:t>.</w:t>
            </w:r>
            <w:r>
              <w:rPr>
                <w:spacing w:val="-3"/>
                <w:sz w:val="18"/>
              </w:rPr>
              <w:t>决定责任</w:t>
            </w:r>
            <w:r>
              <w:rPr>
                <w:sz w:val="18"/>
              </w:rPr>
              <w:t>（决定岗</w:t>
            </w:r>
            <w:r>
              <w:rPr>
                <w:spacing w:val="-92"/>
                <w:sz w:val="18"/>
              </w:rPr>
              <w:t>）</w:t>
            </w:r>
            <w:r>
              <w:rPr>
                <w:spacing w:val="-6"/>
                <w:sz w:val="18"/>
              </w:rPr>
              <w:t>：依法需要给予行政处罚的，</w:t>
            </w:r>
            <w:proofErr w:type="gramStart"/>
            <w:r>
              <w:rPr>
                <w:spacing w:val="-6"/>
                <w:sz w:val="18"/>
              </w:rPr>
              <w:t>经机关</w:t>
            </w:r>
            <w:proofErr w:type="gramEnd"/>
            <w:r>
              <w:rPr>
                <w:spacing w:val="-6"/>
                <w:sz w:val="18"/>
              </w:rPr>
              <w:t>负责人</w:t>
            </w:r>
            <w:r>
              <w:rPr>
                <w:spacing w:val="-15"/>
                <w:sz w:val="18"/>
              </w:rPr>
              <w:t>批准，制作《行政处罚决定书》，载明违法事实和证据、处罚依据</w:t>
            </w:r>
            <w:r>
              <w:rPr>
                <w:sz w:val="18"/>
              </w:rPr>
              <w:t>和内容、权利救济途径和期限等内容。</w:t>
            </w:r>
          </w:p>
        </w:tc>
        <w:tc>
          <w:tcPr>
            <w:tcW w:w="2110" w:type="dxa"/>
            <w:vMerge/>
            <w:tcBorders>
              <w:top w:val="nil"/>
            </w:tcBorders>
          </w:tcPr>
          <w:p w:rsidR="004B1D0A" w:rsidRDefault="004B1D0A">
            <w:pPr>
              <w:spacing w:line="240" w:lineRule="exact"/>
              <w:jc w:val="both"/>
              <w:rPr>
                <w:sz w:val="2"/>
                <w:szCs w:val="2"/>
              </w:rPr>
            </w:pPr>
          </w:p>
        </w:tc>
      </w:tr>
      <w:tr w:rsidR="004B1D0A">
        <w:trPr>
          <w:trHeight w:val="624"/>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6</w:t>
            </w:r>
            <w:r>
              <w:rPr>
                <w:rFonts w:ascii="Times New Roman" w:eastAsia="Times New Roman"/>
                <w:sz w:val="18"/>
              </w:rPr>
              <w:t>.</w:t>
            </w:r>
            <w:r>
              <w:rPr>
                <w:sz w:val="18"/>
              </w:rPr>
              <w:t>送达责任（送达岗</w:t>
            </w:r>
            <w:r>
              <w:rPr>
                <w:spacing w:val="-92"/>
                <w:sz w:val="18"/>
              </w:rPr>
              <w:t>）</w:t>
            </w:r>
            <w:r>
              <w:rPr>
                <w:sz w:val="18"/>
              </w:rPr>
              <w:t>：</w:t>
            </w:r>
            <w:r>
              <w:rPr>
                <w:rFonts w:ascii="Times New Roman" w:eastAsia="Times New Roman"/>
                <w:sz w:val="18"/>
              </w:rPr>
              <w:t>7</w:t>
            </w:r>
            <w:r>
              <w:rPr>
                <w:spacing w:val="-2"/>
                <w:sz w:val="18"/>
              </w:rPr>
              <w:t>日内，依法将行政处罚决定书送达当事</w:t>
            </w:r>
            <w:r>
              <w:rPr>
                <w:sz w:val="18"/>
              </w:rPr>
              <w:t>人。</w:t>
            </w:r>
          </w:p>
        </w:tc>
        <w:tc>
          <w:tcPr>
            <w:tcW w:w="2110" w:type="dxa"/>
            <w:vMerge/>
            <w:tcBorders>
              <w:top w:val="nil"/>
            </w:tcBorders>
          </w:tcPr>
          <w:p w:rsidR="004B1D0A" w:rsidRDefault="004B1D0A">
            <w:pPr>
              <w:spacing w:line="240" w:lineRule="exact"/>
              <w:jc w:val="both"/>
              <w:rPr>
                <w:sz w:val="2"/>
                <w:szCs w:val="2"/>
              </w:rPr>
            </w:pPr>
          </w:p>
        </w:tc>
      </w:tr>
      <w:tr w:rsidR="004B1D0A">
        <w:trPr>
          <w:trHeight w:val="112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7</w:t>
            </w:r>
            <w:r>
              <w:rPr>
                <w:rFonts w:ascii="Times New Roman" w:eastAsia="Times New Roman"/>
                <w:sz w:val="18"/>
              </w:rPr>
              <w:t>.</w:t>
            </w:r>
            <w:r>
              <w:rPr>
                <w:spacing w:val="-4"/>
                <w:sz w:val="18"/>
              </w:rPr>
              <w:t>执行责任</w:t>
            </w:r>
            <w:r>
              <w:rPr>
                <w:sz w:val="18"/>
              </w:rPr>
              <w:t>（执行岗</w:t>
            </w:r>
            <w:r>
              <w:rPr>
                <w:spacing w:val="-92"/>
                <w:sz w:val="18"/>
              </w:rPr>
              <w:t>）</w:t>
            </w:r>
            <w:r>
              <w:rPr>
                <w:spacing w:val="-5"/>
                <w:sz w:val="18"/>
              </w:rPr>
              <w:t>：监督当事人在法定期限内履行生效的行政</w:t>
            </w:r>
            <w:r>
              <w:rPr>
                <w:sz w:val="18"/>
              </w:rPr>
              <w:t>处罚决定。当事人在法定期限内没有申请行政复议或提起行政诉讼，又不履行的，可申请人民法院强制执行。</w:t>
            </w:r>
          </w:p>
        </w:tc>
        <w:tc>
          <w:tcPr>
            <w:tcW w:w="2110" w:type="dxa"/>
            <w:vMerge/>
            <w:tcBorders>
              <w:top w:val="nil"/>
            </w:tcBorders>
          </w:tcPr>
          <w:p w:rsidR="004B1D0A" w:rsidRDefault="004B1D0A">
            <w:pPr>
              <w:spacing w:line="240" w:lineRule="exact"/>
              <w:jc w:val="both"/>
              <w:rPr>
                <w:sz w:val="2"/>
                <w:szCs w:val="2"/>
              </w:rPr>
            </w:pPr>
          </w:p>
        </w:tc>
      </w:tr>
      <w:tr w:rsidR="004B1D0A">
        <w:trPr>
          <w:trHeight w:val="808"/>
        </w:trPr>
        <w:tc>
          <w:tcPr>
            <w:tcW w:w="796" w:type="dxa"/>
            <w:vMerge/>
            <w:tcBorders>
              <w:top w:val="nil"/>
            </w:tcBorders>
          </w:tcPr>
          <w:p w:rsidR="004B1D0A" w:rsidRDefault="004B1D0A">
            <w:pPr>
              <w:spacing w:line="240" w:lineRule="exact"/>
              <w:rPr>
                <w:sz w:val="2"/>
                <w:szCs w:val="2"/>
              </w:rPr>
            </w:pPr>
          </w:p>
        </w:tc>
        <w:tc>
          <w:tcPr>
            <w:tcW w:w="757" w:type="dxa"/>
            <w:vMerge/>
            <w:tcBorders>
              <w:top w:val="nil"/>
            </w:tcBorders>
          </w:tcPr>
          <w:p w:rsidR="004B1D0A" w:rsidRDefault="004B1D0A">
            <w:pPr>
              <w:spacing w:line="240" w:lineRule="exact"/>
              <w:rPr>
                <w:sz w:val="2"/>
                <w:szCs w:val="2"/>
              </w:rPr>
            </w:pPr>
          </w:p>
        </w:tc>
        <w:tc>
          <w:tcPr>
            <w:tcW w:w="7023" w:type="dxa"/>
            <w:vMerge/>
            <w:tcBorders>
              <w:top w:val="nil"/>
            </w:tcBorders>
            <w:vAlign w:val="center"/>
          </w:tcPr>
          <w:p w:rsidR="004B1D0A" w:rsidRDefault="004B1D0A">
            <w:pPr>
              <w:spacing w:line="240" w:lineRule="exact"/>
              <w:jc w:val="both"/>
              <w:rPr>
                <w:sz w:val="2"/>
                <w:szCs w:val="2"/>
              </w:rPr>
            </w:pPr>
          </w:p>
        </w:tc>
        <w:tc>
          <w:tcPr>
            <w:tcW w:w="3736" w:type="dxa"/>
            <w:vAlign w:val="center"/>
          </w:tcPr>
          <w:p w:rsidR="004B1D0A" w:rsidRDefault="0040556E">
            <w:pPr>
              <w:pStyle w:val="TableParagraph"/>
              <w:spacing w:line="240" w:lineRule="exact"/>
              <w:ind w:left="108"/>
              <w:jc w:val="both"/>
              <w:rPr>
                <w:sz w:val="18"/>
              </w:rPr>
            </w:pPr>
            <w:r>
              <w:rPr>
                <w:rFonts w:ascii="Times New Roman" w:eastAsia="Times New Roman"/>
                <w:sz w:val="18"/>
              </w:rPr>
              <w:t>8.</w:t>
            </w:r>
            <w:r>
              <w:rPr>
                <w:sz w:val="18"/>
              </w:rPr>
              <w:t>法律、法规、规章规定的其他应履行的责任事项。</w:t>
            </w:r>
          </w:p>
        </w:tc>
        <w:tc>
          <w:tcPr>
            <w:tcW w:w="2110" w:type="dxa"/>
            <w:vMerge/>
            <w:tcBorders>
              <w:top w:val="nil"/>
            </w:tcBorders>
          </w:tcPr>
          <w:p w:rsidR="004B1D0A" w:rsidRDefault="004B1D0A">
            <w:pPr>
              <w:spacing w:line="240" w:lineRule="exact"/>
              <w:jc w:val="both"/>
              <w:rPr>
                <w:sz w:val="2"/>
                <w:szCs w:val="2"/>
              </w:rPr>
            </w:pPr>
          </w:p>
        </w:tc>
      </w:tr>
      <w:tr w:rsidR="004B1D0A">
        <w:trPr>
          <w:trHeight w:val="654"/>
        </w:trPr>
        <w:tc>
          <w:tcPr>
            <w:tcW w:w="14422" w:type="dxa"/>
            <w:gridSpan w:val="5"/>
            <w:vAlign w:val="center"/>
          </w:tcPr>
          <w:p w:rsidR="004B1D0A" w:rsidRDefault="00DB255D">
            <w:pPr>
              <w:pStyle w:val="TableParagraph"/>
              <w:spacing w:line="240" w:lineRule="exact"/>
              <w:jc w:val="both"/>
              <w:rPr>
                <w:rFonts w:ascii="Times New Roman"/>
                <w:sz w:val="18"/>
              </w:rPr>
            </w:pPr>
            <w:r>
              <w:rPr>
                <w:sz w:val="18"/>
              </w:rPr>
              <w:t xml:space="preserve">服务机构：新乡经开区应急生态局环保科      服务电话：0373—3686169    服务地点：新乡经开区新长北线1号    </w:t>
            </w:r>
          </w:p>
        </w:tc>
      </w:tr>
    </w:tbl>
    <w:p w:rsidR="004B1D0A" w:rsidRDefault="005A72EC">
      <w:pPr>
        <w:pStyle w:val="a3"/>
        <w:spacing w:before="0" w:afterLines="100" w:after="240" w:line="400" w:lineRule="exact"/>
        <w:jc w:val="center"/>
        <w:rPr>
          <w:rFonts w:ascii="方正小标宋_GBK" w:eastAsia="方正小标宋_GBK" w:hAnsi="方正小标宋_GBK" w:cs="方正小标宋_GBK"/>
        </w:rPr>
      </w:pPr>
      <w:r>
        <w:rPr>
          <w:rFonts w:ascii="方正小标宋_GBK" w:eastAsia="方正小标宋_GBK" w:hAnsi="方正小标宋_GBK" w:cs="方正小标宋_GBK" w:hint="eastAsia"/>
        </w:rPr>
        <w:lastRenderedPageBreak/>
        <w:t>环保</w:t>
      </w:r>
      <w:r w:rsidR="0040556E">
        <w:rPr>
          <w:rFonts w:ascii="方正小标宋_GBK" w:eastAsia="方正小标宋_GBK" w:hAnsi="方正小标宋_GBK" w:cs="方正小标宋_GBK" w:hint="eastAsia"/>
        </w:rPr>
        <w:t>行政强制类</w:t>
      </w:r>
    </w:p>
    <w:tbl>
      <w:tblPr>
        <w:tblW w:w="14412"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1"/>
        <w:gridCol w:w="1418"/>
        <w:gridCol w:w="5146"/>
        <w:gridCol w:w="4486"/>
        <w:gridCol w:w="2601"/>
      </w:tblGrid>
      <w:tr w:rsidR="004B1D0A">
        <w:trPr>
          <w:trHeight w:val="599"/>
          <w:tblHeader/>
        </w:trPr>
        <w:tc>
          <w:tcPr>
            <w:tcW w:w="761" w:type="dxa"/>
            <w:vAlign w:val="center"/>
          </w:tcPr>
          <w:p w:rsidR="004B1D0A" w:rsidRDefault="0040556E">
            <w:pPr>
              <w:pStyle w:val="TableParagraph"/>
              <w:ind w:left="198" w:right="187"/>
              <w:jc w:val="center"/>
              <w:rPr>
                <w:b/>
                <w:sz w:val="18"/>
              </w:rPr>
            </w:pPr>
            <w:r>
              <w:rPr>
                <w:b/>
                <w:sz w:val="18"/>
              </w:rPr>
              <w:t>职权类别</w:t>
            </w:r>
          </w:p>
        </w:tc>
        <w:tc>
          <w:tcPr>
            <w:tcW w:w="1418" w:type="dxa"/>
            <w:vAlign w:val="center"/>
          </w:tcPr>
          <w:p w:rsidR="004B1D0A" w:rsidRDefault="0040556E">
            <w:pPr>
              <w:pStyle w:val="TableParagraph"/>
              <w:spacing w:line="240" w:lineRule="exact"/>
              <w:jc w:val="center"/>
              <w:rPr>
                <w:b/>
                <w:sz w:val="18"/>
              </w:rPr>
            </w:pPr>
            <w:r>
              <w:rPr>
                <w:b/>
                <w:sz w:val="18"/>
              </w:rPr>
              <w:t>职权名称</w:t>
            </w:r>
          </w:p>
        </w:tc>
        <w:tc>
          <w:tcPr>
            <w:tcW w:w="5146" w:type="dxa"/>
            <w:vAlign w:val="center"/>
          </w:tcPr>
          <w:p w:rsidR="004B1D0A" w:rsidRDefault="0040556E">
            <w:pPr>
              <w:pStyle w:val="TableParagraph"/>
              <w:spacing w:line="240" w:lineRule="exact"/>
              <w:jc w:val="center"/>
              <w:rPr>
                <w:b/>
                <w:sz w:val="18"/>
              </w:rPr>
            </w:pPr>
            <w:r>
              <w:rPr>
                <w:b/>
                <w:sz w:val="18"/>
              </w:rPr>
              <w:t>实施依据</w:t>
            </w:r>
          </w:p>
        </w:tc>
        <w:tc>
          <w:tcPr>
            <w:tcW w:w="4486" w:type="dxa"/>
            <w:vAlign w:val="center"/>
          </w:tcPr>
          <w:p w:rsidR="004B1D0A" w:rsidRDefault="0040556E">
            <w:pPr>
              <w:pStyle w:val="TableParagraph"/>
              <w:spacing w:line="240" w:lineRule="exact"/>
              <w:jc w:val="center"/>
              <w:rPr>
                <w:rFonts w:ascii="Times New Roman" w:eastAsia="Times New Roman"/>
                <w:b/>
                <w:sz w:val="18"/>
              </w:rPr>
            </w:pPr>
            <w:r>
              <w:rPr>
                <w:b/>
                <w:sz w:val="18"/>
              </w:rPr>
              <w:t>责任事项（岗位责任</w:t>
            </w:r>
            <w:r>
              <w:rPr>
                <w:rFonts w:ascii="Times New Roman" w:eastAsia="Times New Roman"/>
                <w:b/>
                <w:sz w:val="18"/>
              </w:rPr>
              <w:t>)</w:t>
            </w:r>
          </w:p>
        </w:tc>
        <w:tc>
          <w:tcPr>
            <w:tcW w:w="2601" w:type="dxa"/>
            <w:vAlign w:val="center"/>
          </w:tcPr>
          <w:p w:rsidR="004B1D0A" w:rsidRDefault="0040556E">
            <w:pPr>
              <w:pStyle w:val="TableParagraph"/>
              <w:spacing w:line="240" w:lineRule="exact"/>
              <w:jc w:val="center"/>
              <w:rPr>
                <w:b/>
                <w:sz w:val="18"/>
              </w:rPr>
            </w:pPr>
            <w:r>
              <w:rPr>
                <w:b/>
                <w:sz w:val="18"/>
              </w:rPr>
              <w:t>违法责任</w:t>
            </w:r>
          </w:p>
        </w:tc>
      </w:tr>
      <w:tr w:rsidR="004B1D0A">
        <w:trPr>
          <w:trHeight w:val="2208"/>
        </w:trPr>
        <w:tc>
          <w:tcPr>
            <w:tcW w:w="761" w:type="dxa"/>
            <w:vMerge w:val="restart"/>
            <w:vAlign w:val="center"/>
          </w:tcPr>
          <w:p w:rsidR="004B1D0A" w:rsidRDefault="0040556E">
            <w:pPr>
              <w:pStyle w:val="TableParagraph"/>
              <w:spacing w:line="375" w:lineRule="auto"/>
              <w:ind w:left="289" w:right="278"/>
              <w:jc w:val="center"/>
              <w:rPr>
                <w:sz w:val="18"/>
              </w:rPr>
            </w:pPr>
            <w:r>
              <w:rPr>
                <w:sz w:val="18"/>
              </w:rPr>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hint="eastAsia"/>
                <w:sz w:val="18"/>
              </w:rPr>
              <w:t>查封、扣押造成污染物排放的设施、设备</w:t>
            </w:r>
          </w:p>
        </w:tc>
        <w:tc>
          <w:tcPr>
            <w:tcW w:w="5146" w:type="dxa"/>
            <w:vMerge w:val="restart"/>
            <w:vAlign w:val="center"/>
          </w:tcPr>
          <w:p w:rsidR="004B1D0A" w:rsidRDefault="0040556E">
            <w:pPr>
              <w:pStyle w:val="TableParagraph"/>
              <w:spacing w:line="240" w:lineRule="exact"/>
              <w:ind w:left="108"/>
              <w:jc w:val="both"/>
              <w:rPr>
                <w:sz w:val="18"/>
              </w:rPr>
            </w:pPr>
            <w:r>
              <w:rPr>
                <w:sz w:val="18"/>
              </w:rPr>
              <w:t>1、【法律】《中华人民共和国环境保护法》( 国家主席令第9号，2014年4月24日修订通过，2015年1月1日起施行)</w:t>
            </w:r>
          </w:p>
          <w:p w:rsidR="004B1D0A" w:rsidRDefault="0040556E">
            <w:pPr>
              <w:pStyle w:val="TableParagraph"/>
              <w:spacing w:line="240" w:lineRule="exact"/>
              <w:ind w:left="108"/>
              <w:jc w:val="both"/>
              <w:rPr>
                <w:sz w:val="18"/>
              </w:rPr>
            </w:pPr>
            <w:r>
              <w:rPr>
                <w:rFonts w:hint="eastAsia"/>
                <w:sz w:val="18"/>
              </w:rPr>
              <w:t xml:space="preserve">　　第二十五条</w:t>
            </w:r>
            <w:r>
              <w:rPr>
                <w:sz w:val="18"/>
              </w:rPr>
              <w:t xml:space="preserve">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rsidR="004B1D0A" w:rsidRDefault="0040556E">
            <w:pPr>
              <w:pStyle w:val="TableParagraph"/>
              <w:spacing w:line="240" w:lineRule="exact"/>
              <w:ind w:left="108"/>
              <w:jc w:val="both"/>
              <w:rPr>
                <w:sz w:val="18"/>
              </w:rPr>
            </w:pPr>
            <w:r>
              <w:rPr>
                <w:sz w:val="18"/>
              </w:rPr>
              <w:t>2、【法律】《中华人民共和国大气污染防治法》（国家主席令第31号，2018年10月26日修订）</w:t>
            </w:r>
          </w:p>
          <w:p w:rsidR="004B1D0A" w:rsidRDefault="0040556E">
            <w:pPr>
              <w:pStyle w:val="TableParagraph"/>
              <w:spacing w:line="240" w:lineRule="exact"/>
              <w:ind w:left="108"/>
              <w:jc w:val="both"/>
              <w:rPr>
                <w:sz w:val="18"/>
              </w:rPr>
            </w:pPr>
            <w:r>
              <w:rPr>
                <w:sz w:val="18"/>
              </w:rPr>
              <w:t xml:space="preserve">    第三十条　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p w:rsidR="004B1D0A" w:rsidRDefault="0040556E">
            <w:pPr>
              <w:pStyle w:val="TableParagraph"/>
              <w:spacing w:line="240" w:lineRule="exact"/>
              <w:ind w:left="108"/>
              <w:jc w:val="both"/>
              <w:rPr>
                <w:sz w:val="18"/>
              </w:rPr>
            </w:pPr>
            <w:r>
              <w:rPr>
                <w:sz w:val="18"/>
              </w:rPr>
              <w:t xml:space="preserve">3、【法律】《中华人民共和国土壤污染防治法》（国家主席令第8号，2018年8月31日通过，2019年1月1日起施行）   </w:t>
            </w:r>
          </w:p>
          <w:p w:rsidR="004B1D0A" w:rsidRDefault="0040556E">
            <w:pPr>
              <w:pStyle w:val="TableParagraph"/>
              <w:spacing w:line="240" w:lineRule="exact"/>
              <w:ind w:left="108"/>
              <w:jc w:val="both"/>
              <w:rPr>
                <w:sz w:val="18"/>
              </w:rPr>
            </w:pPr>
            <w:r>
              <w:rPr>
                <w:sz w:val="18"/>
              </w:rPr>
              <w:t xml:space="preserve">    第七十八条　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rsidR="004B1D0A" w:rsidRDefault="0040556E">
            <w:pPr>
              <w:pStyle w:val="TableParagraph"/>
              <w:spacing w:line="240" w:lineRule="exact"/>
              <w:ind w:left="108"/>
              <w:jc w:val="both"/>
              <w:rPr>
                <w:sz w:val="18"/>
              </w:rPr>
            </w:pPr>
            <w:r>
              <w:rPr>
                <w:sz w:val="18"/>
              </w:rPr>
              <w:t>4、【地方性法规】《河南省减少污染物排放条例》(2013年9月26日通过,2014年1月1日起实施)</w:t>
            </w:r>
          </w:p>
          <w:p w:rsidR="004B1D0A" w:rsidRDefault="0040556E">
            <w:pPr>
              <w:pStyle w:val="TableParagraph"/>
              <w:spacing w:line="240" w:lineRule="exact"/>
              <w:ind w:left="108" w:firstLine="345"/>
              <w:jc w:val="both"/>
              <w:rPr>
                <w:sz w:val="18"/>
              </w:rPr>
            </w:pPr>
            <w:r>
              <w:rPr>
                <w:sz w:val="18"/>
              </w:rPr>
              <w:t>第三十四条  县级以上人民政府环境保护行政主管部门对未经许可排放污染物的或者未按照排污许可证规定排放污染物的，可以依法查封有关设施、场所，扣押有关工具、物品；在查处违法转移、处置有毒、有害污染物和污染事故等违法行为时，可以对证据先行登记保存。</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09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1"/>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631"/>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firstLineChars="50" w:firstLine="90"/>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453"/>
        </w:trPr>
        <w:tc>
          <w:tcPr>
            <w:tcW w:w="1441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2398"/>
        </w:trPr>
        <w:tc>
          <w:tcPr>
            <w:tcW w:w="761"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hint="eastAsia"/>
                <w:sz w:val="18"/>
              </w:rPr>
              <w:t>查封、暂</w:t>
            </w:r>
            <w:proofErr w:type="gramStart"/>
            <w:r>
              <w:rPr>
                <w:rFonts w:hint="eastAsia"/>
                <w:sz w:val="18"/>
              </w:rPr>
              <w:t>扣造成</w:t>
            </w:r>
            <w:proofErr w:type="gramEnd"/>
            <w:r>
              <w:rPr>
                <w:rFonts w:hint="eastAsia"/>
                <w:sz w:val="18"/>
              </w:rPr>
              <w:t>严重水环境污染的有关设施、设备和物品</w:t>
            </w:r>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【地方性法规】《河南省水污染防治条例》（</w:t>
            </w:r>
            <w:r>
              <w:rPr>
                <w:sz w:val="18"/>
              </w:rPr>
              <w:t>2019年5月31日审议通过，自2019年10月1日起施行）</w:t>
            </w:r>
          </w:p>
          <w:p w:rsidR="004B1D0A" w:rsidRDefault="0040556E">
            <w:pPr>
              <w:pStyle w:val="TableParagraph"/>
              <w:spacing w:line="240" w:lineRule="exact"/>
              <w:ind w:left="108"/>
              <w:jc w:val="both"/>
              <w:rPr>
                <w:sz w:val="18"/>
              </w:rPr>
            </w:pPr>
            <w:r>
              <w:rPr>
                <w:sz w:val="18"/>
              </w:rPr>
              <w:t xml:space="preserve">    第二十四条第二款  排放水污染物的企业事业单位和其他生产经营者造成严重水环境污染的，生态环境主管部门或者其他负有水环境保护监督管理职责的部门可以依法对有关设施、设备和物品采取查封、扣押措施。     </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212"/>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866"/>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052"/>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555"/>
        </w:trPr>
        <w:tc>
          <w:tcPr>
            <w:tcW w:w="1441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2194"/>
        </w:trPr>
        <w:tc>
          <w:tcPr>
            <w:tcW w:w="761"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ascii="Times New Roman" w:hint="eastAsia"/>
                <w:sz w:val="18"/>
              </w:rPr>
              <w:t>暂扣、查封涉嫌违法收集、贮存、利用、处置危险废物的设备、场所、工具、物品</w:t>
            </w:r>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【地方性法规】《河南省固体废物污染环境防治条例》（经河南省第十一届人民代表大会常务委员会第二十三次会议于</w:t>
            </w:r>
            <w:r>
              <w:rPr>
                <w:sz w:val="18"/>
              </w:rPr>
              <w:t>2011年9月28日审议通过，自2012年1月1日起施行）</w:t>
            </w:r>
          </w:p>
          <w:p w:rsidR="004B1D0A" w:rsidRDefault="0040556E">
            <w:pPr>
              <w:pStyle w:val="TableParagraph"/>
              <w:spacing w:line="240" w:lineRule="exact"/>
              <w:ind w:left="108"/>
              <w:jc w:val="both"/>
              <w:rPr>
                <w:sz w:val="18"/>
              </w:rPr>
            </w:pPr>
            <w:r>
              <w:rPr>
                <w:sz w:val="18"/>
              </w:rPr>
              <w:t xml:space="preserve">    第五十四条  有下列情形之一的，环境保护主管部门可以对涉嫌违法收集、贮存、利用、处置危险废物的设备、场所、工具、物品予以暂扣、查封：</w:t>
            </w:r>
          </w:p>
          <w:p w:rsidR="004B1D0A" w:rsidRDefault="0040556E">
            <w:pPr>
              <w:pStyle w:val="TableParagraph"/>
              <w:spacing w:line="240" w:lineRule="exact"/>
              <w:ind w:left="108"/>
              <w:jc w:val="both"/>
              <w:rPr>
                <w:sz w:val="18"/>
              </w:rPr>
            </w:pPr>
            <w:r>
              <w:rPr>
                <w:sz w:val="18"/>
              </w:rPr>
              <w:t xml:space="preserve">   （一）可能造成证据灭失或者非法转移的；</w:t>
            </w:r>
          </w:p>
          <w:p w:rsidR="004B1D0A" w:rsidRDefault="0040556E">
            <w:pPr>
              <w:pStyle w:val="TableParagraph"/>
              <w:spacing w:line="240" w:lineRule="exact"/>
              <w:ind w:left="108"/>
              <w:jc w:val="both"/>
              <w:rPr>
                <w:sz w:val="18"/>
              </w:rPr>
            </w:pPr>
            <w:r>
              <w:rPr>
                <w:sz w:val="18"/>
              </w:rPr>
              <w:t xml:space="preserve">   （二）已造成环境污染或者可能造成重大污染的。</w:t>
            </w:r>
          </w:p>
          <w:p w:rsidR="004B1D0A" w:rsidRDefault="0040556E">
            <w:pPr>
              <w:pStyle w:val="TableParagraph"/>
              <w:spacing w:line="240" w:lineRule="exact"/>
              <w:ind w:left="108"/>
              <w:jc w:val="both"/>
              <w:rPr>
                <w:sz w:val="18"/>
              </w:rPr>
            </w:pPr>
            <w:r>
              <w:rPr>
                <w:sz w:val="18"/>
              </w:rPr>
              <w:t xml:space="preserve">    环境保护主管部门采取暂扣、查封措施的，应当经本部门负责人批准，并出具暂扣、查封清单，交当事人签字。当事人不在场或者拒绝签字的，执法人员应当在暂扣、查封清单上注明情况。</w:t>
            </w:r>
          </w:p>
          <w:p w:rsidR="004B1D0A" w:rsidRDefault="0040556E">
            <w:pPr>
              <w:pStyle w:val="TableParagraph"/>
              <w:spacing w:line="240" w:lineRule="exact"/>
              <w:ind w:left="108"/>
              <w:jc w:val="both"/>
              <w:rPr>
                <w:sz w:val="18"/>
              </w:rPr>
            </w:pPr>
            <w:r>
              <w:rPr>
                <w:sz w:val="18"/>
              </w:rPr>
              <w:t xml:space="preserve">    对于暂扣、查封的物品、工具，环境保护主管部门应当采取措施防止污染环境或者造成其他损害。</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09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05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612"/>
        </w:trPr>
        <w:tc>
          <w:tcPr>
            <w:tcW w:w="1441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2296"/>
        </w:trPr>
        <w:tc>
          <w:tcPr>
            <w:tcW w:w="761"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center"/>
              <w:rPr>
                <w:sz w:val="18"/>
              </w:rPr>
            </w:pPr>
            <w:r>
              <w:rPr>
                <w:rFonts w:ascii="Times New Roman" w:hint="eastAsia"/>
                <w:sz w:val="18"/>
              </w:rPr>
              <w:t>查封、扣押违法收集、贮存、运输、利用、处置的固体废物及设施、设备、场所、工具、物品</w:t>
            </w:r>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【法律】《中华人民共和国固体废物污染环境防治法》（</w:t>
            </w:r>
            <w:r>
              <w:rPr>
                <w:sz w:val="18"/>
              </w:rPr>
              <w:t>2020年4月29日修订，自2020年9月1日起施行）</w:t>
            </w:r>
          </w:p>
          <w:p w:rsidR="004B1D0A" w:rsidRDefault="0040556E">
            <w:pPr>
              <w:pStyle w:val="TableParagraph"/>
              <w:spacing w:line="240" w:lineRule="exact"/>
              <w:ind w:left="108"/>
              <w:jc w:val="both"/>
              <w:rPr>
                <w:sz w:val="18"/>
              </w:rPr>
            </w:pPr>
            <w:r>
              <w:rPr>
                <w:sz w:val="18"/>
              </w:rPr>
              <w:t xml:space="preserve">    第二十七条　有下列情形之一，生态环境主管部门和其他负有固体废物污染环境防治监督管理职责的部门，可以对违法收集、贮存、运输、利用、处置的固体废物及设施、设备、场所、工具、物品予以查封、扣押：</w:t>
            </w:r>
          </w:p>
          <w:p w:rsidR="004B1D0A" w:rsidRDefault="0040556E">
            <w:pPr>
              <w:pStyle w:val="TableParagraph"/>
              <w:spacing w:line="240" w:lineRule="exact"/>
              <w:ind w:left="108"/>
              <w:jc w:val="both"/>
              <w:rPr>
                <w:sz w:val="18"/>
              </w:rPr>
            </w:pPr>
            <w:r>
              <w:rPr>
                <w:rFonts w:hint="eastAsia"/>
                <w:sz w:val="18"/>
              </w:rPr>
              <w:t xml:space="preserve">　　（一）可能造成证据灭失、被隐匿或者非法转移的；</w:t>
            </w:r>
          </w:p>
          <w:p w:rsidR="004B1D0A" w:rsidRDefault="0040556E">
            <w:pPr>
              <w:pStyle w:val="TableParagraph"/>
              <w:spacing w:line="240" w:lineRule="exact"/>
              <w:ind w:left="108"/>
              <w:jc w:val="both"/>
              <w:rPr>
                <w:sz w:val="18"/>
              </w:rPr>
            </w:pPr>
            <w:r>
              <w:rPr>
                <w:rFonts w:hint="eastAsia"/>
                <w:sz w:val="18"/>
              </w:rPr>
              <w:t xml:space="preserve">　　（二）造成或者可能造成严重环境污染的。</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168"/>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1"/>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630"/>
        </w:trPr>
        <w:tc>
          <w:tcPr>
            <w:tcW w:w="1441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2194"/>
        </w:trPr>
        <w:tc>
          <w:tcPr>
            <w:tcW w:w="761" w:type="dxa"/>
            <w:vMerge w:val="restart"/>
            <w:vAlign w:val="center"/>
          </w:tcPr>
          <w:p w:rsidR="004B1D0A" w:rsidRDefault="0040556E">
            <w:pPr>
              <w:pStyle w:val="TableParagraph"/>
              <w:spacing w:line="375" w:lineRule="auto"/>
              <w:ind w:left="289" w:right="278"/>
              <w:jc w:val="center"/>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ascii="Times New Roman" w:hint="eastAsia"/>
                <w:sz w:val="18"/>
              </w:rPr>
              <w:t>查封或暂</w:t>
            </w:r>
            <w:proofErr w:type="gramStart"/>
            <w:r>
              <w:rPr>
                <w:rFonts w:ascii="Times New Roman" w:hint="eastAsia"/>
                <w:sz w:val="18"/>
              </w:rPr>
              <w:t>扣违反</w:t>
            </w:r>
            <w:proofErr w:type="gramEnd"/>
            <w:r>
              <w:rPr>
                <w:rFonts w:ascii="Times New Roman" w:hint="eastAsia"/>
                <w:sz w:val="18"/>
              </w:rPr>
              <w:t>医疗废物管理规定的场所、设备、运输工具和物品</w:t>
            </w:r>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【行政法规】《医疗废物管理条例》（国务院令第</w:t>
            </w:r>
            <w:r>
              <w:rPr>
                <w:sz w:val="18"/>
              </w:rPr>
              <w:t>380号，2003年6月4日通过，2003年6月16日起施行。根据2011年1月8日《国务院关于废止和修改部分行政法规的决定》修订）</w:t>
            </w:r>
          </w:p>
          <w:p w:rsidR="004B1D0A" w:rsidRDefault="0040556E">
            <w:pPr>
              <w:pStyle w:val="TableParagraph"/>
              <w:spacing w:line="240" w:lineRule="exact"/>
              <w:ind w:left="108"/>
              <w:jc w:val="both"/>
              <w:rPr>
                <w:sz w:val="18"/>
              </w:rPr>
            </w:pPr>
            <w:r>
              <w:rPr>
                <w:sz w:val="18"/>
              </w:rPr>
              <w:t xml:space="preserve">    第三十九条第一款第四项  卫生行政主管部门、环境保护行政主管部门履行监督检查职责时，有权采取下列措施：</w:t>
            </w:r>
          </w:p>
          <w:p w:rsidR="004B1D0A" w:rsidRDefault="0040556E">
            <w:pPr>
              <w:pStyle w:val="TableParagraph"/>
              <w:spacing w:line="240" w:lineRule="exact"/>
              <w:ind w:left="108"/>
              <w:jc w:val="both"/>
              <w:rPr>
                <w:sz w:val="18"/>
              </w:rPr>
            </w:pPr>
            <w:r>
              <w:rPr>
                <w:sz w:val="18"/>
              </w:rPr>
              <w:t xml:space="preserve">    （四）查封或者暂扣涉嫌违反本条例规定的场所、设备、运输工具和物品。</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432"/>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072"/>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706"/>
        </w:trPr>
        <w:tc>
          <w:tcPr>
            <w:tcW w:w="1441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2175"/>
        </w:trPr>
        <w:tc>
          <w:tcPr>
            <w:tcW w:w="761" w:type="dxa"/>
            <w:vMerge w:val="restart"/>
            <w:vAlign w:val="center"/>
          </w:tcPr>
          <w:p w:rsidR="004B1D0A" w:rsidRDefault="0040556E">
            <w:pPr>
              <w:pStyle w:val="TableParagraph"/>
              <w:spacing w:line="375" w:lineRule="auto"/>
              <w:ind w:left="289" w:right="278"/>
              <w:jc w:val="both"/>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ascii="Times New Roman" w:hint="eastAsia"/>
                <w:sz w:val="18"/>
              </w:rPr>
              <w:t>强制拆除违反规定设置的排污口或私设的暗管</w:t>
            </w:r>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【法律】《中华人民共和国水污染防治法》</w:t>
            </w:r>
            <w:r>
              <w:rPr>
                <w:sz w:val="18"/>
              </w:rPr>
              <w:t>(2017年6月27日修订，2018年1月1日起施行。）</w:t>
            </w:r>
          </w:p>
          <w:p w:rsidR="004B1D0A" w:rsidRDefault="0040556E">
            <w:pPr>
              <w:pStyle w:val="TableParagraph"/>
              <w:spacing w:line="240" w:lineRule="exact"/>
              <w:ind w:left="108"/>
              <w:jc w:val="both"/>
              <w:rPr>
                <w:sz w:val="18"/>
              </w:rPr>
            </w:pPr>
            <w:r>
              <w:rPr>
                <w:sz w:val="18"/>
              </w:rPr>
              <w:t xml:space="preserve">    第六十五条 禁止在饮用水水源一级保护区内新建、改建、扩建与供水设施和保护水源无关的建设项目；已建成的与供水设施和保护水源无关的建设项目，由县级以上人民政府责令拆除或者关闭。</w:t>
            </w:r>
          </w:p>
          <w:p w:rsidR="004B1D0A" w:rsidRDefault="0040556E">
            <w:pPr>
              <w:pStyle w:val="TableParagraph"/>
              <w:spacing w:line="240" w:lineRule="exact"/>
              <w:ind w:left="108"/>
              <w:jc w:val="both"/>
              <w:rPr>
                <w:sz w:val="18"/>
              </w:rPr>
            </w:pPr>
            <w:r>
              <w:rPr>
                <w:sz w:val="18"/>
              </w:rPr>
              <w:t xml:space="preserve">    第六十六条 禁止在饮用水水源二级保护区内新建、改建、扩建排放污染物的建设项目；已建成的排放污染物的建设项目，由县级以上人民政府责令拆除或者关闭。</w:t>
            </w:r>
          </w:p>
          <w:p w:rsidR="004B1D0A" w:rsidRDefault="0040556E">
            <w:pPr>
              <w:pStyle w:val="TableParagraph"/>
              <w:spacing w:line="240" w:lineRule="exact"/>
              <w:ind w:left="108"/>
              <w:jc w:val="both"/>
              <w:rPr>
                <w:sz w:val="18"/>
              </w:rPr>
            </w:pPr>
            <w:r>
              <w:rPr>
                <w:sz w:val="18"/>
              </w:rPr>
              <w:t xml:space="preserve">    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4B1D0A" w:rsidRDefault="0040556E">
            <w:pPr>
              <w:pStyle w:val="TableParagraph"/>
              <w:spacing w:line="240" w:lineRule="exact"/>
              <w:ind w:left="108"/>
              <w:jc w:val="both"/>
              <w:rPr>
                <w:sz w:val="18"/>
              </w:rPr>
            </w:pPr>
            <w:r>
              <w:rPr>
                <w:sz w:val="18"/>
              </w:rPr>
              <w:t xml:space="preserve">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4B1D0A" w:rsidRDefault="0040556E">
            <w:pPr>
              <w:pStyle w:val="TableParagraph"/>
              <w:spacing w:line="240" w:lineRule="exact"/>
              <w:ind w:left="108"/>
              <w:jc w:val="both"/>
              <w:rPr>
                <w:sz w:val="18"/>
              </w:rPr>
            </w:pPr>
            <w:r>
              <w:rPr>
                <w:sz w:val="18"/>
              </w:rPr>
              <w:t xml:space="preserve">    第九十一条 有下列行为之一的，由县级以上地方人民政府环境保护主管部门责令停止违法行为，处十万元以上五十万元以下的罚款；并报经有批准权的人民政府批准，责令拆除或者关闭：</w:t>
            </w:r>
          </w:p>
          <w:p w:rsidR="004B1D0A" w:rsidRDefault="0040556E">
            <w:pPr>
              <w:pStyle w:val="TableParagraph"/>
              <w:spacing w:line="240" w:lineRule="exact"/>
              <w:ind w:left="108"/>
              <w:jc w:val="both"/>
              <w:rPr>
                <w:sz w:val="18"/>
              </w:rPr>
            </w:pPr>
            <w:r>
              <w:rPr>
                <w:sz w:val="18"/>
              </w:rPr>
              <w:t xml:space="preserve">    （一）在饮用水水源一级保护区内新建、改建、扩建与供水设施和保护水源无关的建设项目的；</w:t>
            </w:r>
          </w:p>
          <w:p w:rsidR="004B1D0A" w:rsidRDefault="0040556E">
            <w:pPr>
              <w:pStyle w:val="TableParagraph"/>
              <w:spacing w:line="240" w:lineRule="exact"/>
              <w:ind w:left="108"/>
              <w:jc w:val="both"/>
              <w:rPr>
                <w:sz w:val="18"/>
              </w:rPr>
            </w:pPr>
            <w:r>
              <w:rPr>
                <w:sz w:val="18"/>
              </w:rPr>
              <w:t xml:space="preserve">    （二）在饮用水水源二级保护区内新建、改建、扩建排放污染物的建设项目的；</w:t>
            </w:r>
          </w:p>
          <w:p w:rsidR="004B1D0A" w:rsidRDefault="0040556E">
            <w:pPr>
              <w:pStyle w:val="TableParagraph"/>
              <w:spacing w:line="240" w:lineRule="exact"/>
              <w:ind w:left="108"/>
              <w:jc w:val="both"/>
              <w:rPr>
                <w:sz w:val="18"/>
              </w:rPr>
            </w:pPr>
            <w:r>
              <w:rPr>
                <w:sz w:val="18"/>
              </w:rPr>
              <w:t xml:space="preserve">    （三）在饮用水水源准保护区内新建、扩建对水体污染严重的建设项目，或者改建建设项目增加排污量的。</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149"/>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204"/>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687"/>
        </w:trPr>
        <w:tc>
          <w:tcPr>
            <w:tcW w:w="1441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2549"/>
        </w:trPr>
        <w:tc>
          <w:tcPr>
            <w:tcW w:w="761" w:type="dxa"/>
            <w:vMerge w:val="restart"/>
            <w:vAlign w:val="center"/>
          </w:tcPr>
          <w:p w:rsidR="004B1D0A" w:rsidRDefault="0040556E">
            <w:pPr>
              <w:pStyle w:val="TableParagraph"/>
              <w:spacing w:line="375" w:lineRule="auto"/>
              <w:ind w:left="289" w:right="278"/>
              <w:jc w:val="both"/>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ascii="Times New Roman" w:hint="eastAsia"/>
                <w:sz w:val="18"/>
              </w:rPr>
              <w:t>拆除或者没收在规定期限届满后继续燃用高污染燃料的设施</w:t>
            </w:r>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【法律】《中华人民共和国大气污染防治法》（国家主席令第</w:t>
            </w:r>
            <w:r>
              <w:rPr>
                <w:sz w:val="18"/>
              </w:rPr>
              <w:t>31号，2018年10月26日修订）</w:t>
            </w:r>
          </w:p>
          <w:p w:rsidR="004B1D0A" w:rsidRDefault="0040556E">
            <w:pPr>
              <w:pStyle w:val="TableParagraph"/>
              <w:spacing w:line="240" w:lineRule="exact"/>
              <w:ind w:left="108"/>
              <w:jc w:val="both"/>
              <w:rPr>
                <w:sz w:val="18"/>
              </w:rPr>
            </w:pPr>
            <w:r>
              <w:rPr>
                <w:sz w:val="18"/>
              </w:rPr>
              <w:t xml:space="preserve">   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111"/>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091"/>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774"/>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649"/>
        </w:trPr>
        <w:tc>
          <w:tcPr>
            <w:tcW w:w="14412" w:type="dxa"/>
            <w:gridSpan w:val="5"/>
            <w:vAlign w:val="center"/>
          </w:tcPr>
          <w:p w:rsidR="004B1D0A" w:rsidRDefault="00DB255D">
            <w:pPr>
              <w:pStyle w:val="TableParagraph"/>
              <w:ind w:left="108"/>
              <w:jc w:val="both"/>
              <w:rPr>
                <w:rFonts w:ascii="Times New Roman" w:eastAsia="Times New Roman" w:hAnsi="Times New Roman"/>
                <w:sz w:val="18"/>
              </w:rPr>
            </w:pPr>
            <w:r>
              <w:rPr>
                <w:sz w:val="18"/>
              </w:rPr>
              <w:t xml:space="preserve">服务机构：新乡经开区应急生态局环保科      服务电话：0373—3686169    服务地点：新乡经开区新长北线1号    </w:t>
            </w:r>
          </w:p>
        </w:tc>
      </w:tr>
      <w:tr w:rsidR="004B1D0A">
        <w:trPr>
          <w:trHeight w:val="2484"/>
        </w:trPr>
        <w:tc>
          <w:tcPr>
            <w:tcW w:w="761" w:type="dxa"/>
            <w:vMerge w:val="restart"/>
            <w:vAlign w:val="center"/>
          </w:tcPr>
          <w:p w:rsidR="004B1D0A" w:rsidRDefault="0040556E">
            <w:pPr>
              <w:pStyle w:val="TableParagraph"/>
              <w:spacing w:line="375" w:lineRule="auto"/>
              <w:ind w:left="289" w:right="278"/>
              <w:jc w:val="both"/>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ascii="Times New Roman" w:hint="eastAsia"/>
                <w:sz w:val="18"/>
              </w:rPr>
              <w:t>对违反规定不按期对其产生的放射性固体废物进行处置的单位实行</w:t>
            </w:r>
            <w:proofErr w:type="gramStart"/>
            <w:r>
              <w:rPr>
                <w:rFonts w:ascii="Times New Roman" w:hint="eastAsia"/>
                <w:sz w:val="18"/>
              </w:rPr>
              <w:t>代履行</w:t>
            </w:r>
            <w:proofErr w:type="gramEnd"/>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【法律】《中华人民共和国放射性污染防治法》（国家主席令第</w:t>
            </w:r>
            <w:r>
              <w:rPr>
                <w:sz w:val="18"/>
              </w:rPr>
              <w:t>6号，2003年6月28日通过，2003年10月1日起施行）</w:t>
            </w:r>
          </w:p>
          <w:p w:rsidR="004B1D0A" w:rsidRDefault="0040556E">
            <w:pPr>
              <w:pStyle w:val="TableParagraph"/>
              <w:spacing w:line="240" w:lineRule="exact"/>
              <w:ind w:left="108"/>
              <w:jc w:val="both"/>
              <w:rPr>
                <w:sz w:val="18"/>
              </w:rPr>
            </w:pPr>
            <w:r>
              <w:rPr>
                <w:sz w:val="18"/>
              </w:rPr>
              <w:t xml:space="preserve">    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149"/>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204"/>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168"/>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156"/>
        </w:trPr>
        <w:tc>
          <w:tcPr>
            <w:tcW w:w="761" w:type="dxa"/>
            <w:vMerge w:val="restart"/>
            <w:vAlign w:val="center"/>
          </w:tcPr>
          <w:p w:rsidR="004B1D0A" w:rsidRDefault="0040556E">
            <w:pPr>
              <w:pStyle w:val="TableParagraph"/>
              <w:spacing w:line="375" w:lineRule="auto"/>
              <w:ind w:left="289" w:right="278"/>
              <w:jc w:val="both"/>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ascii="Times New Roman" w:hint="eastAsia"/>
                <w:sz w:val="18"/>
              </w:rPr>
              <w:t>对逾期未按规定处置废旧放射源、放射性固体废物，经催告仍不治理的代治理</w:t>
            </w:r>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【行政法规】《放射性废物安全管理条例》（国务院令第</w:t>
            </w:r>
            <w:r>
              <w:rPr>
                <w:sz w:val="18"/>
              </w:rPr>
              <w:t>612号，2011年11月30日通过，2012年3月1日起施行）</w:t>
            </w:r>
          </w:p>
          <w:p w:rsidR="004B1D0A" w:rsidRDefault="0040556E">
            <w:pPr>
              <w:pStyle w:val="TableParagraph"/>
              <w:spacing w:line="240" w:lineRule="exact"/>
              <w:ind w:left="108"/>
              <w:jc w:val="both"/>
              <w:rPr>
                <w:sz w:val="18"/>
              </w:rPr>
            </w:pPr>
            <w:r>
              <w:rPr>
                <w:sz w:val="18"/>
              </w:rPr>
              <w:t xml:space="preserve">    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rsidR="004B1D0A" w:rsidRDefault="0040556E">
            <w:pPr>
              <w:pStyle w:val="TableParagraph"/>
              <w:spacing w:line="240" w:lineRule="exact"/>
              <w:ind w:left="108"/>
              <w:jc w:val="both"/>
              <w:rPr>
                <w:sz w:val="18"/>
              </w:rPr>
            </w:pPr>
            <w:r>
              <w:rPr>
                <w:rFonts w:hint="eastAsia"/>
                <w:sz w:val="18"/>
              </w:rPr>
              <w:t xml:space="preserve">　　（一）核设施营运单位将废旧放射源送交无相应许可证的单位贮存、处置，或者将其他放射性固体废物送交无相应许可证的单位处置，或者擅自处置的；</w:t>
            </w:r>
          </w:p>
          <w:p w:rsidR="004B1D0A" w:rsidRDefault="0040556E">
            <w:pPr>
              <w:pStyle w:val="TableParagraph"/>
              <w:spacing w:line="240" w:lineRule="exact"/>
              <w:ind w:left="108"/>
              <w:jc w:val="both"/>
              <w:rPr>
                <w:sz w:val="18"/>
              </w:rPr>
            </w:pPr>
            <w:r>
              <w:rPr>
                <w:rFonts w:hint="eastAsia"/>
                <w:sz w:val="18"/>
              </w:rPr>
              <w:t xml:space="preserve">　　（二）核技术利用单位将废旧放射源或者其他放射性固体废物送交无相应许可证的单位贮存、处置，或者擅自处置的；</w:t>
            </w:r>
          </w:p>
          <w:p w:rsidR="004B1D0A" w:rsidRDefault="0040556E">
            <w:pPr>
              <w:pStyle w:val="TableParagraph"/>
              <w:spacing w:line="240" w:lineRule="exact"/>
              <w:ind w:left="108"/>
              <w:jc w:val="both"/>
              <w:rPr>
                <w:sz w:val="18"/>
              </w:rPr>
            </w:pPr>
            <w:r>
              <w:rPr>
                <w:rFonts w:hint="eastAsia"/>
                <w:sz w:val="18"/>
              </w:rPr>
              <w:t xml:space="preserve">　　（三）放射性固体废物贮存单位将废旧放射源或者其他放射性固体废物送交无相应许可证的单位处置，或者擅自处置的。</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149"/>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1"/>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997"/>
        </w:trPr>
        <w:tc>
          <w:tcPr>
            <w:tcW w:w="14412" w:type="dxa"/>
            <w:gridSpan w:val="5"/>
            <w:vAlign w:val="center"/>
          </w:tcPr>
          <w:p w:rsidR="004B1D0A" w:rsidRDefault="00DB255D">
            <w:pPr>
              <w:pStyle w:val="TableParagraph"/>
              <w:spacing w:line="400" w:lineRule="exact"/>
              <w:ind w:left="108"/>
              <w:jc w:val="both"/>
              <w:rPr>
                <w:sz w:val="18"/>
              </w:rPr>
            </w:pPr>
            <w:r>
              <w:rPr>
                <w:sz w:val="18"/>
              </w:rPr>
              <w:t xml:space="preserve">服务机构：新乡经开区应急生态局环保科      服务电话：0373—3686169    服务地点：新乡经开区新长北线1号    </w:t>
            </w:r>
          </w:p>
        </w:tc>
      </w:tr>
      <w:tr w:rsidR="004B1D0A">
        <w:trPr>
          <w:trHeight w:val="2137"/>
        </w:trPr>
        <w:tc>
          <w:tcPr>
            <w:tcW w:w="761" w:type="dxa"/>
            <w:vMerge w:val="restart"/>
            <w:vAlign w:val="center"/>
          </w:tcPr>
          <w:p w:rsidR="004B1D0A" w:rsidRDefault="0040556E">
            <w:pPr>
              <w:pStyle w:val="TableParagraph"/>
              <w:spacing w:line="375" w:lineRule="auto"/>
              <w:ind w:left="289" w:right="278"/>
              <w:jc w:val="both"/>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ascii="Times New Roman" w:hint="eastAsia"/>
                <w:sz w:val="18"/>
              </w:rPr>
              <w:t>对生产、销售、使用放射性同位素和射线装置的单位逾期不改正违法行为的</w:t>
            </w:r>
            <w:proofErr w:type="gramStart"/>
            <w:r>
              <w:rPr>
                <w:rFonts w:ascii="Times New Roman" w:hint="eastAsia"/>
                <w:sz w:val="18"/>
              </w:rPr>
              <w:t>代处理</w:t>
            </w:r>
            <w:proofErr w:type="gramEnd"/>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【行政法规】《放射性同位素与射线装置安全和防护条例》（</w:t>
            </w:r>
            <w:r>
              <w:rPr>
                <w:sz w:val="18"/>
              </w:rPr>
              <w:t>2019年3月2日修订）</w:t>
            </w:r>
          </w:p>
          <w:p w:rsidR="004B1D0A" w:rsidRDefault="0040556E">
            <w:pPr>
              <w:pStyle w:val="TableParagraph"/>
              <w:spacing w:line="240" w:lineRule="exact"/>
              <w:ind w:left="108"/>
              <w:jc w:val="both"/>
              <w:rPr>
                <w:sz w:val="18"/>
              </w:rPr>
            </w:pPr>
            <w:r>
              <w:rPr>
                <w:sz w:val="18"/>
              </w:rPr>
              <w:t xml:space="preserve">   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rsidR="004B1D0A" w:rsidRDefault="0040556E">
            <w:pPr>
              <w:pStyle w:val="TableParagraph"/>
              <w:spacing w:line="240" w:lineRule="exact"/>
              <w:ind w:left="108"/>
              <w:jc w:val="both"/>
              <w:rPr>
                <w:sz w:val="18"/>
              </w:rPr>
            </w:pPr>
            <w:r>
              <w:rPr>
                <w:rFonts w:hint="eastAsia"/>
                <w:sz w:val="18"/>
              </w:rPr>
              <w:t xml:space="preserve">　　（一）未按照规定对废旧放射源进行处理的；</w:t>
            </w:r>
          </w:p>
          <w:p w:rsidR="004B1D0A" w:rsidRDefault="0040556E">
            <w:pPr>
              <w:pStyle w:val="TableParagraph"/>
              <w:spacing w:line="240" w:lineRule="exact"/>
              <w:ind w:left="108"/>
              <w:jc w:val="both"/>
              <w:rPr>
                <w:sz w:val="18"/>
              </w:rPr>
            </w:pPr>
            <w:r>
              <w:rPr>
                <w:rFonts w:hint="eastAsia"/>
                <w:sz w:val="18"/>
              </w:rPr>
              <w:t xml:space="preserve">　　（二）未按照规定对使用Ⅰ类、Ⅱ类、Ⅲ类放射源的场所和生产放射性同位素的场所，以及终结运行后产生放射性污染的射线装置实施退役的。</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112"/>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1"/>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860"/>
        </w:trPr>
        <w:tc>
          <w:tcPr>
            <w:tcW w:w="14412" w:type="dxa"/>
            <w:gridSpan w:val="5"/>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trHeight w:val="1941"/>
        </w:trPr>
        <w:tc>
          <w:tcPr>
            <w:tcW w:w="761" w:type="dxa"/>
            <w:vMerge w:val="restart"/>
            <w:vAlign w:val="center"/>
          </w:tcPr>
          <w:p w:rsidR="004B1D0A" w:rsidRDefault="0040556E">
            <w:pPr>
              <w:pStyle w:val="TableParagraph"/>
              <w:spacing w:line="375" w:lineRule="auto"/>
              <w:ind w:left="289" w:right="278"/>
              <w:jc w:val="both"/>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ascii="Times New Roman" w:hint="eastAsia"/>
                <w:sz w:val="18"/>
              </w:rPr>
              <w:t>水污染代治理</w:t>
            </w:r>
          </w:p>
        </w:tc>
        <w:tc>
          <w:tcPr>
            <w:tcW w:w="5146" w:type="dxa"/>
            <w:vMerge w:val="restart"/>
            <w:vAlign w:val="center"/>
          </w:tcPr>
          <w:p w:rsidR="004B1D0A" w:rsidRDefault="0040556E">
            <w:pPr>
              <w:pStyle w:val="TableParagraph"/>
              <w:spacing w:line="190" w:lineRule="exact"/>
              <w:ind w:left="108"/>
              <w:jc w:val="both"/>
              <w:rPr>
                <w:sz w:val="18"/>
              </w:rPr>
            </w:pPr>
            <w:r>
              <w:rPr>
                <w:rFonts w:hint="eastAsia"/>
                <w:sz w:val="18"/>
              </w:rPr>
              <w:t>【法律】《中华人民共和国水污染防治法》</w:t>
            </w:r>
            <w:r>
              <w:rPr>
                <w:sz w:val="18"/>
              </w:rPr>
              <w:t>(2017年6月27日修订，2018年1月1日起施行。）</w:t>
            </w:r>
          </w:p>
          <w:p w:rsidR="004B1D0A" w:rsidRDefault="0040556E">
            <w:pPr>
              <w:pStyle w:val="TableParagraph"/>
              <w:spacing w:line="190" w:lineRule="exact"/>
              <w:ind w:left="108"/>
              <w:jc w:val="both"/>
              <w:rPr>
                <w:sz w:val="18"/>
              </w:rPr>
            </w:pPr>
            <w:r>
              <w:rPr>
                <w:sz w:val="18"/>
              </w:rPr>
              <w:t xml:space="preserve">   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4B1D0A" w:rsidRDefault="0040556E">
            <w:pPr>
              <w:pStyle w:val="TableParagraph"/>
              <w:spacing w:line="190" w:lineRule="exact"/>
              <w:ind w:left="108"/>
              <w:jc w:val="both"/>
              <w:rPr>
                <w:sz w:val="18"/>
              </w:rPr>
            </w:pPr>
            <w:r>
              <w:rPr>
                <w:rFonts w:hint="eastAsia"/>
                <w:sz w:val="18"/>
              </w:rPr>
              <w:t>（一）向水体排放油类、酸液、碱液的；</w:t>
            </w:r>
          </w:p>
          <w:p w:rsidR="004B1D0A" w:rsidRDefault="0040556E">
            <w:pPr>
              <w:pStyle w:val="TableParagraph"/>
              <w:spacing w:line="190" w:lineRule="exact"/>
              <w:ind w:left="108"/>
              <w:jc w:val="both"/>
              <w:rPr>
                <w:sz w:val="18"/>
              </w:rPr>
            </w:pPr>
            <w:r>
              <w:rPr>
                <w:rFonts w:hint="eastAsia"/>
                <w:sz w:val="18"/>
              </w:rPr>
              <w:t>（二）向水体排放剧毒废液，或者将含有汞、镉、砷、铬、铅、氰化物、黄磷等的可溶性剧毒废渣向水体排放、倾倒或者直接埋入地下的；</w:t>
            </w:r>
          </w:p>
          <w:p w:rsidR="004B1D0A" w:rsidRDefault="0040556E">
            <w:pPr>
              <w:pStyle w:val="TableParagraph"/>
              <w:spacing w:line="190" w:lineRule="exact"/>
              <w:ind w:left="108"/>
              <w:jc w:val="both"/>
              <w:rPr>
                <w:sz w:val="18"/>
              </w:rPr>
            </w:pPr>
            <w:r>
              <w:rPr>
                <w:rFonts w:hint="eastAsia"/>
                <w:sz w:val="18"/>
              </w:rPr>
              <w:t>（三）在水体清洗</w:t>
            </w:r>
            <w:proofErr w:type="gramStart"/>
            <w:r>
              <w:rPr>
                <w:rFonts w:hint="eastAsia"/>
                <w:sz w:val="18"/>
              </w:rPr>
              <w:t>装贮过油类</w:t>
            </w:r>
            <w:proofErr w:type="gramEnd"/>
            <w:r>
              <w:rPr>
                <w:rFonts w:hint="eastAsia"/>
                <w:sz w:val="18"/>
              </w:rPr>
              <w:t>、有毒污染物的车辆或者容器的；</w:t>
            </w:r>
          </w:p>
          <w:p w:rsidR="004B1D0A" w:rsidRDefault="0040556E">
            <w:pPr>
              <w:pStyle w:val="TableParagraph"/>
              <w:spacing w:line="190" w:lineRule="exact"/>
              <w:ind w:left="108"/>
              <w:jc w:val="both"/>
              <w:rPr>
                <w:sz w:val="18"/>
              </w:rPr>
            </w:pPr>
            <w:r>
              <w:rPr>
                <w:rFonts w:hint="eastAsia"/>
                <w:sz w:val="18"/>
              </w:rPr>
              <w:t>（四）向水体排放、倾倒工业废渣、城镇垃圾或者其他废弃物，或者在江河、湖泊、运河、渠道、水库最高水位线以下的滩地、岸坡堆放、存贮固体废弃物或者其他污染物的；</w:t>
            </w:r>
          </w:p>
          <w:p w:rsidR="004B1D0A" w:rsidRDefault="0040556E">
            <w:pPr>
              <w:pStyle w:val="TableParagraph"/>
              <w:spacing w:line="190" w:lineRule="exact"/>
              <w:ind w:left="108"/>
              <w:jc w:val="both"/>
              <w:rPr>
                <w:sz w:val="18"/>
              </w:rPr>
            </w:pPr>
            <w:r>
              <w:rPr>
                <w:rFonts w:hint="eastAsia"/>
                <w:sz w:val="18"/>
              </w:rPr>
              <w:t>（五）向水体排放、倾倒放射性固体废物或者含有高放射性、中放射性物质的废水的；</w:t>
            </w:r>
          </w:p>
          <w:p w:rsidR="004B1D0A" w:rsidRDefault="0040556E">
            <w:pPr>
              <w:pStyle w:val="TableParagraph"/>
              <w:spacing w:line="190" w:lineRule="exact"/>
              <w:ind w:left="108"/>
              <w:jc w:val="both"/>
              <w:rPr>
                <w:sz w:val="18"/>
              </w:rPr>
            </w:pPr>
            <w:r>
              <w:rPr>
                <w:rFonts w:hint="eastAsia"/>
                <w:sz w:val="18"/>
              </w:rPr>
              <w:t>（六）违反国家有关规定或者标准，向水体排放含低放射性物质的废水、热废水或者含病原体的污水的；</w:t>
            </w:r>
          </w:p>
          <w:p w:rsidR="004B1D0A" w:rsidRDefault="0040556E">
            <w:pPr>
              <w:pStyle w:val="TableParagraph"/>
              <w:spacing w:line="190" w:lineRule="exact"/>
              <w:ind w:left="108"/>
              <w:jc w:val="both"/>
              <w:rPr>
                <w:sz w:val="18"/>
              </w:rPr>
            </w:pPr>
            <w:r>
              <w:rPr>
                <w:rFonts w:hint="eastAsia"/>
                <w:sz w:val="18"/>
              </w:rPr>
              <w:t>（七）未采取防渗漏等措施，或者未建设地下水水质监测井进行监测的；</w:t>
            </w:r>
          </w:p>
          <w:p w:rsidR="004B1D0A" w:rsidRDefault="0040556E">
            <w:pPr>
              <w:pStyle w:val="TableParagraph"/>
              <w:spacing w:line="190" w:lineRule="exact"/>
              <w:ind w:left="108"/>
              <w:jc w:val="both"/>
              <w:rPr>
                <w:sz w:val="18"/>
              </w:rPr>
            </w:pPr>
            <w:r>
              <w:rPr>
                <w:rFonts w:hint="eastAsia"/>
                <w:sz w:val="18"/>
              </w:rPr>
              <w:t>（八）加油站等的地下油罐未使用双层</w:t>
            </w:r>
            <w:proofErr w:type="gramStart"/>
            <w:r>
              <w:rPr>
                <w:rFonts w:hint="eastAsia"/>
                <w:sz w:val="18"/>
              </w:rPr>
              <w:t>罐或者</w:t>
            </w:r>
            <w:proofErr w:type="gramEnd"/>
            <w:r>
              <w:rPr>
                <w:rFonts w:hint="eastAsia"/>
                <w:sz w:val="18"/>
              </w:rPr>
              <w:t>采取建造防渗池等其他有效措施，或者未进行防渗漏监测的；</w:t>
            </w:r>
          </w:p>
          <w:p w:rsidR="004B1D0A" w:rsidRDefault="0040556E">
            <w:pPr>
              <w:pStyle w:val="TableParagraph"/>
              <w:spacing w:line="190" w:lineRule="exact"/>
              <w:ind w:left="108"/>
              <w:jc w:val="both"/>
              <w:rPr>
                <w:sz w:val="18"/>
              </w:rPr>
            </w:pPr>
            <w:r>
              <w:rPr>
                <w:rFonts w:hint="eastAsia"/>
                <w:sz w:val="18"/>
              </w:rPr>
              <w:t>（九）未按照规定采取防护性措施，或者利用无防渗漏措施的沟渠、坑塘等输送或者存贮含有毒污染物的废水、含病原体的污水或者其他废弃物的。</w:t>
            </w:r>
          </w:p>
          <w:p w:rsidR="004B1D0A" w:rsidRDefault="0040556E">
            <w:pPr>
              <w:pStyle w:val="TableParagraph"/>
              <w:spacing w:line="190" w:lineRule="exact"/>
              <w:ind w:left="108"/>
              <w:jc w:val="both"/>
              <w:rPr>
                <w:sz w:val="18"/>
              </w:rPr>
            </w:pPr>
            <w:r>
              <w:rPr>
                <w:rFonts w:hint="eastAsia"/>
                <w:sz w:val="18"/>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4B1D0A" w:rsidRDefault="0040556E">
            <w:pPr>
              <w:pStyle w:val="TableParagraph"/>
              <w:spacing w:line="190" w:lineRule="exact"/>
              <w:ind w:left="108"/>
              <w:jc w:val="both"/>
              <w:rPr>
                <w:sz w:val="18"/>
              </w:rPr>
            </w:pPr>
            <w:r>
              <w:rPr>
                <w:sz w:val="18"/>
              </w:rPr>
              <w:t xml:space="preserve">    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w:t>
            </w:r>
            <w:r>
              <w:rPr>
                <w:rFonts w:hint="eastAsia"/>
                <w:sz w:val="18"/>
              </w:rPr>
              <w:t>法排放水污染物等行为之一，尚不构成犯罪的，由公安机关对直接负责的主管人员和其他直接责任人员处十日以上十五日以下的拘留；情节较轻的，处五日以上十日以下的拘留。</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1"/>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670"/>
        </w:trPr>
        <w:tc>
          <w:tcPr>
            <w:tcW w:w="14412" w:type="dxa"/>
            <w:gridSpan w:val="5"/>
            <w:vAlign w:val="center"/>
          </w:tcPr>
          <w:p w:rsidR="004B1D0A" w:rsidRDefault="00DB255D">
            <w:pPr>
              <w:pStyle w:val="TableParagraph"/>
              <w:spacing w:line="240" w:lineRule="exact"/>
              <w:ind w:left="107"/>
              <w:jc w:val="both"/>
              <w:rPr>
                <w:sz w:val="18"/>
              </w:rPr>
            </w:pPr>
            <w:r>
              <w:rPr>
                <w:sz w:val="18"/>
              </w:rPr>
              <w:t xml:space="preserve">服务机构：新乡经开区应急生态局环保科      服务电话：0373—3686169    服务地点：新乡经开区新长北线1号    </w:t>
            </w:r>
          </w:p>
        </w:tc>
      </w:tr>
      <w:tr w:rsidR="004B1D0A">
        <w:trPr>
          <w:trHeight w:val="2081"/>
        </w:trPr>
        <w:tc>
          <w:tcPr>
            <w:tcW w:w="761" w:type="dxa"/>
            <w:vMerge w:val="restart"/>
            <w:vAlign w:val="center"/>
          </w:tcPr>
          <w:p w:rsidR="004B1D0A" w:rsidRDefault="0040556E">
            <w:pPr>
              <w:pStyle w:val="TableParagraph"/>
              <w:spacing w:line="375" w:lineRule="auto"/>
              <w:ind w:left="289" w:right="278"/>
              <w:jc w:val="both"/>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ascii="Times New Roman" w:hint="eastAsia"/>
                <w:sz w:val="18"/>
              </w:rPr>
              <w:t>对危险废物产生者未按照规定处置其产生的危险废物被责令改正后拒不改正的代处置</w:t>
            </w:r>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【法律】《中华人民共和国固体废物污染环境防治法》（</w:t>
            </w:r>
            <w:r>
              <w:rPr>
                <w:sz w:val="18"/>
              </w:rPr>
              <w:t>2020年4月29日修订，自2020年9月1日起施行）</w:t>
            </w:r>
          </w:p>
          <w:p w:rsidR="004B1D0A" w:rsidRDefault="0040556E">
            <w:pPr>
              <w:pStyle w:val="TableParagraph"/>
              <w:spacing w:line="240" w:lineRule="exact"/>
              <w:ind w:left="108"/>
              <w:jc w:val="both"/>
              <w:rPr>
                <w:sz w:val="18"/>
              </w:rPr>
            </w:pPr>
            <w:r>
              <w:rPr>
                <w:rFonts w:hint="eastAsia"/>
                <w:sz w:val="18"/>
              </w:rPr>
              <w:t xml:space="preserve">　</w:t>
            </w:r>
            <w:r>
              <w:rPr>
                <w:sz w:val="18"/>
              </w:rPr>
              <w:t xml:space="preserve">  第一百一十三条　违反本法规定，危险废物产生者未按照规定处置其产生的危险废物被责令改正后拒不改正的，由生态环境主管部门组织代为处置，处置费用</w:t>
            </w:r>
            <w:proofErr w:type="gramStart"/>
            <w:r>
              <w:rPr>
                <w:sz w:val="18"/>
              </w:rPr>
              <w:t>由危险</w:t>
            </w:r>
            <w:proofErr w:type="gramEnd"/>
            <w:r>
              <w:rPr>
                <w:sz w:val="18"/>
              </w:rPr>
              <w:t>废物产生者承担；拒不承担代为处置费用的，处代为处置费用一倍以上三倍以下的罚款。</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078"/>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016"/>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800"/>
        </w:trPr>
        <w:tc>
          <w:tcPr>
            <w:tcW w:w="14412" w:type="dxa"/>
            <w:gridSpan w:val="5"/>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trHeight w:val="2096"/>
        </w:trPr>
        <w:tc>
          <w:tcPr>
            <w:tcW w:w="761" w:type="dxa"/>
            <w:vMerge w:val="restart"/>
            <w:vAlign w:val="center"/>
          </w:tcPr>
          <w:p w:rsidR="004B1D0A" w:rsidRDefault="0040556E">
            <w:pPr>
              <w:pStyle w:val="TableParagraph"/>
              <w:spacing w:line="375" w:lineRule="auto"/>
              <w:ind w:left="289" w:right="278"/>
              <w:jc w:val="both"/>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hint="eastAsia"/>
                <w:sz w:val="18"/>
              </w:rPr>
              <w:t>强行拆除在饮用水水源保护区设置的排污口或恢复原状</w:t>
            </w:r>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【法律】《中华人民共和国水法》（国家主席令第</w:t>
            </w:r>
            <w:r>
              <w:rPr>
                <w:sz w:val="18"/>
              </w:rPr>
              <w:t>74号，1998年1月21日第六届全国人民代表大会常务委员会第二十四次会议通过，2002年8月29日第一次修订，2009年8月27日第二次修订）</w:t>
            </w:r>
          </w:p>
          <w:p w:rsidR="004B1D0A" w:rsidRDefault="0040556E">
            <w:pPr>
              <w:pStyle w:val="TableParagraph"/>
              <w:spacing w:line="240" w:lineRule="exact"/>
              <w:ind w:left="108"/>
              <w:jc w:val="both"/>
              <w:rPr>
                <w:sz w:val="18"/>
              </w:rPr>
            </w:pPr>
            <w:r>
              <w:rPr>
                <w:sz w:val="18"/>
              </w:rPr>
              <w:t xml:space="preserve">    第六十七条 在饮用水水源保护区内设置排污口的，由县级以上地方人民政府责令限期拆除、恢复原状；逾期不拆除、不恢复原状的，强行拆除、恢复原状，并处五万元以上十万元以下的罚款。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09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076"/>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880"/>
        </w:trPr>
        <w:tc>
          <w:tcPr>
            <w:tcW w:w="14412" w:type="dxa"/>
            <w:gridSpan w:val="5"/>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trHeight w:val="2201"/>
        </w:trPr>
        <w:tc>
          <w:tcPr>
            <w:tcW w:w="761" w:type="dxa"/>
            <w:vMerge w:val="restart"/>
            <w:vAlign w:val="center"/>
          </w:tcPr>
          <w:p w:rsidR="004B1D0A" w:rsidRDefault="0040556E">
            <w:pPr>
              <w:pStyle w:val="TableParagraph"/>
              <w:spacing w:line="375" w:lineRule="auto"/>
              <w:ind w:left="289" w:right="278"/>
              <w:jc w:val="both"/>
              <w:rPr>
                <w:sz w:val="18"/>
              </w:rPr>
            </w:pPr>
            <w:r>
              <w:rPr>
                <w:sz w:val="18"/>
              </w:rPr>
              <w:lastRenderedPageBreak/>
              <w:t>行政强制类</w:t>
            </w:r>
          </w:p>
        </w:tc>
        <w:tc>
          <w:tcPr>
            <w:tcW w:w="1418" w:type="dxa"/>
            <w:vMerge w:val="restart"/>
            <w:vAlign w:val="center"/>
          </w:tcPr>
          <w:p w:rsidR="004B1D0A" w:rsidRDefault="0040556E">
            <w:pPr>
              <w:pStyle w:val="TableParagraph"/>
              <w:spacing w:line="240" w:lineRule="exact"/>
              <w:ind w:left="108" w:right="28"/>
              <w:jc w:val="both"/>
              <w:rPr>
                <w:sz w:val="18"/>
              </w:rPr>
            </w:pPr>
            <w:r>
              <w:rPr>
                <w:rFonts w:hint="eastAsia"/>
                <w:sz w:val="18"/>
              </w:rPr>
              <w:t>对不落实土壤污染防治职责的</w:t>
            </w:r>
            <w:proofErr w:type="gramStart"/>
            <w:r>
              <w:rPr>
                <w:rFonts w:hint="eastAsia"/>
                <w:sz w:val="18"/>
              </w:rPr>
              <w:t>代履行</w:t>
            </w:r>
            <w:proofErr w:type="gramEnd"/>
          </w:p>
        </w:tc>
        <w:tc>
          <w:tcPr>
            <w:tcW w:w="5146" w:type="dxa"/>
            <w:vMerge w:val="restart"/>
            <w:vAlign w:val="center"/>
          </w:tcPr>
          <w:p w:rsidR="004B1D0A" w:rsidRDefault="0040556E">
            <w:pPr>
              <w:pStyle w:val="TableParagraph"/>
              <w:spacing w:line="240" w:lineRule="exact"/>
              <w:ind w:left="108"/>
              <w:jc w:val="both"/>
              <w:rPr>
                <w:sz w:val="18"/>
              </w:rPr>
            </w:pPr>
            <w:r>
              <w:rPr>
                <w:rFonts w:hint="eastAsia"/>
                <w:sz w:val="18"/>
              </w:rPr>
              <w:t>【法律】《中华人民共和国土壤污染防治法》（国家主席令第</w:t>
            </w:r>
            <w:r>
              <w:rPr>
                <w:sz w:val="18"/>
              </w:rPr>
              <w:t>8号，2018年8月31日通过，2019年1月1日起施行）</w:t>
            </w:r>
          </w:p>
          <w:p w:rsidR="004B1D0A" w:rsidRDefault="0040556E">
            <w:pPr>
              <w:pStyle w:val="TableParagraph"/>
              <w:spacing w:line="240" w:lineRule="exact"/>
              <w:ind w:left="108"/>
              <w:jc w:val="both"/>
              <w:rPr>
                <w:sz w:val="18"/>
              </w:rPr>
            </w:pPr>
            <w:r>
              <w:rPr>
                <w:sz w:val="18"/>
              </w:rPr>
              <w:t xml:space="preserve">    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4B1D0A" w:rsidRDefault="0040556E">
            <w:pPr>
              <w:pStyle w:val="TableParagraph"/>
              <w:spacing w:line="240" w:lineRule="exact"/>
              <w:ind w:left="108"/>
              <w:jc w:val="both"/>
              <w:rPr>
                <w:sz w:val="18"/>
              </w:rPr>
            </w:pPr>
            <w:r>
              <w:rPr>
                <w:sz w:val="18"/>
              </w:rPr>
              <w:t xml:space="preserve">    （一）未按照规定进行土壤污染状况调查的；</w:t>
            </w:r>
          </w:p>
          <w:p w:rsidR="004B1D0A" w:rsidRDefault="0040556E">
            <w:pPr>
              <w:pStyle w:val="TableParagraph"/>
              <w:spacing w:line="240" w:lineRule="exact"/>
              <w:ind w:left="108"/>
              <w:jc w:val="both"/>
              <w:rPr>
                <w:sz w:val="18"/>
              </w:rPr>
            </w:pPr>
            <w:r>
              <w:rPr>
                <w:sz w:val="18"/>
              </w:rPr>
              <w:t xml:space="preserve">    （二）未按照规定进行土壤污染风险评估的；</w:t>
            </w:r>
          </w:p>
          <w:p w:rsidR="004B1D0A" w:rsidRDefault="0040556E">
            <w:pPr>
              <w:pStyle w:val="TableParagraph"/>
              <w:spacing w:line="240" w:lineRule="exact"/>
              <w:ind w:left="108"/>
              <w:jc w:val="both"/>
              <w:rPr>
                <w:sz w:val="18"/>
              </w:rPr>
            </w:pPr>
            <w:r>
              <w:rPr>
                <w:sz w:val="18"/>
              </w:rPr>
              <w:t xml:space="preserve">    （三）未按照规定采取风险管控措施的；</w:t>
            </w:r>
          </w:p>
          <w:p w:rsidR="004B1D0A" w:rsidRDefault="0040556E">
            <w:pPr>
              <w:pStyle w:val="TableParagraph"/>
              <w:spacing w:line="240" w:lineRule="exact"/>
              <w:ind w:left="108"/>
              <w:jc w:val="both"/>
              <w:rPr>
                <w:sz w:val="18"/>
              </w:rPr>
            </w:pPr>
            <w:r>
              <w:rPr>
                <w:sz w:val="18"/>
              </w:rPr>
              <w:t xml:space="preserve">    （四）未按照规定实施修复的；</w:t>
            </w:r>
          </w:p>
          <w:p w:rsidR="004B1D0A" w:rsidRDefault="0040556E">
            <w:pPr>
              <w:pStyle w:val="TableParagraph"/>
              <w:spacing w:line="240" w:lineRule="exact"/>
              <w:ind w:left="108"/>
              <w:jc w:val="both"/>
              <w:rPr>
                <w:sz w:val="18"/>
              </w:rPr>
            </w:pPr>
            <w:r>
              <w:rPr>
                <w:sz w:val="18"/>
              </w:rPr>
              <w:t xml:space="preserve">    （五）风险管控、修复活动完成后，未另行委托有关单位对风险管控效果、修复效果进行评估的。</w:t>
            </w:r>
          </w:p>
          <w:p w:rsidR="004B1D0A" w:rsidRDefault="0040556E">
            <w:pPr>
              <w:pStyle w:val="TableParagraph"/>
              <w:spacing w:line="240" w:lineRule="exact"/>
              <w:ind w:left="108"/>
              <w:jc w:val="both"/>
              <w:rPr>
                <w:sz w:val="18"/>
              </w:rPr>
            </w:pPr>
            <w:r>
              <w:rPr>
                <w:sz w:val="18"/>
              </w:rPr>
              <w:t xml:space="preserve">    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4486" w:type="dxa"/>
            <w:vAlign w:val="center"/>
          </w:tcPr>
          <w:p w:rsidR="004B1D0A" w:rsidRDefault="0040556E">
            <w:pPr>
              <w:pStyle w:val="TableParagraph"/>
              <w:spacing w:line="240" w:lineRule="exact"/>
              <w:ind w:left="108" w:right="4"/>
              <w:jc w:val="both"/>
              <w:rPr>
                <w:sz w:val="18"/>
              </w:rPr>
            </w:pPr>
            <w:r>
              <w:rPr>
                <w:rFonts w:ascii="Times New Roman" w:eastAsia="Times New Roman"/>
                <w:spacing w:val="1"/>
                <w:sz w:val="18"/>
              </w:rPr>
              <w:t>1</w:t>
            </w:r>
            <w:r>
              <w:rPr>
                <w:rFonts w:ascii="Times New Roman" w:eastAsia="Times New Roman"/>
                <w:spacing w:val="3"/>
                <w:sz w:val="18"/>
              </w:rPr>
              <w:t>.</w:t>
            </w:r>
            <w:r>
              <w:rPr>
                <w:spacing w:val="3"/>
                <w:sz w:val="18"/>
              </w:rPr>
              <w:t>催告责任</w:t>
            </w:r>
            <w:r>
              <w:rPr>
                <w:spacing w:val="2"/>
                <w:sz w:val="18"/>
              </w:rPr>
              <w:t>（</w:t>
            </w:r>
            <w:r>
              <w:rPr>
                <w:spacing w:val="3"/>
                <w:sz w:val="18"/>
              </w:rPr>
              <w:t>催告岗</w:t>
            </w:r>
            <w:r>
              <w:rPr>
                <w:spacing w:val="-87"/>
                <w:sz w:val="18"/>
              </w:rPr>
              <w:t>）</w:t>
            </w:r>
            <w:r>
              <w:rPr>
                <w:spacing w:val="1"/>
                <w:sz w:val="18"/>
              </w:rPr>
              <w:t>：出示执法身份证件，通知当事</w:t>
            </w:r>
            <w:r>
              <w:rPr>
                <w:spacing w:val="-6"/>
                <w:sz w:val="18"/>
              </w:rPr>
              <w:t>人，告知当事人采取行政强制的理由、依据、以及当事</w:t>
            </w:r>
            <w:r>
              <w:rPr>
                <w:spacing w:val="-16"/>
                <w:sz w:val="18"/>
              </w:rPr>
              <w:t>人依法享有的权利、救济途径，充分听取当事人的陈述、</w:t>
            </w:r>
            <w:r>
              <w:rPr>
                <w:sz w:val="18"/>
              </w:rPr>
              <w:t>申辩。</w:t>
            </w:r>
          </w:p>
        </w:tc>
        <w:tc>
          <w:tcPr>
            <w:tcW w:w="2601" w:type="dxa"/>
            <w:vMerge w:val="restart"/>
            <w:vAlign w:val="center"/>
          </w:tcPr>
          <w:p w:rsidR="004B1D0A" w:rsidRDefault="0040556E">
            <w:pPr>
              <w:pStyle w:val="TableParagraph"/>
              <w:spacing w:line="240" w:lineRule="exact"/>
              <w:ind w:left="109" w:right="9"/>
              <w:jc w:val="both"/>
              <w:rPr>
                <w:sz w:val="18"/>
              </w:rPr>
            </w:pPr>
            <w:r>
              <w:rPr>
                <w:spacing w:val="8"/>
                <w:sz w:val="18"/>
              </w:rPr>
              <w:t>行政机关未履行法定职</w:t>
            </w:r>
            <w:r>
              <w:rPr>
                <w:spacing w:val="5"/>
                <w:sz w:val="18"/>
              </w:rPr>
              <w:t>责或者违法行使职权的，</w:t>
            </w:r>
            <w:r>
              <w:rPr>
                <w:spacing w:val="-10"/>
                <w:sz w:val="18"/>
              </w:rPr>
              <w:t>责令限期改正；逾期不改</w:t>
            </w:r>
            <w:r>
              <w:rPr>
                <w:spacing w:val="-11"/>
                <w:sz w:val="18"/>
              </w:rPr>
              <w:t>正的，给予通报批评、取</w:t>
            </w:r>
            <w:r>
              <w:rPr>
                <w:spacing w:val="-12"/>
                <w:sz w:val="18"/>
              </w:rPr>
              <w:t>消评比先进资格等处理；</w:t>
            </w:r>
            <w:r>
              <w:rPr>
                <w:spacing w:val="-10"/>
                <w:sz w:val="18"/>
              </w:rPr>
              <w:t>情节严重的，对直接负责</w:t>
            </w:r>
            <w:r>
              <w:rPr>
                <w:spacing w:val="8"/>
                <w:sz w:val="18"/>
              </w:rPr>
              <w:t>的主管人员和其他直接</w:t>
            </w:r>
            <w:r>
              <w:rPr>
                <w:spacing w:val="5"/>
                <w:sz w:val="18"/>
              </w:rPr>
              <w:t>责任人员依法给予处分；</w:t>
            </w:r>
            <w:r>
              <w:rPr>
                <w:spacing w:val="-10"/>
                <w:sz w:val="18"/>
              </w:rPr>
              <w:t>构成犯罪的，依法追究刑事责任。</w:t>
            </w:r>
          </w:p>
          <w:p w:rsidR="004B1D0A" w:rsidRDefault="0040556E">
            <w:pPr>
              <w:pStyle w:val="TableParagraph"/>
              <w:spacing w:line="240" w:lineRule="exact"/>
              <w:ind w:left="109" w:right="91"/>
              <w:jc w:val="both"/>
              <w:rPr>
                <w:sz w:val="18"/>
              </w:rPr>
            </w:pPr>
            <w:r>
              <w:rPr>
                <w:spacing w:val="8"/>
                <w:sz w:val="18"/>
              </w:rPr>
              <w:t>行政执法人员未履行法定职责或者违法行使职</w:t>
            </w:r>
            <w:r>
              <w:rPr>
                <w:spacing w:val="-10"/>
                <w:sz w:val="18"/>
              </w:rPr>
              <w:t>权的，视情节轻重给予批</w:t>
            </w:r>
            <w:r>
              <w:rPr>
                <w:spacing w:val="-11"/>
                <w:sz w:val="18"/>
              </w:rPr>
              <w:t>评教育、离岗培训、调离执法岗位、取消行政执法</w:t>
            </w:r>
            <w:r>
              <w:rPr>
                <w:spacing w:val="8"/>
                <w:sz w:val="18"/>
              </w:rPr>
              <w:t>资格等处理或者依法给</w:t>
            </w:r>
            <w:r>
              <w:rPr>
                <w:spacing w:val="-9"/>
                <w:sz w:val="18"/>
              </w:rPr>
              <w:t>予处分；构成犯罪的，依</w:t>
            </w:r>
            <w:r>
              <w:rPr>
                <w:sz w:val="18"/>
              </w:rPr>
              <w:t>法追究刑事责任。</w:t>
            </w:r>
          </w:p>
        </w:tc>
      </w:tr>
      <w:tr w:rsidR="004B1D0A">
        <w:trPr>
          <w:trHeight w:val="2198"/>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2"/>
              <w:jc w:val="both"/>
              <w:rPr>
                <w:sz w:val="18"/>
              </w:rPr>
            </w:pPr>
            <w:r>
              <w:rPr>
                <w:rFonts w:ascii="Times New Roman" w:eastAsia="Times New Roman"/>
                <w:spacing w:val="1"/>
                <w:sz w:val="18"/>
              </w:rPr>
              <w:t>2</w:t>
            </w:r>
            <w:r>
              <w:rPr>
                <w:rFonts w:ascii="Times New Roman" w:eastAsia="Times New Roman"/>
                <w:spacing w:val="3"/>
                <w:sz w:val="18"/>
              </w:rPr>
              <w:t>.</w:t>
            </w:r>
            <w:r>
              <w:rPr>
                <w:spacing w:val="3"/>
                <w:sz w:val="18"/>
              </w:rPr>
              <w:t>决定责任</w:t>
            </w:r>
            <w:r>
              <w:rPr>
                <w:spacing w:val="2"/>
                <w:sz w:val="18"/>
              </w:rPr>
              <w:t>（</w:t>
            </w:r>
            <w:r>
              <w:rPr>
                <w:spacing w:val="3"/>
                <w:sz w:val="18"/>
              </w:rPr>
              <w:t>决定岗</w:t>
            </w:r>
            <w:r>
              <w:rPr>
                <w:spacing w:val="-87"/>
                <w:sz w:val="18"/>
              </w:rPr>
              <w:t>）</w:t>
            </w:r>
            <w:r>
              <w:rPr>
                <w:spacing w:val="1"/>
                <w:sz w:val="18"/>
              </w:rPr>
              <w:t>：以事实为依据，经批准</w:t>
            </w:r>
            <w:proofErr w:type="gramStart"/>
            <w:r>
              <w:rPr>
                <w:spacing w:val="1"/>
                <w:sz w:val="18"/>
              </w:rPr>
              <w:t>作出</w:t>
            </w:r>
            <w:proofErr w:type="gramEnd"/>
            <w:r>
              <w:rPr>
                <w:spacing w:val="1"/>
                <w:sz w:val="18"/>
              </w:rPr>
              <w:t>行</w:t>
            </w:r>
            <w:r>
              <w:rPr>
                <w:spacing w:val="-7"/>
                <w:sz w:val="18"/>
              </w:rPr>
              <w:t>政强制决定。送达行政强制决定书。根据中止和终结执</w:t>
            </w:r>
            <w:r>
              <w:rPr>
                <w:sz w:val="18"/>
              </w:rPr>
              <w:t>行的适用情形，做出解除行政强制决定。</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2091"/>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right="98"/>
              <w:jc w:val="both"/>
              <w:rPr>
                <w:sz w:val="18"/>
              </w:rPr>
            </w:pPr>
            <w:r>
              <w:rPr>
                <w:rFonts w:ascii="Times New Roman" w:eastAsia="Times New Roman"/>
                <w:spacing w:val="1"/>
                <w:sz w:val="18"/>
              </w:rPr>
              <w:t>3</w:t>
            </w:r>
            <w:r>
              <w:rPr>
                <w:rFonts w:ascii="Times New Roman" w:eastAsia="Times New Roman"/>
                <w:spacing w:val="3"/>
                <w:sz w:val="18"/>
              </w:rPr>
              <w:t>.</w:t>
            </w:r>
            <w:r>
              <w:rPr>
                <w:spacing w:val="3"/>
                <w:sz w:val="18"/>
              </w:rPr>
              <w:t>执行责任</w:t>
            </w:r>
            <w:r>
              <w:rPr>
                <w:spacing w:val="2"/>
                <w:sz w:val="18"/>
              </w:rPr>
              <w:t>（</w:t>
            </w:r>
            <w:r>
              <w:rPr>
                <w:spacing w:val="3"/>
                <w:sz w:val="18"/>
              </w:rPr>
              <w:t>执行岗</w:t>
            </w:r>
            <w:r>
              <w:rPr>
                <w:spacing w:val="-87"/>
                <w:sz w:val="18"/>
              </w:rPr>
              <w:t>）</w:t>
            </w:r>
            <w:r>
              <w:rPr>
                <w:spacing w:val="1"/>
                <w:sz w:val="18"/>
              </w:rPr>
              <w:t>：依法组织实施行政强制及其他有关材料。</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1943"/>
        </w:trPr>
        <w:tc>
          <w:tcPr>
            <w:tcW w:w="761" w:type="dxa"/>
            <w:vMerge/>
            <w:tcBorders>
              <w:top w:val="nil"/>
            </w:tcBorders>
          </w:tcPr>
          <w:p w:rsidR="004B1D0A" w:rsidRDefault="004B1D0A">
            <w:pPr>
              <w:spacing w:line="240" w:lineRule="exact"/>
              <w:rPr>
                <w:sz w:val="2"/>
                <w:szCs w:val="2"/>
              </w:rPr>
            </w:pPr>
          </w:p>
        </w:tc>
        <w:tc>
          <w:tcPr>
            <w:tcW w:w="1418" w:type="dxa"/>
            <w:vMerge/>
            <w:tcBorders>
              <w:top w:val="nil"/>
            </w:tcBorders>
          </w:tcPr>
          <w:p w:rsidR="004B1D0A" w:rsidRDefault="004B1D0A">
            <w:pPr>
              <w:spacing w:line="240" w:lineRule="exact"/>
              <w:rPr>
                <w:sz w:val="2"/>
                <w:szCs w:val="2"/>
              </w:rPr>
            </w:pPr>
          </w:p>
        </w:tc>
        <w:tc>
          <w:tcPr>
            <w:tcW w:w="5146" w:type="dxa"/>
            <w:vMerge/>
            <w:tcBorders>
              <w:top w:val="nil"/>
            </w:tcBorders>
            <w:vAlign w:val="center"/>
          </w:tcPr>
          <w:p w:rsidR="004B1D0A" w:rsidRDefault="004B1D0A">
            <w:pPr>
              <w:spacing w:line="240" w:lineRule="exact"/>
              <w:jc w:val="both"/>
              <w:rPr>
                <w:sz w:val="2"/>
                <w:szCs w:val="2"/>
              </w:rPr>
            </w:pPr>
          </w:p>
        </w:tc>
        <w:tc>
          <w:tcPr>
            <w:tcW w:w="4486" w:type="dxa"/>
            <w:vAlign w:val="center"/>
          </w:tcPr>
          <w:p w:rsidR="004B1D0A" w:rsidRDefault="0040556E">
            <w:pPr>
              <w:pStyle w:val="TableParagraph"/>
              <w:spacing w:line="240" w:lineRule="exact"/>
              <w:ind w:left="108"/>
              <w:jc w:val="both"/>
              <w:rPr>
                <w:sz w:val="18"/>
              </w:rPr>
            </w:pPr>
            <w:r>
              <w:rPr>
                <w:rFonts w:ascii="Times New Roman" w:eastAsia="Times New Roman"/>
                <w:spacing w:val="1"/>
                <w:sz w:val="18"/>
              </w:rPr>
              <w:t>4</w:t>
            </w:r>
            <w:r>
              <w:rPr>
                <w:rFonts w:ascii="Times New Roman" w:eastAsia="Times New Roman"/>
                <w:sz w:val="18"/>
              </w:rPr>
              <w:t>.</w:t>
            </w:r>
            <w:r>
              <w:rPr>
                <w:sz w:val="18"/>
              </w:rPr>
              <w:t>事后监管责任（事后监管岗</w:t>
            </w:r>
            <w:r>
              <w:rPr>
                <w:spacing w:val="-92"/>
                <w:sz w:val="18"/>
              </w:rPr>
              <w:t>）</w:t>
            </w:r>
            <w:r>
              <w:rPr>
                <w:sz w:val="18"/>
              </w:rPr>
              <w:t>：加强监管。</w:t>
            </w:r>
          </w:p>
        </w:tc>
        <w:tc>
          <w:tcPr>
            <w:tcW w:w="2601" w:type="dxa"/>
            <w:vMerge/>
            <w:tcBorders>
              <w:top w:val="nil"/>
            </w:tcBorders>
            <w:vAlign w:val="center"/>
          </w:tcPr>
          <w:p w:rsidR="004B1D0A" w:rsidRDefault="004B1D0A">
            <w:pPr>
              <w:spacing w:line="240" w:lineRule="exact"/>
              <w:jc w:val="both"/>
              <w:rPr>
                <w:sz w:val="2"/>
                <w:szCs w:val="2"/>
              </w:rPr>
            </w:pPr>
          </w:p>
        </w:tc>
      </w:tr>
      <w:tr w:rsidR="004B1D0A">
        <w:trPr>
          <w:trHeight w:val="690"/>
        </w:trPr>
        <w:tc>
          <w:tcPr>
            <w:tcW w:w="14412" w:type="dxa"/>
            <w:gridSpan w:val="5"/>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bl>
    <w:p w:rsidR="004B1D0A" w:rsidRDefault="004B1D0A">
      <w:pPr>
        <w:pStyle w:val="a3"/>
        <w:spacing w:before="0" w:line="100" w:lineRule="exact"/>
        <w:ind w:left="5800" w:right="5839"/>
        <w:jc w:val="center"/>
      </w:pPr>
    </w:p>
    <w:p w:rsidR="004B1D0A" w:rsidRDefault="005A72EC">
      <w:pPr>
        <w:pStyle w:val="a3"/>
        <w:spacing w:before="0" w:line="700" w:lineRule="exact"/>
        <w:jc w:val="center"/>
        <w:rPr>
          <w:rFonts w:ascii="方正小标宋_GBK" w:eastAsia="方正小标宋_GBK" w:hAnsi="方正小标宋_GBK" w:cs="方正小标宋_GBK"/>
        </w:rPr>
      </w:pPr>
      <w:r>
        <w:rPr>
          <w:rFonts w:ascii="方正小标宋_GBK" w:eastAsia="方正小标宋_GBK" w:hAnsi="方正小标宋_GBK" w:cs="方正小标宋_GBK" w:hint="eastAsia"/>
        </w:rPr>
        <w:lastRenderedPageBreak/>
        <w:t>环保</w:t>
      </w:r>
      <w:r w:rsidR="0040556E">
        <w:rPr>
          <w:rFonts w:ascii="方正小标宋_GBK" w:eastAsia="方正小标宋_GBK" w:hAnsi="方正小标宋_GBK" w:cs="方正小标宋_GBK" w:hint="eastAsia"/>
        </w:rPr>
        <w:t>行政检查类</w:t>
      </w:r>
    </w:p>
    <w:tbl>
      <w:tblPr>
        <w:tblW w:w="14377"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
        <w:gridCol w:w="756"/>
        <w:gridCol w:w="1034"/>
        <w:gridCol w:w="6020"/>
        <w:gridCol w:w="3600"/>
        <w:gridCol w:w="2955"/>
      </w:tblGrid>
      <w:tr w:rsidR="004B1D0A">
        <w:trPr>
          <w:gridBefore w:val="1"/>
          <w:wBefore w:w="12" w:type="dxa"/>
          <w:trHeight w:val="599"/>
          <w:tblHeader/>
        </w:trPr>
        <w:tc>
          <w:tcPr>
            <w:tcW w:w="756" w:type="dxa"/>
            <w:vAlign w:val="center"/>
          </w:tcPr>
          <w:p w:rsidR="004B1D0A" w:rsidRDefault="0040556E">
            <w:pPr>
              <w:pStyle w:val="TableParagraph"/>
              <w:jc w:val="center"/>
              <w:rPr>
                <w:b/>
                <w:sz w:val="18"/>
              </w:rPr>
            </w:pPr>
            <w:r>
              <w:rPr>
                <w:b/>
                <w:sz w:val="18"/>
              </w:rPr>
              <w:t>职权</w:t>
            </w:r>
          </w:p>
          <w:p w:rsidR="004B1D0A" w:rsidRDefault="0040556E">
            <w:pPr>
              <w:pStyle w:val="TableParagraph"/>
              <w:jc w:val="center"/>
              <w:rPr>
                <w:b/>
                <w:sz w:val="18"/>
              </w:rPr>
            </w:pPr>
            <w:r>
              <w:rPr>
                <w:b/>
                <w:sz w:val="18"/>
              </w:rPr>
              <w:t>类别</w:t>
            </w:r>
          </w:p>
        </w:tc>
        <w:tc>
          <w:tcPr>
            <w:tcW w:w="1034" w:type="dxa"/>
            <w:vAlign w:val="center"/>
          </w:tcPr>
          <w:p w:rsidR="004B1D0A" w:rsidRDefault="0040556E">
            <w:pPr>
              <w:pStyle w:val="TableParagraph"/>
              <w:jc w:val="center"/>
              <w:rPr>
                <w:b/>
                <w:sz w:val="18"/>
              </w:rPr>
            </w:pPr>
            <w:r>
              <w:rPr>
                <w:b/>
                <w:sz w:val="18"/>
              </w:rPr>
              <w:t>职权名称</w:t>
            </w:r>
          </w:p>
        </w:tc>
        <w:tc>
          <w:tcPr>
            <w:tcW w:w="6020" w:type="dxa"/>
            <w:vAlign w:val="center"/>
          </w:tcPr>
          <w:p w:rsidR="004B1D0A" w:rsidRDefault="0040556E">
            <w:pPr>
              <w:pStyle w:val="TableParagraph"/>
              <w:jc w:val="center"/>
              <w:rPr>
                <w:b/>
                <w:sz w:val="18"/>
              </w:rPr>
            </w:pPr>
            <w:r>
              <w:rPr>
                <w:b/>
                <w:sz w:val="18"/>
              </w:rPr>
              <w:t>实施依据</w:t>
            </w:r>
          </w:p>
        </w:tc>
        <w:tc>
          <w:tcPr>
            <w:tcW w:w="3600" w:type="dxa"/>
            <w:vAlign w:val="center"/>
          </w:tcPr>
          <w:p w:rsidR="004B1D0A" w:rsidRDefault="0040556E">
            <w:pPr>
              <w:pStyle w:val="TableParagraph"/>
              <w:jc w:val="center"/>
              <w:rPr>
                <w:b/>
                <w:sz w:val="18"/>
              </w:rPr>
            </w:pPr>
            <w:r>
              <w:rPr>
                <w:b/>
                <w:sz w:val="18"/>
              </w:rPr>
              <w:t>责任事项（岗位责任)</w:t>
            </w:r>
          </w:p>
        </w:tc>
        <w:tc>
          <w:tcPr>
            <w:tcW w:w="2955" w:type="dxa"/>
            <w:vAlign w:val="center"/>
          </w:tcPr>
          <w:p w:rsidR="004B1D0A" w:rsidRDefault="0040556E">
            <w:pPr>
              <w:pStyle w:val="TableParagraph"/>
              <w:jc w:val="center"/>
              <w:rPr>
                <w:b/>
                <w:sz w:val="18"/>
              </w:rPr>
            </w:pPr>
            <w:r>
              <w:rPr>
                <w:b/>
                <w:sz w:val="18"/>
              </w:rPr>
              <w:t>违法责任</w:t>
            </w:r>
          </w:p>
        </w:tc>
      </w:tr>
      <w:tr w:rsidR="004B1D0A">
        <w:trPr>
          <w:gridBefore w:val="1"/>
          <w:wBefore w:w="12" w:type="dxa"/>
          <w:trHeight w:val="1154"/>
        </w:trPr>
        <w:tc>
          <w:tcPr>
            <w:tcW w:w="756" w:type="dxa"/>
            <w:vAlign w:val="center"/>
          </w:tcPr>
          <w:p w:rsidR="004B1D0A" w:rsidRDefault="0040556E">
            <w:pPr>
              <w:pStyle w:val="TableParagraph"/>
              <w:spacing w:line="375" w:lineRule="auto"/>
              <w:ind w:left="289" w:right="278"/>
              <w:jc w:val="center"/>
              <w:rPr>
                <w:sz w:val="18"/>
              </w:rPr>
            </w:pPr>
            <w:r>
              <w:rPr>
                <w:sz w:val="18"/>
              </w:rPr>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放射性污染防治监督检查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sz w:val="18"/>
              </w:rPr>
              <w:t>1</w:t>
            </w:r>
            <w:r>
              <w:rPr>
                <w:rFonts w:ascii="Times New Roman"/>
                <w:sz w:val="18"/>
              </w:rPr>
              <w:t>、【法律】《中华人民共和国放射性污染防治法》（国家主席令第</w:t>
            </w:r>
            <w:r>
              <w:rPr>
                <w:rFonts w:ascii="Times New Roman"/>
                <w:sz w:val="18"/>
              </w:rPr>
              <w:t>6</w:t>
            </w:r>
            <w:r>
              <w:rPr>
                <w:rFonts w:ascii="Times New Roman"/>
                <w:sz w:val="18"/>
              </w:rPr>
              <w:t>号，</w:t>
            </w:r>
            <w:r>
              <w:rPr>
                <w:rFonts w:ascii="Times New Roman"/>
                <w:sz w:val="18"/>
              </w:rPr>
              <w:t>2003</w:t>
            </w:r>
            <w:r>
              <w:rPr>
                <w:rFonts w:ascii="Times New Roman"/>
                <w:sz w:val="18"/>
              </w:rPr>
              <w:t>年</w:t>
            </w:r>
            <w:r>
              <w:rPr>
                <w:rFonts w:ascii="Times New Roman"/>
                <w:sz w:val="18"/>
              </w:rPr>
              <w:t>6</w:t>
            </w:r>
            <w:r>
              <w:rPr>
                <w:rFonts w:ascii="Times New Roman"/>
                <w:sz w:val="18"/>
              </w:rPr>
              <w:t>月</w:t>
            </w:r>
            <w:r>
              <w:rPr>
                <w:rFonts w:ascii="Times New Roman"/>
                <w:sz w:val="18"/>
              </w:rPr>
              <w:t>28</w:t>
            </w:r>
            <w:r>
              <w:rPr>
                <w:rFonts w:ascii="Times New Roman"/>
                <w:sz w:val="18"/>
              </w:rPr>
              <w:t>日通过，</w:t>
            </w:r>
            <w:r>
              <w:rPr>
                <w:rFonts w:ascii="Times New Roman"/>
                <w:sz w:val="18"/>
              </w:rPr>
              <w:t>2003</w:t>
            </w:r>
            <w:r>
              <w:rPr>
                <w:rFonts w:ascii="Times New Roman"/>
                <w:sz w:val="18"/>
              </w:rPr>
              <w:t>年</w:t>
            </w:r>
            <w:r>
              <w:rPr>
                <w:rFonts w:ascii="Times New Roman"/>
                <w:sz w:val="18"/>
              </w:rPr>
              <w:t>10</w:t>
            </w:r>
            <w:r>
              <w:rPr>
                <w:rFonts w:ascii="Times New Roman"/>
                <w:sz w:val="18"/>
              </w:rPr>
              <w:t>月</w:t>
            </w:r>
            <w:r>
              <w:rPr>
                <w:rFonts w:ascii="Times New Roman"/>
                <w:sz w:val="18"/>
              </w:rPr>
              <w:t>1</w:t>
            </w:r>
            <w:r>
              <w:rPr>
                <w:rFonts w:ascii="Times New Roman"/>
                <w:sz w:val="18"/>
              </w:rPr>
              <w:t>日起施行）</w:t>
            </w:r>
          </w:p>
          <w:p w:rsidR="004B1D0A" w:rsidRDefault="0040556E">
            <w:pPr>
              <w:pStyle w:val="TableParagraph"/>
              <w:spacing w:line="240" w:lineRule="exact"/>
              <w:jc w:val="both"/>
              <w:rPr>
                <w:rFonts w:ascii="Times New Roman"/>
                <w:sz w:val="18"/>
              </w:rPr>
            </w:pPr>
            <w:r>
              <w:rPr>
                <w:rFonts w:ascii="Times New Roman" w:hint="eastAsia"/>
                <w:sz w:val="18"/>
              </w:rPr>
              <w:t xml:space="preserve">　　第十一条</w:t>
            </w:r>
            <w:r>
              <w:rPr>
                <w:rFonts w:ascii="Times New Roman"/>
                <w:sz w:val="18"/>
              </w:rPr>
              <w:t xml:space="preserve">  </w:t>
            </w:r>
            <w:r>
              <w:rPr>
                <w:rFonts w:ascii="Times New Roman"/>
                <w:sz w:val="18"/>
              </w:rPr>
              <w:t>国务院环境保护行政主管部门和国务院其他有关部门，按照职责分工，各负其责，互通信息，密切配合，对核设施、铀（钍）矿开发利用中的放射性污染防治进行监督检查。</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hint="eastAsia"/>
                <w:sz w:val="18"/>
              </w:rPr>
              <w:t xml:space="preserve">　　县级以上地方人民政府环境保护行政主管部门和同级其他有关部门，按照职责分工，各负其责，互通信息，密切配合，对本行政区域内核技术利用、伴生放射性矿开发利用中的放射性污染防治进行监督检查。</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hint="eastAsia"/>
                <w:sz w:val="18"/>
              </w:rPr>
              <w:t xml:space="preserve">　　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p w:rsidR="004B1D0A" w:rsidRDefault="0040556E">
            <w:pPr>
              <w:pStyle w:val="TableParagraph"/>
              <w:spacing w:line="240" w:lineRule="exact"/>
              <w:jc w:val="both"/>
              <w:rPr>
                <w:rFonts w:ascii="Times New Roman"/>
                <w:sz w:val="18"/>
              </w:rPr>
            </w:pPr>
            <w:r>
              <w:rPr>
                <w:rFonts w:ascii="Times New Roman"/>
                <w:sz w:val="18"/>
              </w:rPr>
              <w:t>2</w:t>
            </w:r>
            <w:r>
              <w:rPr>
                <w:rFonts w:ascii="Times New Roman"/>
                <w:sz w:val="18"/>
              </w:rPr>
              <w:t>、【行政法规】《放射性同位素与射线装置安全和防护条例》（</w:t>
            </w:r>
            <w:r>
              <w:rPr>
                <w:rFonts w:ascii="Times New Roman"/>
                <w:sz w:val="18"/>
              </w:rPr>
              <w:t>2005</w:t>
            </w:r>
            <w:r>
              <w:rPr>
                <w:rFonts w:ascii="Times New Roman"/>
                <w:sz w:val="18"/>
              </w:rPr>
              <w:t>年</w:t>
            </w:r>
            <w:r>
              <w:rPr>
                <w:rFonts w:ascii="Times New Roman"/>
                <w:sz w:val="18"/>
              </w:rPr>
              <w:t>9</w:t>
            </w:r>
            <w:r>
              <w:rPr>
                <w:rFonts w:ascii="Times New Roman"/>
                <w:sz w:val="18"/>
              </w:rPr>
              <w:t>月</w:t>
            </w:r>
            <w:r>
              <w:rPr>
                <w:rFonts w:ascii="Times New Roman"/>
                <w:sz w:val="18"/>
              </w:rPr>
              <w:t>14</w:t>
            </w:r>
            <w:r>
              <w:rPr>
                <w:rFonts w:ascii="Times New Roman"/>
                <w:sz w:val="18"/>
              </w:rPr>
              <w:t>日发布，</w:t>
            </w:r>
            <w:r>
              <w:rPr>
                <w:rFonts w:ascii="Times New Roman"/>
                <w:sz w:val="18"/>
              </w:rPr>
              <w:t>2019</w:t>
            </w:r>
            <w:r>
              <w:rPr>
                <w:rFonts w:ascii="Times New Roman"/>
                <w:sz w:val="18"/>
              </w:rPr>
              <w:t>年</w:t>
            </w:r>
            <w:r>
              <w:rPr>
                <w:rFonts w:ascii="Times New Roman"/>
                <w:sz w:val="18"/>
              </w:rPr>
              <w:t>3</w:t>
            </w:r>
            <w:r>
              <w:rPr>
                <w:rFonts w:ascii="Times New Roman"/>
                <w:sz w:val="18"/>
              </w:rPr>
              <w:t>月</w:t>
            </w:r>
            <w:r>
              <w:rPr>
                <w:rFonts w:ascii="Times New Roman"/>
                <w:sz w:val="18"/>
              </w:rPr>
              <w:t>2</w:t>
            </w:r>
            <w:r>
              <w:rPr>
                <w:rFonts w:ascii="Times New Roman"/>
                <w:sz w:val="18"/>
              </w:rPr>
              <w:t>日修订）</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第三条第三款</w:t>
            </w:r>
            <w:r>
              <w:rPr>
                <w:rFonts w:ascii="Times New Roman"/>
                <w:sz w:val="18"/>
              </w:rPr>
              <w:t xml:space="preserve">  </w:t>
            </w:r>
            <w:r>
              <w:rPr>
                <w:rFonts w:ascii="Times New Roman"/>
                <w:sz w:val="18"/>
              </w:rPr>
              <w:t>县级以上地方人民政府生态环境主管部门和其他有关部门，按照职责分工和本条例的规定，对本行政区域内放射性同位素、射线装置的安全和防护工作实施监督管理。</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第四十六条　县级以上人民政府生态环境主管部门和其他有关部门应当按照各自职责对生产、销售、使用放射性同位素和射线装置的单位进行监督检查。</w:t>
            </w:r>
          </w:p>
          <w:p w:rsidR="004B1D0A" w:rsidRDefault="0040556E">
            <w:pPr>
              <w:pStyle w:val="TableParagraph"/>
              <w:spacing w:line="240" w:lineRule="exact"/>
              <w:jc w:val="both"/>
              <w:rPr>
                <w:rFonts w:ascii="Times New Roman"/>
                <w:sz w:val="18"/>
              </w:rPr>
            </w:pPr>
            <w:r>
              <w:rPr>
                <w:rFonts w:ascii="Times New Roman" w:hint="eastAsia"/>
                <w:sz w:val="18"/>
              </w:rPr>
              <w:t xml:space="preserve">　　被检查单位应当予以配合，如实反映情况，提供必要的资料，不得拒绝和阻碍。</w:t>
            </w:r>
          </w:p>
          <w:p w:rsidR="004B1D0A" w:rsidRDefault="0040556E">
            <w:pPr>
              <w:pStyle w:val="TableParagraph"/>
              <w:spacing w:line="240" w:lineRule="exact"/>
              <w:jc w:val="both"/>
              <w:rPr>
                <w:rFonts w:ascii="Times New Roman"/>
                <w:sz w:val="18"/>
              </w:rPr>
            </w:pPr>
            <w:r>
              <w:rPr>
                <w:rFonts w:ascii="Times New Roman"/>
                <w:sz w:val="18"/>
              </w:rPr>
              <w:t>3</w:t>
            </w:r>
            <w:r>
              <w:rPr>
                <w:rFonts w:ascii="Times New Roman"/>
                <w:sz w:val="18"/>
              </w:rPr>
              <w:t>、【部门规章】《放射性同位素与射线装置安全和防护管理办法》（环境保护部令第</w:t>
            </w:r>
            <w:r>
              <w:rPr>
                <w:rFonts w:ascii="Times New Roman"/>
                <w:sz w:val="18"/>
              </w:rPr>
              <w:t>18</w:t>
            </w:r>
            <w:r>
              <w:rPr>
                <w:rFonts w:ascii="Times New Roman"/>
                <w:sz w:val="18"/>
              </w:rPr>
              <w:t>号，</w:t>
            </w:r>
            <w:r>
              <w:rPr>
                <w:rFonts w:ascii="Times New Roman"/>
                <w:sz w:val="18"/>
              </w:rPr>
              <w:t>2011</w:t>
            </w:r>
            <w:r>
              <w:rPr>
                <w:rFonts w:ascii="Times New Roman"/>
                <w:sz w:val="18"/>
              </w:rPr>
              <w:t>年</w:t>
            </w:r>
            <w:r>
              <w:rPr>
                <w:rFonts w:ascii="Times New Roman"/>
                <w:sz w:val="18"/>
              </w:rPr>
              <w:t>3</w:t>
            </w:r>
            <w:r>
              <w:rPr>
                <w:rFonts w:ascii="Times New Roman"/>
                <w:sz w:val="18"/>
              </w:rPr>
              <w:t>月</w:t>
            </w:r>
            <w:r>
              <w:rPr>
                <w:rFonts w:ascii="Times New Roman"/>
                <w:sz w:val="18"/>
              </w:rPr>
              <w:t>24</w:t>
            </w:r>
            <w:r>
              <w:rPr>
                <w:rFonts w:ascii="Times New Roman"/>
                <w:sz w:val="18"/>
              </w:rPr>
              <w:t>日通过，</w:t>
            </w:r>
            <w:r>
              <w:rPr>
                <w:rFonts w:ascii="Times New Roman"/>
                <w:sz w:val="18"/>
              </w:rPr>
              <w:t>2011</w:t>
            </w:r>
            <w:r>
              <w:rPr>
                <w:rFonts w:ascii="Times New Roman"/>
                <w:sz w:val="18"/>
              </w:rPr>
              <w:t>年</w:t>
            </w:r>
            <w:r>
              <w:rPr>
                <w:rFonts w:ascii="Times New Roman"/>
                <w:sz w:val="18"/>
              </w:rPr>
              <w:t>5</w:t>
            </w:r>
            <w:r>
              <w:rPr>
                <w:rFonts w:ascii="Times New Roman"/>
                <w:sz w:val="18"/>
              </w:rPr>
              <w:t>月</w:t>
            </w:r>
            <w:r>
              <w:rPr>
                <w:rFonts w:ascii="Times New Roman"/>
                <w:sz w:val="18"/>
              </w:rPr>
              <w:t>1</w:t>
            </w:r>
            <w:r>
              <w:rPr>
                <w:rFonts w:ascii="Times New Roman"/>
                <w:sz w:val="18"/>
              </w:rPr>
              <w:t>日起施行）</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第三十八条</w:t>
            </w:r>
            <w:r>
              <w:rPr>
                <w:rFonts w:ascii="Times New Roman"/>
                <w:sz w:val="18"/>
              </w:rPr>
              <w:t xml:space="preserve">  </w:t>
            </w:r>
            <w:r>
              <w:rPr>
                <w:rFonts w:ascii="Times New Roman"/>
                <w:sz w:val="18"/>
              </w:rPr>
              <w:t>省级以上人民政府环境保护主管部门应当对其依法颁发辐射安全许可证的单位进行监督检查。</w:t>
            </w:r>
          </w:p>
          <w:p w:rsidR="004B1D0A" w:rsidRDefault="0040556E">
            <w:pPr>
              <w:pStyle w:val="TableParagraph"/>
              <w:spacing w:line="240" w:lineRule="exact"/>
              <w:jc w:val="both"/>
              <w:rPr>
                <w:rFonts w:ascii="Times New Roman"/>
                <w:sz w:val="18"/>
              </w:rPr>
            </w:pPr>
            <w:r>
              <w:rPr>
                <w:rFonts w:ascii="Times New Roman" w:hint="eastAsia"/>
                <w:sz w:val="18"/>
              </w:rPr>
              <w:t xml:space="preserve">　　省级以上人民政府环境保护主管部门委托下一级环境保护主管部门颁发辐射安全许可证的，接受委托的环境保护主管部门应当对其颁发辐射安全许可证的单位进行监督检查。</w:t>
            </w:r>
          </w:p>
          <w:p w:rsidR="004B1D0A" w:rsidRDefault="0040556E">
            <w:pPr>
              <w:pStyle w:val="TableParagraph"/>
              <w:spacing w:line="240" w:lineRule="exact"/>
              <w:jc w:val="both"/>
              <w:rPr>
                <w:rFonts w:ascii="Times New Roman"/>
                <w:sz w:val="18"/>
              </w:rPr>
            </w:pPr>
            <w:r>
              <w:rPr>
                <w:rFonts w:ascii="Times New Roman"/>
                <w:sz w:val="18"/>
              </w:rPr>
              <w:t>4</w:t>
            </w:r>
            <w:r>
              <w:rPr>
                <w:rFonts w:ascii="Times New Roman"/>
                <w:sz w:val="18"/>
              </w:rPr>
              <w:t>、【规范性文件】《河南省人民政府关于取消调整下放行政审批项目和部门非行政许可审批事项的决定》（豫政〔</w:t>
            </w:r>
            <w:r>
              <w:rPr>
                <w:rFonts w:ascii="Times New Roman"/>
                <w:sz w:val="18"/>
              </w:rPr>
              <w:t>2014</w:t>
            </w:r>
            <w:r>
              <w:rPr>
                <w:rFonts w:ascii="Times New Roman"/>
                <w:sz w:val="18"/>
              </w:rPr>
              <w:t>〕</w:t>
            </w:r>
            <w:r>
              <w:rPr>
                <w:rFonts w:ascii="Times New Roman"/>
                <w:sz w:val="18"/>
              </w:rPr>
              <w:t>52</w:t>
            </w:r>
            <w:r>
              <w:rPr>
                <w:rFonts w:ascii="Times New Roman"/>
                <w:sz w:val="18"/>
              </w:rPr>
              <w:t>号）</w:t>
            </w:r>
          </w:p>
          <w:p w:rsidR="004B1D0A" w:rsidRDefault="0040556E">
            <w:pPr>
              <w:pStyle w:val="TableParagraph"/>
              <w:spacing w:line="240" w:lineRule="exact"/>
              <w:jc w:val="both"/>
              <w:rPr>
                <w:rFonts w:ascii="Times New Roman"/>
                <w:sz w:val="18"/>
              </w:rPr>
            </w:pPr>
            <w:r>
              <w:rPr>
                <w:rFonts w:ascii="Times New Roman"/>
                <w:sz w:val="18"/>
              </w:rPr>
              <w:t xml:space="preserve">    49 </w:t>
            </w:r>
            <w:r>
              <w:rPr>
                <w:rFonts w:ascii="Times New Roman"/>
                <w:sz w:val="18"/>
              </w:rPr>
              <w:t>销售、使用Ⅳ类、Ⅴ类放射源，生产、销售、使用Ⅲ类射线装置的建设项目环境影响评价、竣工环保验收：省环保厅下放到省辖市、省直管县</w:t>
            </w:r>
            <w:r>
              <w:rPr>
                <w:rFonts w:ascii="Times New Roman"/>
                <w:sz w:val="18"/>
              </w:rPr>
              <w:t>(</w:t>
            </w:r>
            <w:r>
              <w:rPr>
                <w:rFonts w:ascii="Times New Roman"/>
                <w:sz w:val="18"/>
              </w:rPr>
              <w:t>市）环境保护主管部门。</w:t>
            </w:r>
          </w:p>
        </w:tc>
        <w:tc>
          <w:tcPr>
            <w:tcW w:w="3600" w:type="dxa"/>
            <w:tcBorders>
              <w:bottom w:val="nil"/>
            </w:tcBorders>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8"/>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2"/>
              <w:jc w:val="both"/>
              <w:rPr>
                <w:sz w:val="18"/>
              </w:rPr>
            </w:pPr>
            <w:r>
              <w:rPr>
                <w:spacing w:val="1"/>
                <w:sz w:val="18"/>
              </w:rPr>
              <w:t>3.公开责任（公开岗）：依法律法规，按照程序办理信息公开事项。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453"/>
        </w:trPr>
        <w:tc>
          <w:tcPr>
            <w:tcW w:w="14377" w:type="dxa"/>
            <w:gridSpan w:val="6"/>
            <w:vAlign w:val="center"/>
          </w:tcPr>
          <w:p w:rsidR="004B1D0A" w:rsidRDefault="00DB255D">
            <w:pPr>
              <w:pStyle w:val="TableParagraph"/>
              <w:spacing w:line="240" w:lineRule="exact"/>
              <w:ind w:left="107"/>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231"/>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水污染防治监督检查</w:t>
            </w:r>
          </w:p>
        </w:tc>
        <w:tc>
          <w:tcPr>
            <w:tcW w:w="6020" w:type="dxa"/>
            <w:vAlign w:val="center"/>
          </w:tcPr>
          <w:p w:rsidR="004B1D0A" w:rsidRDefault="0040556E">
            <w:pPr>
              <w:pStyle w:val="TableParagraph"/>
              <w:spacing w:line="240" w:lineRule="exact"/>
              <w:jc w:val="both"/>
              <w:rPr>
                <w:rFonts w:ascii="Times New Roman"/>
                <w:sz w:val="18"/>
              </w:rPr>
            </w:pPr>
            <w:r>
              <w:rPr>
                <w:rFonts w:ascii="Times New Roman"/>
                <w:sz w:val="18"/>
              </w:rPr>
              <w:t>1</w:t>
            </w:r>
            <w:r>
              <w:rPr>
                <w:rFonts w:ascii="Times New Roman"/>
                <w:sz w:val="18"/>
              </w:rPr>
              <w:t>、【法律】《中华人民共和国水污染防治法》（</w:t>
            </w:r>
            <w:r>
              <w:rPr>
                <w:rFonts w:ascii="Times New Roman"/>
                <w:sz w:val="18"/>
              </w:rPr>
              <w:t>2017</w:t>
            </w:r>
            <w:r>
              <w:rPr>
                <w:rFonts w:ascii="Times New Roman"/>
                <w:sz w:val="18"/>
              </w:rPr>
              <w:t>年</w:t>
            </w:r>
            <w:r>
              <w:rPr>
                <w:rFonts w:ascii="Times New Roman"/>
                <w:sz w:val="18"/>
              </w:rPr>
              <w:t>6</w:t>
            </w:r>
            <w:r>
              <w:rPr>
                <w:rFonts w:ascii="Times New Roman"/>
                <w:sz w:val="18"/>
              </w:rPr>
              <w:t>月</w:t>
            </w:r>
            <w:r>
              <w:rPr>
                <w:rFonts w:ascii="Times New Roman"/>
                <w:sz w:val="18"/>
              </w:rPr>
              <w:t>27</w:t>
            </w:r>
            <w:r>
              <w:rPr>
                <w:rFonts w:ascii="Times New Roman"/>
                <w:sz w:val="18"/>
              </w:rPr>
              <w:t>日修订，</w:t>
            </w:r>
            <w:r>
              <w:rPr>
                <w:rFonts w:ascii="Times New Roman"/>
                <w:sz w:val="18"/>
              </w:rPr>
              <w:t>2018</w:t>
            </w:r>
            <w:r>
              <w:rPr>
                <w:rFonts w:ascii="Times New Roman"/>
                <w:sz w:val="18"/>
              </w:rPr>
              <w:t>年</w:t>
            </w:r>
            <w:r>
              <w:rPr>
                <w:rFonts w:ascii="Times New Roman"/>
                <w:sz w:val="18"/>
              </w:rPr>
              <w:t>1</w:t>
            </w:r>
            <w:r>
              <w:rPr>
                <w:rFonts w:ascii="Times New Roman"/>
                <w:sz w:val="18"/>
              </w:rPr>
              <w:t>月</w:t>
            </w:r>
            <w:r>
              <w:rPr>
                <w:rFonts w:ascii="Times New Roman"/>
                <w:sz w:val="18"/>
              </w:rPr>
              <w:t>1</w:t>
            </w:r>
            <w:r>
              <w:rPr>
                <w:rFonts w:ascii="Times New Roman"/>
                <w:sz w:val="18"/>
              </w:rPr>
              <w:t>日起施行）</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第九条</w:t>
            </w:r>
            <w:r>
              <w:rPr>
                <w:rFonts w:ascii="Times New Roman"/>
                <w:sz w:val="18"/>
              </w:rPr>
              <w:t xml:space="preserve"> </w:t>
            </w:r>
            <w:r>
              <w:rPr>
                <w:rFonts w:ascii="Times New Roman"/>
                <w:sz w:val="18"/>
              </w:rPr>
              <w:t>县级以上人民政府环境保护主管部门对水污染防治实施统一监督管理。</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第三十条</w:t>
            </w:r>
            <w:r>
              <w:rPr>
                <w:rFonts w:ascii="Times New Roman"/>
                <w:sz w:val="18"/>
              </w:rPr>
              <w:t xml:space="preserve"> </w:t>
            </w:r>
            <w:r>
              <w:rPr>
                <w:rFonts w:ascii="Times New Roman"/>
                <w:sz w:val="18"/>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第五十条第三款　环境保护主管部门应当对城镇污水集中处理设施的出水水质和水量进行监督检查。</w:t>
            </w:r>
          </w:p>
          <w:p w:rsidR="004B1D0A" w:rsidRDefault="0040556E">
            <w:pPr>
              <w:pStyle w:val="TableParagraph"/>
              <w:spacing w:line="240" w:lineRule="exact"/>
              <w:jc w:val="both"/>
              <w:rPr>
                <w:rFonts w:ascii="Times New Roman"/>
                <w:sz w:val="18"/>
              </w:rPr>
            </w:pPr>
            <w:r>
              <w:rPr>
                <w:rFonts w:ascii="Times New Roman"/>
                <w:sz w:val="18"/>
              </w:rPr>
              <w:t>2</w:t>
            </w:r>
            <w:r>
              <w:rPr>
                <w:rFonts w:ascii="Times New Roman"/>
                <w:sz w:val="18"/>
              </w:rPr>
              <w:t>、【地方性法规】《河南省水污染防治条例》（</w:t>
            </w:r>
            <w:r>
              <w:rPr>
                <w:rFonts w:ascii="Times New Roman"/>
                <w:sz w:val="18"/>
              </w:rPr>
              <w:t>2019</w:t>
            </w:r>
            <w:r>
              <w:rPr>
                <w:rFonts w:ascii="Times New Roman"/>
                <w:sz w:val="18"/>
              </w:rPr>
              <w:t>年</w:t>
            </w:r>
            <w:r>
              <w:rPr>
                <w:rFonts w:ascii="Times New Roman"/>
                <w:sz w:val="18"/>
              </w:rPr>
              <w:t>5</w:t>
            </w:r>
            <w:r>
              <w:rPr>
                <w:rFonts w:ascii="Times New Roman"/>
                <w:sz w:val="18"/>
              </w:rPr>
              <w:t>月</w:t>
            </w:r>
            <w:r>
              <w:rPr>
                <w:rFonts w:ascii="Times New Roman"/>
                <w:sz w:val="18"/>
              </w:rPr>
              <w:t>31</w:t>
            </w:r>
            <w:r>
              <w:rPr>
                <w:rFonts w:ascii="Times New Roman"/>
                <w:sz w:val="18"/>
              </w:rPr>
              <w:t>日审议通过，自</w:t>
            </w:r>
            <w:r>
              <w:rPr>
                <w:rFonts w:ascii="Times New Roman"/>
                <w:sz w:val="18"/>
              </w:rPr>
              <w:t>2019</w:t>
            </w:r>
            <w:r>
              <w:rPr>
                <w:rFonts w:ascii="Times New Roman"/>
                <w:sz w:val="18"/>
              </w:rPr>
              <w:t>年</w:t>
            </w:r>
            <w:r>
              <w:rPr>
                <w:rFonts w:ascii="Times New Roman"/>
                <w:sz w:val="18"/>
              </w:rPr>
              <w:t>10</w:t>
            </w:r>
            <w:r>
              <w:rPr>
                <w:rFonts w:ascii="Times New Roman"/>
                <w:sz w:val="18"/>
              </w:rPr>
              <w:t>月</w:t>
            </w:r>
            <w:r>
              <w:rPr>
                <w:rFonts w:ascii="Times New Roman"/>
                <w:sz w:val="18"/>
              </w:rPr>
              <w:t>1</w:t>
            </w:r>
            <w:r>
              <w:rPr>
                <w:rFonts w:ascii="Times New Roman"/>
                <w:sz w:val="18"/>
              </w:rPr>
              <w:t>日起施行）</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第二十四条</w:t>
            </w:r>
            <w:r>
              <w:rPr>
                <w:rFonts w:ascii="Times New Roman"/>
                <w:sz w:val="18"/>
              </w:rPr>
              <w:t xml:space="preserve"> </w:t>
            </w:r>
            <w:r>
              <w:rPr>
                <w:rFonts w:ascii="Times New Roman"/>
                <w:sz w:val="18"/>
              </w:rPr>
              <w:t>生态环境主管部门和其他负有水环境保护监督管理职责的部门，应当加强对地表水和地下水的日常监测，并有权对管辖范围内的排放水污染物的企业事业单位和其他生产经营者进行现场检查，被检查单位应当如实反映情况，提供必要的资料。</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pacing w:val="3"/>
                <w:sz w:val="18"/>
              </w:rPr>
            </w:pPr>
            <w:r>
              <w:rPr>
                <w:spacing w:val="3"/>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7" w:right="5"/>
              <w:jc w:val="both"/>
              <w:rPr>
                <w:rFonts w:ascii="Times New Roman"/>
                <w:sz w:val="18"/>
              </w:rPr>
            </w:pPr>
            <w:r>
              <w:rPr>
                <w:spacing w:val="3"/>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808"/>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344"/>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hint="eastAsia"/>
                <w:sz w:val="18"/>
              </w:rPr>
              <w:t>大气污染防治监督检查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【法律】《中华人民共和国大气污染防治法》（国家主席令第</w:t>
            </w:r>
            <w:r>
              <w:rPr>
                <w:rFonts w:ascii="Times New Roman"/>
                <w:sz w:val="18"/>
              </w:rPr>
              <w:t>31</w:t>
            </w:r>
            <w:r>
              <w:rPr>
                <w:rFonts w:ascii="Times New Roman"/>
                <w:sz w:val="18"/>
              </w:rPr>
              <w:t>号，</w:t>
            </w:r>
            <w:r>
              <w:rPr>
                <w:rFonts w:ascii="Times New Roman"/>
                <w:sz w:val="18"/>
              </w:rPr>
              <w:t>2018</w:t>
            </w:r>
            <w:r>
              <w:rPr>
                <w:rFonts w:ascii="Times New Roman"/>
                <w:sz w:val="18"/>
              </w:rPr>
              <w:t>年</w:t>
            </w:r>
            <w:r>
              <w:rPr>
                <w:rFonts w:ascii="Times New Roman"/>
                <w:sz w:val="18"/>
              </w:rPr>
              <w:t>10</w:t>
            </w:r>
            <w:r>
              <w:rPr>
                <w:rFonts w:ascii="Times New Roman"/>
                <w:sz w:val="18"/>
              </w:rPr>
              <w:t>月</w:t>
            </w:r>
            <w:r>
              <w:rPr>
                <w:rFonts w:ascii="Times New Roman"/>
                <w:sz w:val="18"/>
              </w:rPr>
              <w:t>26</w:t>
            </w:r>
            <w:r>
              <w:rPr>
                <w:rFonts w:ascii="Times New Roman"/>
                <w:sz w:val="18"/>
              </w:rPr>
              <w:t>日修订）</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第五条　县级以上人民政府生态环境主管部门对大气污染防治实施统一监督管理。</w:t>
            </w:r>
          </w:p>
          <w:p w:rsidR="004B1D0A" w:rsidRDefault="0040556E">
            <w:pPr>
              <w:pStyle w:val="TableParagraph"/>
              <w:spacing w:line="240" w:lineRule="exact"/>
              <w:jc w:val="both"/>
              <w:rPr>
                <w:rFonts w:ascii="Times New Roman"/>
                <w:sz w:val="18"/>
              </w:rPr>
            </w:pPr>
            <w:r>
              <w:rPr>
                <w:rFonts w:ascii="Times New Roman" w:hint="eastAsia"/>
                <w:sz w:val="18"/>
              </w:rPr>
              <w:t xml:space="preserve">　　县级以上人民政府其他有关部门在各自职责范围内对大气污染防治实施监督管理。</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县级以上地方人民政府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tc>
        <w:tc>
          <w:tcPr>
            <w:tcW w:w="3600" w:type="dxa"/>
            <w:tcBorders>
              <w:bottom w:val="nil"/>
            </w:tcBorders>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8"/>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860"/>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260"/>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固体废物污染防治监督检查</w:t>
            </w:r>
          </w:p>
        </w:tc>
        <w:tc>
          <w:tcPr>
            <w:tcW w:w="6020" w:type="dxa"/>
            <w:vAlign w:val="center"/>
          </w:tcPr>
          <w:p w:rsidR="004B1D0A" w:rsidRDefault="0040556E">
            <w:pPr>
              <w:pStyle w:val="TableParagraph"/>
              <w:spacing w:line="240" w:lineRule="exact"/>
              <w:jc w:val="both"/>
              <w:rPr>
                <w:rFonts w:ascii="Times New Roman"/>
                <w:sz w:val="18"/>
              </w:rPr>
            </w:pPr>
            <w:r>
              <w:rPr>
                <w:rFonts w:ascii="Times New Roman" w:hint="eastAsia"/>
                <w:sz w:val="18"/>
              </w:rPr>
              <w:t>【法律】《中华人民共和国固体废物污染环境防治法》（</w:t>
            </w:r>
            <w:r>
              <w:rPr>
                <w:rFonts w:ascii="Times New Roman"/>
                <w:sz w:val="18"/>
              </w:rPr>
              <w:t>2020</w:t>
            </w:r>
            <w:r>
              <w:rPr>
                <w:rFonts w:ascii="Times New Roman"/>
                <w:sz w:val="18"/>
              </w:rPr>
              <w:t>年</w:t>
            </w:r>
            <w:r>
              <w:rPr>
                <w:rFonts w:ascii="Times New Roman"/>
                <w:sz w:val="18"/>
              </w:rPr>
              <w:t>4</w:t>
            </w:r>
            <w:r>
              <w:rPr>
                <w:rFonts w:ascii="Times New Roman"/>
                <w:sz w:val="18"/>
              </w:rPr>
              <w:t>月</w:t>
            </w:r>
            <w:r>
              <w:rPr>
                <w:rFonts w:ascii="Times New Roman"/>
                <w:sz w:val="18"/>
              </w:rPr>
              <w:t>29</w:t>
            </w:r>
            <w:r>
              <w:rPr>
                <w:rFonts w:ascii="Times New Roman"/>
                <w:sz w:val="18"/>
              </w:rPr>
              <w:t>日修订，自</w:t>
            </w:r>
            <w:r>
              <w:rPr>
                <w:rFonts w:ascii="Times New Roman"/>
                <w:sz w:val="18"/>
              </w:rPr>
              <w:t>2020</w:t>
            </w:r>
            <w:r>
              <w:rPr>
                <w:rFonts w:ascii="Times New Roman"/>
                <w:sz w:val="18"/>
              </w:rPr>
              <w:t>年</w:t>
            </w:r>
            <w:r>
              <w:rPr>
                <w:rFonts w:ascii="Times New Roman"/>
                <w:sz w:val="18"/>
              </w:rPr>
              <w:t>9</w:t>
            </w:r>
            <w:r>
              <w:rPr>
                <w:rFonts w:ascii="Times New Roman"/>
                <w:sz w:val="18"/>
              </w:rPr>
              <w:t>月</w:t>
            </w:r>
            <w:r>
              <w:rPr>
                <w:rFonts w:ascii="Times New Roman"/>
                <w:sz w:val="18"/>
              </w:rPr>
              <w:t>1</w:t>
            </w:r>
            <w:r>
              <w:rPr>
                <w:rFonts w:ascii="Times New Roman"/>
                <w:sz w:val="18"/>
              </w:rPr>
              <w:t>日起施行）</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 xml:space="preserve">  </w:t>
            </w:r>
            <w:r>
              <w:rPr>
                <w:rFonts w:ascii="Times New Roman"/>
                <w:sz w:val="18"/>
              </w:rPr>
              <w:t>第九条第二款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rsidR="004B1D0A" w:rsidRDefault="0040556E">
            <w:pPr>
              <w:pStyle w:val="TableParagraph"/>
              <w:spacing w:line="240" w:lineRule="exact"/>
              <w:jc w:val="both"/>
              <w:rPr>
                <w:rFonts w:ascii="Times New Roman"/>
                <w:sz w:val="18"/>
              </w:rPr>
            </w:pPr>
            <w:r>
              <w:rPr>
                <w:rFonts w:ascii="Times New Roman" w:hint="eastAsia"/>
                <w:sz w:val="18"/>
              </w:rPr>
              <w:t xml:space="preserve">　　实施现场检查，可以采取现场监测、采集样品、查阅或者复制与固体废物污染环境防治相关的资料等措施。检查人员进行现场检查，应当出示证件。对现场检查中知悉的商业秘密应当保密。</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733"/>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475"/>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噪声污染防治监督检查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【法律】《中华人民共和国环境噪声污染防治法》（国家主席令第</w:t>
            </w:r>
            <w:r>
              <w:rPr>
                <w:rFonts w:ascii="Times New Roman"/>
                <w:sz w:val="18"/>
              </w:rPr>
              <w:t>77</w:t>
            </w:r>
            <w:r>
              <w:rPr>
                <w:rFonts w:ascii="Times New Roman"/>
                <w:sz w:val="18"/>
              </w:rPr>
              <w:t>号，</w:t>
            </w:r>
            <w:r>
              <w:rPr>
                <w:rFonts w:ascii="Times New Roman"/>
                <w:sz w:val="18"/>
              </w:rPr>
              <w:t>1996</w:t>
            </w:r>
            <w:r>
              <w:rPr>
                <w:rFonts w:ascii="Times New Roman"/>
                <w:sz w:val="18"/>
              </w:rPr>
              <w:t>年</w:t>
            </w:r>
            <w:r>
              <w:rPr>
                <w:rFonts w:ascii="Times New Roman"/>
                <w:sz w:val="18"/>
              </w:rPr>
              <w:t>10</w:t>
            </w:r>
            <w:r>
              <w:rPr>
                <w:rFonts w:ascii="Times New Roman"/>
                <w:sz w:val="18"/>
              </w:rPr>
              <w:t>月</w:t>
            </w:r>
            <w:r>
              <w:rPr>
                <w:rFonts w:ascii="Times New Roman"/>
                <w:sz w:val="18"/>
              </w:rPr>
              <w:t>29</w:t>
            </w:r>
            <w:r>
              <w:rPr>
                <w:rFonts w:ascii="Times New Roman"/>
                <w:sz w:val="18"/>
              </w:rPr>
              <w:t>日第八届全国人民代表大会常务委员会第二十二次会议通过，根据</w:t>
            </w:r>
            <w:r>
              <w:rPr>
                <w:rFonts w:ascii="Times New Roman"/>
                <w:sz w:val="18"/>
              </w:rPr>
              <w:t>2018</w:t>
            </w:r>
            <w:r>
              <w:rPr>
                <w:rFonts w:ascii="Times New Roman"/>
                <w:sz w:val="18"/>
              </w:rPr>
              <w:t>年</w:t>
            </w:r>
            <w:r>
              <w:rPr>
                <w:rFonts w:ascii="Times New Roman"/>
                <w:sz w:val="18"/>
              </w:rPr>
              <w:t>12</w:t>
            </w:r>
            <w:r>
              <w:rPr>
                <w:rFonts w:ascii="Times New Roman"/>
                <w:sz w:val="18"/>
              </w:rPr>
              <w:t>月</w:t>
            </w:r>
            <w:r>
              <w:rPr>
                <w:rFonts w:ascii="Times New Roman"/>
                <w:sz w:val="18"/>
              </w:rPr>
              <w:t>29</w:t>
            </w:r>
            <w:r>
              <w:rPr>
                <w:rFonts w:ascii="Times New Roman"/>
                <w:sz w:val="18"/>
              </w:rPr>
              <w:t>日第十三届全国人民代表大会常务委员会第七次会议《关于修改〈中华人民共和国劳动法〉等七部法律的决定》修正）</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 xml:space="preserve">  </w:t>
            </w:r>
            <w:r>
              <w:rPr>
                <w:rFonts w:ascii="Times New Roman"/>
                <w:sz w:val="18"/>
              </w:rPr>
              <w:t>第六条　国务院生态环境主管部门对全国环境噪声污染防治实施统一监督管理。</w:t>
            </w:r>
          </w:p>
          <w:p w:rsidR="004B1D0A" w:rsidRDefault="0040556E">
            <w:pPr>
              <w:pStyle w:val="TableParagraph"/>
              <w:spacing w:line="240" w:lineRule="exact"/>
              <w:jc w:val="both"/>
              <w:rPr>
                <w:rFonts w:ascii="Times New Roman"/>
                <w:sz w:val="18"/>
              </w:rPr>
            </w:pPr>
            <w:r>
              <w:rPr>
                <w:rFonts w:ascii="Times New Roman" w:hint="eastAsia"/>
                <w:sz w:val="18"/>
              </w:rPr>
              <w:t xml:space="preserve">　　县级以上地方人民政府生态环境主管部门对本行政区域内的环境噪声污染防治实施统一监督管理。</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rsidR="004B1D0A" w:rsidRDefault="0040556E">
            <w:pPr>
              <w:pStyle w:val="TableParagraph"/>
              <w:spacing w:line="240" w:lineRule="exact"/>
              <w:jc w:val="both"/>
              <w:rPr>
                <w:rFonts w:ascii="Times New Roman"/>
                <w:sz w:val="18"/>
              </w:rPr>
            </w:pPr>
            <w:r>
              <w:rPr>
                <w:rFonts w:ascii="Times New Roman" w:hint="eastAsia"/>
                <w:sz w:val="18"/>
              </w:rPr>
              <w:t xml:space="preserve">　　检查人员进行现场检查，应当出示证件。</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612"/>
        </w:trPr>
        <w:tc>
          <w:tcPr>
            <w:tcW w:w="14377" w:type="dxa"/>
            <w:gridSpan w:val="6"/>
            <w:vAlign w:val="center"/>
          </w:tcPr>
          <w:p w:rsidR="004B1D0A" w:rsidRDefault="00DB255D">
            <w:pPr>
              <w:pStyle w:val="TableParagraph"/>
              <w:spacing w:line="44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195"/>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污染源自动监控设施的现场监督检查</w:t>
            </w:r>
          </w:p>
        </w:tc>
        <w:tc>
          <w:tcPr>
            <w:tcW w:w="6020" w:type="dxa"/>
            <w:vAlign w:val="center"/>
          </w:tcPr>
          <w:p w:rsidR="004B1D0A" w:rsidRDefault="0040556E">
            <w:pPr>
              <w:pStyle w:val="TableParagraph"/>
              <w:spacing w:line="240" w:lineRule="exact"/>
              <w:jc w:val="both"/>
              <w:rPr>
                <w:rFonts w:ascii="Times New Roman"/>
                <w:sz w:val="18"/>
              </w:rPr>
            </w:pPr>
            <w:r>
              <w:rPr>
                <w:rFonts w:ascii="Times New Roman" w:hint="eastAsia"/>
                <w:sz w:val="18"/>
              </w:rPr>
              <w:t>【部门规章】《污染源自动监控设施现场监督检查办法》（环保部令第</w:t>
            </w:r>
            <w:r>
              <w:rPr>
                <w:rFonts w:ascii="Times New Roman"/>
                <w:sz w:val="18"/>
              </w:rPr>
              <w:t>19</w:t>
            </w:r>
            <w:r>
              <w:rPr>
                <w:rFonts w:ascii="Times New Roman"/>
                <w:sz w:val="18"/>
              </w:rPr>
              <w:t>号，</w:t>
            </w:r>
            <w:r>
              <w:rPr>
                <w:rFonts w:ascii="Times New Roman"/>
                <w:sz w:val="18"/>
              </w:rPr>
              <w:t>2011</w:t>
            </w:r>
            <w:r>
              <w:rPr>
                <w:rFonts w:ascii="Times New Roman"/>
                <w:sz w:val="18"/>
              </w:rPr>
              <w:t>年</w:t>
            </w:r>
            <w:r>
              <w:rPr>
                <w:rFonts w:ascii="Times New Roman"/>
                <w:sz w:val="18"/>
              </w:rPr>
              <w:t>12</w:t>
            </w:r>
            <w:r>
              <w:rPr>
                <w:rFonts w:ascii="Times New Roman"/>
                <w:sz w:val="18"/>
              </w:rPr>
              <w:t>月</w:t>
            </w:r>
            <w:r>
              <w:rPr>
                <w:rFonts w:ascii="Times New Roman"/>
                <w:sz w:val="18"/>
              </w:rPr>
              <w:t>30</w:t>
            </w:r>
            <w:r>
              <w:rPr>
                <w:rFonts w:ascii="Times New Roman"/>
                <w:sz w:val="18"/>
              </w:rPr>
              <w:t>日通过，</w:t>
            </w:r>
            <w:r>
              <w:rPr>
                <w:rFonts w:ascii="Times New Roman"/>
                <w:sz w:val="18"/>
              </w:rPr>
              <w:t>2012</w:t>
            </w:r>
            <w:r>
              <w:rPr>
                <w:rFonts w:ascii="Times New Roman"/>
                <w:sz w:val="18"/>
              </w:rPr>
              <w:t>年</w:t>
            </w:r>
            <w:r>
              <w:rPr>
                <w:rFonts w:ascii="Times New Roman"/>
                <w:sz w:val="18"/>
              </w:rPr>
              <w:t>4</w:t>
            </w:r>
            <w:r>
              <w:rPr>
                <w:rFonts w:ascii="Times New Roman"/>
                <w:sz w:val="18"/>
              </w:rPr>
              <w:t>月</w:t>
            </w:r>
            <w:r>
              <w:rPr>
                <w:rFonts w:ascii="Times New Roman"/>
                <w:sz w:val="18"/>
              </w:rPr>
              <w:t>1</w:t>
            </w:r>
            <w:r>
              <w:rPr>
                <w:rFonts w:ascii="Times New Roman"/>
                <w:sz w:val="18"/>
              </w:rPr>
              <w:t>日起施行）</w:t>
            </w:r>
          </w:p>
          <w:p w:rsidR="004B1D0A" w:rsidRDefault="0040556E">
            <w:pPr>
              <w:pStyle w:val="TableParagraph"/>
              <w:spacing w:line="240" w:lineRule="exact"/>
              <w:jc w:val="both"/>
              <w:rPr>
                <w:rFonts w:ascii="Times New Roman"/>
                <w:sz w:val="18"/>
              </w:rPr>
            </w:pPr>
            <w:r>
              <w:rPr>
                <w:rFonts w:ascii="Times New Roman" w:hint="eastAsia"/>
                <w:sz w:val="18"/>
              </w:rPr>
              <w:t xml:space="preserve">　　第三条　本办法适用于各级环境保护主管部门对污染源自动监控设施的现场监督检查。</w:t>
            </w:r>
          </w:p>
          <w:p w:rsidR="004B1D0A" w:rsidRDefault="0040556E">
            <w:pPr>
              <w:pStyle w:val="TableParagraph"/>
              <w:spacing w:line="240" w:lineRule="exact"/>
              <w:jc w:val="both"/>
              <w:rPr>
                <w:rFonts w:ascii="Times New Roman"/>
                <w:sz w:val="18"/>
              </w:rPr>
            </w:pPr>
            <w:r>
              <w:rPr>
                <w:rFonts w:ascii="Times New Roman" w:hint="eastAsia"/>
                <w:sz w:val="18"/>
              </w:rPr>
              <w:t xml:space="preserve">　　第四条　污染源自动监控设施的现场监督检查，由各级环境保护主管部门或者其委托的行使现场监督检查职责的机构（以下统称监督检查机构）具体负责。</w:t>
            </w:r>
          </w:p>
          <w:p w:rsidR="004B1D0A" w:rsidRDefault="0040556E">
            <w:pPr>
              <w:pStyle w:val="TableParagraph"/>
              <w:spacing w:line="240" w:lineRule="exact"/>
              <w:jc w:val="both"/>
              <w:rPr>
                <w:rFonts w:ascii="Times New Roman"/>
                <w:sz w:val="18"/>
              </w:rPr>
            </w:pPr>
            <w:r>
              <w:rPr>
                <w:rFonts w:ascii="Times New Roman" w:hint="eastAsia"/>
                <w:sz w:val="18"/>
              </w:rPr>
              <w:t xml:space="preserve">　　省级以下环境保护主管部门对污染源自动监控设施进行监督管理和现场监督检查的权限划分，由省级环境保护主管部门确定。</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1090"/>
        </w:trPr>
        <w:tc>
          <w:tcPr>
            <w:tcW w:w="14377" w:type="dxa"/>
            <w:gridSpan w:val="6"/>
            <w:vAlign w:val="center"/>
          </w:tcPr>
          <w:p w:rsidR="004B1D0A" w:rsidRDefault="00DB255D">
            <w:pPr>
              <w:pStyle w:val="TableParagraph"/>
              <w:spacing w:line="40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500"/>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医疗废物污染防治监督检查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【行政法规】《医疗废物管理条例》（国务院令第</w:t>
            </w:r>
            <w:r>
              <w:rPr>
                <w:rFonts w:ascii="Times New Roman"/>
                <w:sz w:val="18"/>
              </w:rPr>
              <w:t>380</w:t>
            </w:r>
            <w:r>
              <w:rPr>
                <w:rFonts w:ascii="Times New Roman"/>
                <w:sz w:val="18"/>
              </w:rPr>
              <w:t>号，</w:t>
            </w:r>
            <w:r>
              <w:rPr>
                <w:rFonts w:ascii="Times New Roman"/>
                <w:sz w:val="18"/>
              </w:rPr>
              <w:t>2003</w:t>
            </w:r>
            <w:r>
              <w:rPr>
                <w:rFonts w:ascii="Times New Roman"/>
                <w:sz w:val="18"/>
              </w:rPr>
              <w:t>年</w:t>
            </w:r>
            <w:r>
              <w:rPr>
                <w:rFonts w:ascii="Times New Roman"/>
                <w:sz w:val="18"/>
              </w:rPr>
              <w:t>6</w:t>
            </w:r>
            <w:r>
              <w:rPr>
                <w:rFonts w:ascii="Times New Roman"/>
                <w:sz w:val="18"/>
              </w:rPr>
              <w:t>月</w:t>
            </w:r>
            <w:r>
              <w:rPr>
                <w:rFonts w:ascii="Times New Roman"/>
                <w:sz w:val="18"/>
              </w:rPr>
              <w:t>4</w:t>
            </w:r>
            <w:r>
              <w:rPr>
                <w:rFonts w:ascii="Times New Roman"/>
                <w:sz w:val="18"/>
              </w:rPr>
              <w:t>日通过，</w:t>
            </w:r>
            <w:r>
              <w:rPr>
                <w:rFonts w:ascii="Times New Roman"/>
                <w:sz w:val="18"/>
              </w:rPr>
              <w:t>2003</w:t>
            </w:r>
            <w:r>
              <w:rPr>
                <w:rFonts w:ascii="Times New Roman"/>
                <w:sz w:val="18"/>
              </w:rPr>
              <w:t>年</w:t>
            </w:r>
            <w:r>
              <w:rPr>
                <w:rFonts w:ascii="Times New Roman"/>
                <w:sz w:val="18"/>
              </w:rPr>
              <w:t>6</w:t>
            </w:r>
            <w:r>
              <w:rPr>
                <w:rFonts w:ascii="Times New Roman"/>
                <w:sz w:val="18"/>
              </w:rPr>
              <w:t>月</w:t>
            </w:r>
            <w:r>
              <w:rPr>
                <w:rFonts w:ascii="Times New Roman"/>
                <w:sz w:val="18"/>
              </w:rPr>
              <w:t>16</w:t>
            </w:r>
            <w:r>
              <w:rPr>
                <w:rFonts w:ascii="Times New Roman"/>
                <w:sz w:val="18"/>
              </w:rPr>
              <w:t>日起施行。根据</w:t>
            </w:r>
            <w:r>
              <w:rPr>
                <w:rFonts w:ascii="Times New Roman"/>
                <w:sz w:val="18"/>
              </w:rPr>
              <w:t>2011</w:t>
            </w:r>
            <w:r>
              <w:rPr>
                <w:rFonts w:ascii="Times New Roman"/>
                <w:sz w:val="18"/>
              </w:rPr>
              <w:t>年</w:t>
            </w:r>
            <w:r>
              <w:rPr>
                <w:rFonts w:ascii="Times New Roman"/>
                <w:sz w:val="18"/>
              </w:rPr>
              <w:t>1</w:t>
            </w:r>
            <w:r>
              <w:rPr>
                <w:rFonts w:ascii="Times New Roman"/>
                <w:sz w:val="18"/>
              </w:rPr>
              <w:t>月</w:t>
            </w:r>
            <w:r>
              <w:rPr>
                <w:rFonts w:ascii="Times New Roman"/>
                <w:sz w:val="18"/>
              </w:rPr>
              <w:t>8</w:t>
            </w:r>
            <w:r>
              <w:rPr>
                <w:rFonts w:ascii="Times New Roman"/>
                <w:sz w:val="18"/>
              </w:rPr>
              <w:t>日《国务院关于废止和修改部分行政法规的决定》修订）</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第三十四条</w:t>
            </w:r>
            <w:r>
              <w:rPr>
                <w:rFonts w:ascii="Times New Roman"/>
                <w:sz w:val="18"/>
              </w:rPr>
              <w:t xml:space="preserve">  </w:t>
            </w:r>
            <w:r>
              <w:rPr>
                <w:rFonts w:ascii="Times New Roman"/>
                <w:sz w:val="18"/>
              </w:rPr>
              <w:t>县级以上地方人民政府卫生行政主管部门、环境保护行政主管部门，应当依照本条例的规定，按照职责分工，对医疗卫生机构和医疗废物集中处置单位进行监督检查。</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第三十六条</w:t>
            </w:r>
            <w:r>
              <w:rPr>
                <w:rFonts w:ascii="Times New Roman"/>
                <w:sz w:val="18"/>
              </w:rPr>
              <w:t xml:space="preserve">  </w:t>
            </w:r>
            <w:r>
              <w:rPr>
                <w:rFonts w:ascii="Times New Roman"/>
                <w:sz w:val="18"/>
              </w:rPr>
              <w:t>县级以上地方人民政府环境保护行政主管部门，应当对医疗卫生机构和医疗废物集中处置单位从事医疗废物收集、运送、贮存、处置中的环境污染防治工作进行定期监督检查或者不定期的抽查。</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第三十九条</w:t>
            </w:r>
            <w:r>
              <w:rPr>
                <w:rFonts w:ascii="Times New Roman"/>
                <w:sz w:val="18"/>
              </w:rPr>
              <w:t xml:space="preserve">  </w:t>
            </w:r>
            <w:r>
              <w:rPr>
                <w:rFonts w:ascii="Times New Roman"/>
                <w:sz w:val="18"/>
              </w:rPr>
              <w:t>卫生行政主管部门、环境保护行政主管部门履行监督检查职责时，有权采取下列措施：</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（一）对有关单位进行实地检查，了解情况，现场监测，调查取证；</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（二）查阅或者复制医疗废物管理的有关资料，采集样品；</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（三）责令违反本条例规定的单位和个人停止违法行为；</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（四）查封或者暂扣涉嫌违反本条例规定的场所、设备、运输工具和物品；</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（五）对违反本条例规定的行为进行查处。</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770"/>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466"/>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vAlign w:val="center"/>
          </w:tcPr>
          <w:p w:rsidR="004B1D0A" w:rsidRDefault="0040556E">
            <w:pPr>
              <w:pStyle w:val="TableParagraph"/>
              <w:spacing w:line="240" w:lineRule="exact"/>
              <w:jc w:val="both"/>
              <w:rPr>
                <w:rFonts w:ascii="Times New Roman"/>
                <w:sz w:val="18"/>
              </w:rPr>
            </w:pPr>
            <w:r>
              <w:rPr>
                <w:rFonts w:ascii="Times New Roman" w:hint="eastAsia"/>
                <w:sz w:val="18"/>
              </w:rPr>
              <w:t>危险废物经营单位监督检查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【行政法规】《危险废物经营许可证管理办法》（国务院令第</w:t>
            </w:r>
            <w:r>
              <w:rPr>
                <w:rFonts w:ascii="Times New Roman"/>
                <w:sz w:val="18"/>
              </w:rPr>
              <w:t>408</w:t>
            </w:r>
            <w:r>
              <w:rPr>
                <w:rFonts w:ascii="Times New Roman"/>
                <w:sz w:val="18"/>
              </w:rPr>
              <w:t>号，</w:t>
            </w:r>
            <w:r>
              <w:rPr>
                <w:rFonts w:ascii="Times New Roman"/>
                <w:sz w:val="18"/>
              </w:rPr>
              <w:t>2004</w:t>
            </w:r>
            <w:r>
              <w:rPr>
                <w:rFonts w:ascii="Times New Roman"/>
                <w:sz w:val="18"/>
              </w:rPr>
              <w:t>年</w:t>
            </w:r>
            <w:r>
              <w:rPr>
                <w:rFonts w:ascii="Times New Roman"/>
                <w:sz w:val="18"/>
              </w:rPr>
              <w:t>5</w:t>
            </w:r>
            <w:r>
              <w:rPr>
                <w:rFonts w:ascii="Times New Roman"/>
                <w:sz w:val="18"/>
              </w:rPr>
              <w:t>月</w:t>
            </w:r>
            <w:r>
              <w:rPr>
                <w:rFonts w:ascii="Times New Roman"/>
                <w:sz w:val="18"/>
              </w:rPr>
              <w:t>19</w:t>
            </w:r>
            <w:r>
              <w:rPr>
                <w:rFonts w:ascii="Times New Roman"/>
                <w:sz w:val="18"/>
              </w:rPr>
              <w:t>日通过，</w:t>
            </w:r>
            <w:r>
              <w:rPr>
                <w:rFonts w:ascii="Times New Roman"/>
                <w:sz w:val="18"/>
              </w:rPr>
              <w:t>2004</w:t>
            </w:r>
            <w:r>
              <w:rPr>
                <w:rFonts w:ascii="Times New Roman"/>
                <w:sz w:val="18"/>
              </w:rPr>
              <w:t>年</w:t>
            </w:r>
            <w:r>
              <w:rPr>
                <w:rFonts w:ascii="Times New Roman"/>
                <w:sz w:val="18"/>
              </w:rPr>
              <w:t>7</w:t>
            </w:r>
            <w:r>
              <w:rPr>
                <w:rFonts w:ascii="Times New Roman"/>
                <w:sz w:val="18"/>
              </w:rPr>
              <w:t>月</w:t>
            </w:r>
            <w:r>
              <w:rPr>
                <w:rFonts w:ascii="Times New Roman"/>
                <w:sz w:val="18"/>
              </w:rPr>
              <w:t>1</w:t>
            </w:r>
            <w:r>
              <w:rPr>
                <w:rFonts w:ascii="Times New Roman"/>
                <w:sz w:val="18"/>
              </w:rPr>
              <w:t>日起施行。根据</w:t>
            </w:r>
            <w:r>
              <w:rPr>
                <w:rFonts w:ascii="Times New Roman"/>
                <w:sz w:val="18"/>
              </w:rPr>
              <w:t>2013</w:t>
            </w:r>
            <w:r>
              <w:rPr>
                <w:rFonts w:ascii="Times New Roman"/>
                <w:sz w:val="18"/>
              </w:rPr>
              <w:t>年</w:t>
            </w:r>
            <w:r>
              <w:rPr>
                <w:rFonts w:ascii="Times New Roman"/>
                <w:sz w:val="18"/>
              </w:rPr>
              <w:t>12</w:t>
            </w:r>
            <w:r>
              <w:rPr>
                <w:rFonts w:ascii="Times New Roman"/>
                <w:sz w:val="18"/>
              </w:rPr>
              <w:t>月</w:t>
            </w:r>
            <w:r>
              <w:rPr>
                <w:rFonts w:ascii="Times New Roman"/>
                <w:sz w:val="18"/>
              </w:rPr>
              <w:t>7</w:t>
            </w:r>
            <w:r>
              <w:rPr>
                <w:rFonts w:ascii="Times New Roman"/>
                <w:sz w:val="18"/>
              </w:rPr>
              <w:t>日《国务院关于修改部分行政法规的决定》修订）</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第十七条　县级以上人民政府环境保护主管部门应当通过书面核查和实地检查等方式，加强对危险废物经营单位的监督检查，并将监督检查情况和处理结果予以记录，由监督检查人员签字后归档。</w:t>
            </w:r>
          </w:p>
          <w:p w:rsidR="004B1D0A" w:rsidRDefault="0040556E">
            <w:pPr>
              <w:pStyle w:val="TableParagraph"/>
              <w:spacing w:line="240" w:lineRule="exact"/>
              <w:jc w:val="both"/>
              <w:rPr>
                <w:rFonts w:ascii="Times New Roman"/>
                <w:sz w:val="18"/>
              </w:rPr>
            </w:pPr>
            <w:r>
              <w:rPr>
                <w:rFonts w:ascii="Times New Roman" w:hint="eastAsia"/>
                <w:sz w:val="18"/>
              </w:rPr>
              <w:t xml:space="preserve">　　公众有权查阅县级以上人民政府环境保护主管部门的监督检查记录。</w:t>
            </w:r>
          </w:p>
          <w:p w:rsidR="004B1D0A" w:rsidRDefault="0040556E">
            <w:pPr>
              <w:pStyle w:val="TableParagraph"/>
              <w:spacing w:line="240" w:lineRule="exact"/>
              <w:jc w:val="both"/>
              <w:rPr>
                <w:rFonts w:ascii="Times New Roman"/>
                <w:sz w:val="18"/>
              </w:rPr>
            </w:pPr>
            <w:r>
              <w:rPr>
                <w:rFonts w:ascii="Times New Roman" w:hint="eastAsia"/>
                <w:sz w:val="18"/>
              </w:rPr>
              <w:t xml:space="preserve">　　县级以上人民政府环境保护主管部门发现危险废物经营单位在经营活动中有不符合原发证条件的情形的，应当责令其限期整改。</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826"/>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593"/>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危险化学品监督检查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【行政法规】《危险化学品安全管理条例》（</w:t>
            </w:r>
            <w:r>
              <w:rPr>
                <w:rFonts w:ascii="Times New Roman"/>
                <w:sz w:val="18"/>
              </w:rPr>
              <w:t>2013</w:t>
            </w:r>
            <w:r>
              <w:rPr>
                <w:rFonts w:ascii="Times New Roman"/>
                <w:sz w:val="18"/>
              </w:rPr>
              <w:t>年</w:t>
            </w:r>
            <w:r>
              <w:rPr>
                <w:rFonts w:ascii="Times New Roman"/>
                <w:sz w:val="18"/>
              </w:rPr>
              <w:t>12</w:t>
            </w:r>
            <w:r>
              <w:rPr>
                <w:rFonts w:ascii="Times New Roman"/>
                <w:sz w:val="18"/>
              </w:rPr>
              <w:t>月</w:t>
            </w:r>
            <w:r>
              <w:rPr>
                <w:rFonts w:ascii="Times New Roman"/>
                <w:sz w:val="18"/>
              </w:rPr>
              <w:t>7</w:t>
            </w:r>
            <w:r>
              <w:rPr>
                <w:rFonts w:ascii="Times New Roman"/>
                <w:sz w:val="18"/>
              </w:rPr>
              <w:t>日修正）</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第六条　对危险化学品的生产、储存、使用、经营、运输实施安全监督管理的有关部门</w:t>
            </w:r>
            <w:r>
              <w:rPr>
                <w:rFonts w:ascii="Times New Roman"/>
                <w:sz w:val="18"/>
              </w:rPr>
              <w:t>(</w:t>
            </w:r>
            <w:r>
              <w:rPr>
                <w:rFonts w:ascii="Times New Roman"/>
                <w:sz w:val="18"/>
              </w:rPr>
              <w:t>以下统称负有危险化学品安全监督管理职责的部门</w:t>
            </w:r>
            <w:r>
              <w:rPr>
                <w:rFonts w:ascii="Times New Roman"/>
                <w:sz w:val="18"/>
              </w:rPr>
              <w:t>)</w:t>
            </w:r>
            <w:r>
              <w:rPr>
                <w:rFonts w:ascii="Times New Roman"/>
                <w:sz w:val="18"/>
              </w:rPr>
              <w:t>，依照下列规定履行职责</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四</w:t>
            </w:r>
            <w:r>
              <w:rPr>
                <w:rFonts w:ascii="Times New Roman"/>
                <w:sz w:val="18"/>
              </w:rPr>
              <w:t>)</w:t>
            </w:r>
            <w:r>
              <w:rPr>
                <w:rFonts w:ascii="Times New Roman"/>
                <w:sz w:val="18"/>
              </w:rPr>
              <w:t>环境保护主管部门负责废弃危险化学品处置的监督管理，组织危险化学品的环境危害性鉴定和环境风险程度评估，确定实施重点环境管理的危险化学品，负责危险化学品环境管理登记和新化学物质环境管理登记</w:t>
            </w:r>
            <w:r>
              <w:rPr>
                <w:rFonts w:ascii="Times New Roman"/>
                <w:sz w:val="18"/>
              </w:rPr>
              <w:t>;</w:t>
            </w:r>
            <w:r>
              <w:rPr>
                <w:rFonts w:ascii="Times New Roman"/>
                <w:sz w:val="18"/>
              </w:rPr>
              <w:t>依照职责分工调查相关危险化学品环境污染事故和生态破坏事件，负责危险化学品事故现场的应急环境监测。</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 xml:space="preserve">　第七条　负有危险化学品安全监督管理职责的部门依法进行监督检查，可以采取下列措施</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w:t>
            </w:r>
            <w:proofErr w:type="gramStart"/>
            <w:r>
              <w:rPr>
                <w:rFonts w:ascii="Times New Roman"/>
                <w:sz w:val="18"/>
              </w:rPr>
              <w:t>一</w:t>
            </w:r>
            <w:proofErr w:type="gramEnd"/>
            <w:r>
              <w:rPr>
                <w:rFonts w:ascii="Times New Roman"/>
                <w:sz w:val="18"/>
              </w:rPr>
              <w:t>)</w:t>
            </w:r>
            <w:r>
              <w:rPr>
                <w:rFonts w:ascii="Times New Roman"/>
                <w:sz w:val="18"/>
              </w:rPr>
              <w:t>进入危险化学品作业场所实施现场检查，向有关单位和人员了解情况，查阅、复制有关文件、资料</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w:t>
            </w:r>
            <w:r>
              <w:rPr>
                <w:rFonts w:ascii="Times New Roman"/>
                <w:sz w:val="18"/>
              </w:rPr>
              <w:t>二</w:t>
            </w:r>
            <w:r>
              <w:rPr>
                <w:rFonts w:ascii="Times New Roman"/>
                <w:sz w:val="18"/>
              </w:rPr>
              <w:t>)</w:t>
            </w:r>
            <w:r>
              <w:rPr>
                <w:rFonts w:ascii="Times New Roman"/>
                <w:sz w:val="18"/>
              </w:rPr>
              <w:t>发现危险化学品事故隐患，责令立即消除或者限期消除</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w:t>
            </w:r>
            <w:r>
              <w:rPr>
                <w:rFonts w:ascii="Times New Roman"/>
                <w:sz w:val="18"/>
              </w:rPr>
              <w:t>三</w:t>
            </w:r>
            <w:r>
              <w:rPr>
                <w:rFonts w:ascii="Times New Roman"/>
                <w:sz w:val="18"/>
              </w:rPr>
              <w:t>)</w:t>
            </w:r>
            <w:r>
              <w:rPr>
                <w:rFonts w:ascii="Times New Roman"/>
                <w:sz w:val="18"/>
              </w:rPr>
              <w:t>对不符合法律、行政法规、规章规定或者国家标准、行业标准要求的设施、设备、装置、器材、运输工具，责令立即停止使用</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w:t>
            </w:r>
            <w:r>
              <w:rPr>
                <w:rFonts w:ascii="Times New Roman"/>
                <w:sz w:val="18"/>
              </w:rPr>
              <w:t>四</w:t>
            </w:r>
            <w:r>
              <w:rPr>
                <w:rFonts w:ascii="Times New Roman"/>
                <w:sz w:val="18"/>
              </w:rPr>
              <w:t>)</w:t>
            </w:r>
            <w:r>
              <w:rPr>
                <w:rFonts w:ascii="Times New Roman"/>
                <w:sz w:val="18"/>
              </w:rPr>
              <w:t>经本部门主要负责人批准，查封违法生产、储存、使用、经营危险化学品的场所，扣押违法生产、储存、使用、经营、运输的危险化学品以及用于违法生产、使用、运输危险化学品的原材料、设备、运输工具</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w:t>
            </w:r>
            <w:r>
              <w:rPr>
                <w:rFonts w:ascii="Times New Roman"/>
                <w:sz w:val="18"/>
              </w:rPr>
              <w:t>五</w:t>
            </w:r>
            <w:r>
              <w:rPr>
                <w:rFonts w:ascii="Times New Roman"/>
                <w:sz w:val="18"/>
              </w:rPr>
              <w:t>)</w:t>
            </w:r>
            <w:r>
              <w:rPr>
                <w:rFonts w:ascii="Times New Roman"/>
                <w:sz w:val="18"/>
              </w:rPr>
              <w:t>发现影响危险化学品安全的违法行为，当场予以纠正或者责令限期改正。</w:t>
            </w:r>
          </w:p>
          <w:p w:rsidR="004B1D0A" w:rsidRDefault="0040556E">
            <w:pPr>
              <w:pStyle w:val="TableParagraph"/>
              <w:spacing w:line="240" w:lineRule="exact"/>
              <w:jc w:val="both"/>
              <w:rPr>
                <w:rFonts w:ascii="Times New Roman"/>
                <w:sz w:val="18"/>
              </w:rPr>
            </w:pPr>
            <w:r>
              <w:rPr>
                <w:rFonts w:ascii="Times New Roman" w:hint="eastAsia"/>
                <w:sz w:val="18"/>
              </w:rPr>
              <w:t xml:space="preserve">　　负有危险化学品安全监督管理职责的部门依法进行监督检查，监督检查人员不得少于</w:t>
            </w:r>
            <w:r>
              <w:rPr>
                <w:rFonts w:ascii="Times New Roman"/>
                <w:sz w:val="18"/>
              </w:rPr>
              <w:t>2</w:t>
            </w:r>
            <w:r>
              <w:rPr>
                <w:rFonts w:ascii="Times New Roman"/>
                <w:sz w:val="18"/>
              </w:rPr>
              <w:t>人，并应当出示执法证件</w:t>
            </w:r>
            <w:r>
              <w:rPr>
                <w:rFonts w:ascii="Times New Roman"/>
                <w:sz w:val="18"/>
              </w:rPr>
              <w:t>;</w:t>
            </w:r>
            <w:r>
              <w:rPr>
                <w:rFonts w:ascii="Times New Roman"/>
                <w:sz w:val="18"/>
              </w:rPr>
              <w:t>有关单位和个人对依法进行的监督检查应当予以配合，不得拒绝、阻碍。</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703"/>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577"/>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新化学物质监督检查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【行政法规】《危险化学品安全管理条例》（</w:t>
            </w:r>
            <w:r>
              <w:rPr>
                <w:rFonts w:ascii="Times New Roman"/>
                <w:sz w:val="18"/>
              </w:rPr>
              <w:t>2013</w:t>
            </w:r>
            <w:r>
              <w:rPr>
                <w:rFonts w:ascii="Times New Roman"/>
                <w:sz w:val="18"/>
              </w:rPr>
              <w:t>年</w:t>
            </w:r>
            <w:r>
              <w:rPr>
                <w:rFonts w:ascii="Times New Roman"/>
                <w:sz w:val="18"/>
              </w:rPr>
              <w:t>12</w:t>
            </w:r>
            <w:r>
              <w:rPr>
                <w:rFonts w:ascii="Times New Roman"/>
                <w:sz w:val="18"/>
              </w:rPr>
              <w:t>月</w:t>
            </w:r>
            <w:r>
              <w:rPr>
                <w:rFonts w:ascii="Times New Roman"/>
                <w:sz w:val="18"/>
              </w:rPr>
              <w:t>7</w:t>
            </w:r>
            <w:r>
              <w:rPr>
                <w:rFonts w:ascii="Times New Roman"/>
                <w:sz w:val="18"/>
              </w:rPr>
              <w:t>日修正）</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第六条　对危险化学品的生产、储存、使用、经营、运输实施安全监督管理的有关部门</w:t>
            </w:r>
            <w:r>
              <w:rPr>
                <w:rFonts w:ascii="Times New Roman"/>
                <w:sz w:val="18"/>
              </w:rPr>
              <w:t>(</w:t>
            </w:r>
            <w:r>
              <w:rPr>
                <w:rFonts w:ascii="Times New Roman"/>
                <w:sz w:val="18"/>
              </w:rPr>
              <w:t>以下统称负有危险化学品安全监督管理职责的部门</w:t>
            </w:r>
            <w:r>
              <w:rPr>
                <w:rFonts w:ascii="Times New Roman"/>
                <w:sz w:val="18"/>
              </w:rPr>
              <w:t>)</w:t>
            </w:r>
            <w:r>
              <w:rPr>
                <w:rFonts w:ascii="Times New Roman"/>
                <w:sz w:val="18"/>
              </w:rPr>
              <w:t>，依照下列规定履行职责</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四</w:t>
            </w:r>
            <w:r>
              <w:rPr>
                <w:rFonts w:ascii="Times New Roman"/>
                <w:sz w:val="18"/>
              </w:rPr>
              <w:t>)</w:t>
            </w:r>
            <w:r>
              <w:rPr>
                <w:rFonts w:ascii="Times New Roman"/>
                <w:sz w:val="18"/>
              </w:rPr>
              <w:t>环境保护主管部门负责废弃危险化学品处置的监督管理，组织危险化学品的环境危害性鉴定和环境风险程度评估，确定实施重点环境管理的危险化学品，负责危险化学品环境管理登记和新化学物质环境管理登记</w:t>
            </w:r>
            <w:r>
              <w:rPr>
                <w:rFonts w:ascii="Times New Roman"/>
                <w:sz w:val="18"/>
              </w:rPr>
              <w:t>;</w:t>
            </w:r>
            <w:r>
              <w:rPr>
                <w:rFonts w:ascii="Times New Roman"/>
                <w:sz w:val="18"/>
              </w:rPr>
              <w:t>依照职责分工调查相关危险化学品环境污染事故和生态破坏事件，负责危险化学品事故现场的应急环境监测。</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 xml:space="preserve">　第七条　负有危险化学品安全监督管理职责的部门依法进行监督检查，可以采取下列措施</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w:t>
            </w:r>
            <w:proofErr w:type="gramStart"/>
            <w:r>
              <w:rPr>
                <w:rFonts w:ascii="Times New Roman"/>
                <w:sz w:val="18"/>
              </w:rPr>
              <w:t>一</w:t>
            </w:r>
            <w:proofErr w:type="gramEnd"/>
            <w:r>
              <w:rPr>
                <w:rFonts w:ascii="Times New Roman"/>
                <w:sz w:val="18"/>
              </w:rPr>
              <w:t>)</w:t>
            </w:r>
            <w:r>
              <w:rPr>
                <w:rFonts w:ascii="Times New Roman"/>
                <w:sz w:val="18"/>
              </w:rPr>
              <w:t>进入危险化学品作业场所实施现场检查，向有关单位和人员了解情况，查阅、复制有关文件、资料</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w:t>
            </w:r>
            <w:r>
              <w:rPr>
                <w:rFonts w:ascii="Times New Roman"/>
                <w:sz w:val="18"/>
              </w:rPr>
              <w:t>二</w:t>
            </w:r>
            <w:r>
              <w:rPr>
                <w:rFonts w:ascii="Times New Roman"/>
                <w:sz w:val="18"/>
              </w:rPr>
              <w:t>)</w:t>
            </w:r>
            <w:r>
              <w:rPr>
                <w:rFonts w:ascii="Times New Roman"/>
                <w:sz w:val="18"/>
              </w:rPr>
              <w:t>发现危险化学品事故隐患，责令立即消除或者限期消除</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w:t>
            </w:r>
            <w:r>
              <w:rPr>
                <w:rFonts w:ascii="Times New Roman"/>
                <w:sz w:val="18"/>
              </w:rPr>
              <w:t>三</w:t>
            </w:r>
            <w:r>
              <w:rPr>
                <w:rFonts w:ascii="Times New Roman"/>
                <w:sz w:val="18"/>
              </w:rPr>
              <w:t>)</w:t>
            </w:r>
            <w:r>
              <w:rPr>
                <w:rFonts w:ascii="Times New Roman"/>
                <w:sz w:val="18"/>
              </w:rPr>
              <w:t>对不符合法律、行政法规、规章规定或者国家标准、行业标准要求的设施、设备、装置、器材、运输工具，责令立即停止使用</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w:t>
            </w:r>
            <w:r>
              <w:rPr>
                <w:rFonts w:ascii="Times New Roman"/>
                <w:sz w:val="18"/>
              </w:rPr>
              <w:t>四</w:t>
            </w:r>
            <w:r>
              <w:rPr>
                <w:rFonts w:ascii="Times New Roman"/>
                <w:sz w:val="18"/>
              </w:rPr>
              <w:t>)</w:t>
            </w:r>
            <w:r>
              <w:rPr>
                <w:rFonts w:ascii="Times New Roman"/>
                <w:sz w:val="18"/>
              </w:rPr>
              <w:t>经本部门主要负责人批准，查封违法生产、储存、使用、经营危险化学品的场所，扣押违法生产、储存、使用、经营、运输的危险化学品以及用于违法生产、使用、运输危险化学品的原材料、设备、运输工具</w:t>
            </w:r>
            <w:r>
              <w:rPr>
                <w:rFonts w:ascii="Times New Roman"/>
                <w:sz w:val="18"/>
              </w:rPr>
              <w:t>;</w:t>
            </w:r>
          </w:p>
          <w:p w:rsidR="004B1D0A" w:rsidRDefault="0040556E">
            <w:pPr>
              <w:pStyle w:val="TableParagraph"/>
              <w:spacing w:line="240" w:lineRule="exact"/>
              <w:jc w:val="both"/>
              <w:rPr>
                <w:rFonts w:ascii="Times New Roman"/>
                <w:sz w:val="18"/>
              </w:rPr>
            </w:pPr>
            <w:r>
              <w:rPr>
                <w:rFonts w:ascii="Times New Roman" w:hint="eastAsia"/>
                <w:sz w:val="18"/>
              </w:rPr>
              <w:t xml:space="preserve">　　</w:t>
            </w:r>
            <w:r>
              <w:rPr>
                <w:rFonts w:ascii="Times New Roman"/>
                <w:sz w:val="18"/>
              </w:rPr>
              <w:t>(</w:t>
            </w:r>
            <w:r>
              <w:rPr>
                <w:rFonts w:ascii="Times New Roman"/>
                <w:sz w:val="18"/>
              </w:rPr>
              <w:t>五</w:t>
            </w:r>
            <w:r>
              <w:rPr>
                <w:rFonts w:ascii="Times New Roman"/>
                <w:sz w:val="18"/>
              </w:rPr>
              <w:t>)</w:t>
            </w:r>
            <w:r>
              <w:rPr>
                <w:rFonts w:ascii="Times New Roman"/>
                <w:sz w:val="18"/>
              </w:rPr>
              <w:t>发现影响危险化学品安全的违法行为，当场予以纠正或者责令限期改正。</w:t>
            </w:r>
          </w:p>
          <w:p w:rsidR="004B1D0A" w:rsidRDefault="0040556E">
            <w:pPr>
              <w:pStyle w:val="TableParagraph"/>
              <w:spacing w:line="240" w:lineRule="exact"/>
              <w:jc w:val="both"/>
              <w:rPr>
                <w:rFonts w:ascii="Times New Roman"/>
                <w:sz w:val="18"/>
              </w:rPr>
            </w:pPr>
            <w:r>
              <w:rPr>
                <w:rFonts w:ascii="Times New Roman" w:hint="eastAsia"/>
                <w:sz w:val="18"/>
              </w:rPr>
              <w:t xml:space="preserve">　　负有危险化学品安全监督管理职责的部门依法进行监督检查，监督检查人员不得少于</w:t>
            </w:r>
            <w:r>
              <w:rPr>
                <w:rFonts w:ascii="Times New Roman"/>
                <w:sz w:val="18"/>
              </w:rPr>
              <w:t>2</w:t>
            </w:r>
            <w:r>
              <w:rPr>
                <w:rFonts w:ascii="Times New Roman"/>
                <w:sz w:val="18"/>
              </w:rPr>
              <w:t>人，并应当出示执法证件</w:t>
            </w:r>
            <w:r>
              <w:rPr>
                <w:rFonts w:ascii="Times New Roman"/>
                <w:sz w:val="18"/>
              </w:rPr>
              <w:t>;</w:t>
            </w:r>
            <w:r>
              <w:rPr>
                <w:rFonts w:ascii="Times New Roman"/>
                <w:sz w:val="18"/>
              </w:rPr>
              <w:t>有关单位和个人对依法进行的监督检查应当予以配合，不得拒绝、阻碍。</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670"/>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516"/>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病原微生物泄漏或扩散现场检查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【部门规章】《病原微生物实验室生物安全环境管理办法》（国家环境保护总局令第</w:t>
            </w:r>
            <w:r>
              <w:rPr>
                <w:rFonts w:ascii="Times New Roman"/>
                <w:sz w:val="18"/>
              </w:rPr>
              <w:t>32</w:t>
            </w:r>
            <w:r>
              <w:rPr>
                <w:rFonts w:ascii="Times New Roman"/>
                <w:sz w:val="18"/>
              </w:rPr>
              <w:t>号，</w:t>
            </w:r>
            <w:r>
              <w:rPr>
                <w:rFonts w:ascii="Times New Roman"/>
                <w:sz w:val="18"/>
              </w:rPr>
              <w:t>2006</w:t>
            </w:r>
            <w:r>
              <w:rPr>
                <w:rFonts w:ascii="Times New Roman"/>
                <w:sz w:val="18"/>
              </w:rPr>
              <w:t>年</w:t>
            </w:r>
            <w:r>
              <w:rPr>
                <w:rFonts w:ascii="Times New Roman"/>
                <w:sz w:val="18"/>
              </w:rPr>
              <w:t>3</w:t>
            </w:r>
            <w:r>
              <w:rPr>
                <w:rFonts w:ascii="Times New Roman"/>
                <w:sz w:val="18"/>
              </w:rPr>
              <w:t>月</w:t>
            </w:r>
            <w:r>
              <w:rPr>
                <w:rFonts w:ascii="Times New Roman"/>
                <w:sz w:val="18"/>
              </w:rPr>
              <w:t>2</w:t>
            </w:r>
            <w:r>
              <w:rPr>
                <w:rFonts w:ascii="Times New Roman"/>
                <w:sz w:val="18"/>
              </w:rPr>
              <w:t>日通过，</w:t>
            </w:r>
            <w:r>
              <w:rPr>
                <w:rFonts w:ascii="Times New Roman"/>
                <w:sz w:val="18"/>
              </w:rPr>
              <w:t>2006</w:t>
            </w:r>
            <w:r>
              <w:rPr>
                <w:rFonts w:ascii="Times New Roman"/>
                <w:sz w:val="18"/>
              </w:rPr>
              <w:t>年</w:t>
            </w:r>
            <w:r>
              <w:rPr>
                <w:rFonts w:ascii="Times New Roman"/>
                <w:sz w:val="18"/>
              </w:rPr>
              <w:t>5</w:t>
            </w:r>
            <w:r>
              <w:rPr>
                <w:rFonts w:ascii="Times New Roman"/>
                <w:sz w:val="18"/>
              </w:rPr>
              <w:t>月</w:t>
            </w:r>
            <w:r>
              <w:rPr>
                <w:rFonts w:ascii="Times New Roman"/>
                <w:sz w:val="18"/>
              </w:rPr>
              <w:t>1</w:t>
            </w:r>
            <w:r>
              <w:rPr>
                <w:rFonts w:ascii="Times New Roman"/>
                <w:sz w:val="18"/>
              </w:rPr>
              <w:t>日起施行）</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第二十条　县级以上人民政府环境保护行政主管部门在履行监督检查职责时，有权进入被检查单位和病原微生物泄漏或者扩散现场调查取证，采集样品，查阅、复制有关资料，被检查单位应当予以配合，不得拒绝、阻挠。</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需要进入三级或者四级实验室调查取证、采集样品的，应当指定或者委托专业机构实施。</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环境保护行政主管部门应当为实验室保守技术秘密和业务秘密。</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770"/>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517"/>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对废弃电器电子产品处理活动监督检查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【部门规章】《废弃电器电子产品处理资格许可管理办法》（国家</w:t>
            </w:r>
            <w:proofErr w:type="gramStart"/>
            <w:r>
              <w:rPr>
                <w:rFonts w:ascii="Times New Roman" w:hint="eastAsia"/>
                <w:sz w:val="18"/>
              </w:rPr>
              <w:t>环境保护局令第</w:t>
            </w:r>
            <w:r>
              <w:rPr>
                <w:rFonts w:ascii="Times New Roman"/>
                <w:sz w:val="18"/>
              </w:rPr>
              <w:t>13</w:t>
            </w:r>
            <w:r>
              <w:rPr>
                <w:rFonts w:ascii="Times New Roman"/>
                <w:sz w:val="18"/>
              </w:rPr>
              <w:t>号</w:t>
            </w:r>
            <w:proofErr w:type="gramEnd"/>
            <w:r>
              <w:rPr>
                <w:rFonts w:ascii="Times New Roman"/>
                <w:sz w:val="18"/>
              </w:rPr>
              <w:t>，</w:t>
            </w:r>
            <w:r>
              <w:rPr>
                <w:rFonts w:ascii="Times New Roman"/>
                <w:sz w:val="18"/>
              </w:rPr>
              <w:t>2010</w:t>
            </w:r>
            <w:r>
              <w:rPr>
                <w:rFonts w:ascii="Times New Roman"/>
                <w:sz w:val="18"/>
              </w:rPr>
              <w:t>年</w:t>
            </w:r>
            <w:r>
              <w:rPr>
                <w:rFonts w:ascii="Times New Roman"/>
                <w:sz w:val="18"/>
              </w:rPr>
              <w:t>11</w:t>
            </w:r>
            <w:r>
              <w:rPr>
                <w:rFonts w:ascii="Times New Roman"/>
                <w:sz w:val="18"/>
              </w:rPr>
              <w:t>月</w:t>
            </w:r>
            <w:r>
              <w:rPr>
                <w:rFonts w:ascii="Times New Roman"/>
                <w:sz w:val="18"/>
              </w:rPr>
              <w:t>5</w:t>
            </w:r>
            <w:r>
              <w:rPr>
                <w:rFonts w:ascii="Times New Roman"/>
                <w:sz w:val="18"/>
              </w:rPr>
              <w:t>日通过，</w:t>
            </w:r>
            <w:r>
              <w:rPr>
                <w:rFonts w:ascii="Times New Roman"/>
                <w:sz w:val="18"/>
              </w:rPr>
              <w:t>2011</w:t>
            </w:r>
            <w:r>
              <w:rPr>
                <w:rFonts w:ascii="Times New Roman"/>
                <w:sz w:val="18"/>
              </w:rPr>
              <w:t>年</w:t>
            </w:r>
            <w:r>
              <w:rPr>
                <w:rFonts w:ascii="Times New Roman"/>
                <w:sz w:val="18"/>
              </w:rPr>
              <w:t>1</w:t>
            </w:r>
            <w:r>
              <w:rPr>
                <w:rFonts w:ascii="Times New Roman"/>
                <w:sz w:val="18"/>
              </w:rPr>
              <w:t>月</w:t>
            </w:r>
            <w:r>
              <w:rPr>
                <w:rFonts w:ascii="Times New Roman"/>
                <w:sz w:val="18"/>
              </w:rPr>
              <w:t>1</w:t>
            </w:r>
            <w:r>
              <w:rPr>
                <w:rFonts w:ascii="Times New Roman"/>
                <w:sz w:val="18"/>
              </w:rPr>
              <w:t>日起施行）</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第十八条</w:t>
            </w:r>
            <w:r>
              <w:rPr>
                <w:rFonts w:ascii="Times New Roman"/>
                <w:sz w:val="18"/>
              </w:rPr>
              <w:t xml:space="preserve">  </w:t>
            </w:r>
            <w:r>
              <w:rPr>
                <w:rFonts w:ascii="Times New Roman"/>
                <w:sz w:val="18"/>
              </w:rPr>
              <w:t>县级以上地方人民政府环境保护主管部门应当通过书面核查和实地检查等方式，加强对废弃电器电子产品处理活动的监督检查，并将监督检查情况和处理结果予以记录，由监督检查人员签字后归档。</w:t>
            </w:r>
          </w:p>
          <w:p w:rsidR="004B1D0A" w:rsidRDefault="0040556E">
            <w:pPr>
              <w:pStyle w:val="TableParagraph"/>
              <w:spacing w:line="240" w:lineRule="exact"/>
              <w:jc w:val="both"/>
              <w:rPr>
                <w:rFonts w:ascii="Times New Roman"/>
                <w:sz w:val="18"/>
              </w:rPr>
            </w:pPr>
            <w:r>
              <w:rPr>
                <w:rFonts w:ascii="Times New Roman" w:hint="eastAsia"/>
                <w:sz w:val="18"/>
              </w:rPr>
              <w:t xml:space="preserve">　　公众可以依法向县级以上地方人民政府环境保护主管部门申请公开监督检查的处理结果。</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720"/>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483"/>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对企业事业单位环境风险防范和环境安全隐患排查治理工作进行抽查或者突击检查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【部门规章】《突发环境事件应急管理办法》（环境保护部令第</w:t>
            </w:r>
            <w:r>
              <w:rPr>
                <w:rFonts w:ascii="Times New Roman"/>
                <w:sz w:val="18"/>
              </w:rPr>
              <w:t>34</w:t>
            </w:r>
            <w:r>
              <w:rPr>
                <w:rFonts w:ascii="Times New Roman"/>
                <w:sz w:val="18"/>
              </w:rPr>
              <w:t>号，</w:t>
            </w:r>
            <w:r>
              <w:rPr>
                <w:rFonts w:ascii="Times New Roman"/>
                <w:sz w:val="18"/>
              </w:rPr>
              <w:t>2015</w:t>
            </w:r>
            <w:r>
              <w:rPr>
                <w:rFonts w:ascii="Times New Roman"/>
                <w:sz w:val="18"/>
              </w:rPr>
              <w:t>年</w:t>
            </w:r>
            <w:r>
              <w:rPr>
                <w:rFonts w:ascii="Times New Roman"/>
                <w:sz w:val="18"/>
              </w:rPr>
              <w:t>3</w:t>
            </w:r>
            <w:r>
              <w:rPr>
                <w:rFonts w:ascii="Times New Roman"/>
                <w:sz w:val="18"/>
              </w:rPr>
              <w:t>月</w:t>
            </w:r>
            <w:r>
              <w:rPr>
                <w:rFonts w:ascii="Times New Roman"/>
                <w:sz w:val="18"/>
              </w:rPr>
              <w:t>19</w:t>
            </w:r>
            <w:r>
              <w:rPr>
                <w:rFonts w:ascii="Times New Roman"/>
                <w:sz w:val="18"/>
              </w:rPr>
              <w:t>日通过，</w:t>
            </w:r>
            <w:r>
              <w:rPr>
                <w:rFonts w:ascii="Times New Roman"/>
                <w:sz w:val="18"/>
              </w:rPr>
              <w:t>2015</w:t>
            </w:r>
            <w:r>
              <w:rPr>
                <w:rFonts w:ascii="Times New Roman"/>
                <w:sz w:val="18"/>
              </w:rPr>
              <w:t>年</w:t>
            </w:r>
            <w:r>
              <w:rPr>
                <w:rFonts w:ascii="Times New Roman"/>
                <w:sz w:val="18"/>
              </w:rPr>
              <w:t>6</w:t>
            </w:r>
            <w:r>
              <w:rPr>
                <w:rFonts w:ascii="Times New Roman"/>
                <w:sz w:val="18"/>
              </w:rPr>
              <w:t>月</w:t>
            </w:r>
            <w:r>
              <w:rPr>
                <w:rFonts w:ascii="Times New Roman"/>
                <w:sz w:val="18"/>
              </w:rPr>
              <w:t>5</w:t>
            </w:r>
            <w:r>
              <w:rPr>
                <w:rFonts w:ascii="Times New Roman"/>
                <w:sz w:val="18"/>
              </w:rPr>
              <w:t>日起施行）</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第二条</w:t>
            </w:r>
            <w:r>
              <w:rPr>
                <w:rFonts w:ascii="Times New Roman"/>
                <w:sz w:val="18"/>
              </w:rPr>
              <w:t xml:space="preserve">  </w:t>
            </w:r>
            <w:r>
              <w:rPr>
                <w:rFonts w:ascii="Times New Roman"/>
                <w:sz w:val="18"/>
              </w:rPr>
              <w:t>各级环境保护主管部门和企业事业单位组织开展的突发环境事件风险控制、应急准备、应急处置、事后恢复等工作，适用本办法。</w:t>
            </w:r>
          </w:p>
          <w:p w:rsidR="004B1D0A" w:rsidRDefault="0040556E">
            <w:pPr>
              <w:pStyle w:val="TableParagraph"/>
              <w:spacing w:line="240" w:lineRule="exact"/>
              <w:jc w:val="both"/>
              <w:rPr>
                <w:rFonts w:ascii="Times New Roman"/>
                <w:sz w:val="18"/>
              </w:rPr>
            </w:pPr>
            <w:r>
              <w:rPr>
                <w:rFonts w:ascii="Times New Roman" w:hint="eastAsia"/>
                <w:sz w:val="18"/>
              </w:rPr>
              <w:t xml:space="preserve">　　本办法所称突发环境事件，是指由于污染物排放或者自然灾害、生产安全事故等因素，导致污染物或者放射性物质等有毒有害物质进入大气、水体、土壤等环境介质，突然造成或者可能造成环境质量下降，危及公众身体健康和财产安全，或者造成生态环境破坏，或者造成重大社会影响，需要采取紧急措施予以应对的事件。</w:t>
            </w:r>
          </w:p>
          <w:p w:rsidR="004B1D0A" w:rsidRDefault="0040556E">
            <w:pPr>
              <w:pStyle w:val="TableParagraph"/>
              <w:spacing w:line="240" w:lineRule="exact"/>
              <w:jc w:val="both"/>
              <w:rPr>
                <w:rFonts w:ascii="Times New Roman"/>
                <w:sz w:val="18"/>
              </w:rPr>
            </w:pPr>
            <w:r>
              <w:rPr>
                <w:rFonts w:ascii="Times New Roman" w:hint="eastAsia"/>
                <w:sz w:val="18"/>
              </w:rPr>
              <w:t xml:space="preserve">　　突发环境事件按照事件严重程度，分为特别重大、重大、较大和一般四级。</w:t>
            </w:r>
          </w:p>
          <w:p w:rsidR="004B1D0A" w:rsidRDefault="0040556E">
            <w:pPr>
              <w:pStyle w:val="TableParagraph"/>
              <w:spacing w:line="240" w:lineRule="exact"/>
              <w:jc w:val="both"/>
              <w:rPr>
                <w:rFonts w:ascii="Times New Roman"/>
                <w:sz w:val="18"/>
              </w:rPr>
            </w:pPr>
            <w:r>
              <w:rPr>
                <w:rFonts w:ascii="Times New Roman" w:hint="eastAsia"/>
                <w:sz w:val="18"/>
              </w:rPr>
              <w:t xml:space="preserve">　　核设施及有关</w:t>
            </w:r>
            <w:proofErr w:type="gramStart"/>
            <w:r>
              <w:rPr>
                <w:rFonts w:ascii="Times New Roman" w:hint="eastAsia"/>
                <w:sz w:val="18"/>
              </w:rPr>
              <w:t>核活动</w:t>
            </w:r>
            <w:proofErr w:type="gramEnd"/>
            <w:r>
              <w:rPr>
                <w:rFonts w:ascii="Times New Roman" w:hint="eastAsia"/>
                <w:sz w:val="18"/>
              </w:rPr>
              <w:t>发生的核与辐射事故造成的辐射污染事件按照核与辐射相关规定执行。重污染天气应对工作按照《大气污染防治行动计划》等有关规定执行。</w:t>
            </w:r>
          </w:p>
          <w:p w:rsidR="004B1D0A" w:rsidRDefault="0040556E">
            <w:pPr>
              <w:pStyle w:val="TableParagraph"/>
              <w:spacing w:line="240" w:lineRule="exact"/>
              <w:jc w:val="both"/>
              <w:rPr>
                <w:rFonts w:ascii="Times New Roman"/>
                <w:sz w:val="18"/>
              </w:rPr>
            </w:pPr>
            <w:r>
              <w:rPr>
                <w:rFonts w:ascii="Times New Roman" w:hint="eastAsia"/>
                <w:sz w:val="18"/>
              </w:rPr>
              <w:t xml:space="preserve">　　造成国际环境影响的突发环境事件的涉外应急通报和处置工作，按照国家有关国际合作的相关规定执行。</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第十二条</w:t>
            </w:r>
            <w:r>
              <w:rPr>
                <w:rFonts w:ascii="Times New Roman"/>
                <w:sz w:val="18"/>
              </w:rPr>
              <w:t xml:space="preserve">  </w:t>
            </w:r>
            <w:r>
              <w:rPr>
                <w:rFonts w:ascii="Times New Roman"/>
                <w:sz w:val="18"/>
              </w:rPr>
              <w:t>县级以上地方环境保护主管部门应当对企业事业单位环境风险防范和环境安全隐患排查治理工作进行抽查或者突击检查，将存在重大环境安全隐患且整治不力的企业信息纳入社会诚信档案</w:t>
            </w:r>
            <w:r>
              <w:rPr>
                <w:rFonts w:ascii="Times New Roman"/>
                <w:sz w:val="18"/>
              </w:rPr>
              <w:t xml:space="preserve">, </w:t>
            </w:r>
            <w:r>
              <w:rPr>
                <w:rFonts w:ascii="Times New Roman"/>
                <w:sz w:val="18"/>
              </w:rPr>
              <w:t>并可以通报行业主管部门、投资主管部门、证券监督管理机构以及有关金融机构。</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453"/>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467"/>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对入河排污口设置情况进行监督检查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【法律】《中华人民共和国水法》（</w:t>
            </w:r>
            <w:r>
              <w:rPr>
                <w:rFonts w:ascii="Times New Roman"/>
                <w:sz w:val="18"/>
              </w:rPr>
              <w:t>2016</w:t>
            </w:r>
            <w:r>
              <w:rPr>
                <w:rFonts w:ascii="Times New Roman"/>
                <w:sz w:val="18"/>
              </w:rPr>
              <w:t>年</w:t>
            </w:r>
            <w:r>
              <w:rPr>
                <w:rFonts w:ascii="Times New Roman"/>
                <w:sz w:val="18"/>
              </w:rPr>
              <w:t>7</w:t>
            </w:r>
            <w:r>
              <w:rPr>
                <w:rFonts w:ascii="Times New Roman"/>
                <w:sz w:val="18"/>
              </w:rPr>
              <w:t>月</w:t>
            </w:r>
            <w:r>
              <w:rPr>
                <w:rFonts w:ascii="Times New Roman"/>
                <w:sz w:val="18"/>
              </w:rPr>
              <w:t>2</w:t>
            </w:r>
            <w:r>
              <w:rPr>
                <w:rFonts w:ascii="Times New Roman"/>
                <w:sz w:val="18"/>
              </w:rPr>
              <w:t>日修改）</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第三十四条　禁止在饮用水水源保护区内设置排污口。</w:t>
            </w:r>
          </w:p>
          <w:p w:rsidR="004B1D0A" w:rsidRDefault="0040556E">
            <w:pPr>
              <w:pStyle w:val="TableParagraph"/>
              <w:spacing w:line="240" w:lineRule="exact"/>
              <w:jc w:val="both"/>
              <w:rPr>
                <w:rFonts w:ascii="Times New Roman"/>
                <w:sz w:val="18"/>
              </w:rPr>
            </w:pPr>
            <w:r>
              <w:rPr>
                <w:rFonts w:ascii="Times New Roman" w:hint="eastAsia"/>
                <w:sz w:val="18"/>
              </w:rPr>
              <w:t xml:space="preserve">　　在江河、湖泊新建、改建或者扩大排污口，应当经过有管辖权的水行政主管部门或者流域管理机构同意，由环境保护行政主管部门负责对该建设项目的环境影响报告书进行审批。</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第五十九条　县级以上人民政府水行政主管部门和流域管理机构应当对违反本法的行为加强监督检查并依法进行查处。</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【部门规章】《入河排污口监督管理办法》（水利部令第</w:t>
            </w:r>
            <w:r>
              <w:rPr>
                <w:rFonts w:ascii="Times New Roman"/>
                <w:sz w:val="18"/>
              </w:rPr>
              <w:t>22</w:t>
            </w:r>
            <w:r>
              <w:rPr>
                <w:rFonts w:ascii="Times New Roman"/>
                <w:sz w:val="18"/>
              </w:rPr>
              <w:t>号，</w:t>
            </w:r>
            <w:r>
              <w:rPr>
                <w:rFonts w:ascii="Times New Roman"/>
                <w:sz w:val="18"/>
              </w:rPr>
              <w:t>2004</w:t>
            </w:r>
            <w:r>
              <w:rPr>
                <w:rFonts w:ascii="Times New Roman"/>
                <w:sz w:val="18"/>
              </w:rPr>
              <w:t>年</w:t>
            </w:r>
            <w:r>
              <w:rPr>
                <w:rFonts w:ascii="Times New Roman"/>
                <w:sz w:val="18"/>
              </w:rPr>
              <w:t>10</w:t>
            </w:r>
            <w:r>
              <w:rPr>
                <w:rFonts w:ascii="Times New Roman"/>
                <w:sz w:val="18"/>
              </w:rPr>
              <w:t>月</w:t>
            </w:r>
            <w:r>
              <w:rPr>
                <w:rFonts w:ascii="Times New Roman"/>
                <w:sz w:val="18"/>
              </w:rPr>
              <w:t>10</w:t>
            </w:r>
            <w:r>
              <w:rPr>
                <w:rFonts w:ascii="Times New Roman"/>
                <w:sz w:val="18"/>
              </w:rPr>
              <w:t>日水利部部务会议审议通过，自</w:t>
            </w:r>
            <w:r>
              <w:rPr>
                <w:rFonts w:ascii="Times New Roman"/>
                <w:sz w:val="18"/>
              </w:rPr>
              <w:t>2005</w:t>
            </w:r>
            <w:r>
              <w:rPr>
                <w:rFonts w:ascii="Times New Roman"/>
                <w:sz w:val="18"/>
              </w:rPr>
              <w:t>年</w:t>
            </w:r>
            <w:r>
              <w:rPr>
                <w:rFonts w:ascii="Times New Roman"/>
                <w:sz w:val="18"/>
              </w:rPr>
              <w:t>1</w:t>
            </w:r>
            <w:r>
              <w:rPr>
                <w:rFonts w:ascii="Times New Roman"/>
                <w:sz w:val="18"/>
              </w:rPr>
              <w:t>月</w:t>
            </w:r>
            <w:r>
              <w:rPr>
                <w:rFonts w:ascii="Times New Roman"/>
                <w:sz w:val="18"/>
              </w:rPr>
              <w:t>1</w:t>
            </w:r>
            <w:r>
              <w:rPr>
                <w:rFonts w:ascii="Times New Roman"/>
                <w:sz w:val="18"/>
              </w:rPr>
              <w:t>日起施行）</w:t>
            </w:r>
            <w:r>
              <w:rPr>
                <w:rFonts w:ascii="Times New Roman"/>
                <w:sz w:val="18"/>
              </w:rPr>
              <w:t xml:space="preserve"> </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第二十条</w:t>
            </w:r>
            <w:r>
              <w:rPr>
                <w:rFonts w:ascii="Times New Roman"/>
                <w:sz w:val="18"/>
              </w:rPr>
              <w:t xml:space="preserve"> </w:t>
            </w:r>
            <w:r>
              <w:rPr>
                <w:rFonts w:ascii="Times New Roman"/>
                <w:sz w:val="18"/>
              </w:rPr>
              <w:t>县级以上地方人民政府水行政主管部门和流域管理机构应当对入河排污口设置情况进行监督检查。被检查单位应当如实提供有关文件、证照和资料。监督检查机关有为被检查单位保守技术和商业秘密的义务。</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720"/>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517"/>
        </w:trPr>
        <w:tc>
          <w:tcPr>
            <w:tcW w:w="756" w:type="dxa"/>
            <w:vAlign w:val="center"/>
          </w:tcPr>
          <w:p w:rsidR="004B1D0A" w:rsidRDefault="0040556E">
            <w:pPr>
              <w:pStyle w:val="TableParagraph"/>
              <w:spacing w:line="375" w:lineRule="auto"/>
              <w:ind w:left="289" w:right="278"/>
              <w:jc w:val="both"/>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对土壤污染防治监督检查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hint="eastAsia"/>
                <w:sz w:val="18"/>
              </w:rPr>
              <w:t>【法律】《中华人民共和国土壤污染防治法》（国家主席令第</w:t>
            </w:r>
            <w:r>
              <w:rPr>
                <w:rFonts w:ascii="Times New Roman"/>
                <w:sz w:val="18"/>
              </w:rPr>
              <w:t>8</w:t>
            </w:r>
            <w:r>
              <w:rPr>
                <w:rFonts w:ascii="Times New Roman"/>
                <w:sz w:val="18"/>
              </w:rPr>
              <w:t>号，</w:t>
            </w:r>
            <w:r>
              <w:rPr>
                <w:rFonts w:ascii="Times New Roman"/>
                <w:sz w:val="18"/>
              </w:rPr>
              <w:t>2018</w:t>
            </w:r>
            <w:r>
              <w:rPr>
                <w:rFonts w:ascii="Times New Roman"/>
                <w:sz w:val="18"/>
              </w:rPr>
              <w:t>年</w:t>
            </w:r>
            <w:r>
              <w:rPr>
                <w:rFonts w:ascii="Times New Roman"/>
                <w:sz w:val="18"/>
              </w:rPr>
              <w:t>8</w:t>
            </w:r>
            <w:r>
              <w:rPr>
                <w:rFonts w:ascii="Times New Roman"/>
                <w:sz w:val="18"/>
              </w:rPr>
              <w:t>月</w:t>
            </w:r>
            <w:r>
              <w:rPr>
                <w:rFonts w:ascii="Times New Roman"/>
                <w:sz w:val="18"/>
              </w:rPr>
              <w:t>31</w:t>
            </w:r>
            <w:r>
              <w:rPr>
                <w:rFonts w:ascii="Times New Roman"/>
                <w:sz w:val="18"/>
              </w:rPr>
              <w:t>日通过，</w:t>
            </w:r>
            <w:r>
              <w:rPr>
                <w:rFonts w:ascii="Times New Roman"/>
                <w:sz w:val="18"/>
              </w:rPr>
              <w:t>2019</w:t>
            </w:r>
            <w:r>
              <w:rPr>
                <w:rFonts w:ascii="Times New Roman"/>
                <w:sz w:val="18"/>
              </w:rPr>
              <w:t>年</w:t>
            </w:r>
            <w:r>
              <w:rPr>
                <w:rFonts w:ascii="Times New Roman"/>
                <w:sz w:val="18"/>
              </w:rPr>
              <w:t>1</w:t>
            </w:r>
            <w:r>
              <w:rPr>
                <w:rFonts w:ascii="Times New Roman"/>
                <w:sz w:val="18"/>
              </w:rPr>
              <w:t>月</w:t>
            </w:r>
            <w:r>
              <w:rPr>
                <w:rFonts w:ascii="Times New Roman"/>
                <w:sz w:val="18"/>
              </w:rPr>
              <w:t>1</w:t>
            </w:r>
            <w:r>
              <w:rPr>
                <w:rFonts w:ascii="Times New Roman"/>
                <w:sz w:val="18"/>
              </w:rPr>
              <w:t>日起施行）</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第七条　国务院生态环境主管部门对全国土壤污染防治工作实施统一监督管理；国务院农业农村、自然资源、住房城乡建设、林业草原等主管部门在各自职责范围内对土壤污染防治工作实施监督管理。</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地方人民政府生态环境主管部门对本行政区域土壤污染防治工作实施统一监督管理；地方人民政府农业农村、自然资源、住房城乡建设、林业草原等主管部门在各自职责范围内对土壤污染防治工作实施监督管理。</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第七十七条　生态环境主管部门及其环境执法机构和其他负有土壤污染防治监督管理职责的部门，有权对从事可能造成土壤污染活动的企业事业单位和其他生产经营者进行现场检查、取样，要求被检查者提供有关资料、就有关问题</w:t>
            </w:r>
            <w:proofErr w:type="gramStart"/>
            <w:r>
              <w:rPr>
                <w:rFonts w:ascii="Times New Roman"/>
                <w:sz w:val="18"/>
              </w:rPr>
              <w:t>作出</w:t>
            </w:r>
            <w:proofErr w:type="gramEnd"/>
            <w:r>
              <w:rPr>
                <w:rFonts w:ascii="Times New Roman"/>
                <w:sz w:val="18"/>
              </w:rPr>
              <w:t>说明。</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被检查者应当配合检查工作，如实反映情况，提供必要的资料。</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实施现场检查的部门、机构及其工作人员应当为被检查者保守商业秘密。</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737"/>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r w:rsidR="004B1D0A">
        <w:trPr>
          <w:gridBefore w:val="1"/>
          <w:wBefore w:w="12" w:type="dxa"/>
          <w:trHeight w:val="8357"/>
        </w:trPr>
        <w:tc>
          <w:tcPr>
            <w:tcW w:w="756" w:type="dxa"/>
            <w:vAlign w:val="center"/>
          </w:tcPr>
          <w:p w:rsidR="004B1D0A" w:rsidRDefault="0040556E">
            <w:pPr>
              <w:pStyle w:val="TableParagraph"/>
              <w:spacing w:line="375" w:lineRule="auto"/>
              <w:ind w:left="289" w:right="278"/>
              <w:jc w:val="center"/>
              <w:rPr>
                <w:sz w:val="18"/>
              </w:rPr>
            </w:pPr>
            <w:r>
              <w:rPr>
                <w:sz w:val="18"/>
              </w:rPr>
              <w:lastRenderedPageBreak/>
              <w:t>行政检查类</w:t>
            </w:r>
          </w:p>
        </w:tc>
        <w:tc>
          <w:tcPr>
            <w:tcW w:w="1034" w:type="dxa"/>
            <w:tcBorders>
              <w:bottom w:val="nil"/>
            </w:tcBorders>
            <w:vAlign w:val="center"/>
          </w:tcPr>
          <w:p w:rsidR="004B1D0A" w:rsidRDefault="0040556E">
            <w:pPr>
              <w:pStyle w:val="TableParagraph"/>
              <w:spacing w:line="240" w:lineRule="exact"/>
              <w:jc w:val="center"/>
              <w:rPr>
                <w:rFonts w:ascii="Times New Roman"/>
                <w:sz w:val="18"/>
              </w:rPr>
            </w:pPr>
            <w:r>
              <w:rPr>
                <w:rFonts w:ascii="Times New Roman" w:hint="eastAsia"/>
                <w:sz w:val="18"/>
              </w:rPr>
              <w:t>对建设项目环境保护设施设计、施工、验收、投入生产或者使用情况，以及有关环境影响评价文件确定的其他环境保护措施落实情况进行监督检查</w:t>
            </w:r>
          </w:p>
        </w:tc>
        <w:tc>
          <w:tcPr>
            <w:tcW w:w="6020" w:type="dxa"/>
            <w:tcBorders>
              <w:bottom w:val="nil"/>
            </w:tcBorders>
            <w:vAlign w:val="center"/>
          </w:tcPr>
          <w:p w:rsidR="004B1D0A" w:rsidRDefault="0040556E">
            <w:pPr>
              <w:pStyle w:val="TableParagraph"/>
              <w:spacing w:line="240" w:lineRule="exact"/>
              <w:jc w:val="both"/>
              <w:rPr>
                <w:rFonts w:ascii="Times New Roman"/>
                <w:sz w:val="18"/>
              </w:rPr>
            </w:pPr>
            <w:r>
              <w:rPr>
                <w:rFonts w:ascii="Times New Roman"/>
                <w:sz w:val="18"/>
              </w:rPr>
              <w:t>1</w:t>
            </w:r>
            <w:r>
              <w:rPr>
                <w:rFonts w:ascii="Times New Roman"/>
                <w:sz w:val="18"/>
              </w:rPr>
              <w:t>、【法律】《中华人民共和国环境影响评价法》（</w:t>
            </w:r>
            <w:r>
              <w:rPr>
                <w:rFonts w:ascii="Times New Roman"/>
                <w:sz w:val="18"/>
              </w:rPr>
              <w:t>2002</w:t>
            </w:r>
            <w:r>
              <w:rPr>
                <w:rFonts w:ascii="Times New Roman"/>
                <w:sz w:val="18"/>
              </w:rPr>
              <w:t>年</w:t>
            </w:r>
            <w:r>
              <w:rPr>
                <w:rFonts w:ascii="Times New Roman"/>
                <w:sz w:val="18"/>
              </w:rPr>
              <w:t>10</w:t>
            </w:r>
            <w:r>
              <w:rPr>
                <w:rFonts w:ascii="Times New Roman"/>
                <w:sz w:val="18"/>
              </w:rPr>
              <w:t>月</w:t>
            </w:r>
            <w:r>
              <w:rPr>
                <w:rFonts w:ascii="Times New Roman"/>
                <w:sz w:val="18"/>
              </w:rPr>
              <w:t>28</w:t>
            </w:r>
            <w:r>
              <w:rPr>
                <w:rFonts w:ascii="Times New Roman"/>
                <w:sz w:val="18"/>
              </w:rPr>
              <w:t>日通过，</w:t>
            </w:r>
            <w:r>
              <w:rPr>
                <w:rFonts w:ascii="Times New Roman"/>
                <w:sz w:val="18"/>
              </w:rPr>
              <w:t>2003</w:t>
            </w:r>
            <w:r>
              <w:rPr>
                <w:rFonts w:ascii="Times New Roman"/>
                <w:sz w:val="18"/>
              </w:rPr>
              <w:t>年</w:t>
            </w:r>
            <w:r>
              <w:rPr>
                <w:rFonts w:ascii="Times New Roman"/>
                <w:sz w:val="18"/>
              </w:rPr>
              <w:t>9</w:t>
            </w:r>
            <w:r>
              <w:rPr>
                <w:rFonts w:ascii="Times New Roman"/>
                <w:sz w:val="18"/>
              </w:rPr>
              <w:t>月</w:t>
            </w:r>
            <w:r>
              <w:rPr>
                <w:rFonts w:ascii="Times New Roman"/>
                <w:sz w:val="18"/>
              </w:rPr>
              <w:t>1</w:t>
            </w:r>
            <w:r>
              <w:rPr>
                <w:rFonts w:ascii="Times New Roman"/>
                <w:sz w:val="18"/>
              </w:rPr>
              <w:t>日起施行，</w:t>
            </w:r>
            <w:r>
              <w:rPr>
                <w:rFonts w:ascii="Times New Roman"/>
                <w:sz w:val="18"/>
              </w:rPr>
              <w:t>2018</w:t>
            </w:r>
            <w:r>
              <w:rPr>
                <w:rFonts w:ascii="Times New Roman"/>
                <w:sz w:val="18"/>
              </w:rPr>
              <w:t>年</w:t>
            </w:r>
            <w:r>
              <w:rPr>
                <w:rFonts w:ascii="Times New Roman"/>
                <w:sz w:val="18"/>
              </w:rPr>
              <w:t>12</w:t>
            </w:r>
            <w:r>
              <w:rPr>
                <w:rFonts w:ascii="Times New Roman"/>
                <w:sz w:val="18"/>
              </w:rPr>
              <w:t>月</w:t>
            </w:r>
            <w:r>
              <w:rPr>
                <w:rFonts w:ascii="Times New Roman"/>
                <w:sz w:val="18"/>
              </w:rPr>
              <w:t>29</w:t>
            </w:r>
            <w:r>
              <w:rPr>
                <w:rFonts w:ascii="Times New Roman"/>
                <w:sz w:val="18"/>
              </w:rPr>
              <w:t>日修正）</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第二十条第二款</w:t>
            </w:r>
            <w:r>
              <w:rPr>
                <w:rFonts w:ascii="Times New Roman"/>
                <w:sz w:val="18"/>
              </w:rPr>
              <w:t xml:space="preserve">  </w:t>
            </w:r>
            <w:r>
              <w:rPr>
                <w:rFonts w:ascii="Times New Roman"/>
                <w:sz w:val="18"/>
              </w:rPr>
              <w:t>设区的市级以上人民政府生态环境主管部门应当加强对建设项目环境影响报告书、环境影响报告表编制单位的监督管理和质量考核。</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第二十八条　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w:t>
            </w:r>
            <w:r>
              <w:rPr>
                <w:rFonts w:ascii="Times New Roman" w:hint="eastAsia"/>
                <w:sz w:val="18"/>
              </w:rPr>
              <w:t>、环境影响报告</w:t>
            </w:r>
            <w:proofErr w:type="gramStart"/>
            <w:r>
              <w:rPr>
                <w:rFonts w:ascii="Times New Roman" w:hint="eastAsia"/>
                <w:sz w:val="18"/>
              </w:rPr>
              <w:t>表予以</w:t>
            </w:r>
            <w:proofErr w:type="gramEnd"/>
            <w:r>
              <w:rPr>
                <w:rFonts w:ascii="Times New Roman" w:hint="eastAsia"/>
                <w:sz w:val="18"/>
              </w:rPr>
              <w:t>批准的，依照本法第三十四条的规定追究其法律责任。</w:t>
            </w:r>
          </w:p>
          <w:p w:rsidR="004B1D0A" w:rsidRDefault="0040556E">
            <w:pPr>
              <w:pStyle w:val="TableParagraph"/>
              <w:spacing w:line="240" w:lineRule="exact"/>
              <w:jc w:val="both"/>
              <w:rPr>
                <w:rFonts w:ascii="Times New Roman"/>
                <w:sz w:val="18"/>
              </w:rPr>
            </w:pPr>
            <w:r>
              <w:rPr>
                <w:rFonts w:ascii="Times New Roman"/>
                <w:sz w:val="18"/>
              </w:rPr>
              <w:t>2</w:t>
            </w:r>
            <w:r>
              <w:rPr>
                <w:rFonts w:ascii="Times New Roman"/>
                <w:sz w:val="18"/>
              </w:rPr>
              <w:t>、【行政法规】《建设项目环境保护管理条例》（</w:t>
            </w:r>
            <w:r>
              <w:rPr>
                <w:rFonts w:ascii="Times New Roman"/>
                <w:sz w:val="18"/>
              </w:rPr>
              <w:t>1998</w:t>
            </w:r>
            <w:r>
              <w:rPr>
                <w:rFonts w:ascii="Times New Roman"/>
                <w:sz w:val="18"/>
              </w:rPr>
              <w:t>年</w:t>
            </w:r>
            <w:r>
              <w:rPr>
                <w:rFonts w:ascii="Times New Roman"/>
                <w:sz w:val="18"/>
              </w:rPr>
              <w:t>11</w:t>
            </w:r>
            <w:r>
              <w:rPr>
                <w:rFonts w:ascii="Times New Roman"/>
                <w:sz w:val="18"/>
              </w:rPr>
              <w:t>月</w:t>
            </w:r>
            <w:r>
              <w:rPr>
                <w:rFonts w:ascii="Times New Roman"/>
                <w:sz w:val="18"/>
              </w:rPr>
              <w:t>29</w:t>
            </w:r>
            <w:r>
              <w:rPr>
                <w:rFonts w:ascii="Times New Roman"/>
                <w:sz w:val="18"/>
              </w:rPr>
              <w:t>日发布，</w:t>
            </w:r>
            <w:r>
              <w:rPr>
                <w:rFonts w:ascii="Times New Roman"/>
                <w:sz w:val="18"/>
              </w:rPr>
              <w:t>2017</w:t>
            </w:r>
            <w:r>
              <w:rPr>
                <w:rFonts w:ascii="Times New Roman"/>
                <w:sz w:val="18"/>
              </w:rPr>
              <w:t>年</w:t>
            </w:r>
            <w:r>
              <w:rPr>
                <w:rFonts w:ascii="Times New Roman"/>
                <w:sz w:val="18"/>
              </w:rPr>
              <w:t>6</w:t>
            </w:r>
            <w:r>
              <w:rPr>
                <w:rFonts w:ascii="Times New Roman"/>
                <w:sz w:val="18"/>
              </w:rPr>
              <w:t>月</w:t>
            </w:r>
            <w:r>
              <w:rPr>
                <w:rFonts w:ascii="Times New Roman"/>
                <w:sz w:val="18"/>
              </w:rPr>
              <w:t>21</w:t>
            </w:r>
            <w:r>
              <w:rPr>
                <w:rFonts w:ascii="Times New Roman"/>
                <w:sz w:val="18"/>
              </w:rPr>
              <w:t>日修订，</w:t>
            </w:r>
            <w:r>
              <w:rPr>
                <w:rFonts w:ascii="Times New Roman"/>
                <w:sz w:val="18"/>
              </w:rPr>
              <w:t>2017</w:t>
            </w:r>
            <w:r>
              <w:rPr>
                <w:rFonts w:ascii="Times New Roman"/>
                <w:sz w:val="18"/>
              </w:rPr>
              <w:t>年</w:t>
            </w:r>
            <w:r>
              <w:rPr>
                <w:rFonts w:ascii="Times New Roman"/>
                <w:sz w:val="18"/>
              </w:rPr>
              <w:t>10</w:t>
            </w:r>
            <w:r>
              <w:rPr>
                <w:rFonts w:ascii="Times New Roman"/>
                <w:sz w:val="18"/>
              </w:rPr>
              <w:t>月</w:t>
            </w:r>
            <w:r>
              <w:rPr>
                <w:rFonts w:ascii="Times New Roman"/>
                <w:sz w:val="18"/>
              </w:rPr>
              <w:t>1</w:t>
            </w:r>
            <w:r>
              <w:rPr>
                <w:rFonts w:ascii="Times New Roman"/>
                <w:sz w:val="18"/>
              </w:rPr>
              <w:t>日施行）</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第二十条　环境保护行政主管部门应当对建设项目环境保护设施设计、施工、验收、投入生产或者使用情况，以及有关环境影响评价文件确定的其他环境保护措施的落实情况，进行监督检查。</w:t>
            </w:r>
          </w:p>
          <w:p w:rsidR="004B1D0A" w:rsidRDefault="0040556E">
            <w:pPr>
              <w:pStyle w:val="TableParagraph"/>
              <w:spacing w:line="240" w:lineRule="exact"/>
              <w:jc w:val="both"/>
              <w:rPr>
                <w:rFonts w:ascii="Times New Roman"/>
                <w:sz w:val="18"/>
              </w:rPr>
            </w:pPr>
            <w:r>
              <w:rPr>
                <w:rFonts w:ascii="Times New Roman"/>
                <w:sz w:val="18"/>
              </w:rPr>
              <w:t>3</w:t>
            </w:r>
            <w:r>
              <w:rPr>
                <w:rFonts w:ascii="Times New Roman"/>
                <w:sz w:val="18"/>
              </w:rPr>
              <w:t>、【地方性法规】《河南省建设项目环境保护条例》（</w:t>
            </w:r>
            <w:r>
              <w:rPr>
                <w:rFonts w:ascii="Times New Roman"/>
                <w:sz w:val="18"/>
              </w:rPr>
              <w:t>2016</w:t>
            </w:r>
            <w:r>
              <w:rPr>
                <w:rFonts w:ascii="Times New Roman"/>
                <w:sz w:val="18"/>
              </w:rPr>
              <w:t>年</w:t>
            </w:r>
            <w:r>
              <w:rPr>
                <w:rFonts w:ascii="Times New Roman"/>
                <w:sz w:val="18"/>
              </w:rPr>
              <w:t>3</w:t>
            </w:r>
            <w:r>
              <w:rPr>
                <w:rFonts w:ascii="Times New Roman"/>
                <w:sz w:val="18"/>
              </w:rPr>
              <w:t>月</w:t>
            </w:r>
            <w:r>
              <w:rPr>
                <w:rFonts w:ascii="Times New Roman"/>
                <w:sz w:val="18"/>
              </w:rPr>
              <w:t>29</w:t>
            </w:r>
            <w:r>
              <w:rPr>
                <w:rFonts w:ascii="Times New Roman"/>
                <w:sz w:val="18"/>
              </w:rPr>
              <w:t>日修正）</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第五条</w:t>
            </w:r>
            <w:r>
              <w:rPr>
                <w:rFonts w:ascii="Times New Roman"/>
                <w:sz w:val="18"/>
              </w:rPr>
              <w:t xml:space="preserve"> </w:t>
            </w:r>
            <w:r>
              <w:rPr>
                <w:rFonts w:ascii="Times New Roman"/>
                <w:sz w:val="18"/>
              </w:rPr>
              <w:t>县级以上人民政府环境保护行政主管部门对本行政区域内建设项目环境保护工作实施监督管理。</w:t>
            </w:r>
          </w:p>
          <w:p w:rsidR="004B1D0A" w:rsidRDefault="0040556E">
            <w:pPr>
              <w:pStyle w:val="TableParagraph"/>
              <w:spacing w:line="240" w:lineRule="exact"/>
              <w:jc w:val="both"/>
              <w:rPr>
                <w:rFonts w:ascii="Times New Roman"/>
                <w:sz w:val="18"/>
              </w:rPr>
            </w:pPr>
            <w:r>
              <w:rPr>
                <w:rFonts w:ascii="Times New Roman"/>
                <w:sz w:val="18"/>
              </w:rPr>
              <w:t xml:space="preserve">    </w:t>
            </w:r>
            <w:r>
              <w:rPr>
                <w:rFonts w:ascii="Times New Roman"/>
                <w:sz w:val="18"/>
              </w:rPr>
              <w:t>第十九条</w:t>
            </w:r>
            <w:r>
              <w:rPr>
                <w:rFonts w:ascii="Times New Roman"/>
                <w:sz w:val="18"/>
              </w:rPr>
              <w:t xml:space="preserve"> </w:t>
            </w:r>
            <w:r>
              <w:rPr>
                <w:rFonts w:ascii="Times New Roman"/>
                <w:sz w:val="18"/>
              </w:rPr>
              <w:t>县级以上人民政府环境保护行政主管部门，应当对建设项目在建设过程中的环境保护措施落实情况进行检查，发现建设项目未按环境影响评价文件和审批意见进行建设的，应当及时向审批机关报告。</w:t>
            </w:r>
          </w:p>
        </w:tc>
        <w:tc>
          <w:tcPr>
            <w:tcW w:w="3600" w:type="dxa"/>
            <w:vAlign w:val="center"/>
          </w:tcPr>
          <w:p w:rsidR="004B1D0A" w:rsidRDefault="0040556E">
            <w:pPr>
              <w:pStyle w:val="TableParagraph"/>
              <w:spacing w:line="240" w:lineRule="exact"/>
              <w:ind w:left="109"/>
              <w:jc w:val="both"/>
              <w:rPr>
                <w:sz w:val="18"/>
              </w:rPr>
            </w:pPr>
            <w:r>
              <w:rPr>
                <w:spacing w:val="1"/>
                <w:sz w:val="18"/>
              </w:rPr>
              <w:t>1.</w:t>
            </w:r>
            <w:r>
              <w:rPr>
                <w:sz w:val="18"/>
              </w:rPr>
              <w:t>检查责任</w:t>
            </w:r>
            <w:r>
              <w:rPr>
                <w:spacing w:val="2"/>
                <w:sz w:val="18"/>
              </w:rPr>
              <w:t>（</w:t>
            </w:r>
            <w:r>
              <w:rPr>
                <w:spacing w:val="1"/>
                <w:sz w:val="18"/>
              </w:rPr>
              <w:t>检查岗</w:t>
            </w:r>
            <w:r>
              <w:rPr>
                <w:spacing w:val="-89"/>
                <w:sz w:val="18"/>
              </w:rPr>
              <w:t>）</w:t>
            </w:r>
            <w:r>
              <w:rPr>
                <w:sz w:val="18"/>
              </w:rPr>
              <w:t>：按照法律法规规定和程序实施检查，实事求是，证据完整、确凿。监督检查人员不得少于二人，并应当出示合法证件。</w:t>
            </w:r>
          </w:p>
          <w:p w:rsidR="004B1D0A" w:rsidRDefault="0040556E">
            <w:pPr>
              <w:pStyle w:val="TableParagraph"/>
              <w:spacing w:line="240" w:lineRule="exact"/>
              <w:ind w:left="109"/>
              <w:jc w:val="both"/>
              <w:rPr>
                <w:sz w:val="18"/>
              </w:rPr>
            </w:pPr>
            <w:r>
              <w:rPr>
                <w:spacing w:val="1"/>
                <w:sz w:val="18"/>
              </w:rPr>
              <w:t>2.</w:t>
            </w:r>
            <w:r>
              <w:rPr>
                <w:sz w:val="18"/>
              </w:rPr>
              <w:t>处置责任</w:t>
            </w:r>
            <w:r>
              <w:rPr>
                <w:spacing w:val="2"/>
                <w:sz w:val="18"/>
              </w:rPr>
              <w:t>（</w:t>
            </w:r>
            <w:r>
              <w:rPr>
                <w:spacing w:val="1"/>
                <w:sz w:val="18"/>
              </w:rPr>
              <w:t>处置岗</w:t>
            </w:r>
            <w:r>
              <w:rPr>
                <w:spacing w:val="-89"/>
                <w:sz w:val="18"/>
              </w:rPr>
              <w:t>）</w:t>
            </w:r>
            <w:r>
              <w:rPr>
                <w:sz w:val="18"/>
              </w:rPr>
              <w:t>：依法处置，不得违反法律法规。</w:t>
            </w:r>
          </w:p>
          <w:p w:rsidR="004B1D0A" w:rsidRDefault="0040556E">
            <w:pPr>
              <w:pStyle w:val="TableParagraph"/>
              <w:spacing w:line="240" w:lineRule="exact"/>
              <w:ind w:left="109"/>
              <w:jc w:val="both"/>
              <w:rPr>
                <w:sz w:val="18"/>
              </w:rPr>
            </w:pPr>
            <w:r>
              <w:rPr>
                <w:spacing w:val="1"/>
                <w:sz w:val="18"/>
              </w:rPr>
              <w:t>3.</w:t>
            </w:r>
            <w:r>
              <w:rPr>
                <w:sz w:val="18"/>
              </w:rPr>
              <w:t>公开责任</w:t>
            </w:r>
            <w:r>
              <w:rPr>
                <w:spacing w:val="2"/>
                <w:sz w:val="18"/>
              </w:rPr>
              <w:t>（</w:t>
            </w:r>
            <w:r>
              <w:rPr>
                <w:spacing w:val="1"/>
                <w:sz w:val="18"/>
              </w:rPr>
              <w:t>公开岗</w:t>
            </w:r>
            <w:r>
              <w:rPr>
                <w:spacing w:val="-89"/>
                <w:sz w:val="18"/>
              </w:rPr>
              <w:t>）</w:t>
            </w:r>
            <w:r>
              <w:rPr>
                <w:sz w:val="18"/>
              </w:rPr>
              <w:t>：依法律法规，按照程序办理信息公开事项。</w:t>
            </w:r>
          </w:p>
        </w:tc>
        <w:tc>
          <w:tcPr>
            <w:tcW w:w="2955" w:type="dxa"/>
            <w:vAlign w:val="center"/>
          </w:tcPr>
          <w:p w:rsidR="004B1D0A" w:rsidRDefault="0040556E">
            <w:pPr>
              <w:pStyle w:val="TableParagraph"/>
              <w:spacing w:line="240" w:lineRule="exact"/>
              <w:ind w:left="107" w:right="5"/>
              <w:jc w:val="both"/>
              <w:rPr>
                <w:sz w:val="18"/>
              </w:rPr>
            </w:pPr>
            <w:r>
              <w:rPr>
                <w:spacing w:val="3"/>
                <w:sz w:val="18"/>
              </w:rPr>
              <w:t>行政机关未履行法定职责或者违法行使职权的，责令限期改正；逾期不改正的，给予通报批评、取消评比先进资格等处理；情节严重的，对直接负责的主管人员和其他直接责任人</w:t>
            </w:r>
            <w:r>
              <w:rPr>
                <w:spacing w:val="-3"/>
                <w:sz w:val="18"/>
              </w:rPr>
              <w:t>员依法给予处分；构成犯罪的，</w:t>
            </w:r>
            <w:r>
              <w:rPr>
                <w:sz w:val="18"/>
              </w:rPr>
              <w:t>依法追究刑事责任。</w:t>
            </w:r>
          </w:p>
          <w:p w:rsidR="004B1D0A" w:rsidRDefault="0040556E">
            <w:pPr>
              <w:pStyle w:val="TableParagraph"/>
              <w:spacing w:line="240" w:lineRule="exact"/>
              <w:ind w:left="107" w:right="100" w:firstLine="273"/>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763"/>
        </w:trPr>
        <w:tc>
          <w:tcPr>
            <w:tcW w:w="14377" w:type="dxa"/>
            <w:gridSpan w:val="6"/>
            <w:vAlign w:val="center"/>
          </w:tcPr>
          <w:p w:rsidR="004B1D0A" w:rsidRDefault="00DB255D">
            <w:pPr>
              <w:pStyle w:val="TableParagraph"/>
              <w:spacing w:line="360" w:lineRule="exact"/>
              <w:ind w:left="108"/>
              <w:jc w:val="both"/>
              <w:rPr>
                <w:sz w:val="18"/>
              </w:rPr>
            </w:pPr>
            <w:r>
              <w:rPr>
                <w:sz w:val="18"/>
              </w:rPr>
              <w:t xml:space="preserve">服务机构：新乡经开区应急生态局环保科      服务电话：0373—3686169    服务地点：新乡经开区新长北线1号    </w:t>
            </w:r>
          </w:p>
        </w:tc>
      </w:tr>
    </w:tbl>
    <w:p w:rsidR="004B1D0A" w:rsidRDefault="004B1D0A">
      <w:pPr>
        <w:pStyle w:val="a3"/>
        <w:spacing w:before="0" w:line="240" w:lineRule="exact"/>
        <w:ind w:left="143"/>
        <w:rPr>
          <w:rFonts w:ascii="Times New Roman"/>
          <w:sz w:val="20"/>
        </w:rPr>
      </w:pPr>
    </w:p>
    <w:p w:rsidR="004B1D0A" w:rsidRDefault="005A72EC">
      <w:pPr>
        <w:pStyle w:val="a3"/>
        <w:spacing w:before="0" w:afterLines="50" w:after="120" w:line="440" w:lineRule="exact"/>
        <w:jc w:val="center"/>
        <w:rPr>
          <w:rFonts w:ascii="方正小标宋_GBK" w:eastAsia="方正小标宋_GBK" w:hAnsi="方正小标宋_GBK" w:cs="方正小标宋_GBK"/>
        </w:rPr>
      </w:pPr>
      <w:r>
        <w:rPr>
          <w:rFonts w:ascii="方正小标宋_GBK" w:eastAsia="方正小标宋_GBK" w:hAnsi="方正小标宋_GBK" w:cs="方正小标宋_GBK" w:hint="eastAsia"/>
        </w:rPr>
        <w:lastRenderedPageBreak/>
        <w:t>环保</w:t>
      </w:r>
      <w:r w:rsidR="0040556E">
        <w:rPr>
          <w:rFonts w:ascii="方正小标宋_GBK" w:eastAsia="方正小标宋_GBK" w:hAnsi="方正小标宋_GBK" w:cs="方正小标宋_GBK" w:hint="eastAsia"/>
        </w:rPr>
        <w:t>其他职权类</w:t>
      </w:r>
    </w:p>
    <w:tbl>
      <w:tblPr>
        <w:tblW w:w="1421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2"/>
        <w:gridCol w:w="1152"/>
        <w:gridCol w:w="4892"/>
        <w:gridCol w:w="2801"/>
        <w:gridCol w:w="1358"/>
        <w:gridCol w:w="669"/>
        <w:gridCol w:w="2542"/>
      </w:tblGrid>
      <w:tr w:rsidR="004B1D0A">
        <w:trPr>
          <w:trHeight w:val="640"/>
          <w:tblHeader/>
        </w:trPr>
        <w:tc>
          <w:tcPr>
            <w:tcW w:w="802" w:type="dxa"/>
            <w:shd w:val="clear" w:color="auto" w:fill="auto"/>
            <w:vAlign w:val="center"/>
          </w:tcPr>
          <w:p w:rsidR="004B1D0A" w:rsidRDefault="0040556E">
            <w:pPr>
              <w:pStyle w:val="TableParagraph"/>
              <w:spacing w:line="240" w:lineRule="exact"/>
              <w:jc w:val="center"/>
              <w:rPr>
                <w:b/>
                <w:sz w:val="18"/>
              </w:rPr>
            </w:pPr>
            <w:r>
              <w:rPr>
                <w:b/>
                <w:sz w:val="18"/>
              </w:rPr>
              <w:t>职权</w:t>
            </w:r>
          </w:p>
          <w:p w:rsidR="004B1D0A" w:rsidRDefault="0040556E">
            <w:pPr>
              <w:pStyle w:val="TableParagraph"/>
              <w:spacing w:line="240" w:lineRule="exact"/>
              <w:jc w:val="center"/>
              <w:rPr>
                <w:b/>
                <w:sz w:val="18"/>
              </w:rPr>
            </w:pPr>
            <w:r>
              <w:rPr>
                <w:b/>
                <w:sz w:val="18"/>
              </w:rPr>
              <w:t>类别</w:t>
            </w:r>
          </w:p>
        </w:tc>
        <w:tc>
          <w:tcPr>
            <w:tcW w:w="1152" w:type="dxa"/>
            <w:shd w:val="clear" w:color="auto" w:fill="auto"/>
            <w:vAlign w:val="center"/>
          </w:tcPr>
          <w:p w:rsidR="004B1D0A" w:rsidRDefault="0040556E">
            <w:pPr>
              <w:pStyle w:val="TableParagraph"/>
              <w:spacing w:line="240" w:lineRule="exact"/>
              <w:jc w:val="center"/>
              <w:rPr>
                <w:b/>
                <w:sz w:val="18"/>
              </w:rPr>
            </w:pPr>
            <w:r>
              <w:rPr>
                <w:b/>
                <w:sz w:val="18"/>
              </w:rPr>
              <w:t>职权名称</w:t>
            </w:r>
          </w:p>
        </w:tc>
        <w:tc>
          <w:tcPr>
            <w:tcW w:w="4892" w:type="dxa"/>
            <w:shd w:val="clear" w:color="auto" w:fill="auto"/>
            <w:vAlign w:val="center"/>
          </w:tcPr>
          <w:p w:rsidR="004B1D0A" w:rsidRDefault="0040556E">
            <w:pPr>
              <w:pStyle w:val="TableParagraph"/>
              <w:spacing w:line="240" w:lineRule="exact"/>
              <w:jc w:val="center"/>
              <w:rPr>
                <w:b/>
                <w:sz w:val="18"/>
              </w:rPr>
            </w:pPr>
            <w:r>
              <w:rPr>
                <w:b/>
                <w:sz w:val="18"/>
              </w:rPr>
              <w:t>实施依据</w:t>
            </w:r>
          </w:p>
        </w:tc>
        <w:tc>
          <w:tcPr>
            <w:tcW w:w="2801" w:type="dxa"/>
            <w:shd w:val="clear" w:color="auto" w:fill="auto"/>
            <w:vAlign w:val="center"/>
          </w:tcPr>
          <w:p w:rsidR="004B1D0A" w:rsidRDefault="0040556E">
            <w:pPr>
              <w:pStyle w:val="TableParagraph"/>
              <w:spacing w:line="240" w:lineRule="exact"/>
              <w:jc w:val="center"/>
              <w:rPr>
                <w:b/>
                <w:sz w:val="18"/>
              </w:rPr>
            </w:pPr>
            <w:r>
              <w:rPr>
                <w:b/>
                <w:sz w:val="18"/>
              </w:rPr>
              <w:t>责任事项（岗位责任)</w:t>
            </w:r>
          </w:p>
        </w:tc>
        <w:tc>
          <w:tcPr>
            <w:tcW w:w="1358" w:type="dxa"/>
            <w:shd w:val="clear" w:color="auto" w:fill="auto"/>
            <w:vAlign w:val="center"/>
          </w:tcPr>
          <w:p w:rsidR="004B1D0A" w:rsidRDefault="0040556E">
            <w:pPr>
              <w:pStyle w:val="TableParagraph"/>
              <w:spacing w:line="240" w:lineRule="exact"/>
              <w:jc w:val="center"/>
              <w:rPr>
                <w:b/>
                <w:sz w:val="18"/>
              </w:rPr>
            </w:pPr>
            <w:r>
              <w:rPr>
                <w:b/>
                <w:sz w:val="18"/>
              </w:rPr>
              <w:t>办理期限</w:t>
            </w:r>
          </w:p>
        </w:tc>
        <w:tc>
          <w:tcPr>
            <w:tcW w:w="669" w:type="dxa"/>
            <w:shd w:val="clear" w:color="auto" w:fill="auto"/>
            <w:vAlign w:val="center"/>
          </w:tcPr>
          <w:p w:rsidR="004B1D0A" w:rsidRDefault="0040556E">
            <w:pPr>
              <w:pStyle w:val="TableParagraph"/>
              <w:spacing w:line="240" w:lineRule="exact"/>
              <w:jc w:val="center"/>
              <w:rPr>
                <w:b/>
                <w:sz w:val="18"/>
              </w:rPr>
            </w:pPr>
            <w:r>
              <w:rPr>
                <w:b/>
                <w:sz w:val="18"/>
              </w:rPr>
              <w:t>收费</w:t>
            </w:r>
          </w:p>
          <w:p w:rsidR="004B1D0A" w:rsidRDefault="0040556E">
            <w:pPr>
              <w:pStyle w:val="TableParagraph"/>
              <w:spacing w:line="240" w:lineRule="exact"/>
              <w:jc w:val="center"/>
              <w:rPr>
                <w:b/>
                <w:sz w:val="18"/>
              </w:rPr>
            </w:pPr>
            <w:r>
              <w:rPr>
                <w:b/>
                <w:sz w:val="18"/>
              </w:rPr>
              <w:t>情况</w:t>
            </w:r>
          </w:p>
        </w:tc>
        <w:tc>
          <w:tcPr>
            <w:tcW w:w="2542" w:type="dxa"/>
            <w:shd w:val="clear" w:color="auto" w:fill="auto"/>
            <w:vAlign w:val="center"/>
          </w:tcPr>
          <w:p w:rsidR="004B1D0A" w:rsidRDefault="0040556E">
            <w:pPr>
              <w:pStyle w:val="TableParagraph"/>
              <w:spacing w:line="240" w:lineRule="exact"/>
              <w:jc w:val="center"/>
              <w:rPr>
                <w:b/>
                <w:sz w:val="18"/>
              </w:rPr>
            </w:pPr>
            <w:r>
              <w:rPr>
                <w:b/>
                <w:sz w:val="18"/>
              </w:rPr>
              <w:t>违法责任</w:t>
            </w:r>
          </w:p>
        </w:tc>
      </w:tr>
      <w:tr w:rsidR="004B1D0A">
        <w:trPr>
          <w:trHeight w:val="1907"/>
        </w:trPr>
        <w:tc>
          <w:tcPr>
            <w:tcW w:w="802" w:type="dxa"/>
            <w:vMerge w:val="restart"/>
            <w:shd w:val="clear" w:color="auto" w:fill="auto"/>
            <w:vAlign w:val="center"/>
          </w:tcPr>
          <w:p w:rsidR="004B1D0A" w:rsidRDefault="0040556E">
            <w:pPr>
              <w:pStyle w:val="TableParagraph"/>
              <w:spacing w:line="375" w:lineRule="auto"/>
              <w:ind w:left="306" w:right="300"/>
              <w:jc w:val="both"/>
              <w:rPr>
                <w:sz w:val="18"/>
              </w:rPr>
            </w:pPr>
            <w:r>
              <w:rPr>
                <w:sz w:val="18"/>
              </w:rPr>
              <w:t>其他职权类</w:t>
            </w:r>
          </w:p>
        </w:tc>
        <w:tc>
          <w:tcPr>
            <w:tcW w:w="1152" w:type="dxa"/>
            <w:vMerge w:val="restart"/>
            <w:shd w:val="clear" w:color="auto" w:fill="auto"/>
            <w:vAlign w:val="center"/>
          </w:tcPr>
          <w:p w:rsidR="004B1D0A" w:rsidRDefault="0040556E">
            <w:pPr>
              <w:pStyle w:val="TableParagraph"/>
              <w:spacing w:line="240" w:lineRule="exact"/>
              <w:ind w:left="105" w:right="86"/>
              <w:jc w:val="both"/>
              <w:rPr>
                <w:sz w:val="18"/>
              </w:rPr>
            </w:pPr>
            <w:r>
              <w:rPr>
                <w:spacing w:val="-3"/>
                <w:sz w:val="18"/>
              </w:rPr>
              <w:t>2369环保举报热线</w:t>
            </w:r>
          </w:p>
        </w:tc>
        <w:tc>
          <w:tcPr>
            <w:tcW w:w="4892" w:type="dxa"/>
            <w:vMerge w:val="restart"/>
            <w:shd w:val="clear" w:color="auto" w:fill="auto"/>
            <w:vAlign w:val="center"/>
          </w:tcPr>
          <w:p w:rsidR="004B1D0A" w:rsidRDefault="0040556E">
            <w:pPr>
              <w:pStyle w:val="TableParagraph"/>
              <w:spacing w:line="240" w:lineRule="exact"/>
              <w:ind w:left="107"/>
              <w:jc w:val="both"/>
              <w:rPr>
                <w:sz w:val="18"/>
              </w:rPr>
            </w:pPr>
            <w:r>
              <w:rPr>
                <w:spacing w:val="-3"/>
                <w:sz w:val="18"/>
              </w:rPr>
              <w:t>1、【部门规章】《环保举报热线工作管理办法》（环保部令第15号，2010年11月5日通过，2011年3月1日起施行） 　第二条 公民、法人或者其他组织通过拨打环保举报热线电话，向各级环境保护主管部门举报环境污染或者生态破坏事项，请求环境保护主管部门依法处理的，适用本办法。 　　环保举报热线应当使用“12369”特服电话号码，各地名称统一为“12369”环保举报热线。 　　承担“12369”环保举报热线工作的机构依法受理的举报事项，称举报件。</w:t>
            </w:r>
          </w:p>
        </w:tc>
        <w:tc>
          <w:tcPr>
            <w:tcW w:w="2801" w:type="dxa"/>
            <w:shd w:val="clear" w:color="auto" w:fill="auto"/>
            <w:vAlign w:val="center"/>
          </w:tcPr>
          <w:p w:rsidR="004B1D0A" w:rsidRDefault="0040556E">
            <w:pPr>
              <w:pStyle w:val="TableParagraph"/>
              <w:spacing w:line="240" w:lineRule="exact"/>
              <w:ind w:left="107"/>
              <w:jc w:val="both"/>
              <w:rPr>
                <w:sz w:val="18"/>
              </w:rPr>
            </w:pPr>
            <w:r>
              <w:rPr>
                <w:sz w:val="18"/>
              </w:rPr>
              <w:t>1.受理责任（受理岗）：通过12369环保热线电话，受理全市行政区域内环保方面的问题投诉和建议。</w:t>
            </w:r>
          </w:p>
        </w:tc>
        <w:tc>
          <w:tcPr>
            <w:tcW w:w="1358" w:type="dxa"/>
            <w:shd w:val="clear" w:color="auto" w:fill="auto"/>
            <w:vAlign w:val="center"/>
          </w:tcPr>
          <w:p w:rsidR="004B1D0A" w:rsidRDefault="0040556E">
            <w:pPr>
              <w:pStyle w:val="TableParagraph"/>
              <w:spacing w:line="240" w:lineRule="exact"/>
              <w:jc w:val="center"/>
              <w:rPr>
                <w:sz w:val="18"/>
              </w:rPr>
            </w:pPr>
            <w:r>
              <w:rPr>
                <w:rFonts w:hint="eastAsia"/>
                <w:sz w:val="18"/>
              </w:rPr>
              <w:t>1天</w:t>
            </w:r>
          </w:p>
        </w:tc>
        <w:tc>
          <w:tcPr>
            <w:tcW w:w="669" w:type="dxa"/>
            <w:vMerge w:val="restart"/>
            <w:shd w:val="clear" w:color="auto" w:fill="auto"/>
            <w:vAlign w:val="center"/>
          </w:tcPr>
          <w:p w:rsidR="004B1D0A" w:rsidRDefault="0040556E">
            <w:pPr>
              <w:pStyle w:val="TableParagraph"/>
              <w:spacing w:line="240" w:lineRule="exact"/>
              <w:ind w:left="108"/>
              <w:jc w:val="center"/>
              <w:rPr>
                <w:sz w:val="18"/>
              </w:rPr>
            </w:pPr>
            <w:r>
              <w:rPr>
                <w:sz w:val="18"/>
              </w:rPr>
              <w:t>否</w:t>
            </w:r>
          </w:p>
        </w:tc>
        <w:tc>
          <w:tcPr>
            <w:tcW w:w="2542" w:type="dxa"/>
            <w:vMerge w:val="restart"/>
            <w:shd w:val="clear" w:color="auto" w:fill="auto"/>
            <w:vAlign w:val="center"/>
          </w:tcPr>
          <w:p w:rsidR="004B1D0A" w:rsidRDefault="0040556E">
            <w:pPr>
              <w:pStyle w:val="TableParagraph"/>
              <w:spacing w:line="240" w:lineRule="exact"/>
              <w:ind w:left="109" w:right="87"/>
              <w:jc w:val="both"/>
              <w:rPr>
                <w:sz w:val="18"/>
              </w:rPr>
            </w:pPr>
            <w:r>
              <w:rPr>
                <w:sz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p w:rsidR="004B1D0A" w:rsidRDefault="0040556E">
            <w:pPr>
              <w:pStyle w:val="TableParagraph"/>
              <w:spacing w:line="240" w:lineRule="exact"/>
              <w:ind w:left="109" w:right="87"/>
              <w:jc w:val="both"/>
              <w:rPr>
                <w:sz w:val="18"/>
              </w:rPr>
            </w:pPr>
            <w:r>
              <w:rPr>
                <w:sz w:val="18"/>
              </w:rPr>
              <w:t>行政执法人员未履行法定职责或者违法行使职权的，视情节轻重给予批评教育、离岗培训、调离执法岗位、取消行政执法资格等处理或者依法给予处分；构成犯罪的，依法追究刑事责任。</w:t>
            </w:r>
          </w:p>
        </w:tc>
      </w:tr>
      <w:tr w:rsidR="004B1D0A">
        <w:trPr>
          <w:trHeight w:val="2314"/>
        </w:trPr>
        <w:tc>
          <w:tcPr>
            <w:tcW w:w="802" w:type="dxa"/>
            <w:vMerge/>
            <w:tcBorders>
              <w:top w:val="nil"/>
            </w:tcBorders>
            <w:shd w:val="clear" w:color="auto" w:fill="auto"/>
          </w:tcPr>
          <w:p w:rsidR="004B1D0A" w:rsidRDefault="004B1D0A">
            <w:pPr>
              <w:spacing w:line="240" w:lineRule="exact"/>
              <w:rPr>
                <w:sz w:val="2"/>
                <w:szCs w:val="2"/>
              </w:rPr>
            </w:pPr>
          </w:p>
        </w:tc>
        <w:tc>
          <w:tcPr>
            <w:tcW w:w="1152" w:type="dxa"/>
            <w:vMerge/>
            <w:tcBorders>
              <w:top w:val="nil"/>
            </w:tcBorders>
            <w:shd w:val="clear" w:color="auto" w:fill="auto"/>
          </w:tcPr>
          <w:p w:rsidR="004B1D0A" w:rsidRDefault="004B1D0A">
            <w:pPr>
              <w:spacing w:line="240" w:lineRule="exact"/>
              <w:rPr>
                <w:sz w:val="2"/>
                <w:szCs w:val="2"/>
              </w:rPr>
            </w:pPr>
          </w:p>
        </w:tc>
        <w:tc>
          <w:tcPr>
            <w:tcW w:w="4892" w:type="dxa"/>
            <w:vMerge/>
            <w:tcBorders>
              <w:top w:val="nil"/>
            </w:tcBorders>
            <w:shd w:val="clear" w:color="auto" w:fill="auto"/>
            <w:vAlign w:val="center"/>
          </w:tcPr>
          <w:p w:rsidR="004B1D0A" w:rsidRDefault="004B1D0A">
            <w:pPr>
              <w:spacing w:line="240" w:lineRule="exact"/>
              <w:jc w:val="both"/>
              <w:rPr>
                <w:sz w:val="2"/>
                <w:szCs w:val="2"/>
              </w:rPr>
            </w:pPr>
          </w:p>
        </w:tc>
        <w:tc>
          <w:tcPr>
            <w:tcW w:w="2801" w:type="dxa"/>
            <w:shd w:val="clear" w:color="auto" w:fill="auto"/>
            <w:vAlign w:val="center"/>
          </w:tcPr>
          <w:p w:rsidR="004B1D0A" w:rsidRDefault="0040556E">
            <w:pPr>
              <w:pStyle w:val="TableParagraph"/>
              <w:spacing w:line="240" w:lineRule="exact"/>
              <w:ind w:left="107" w:right="96"/>
              <w:jc w:val="both"/>
              <w:rPr>
                <w:sz w:val="18"/>
              </w:rPr>
            </w:pPr>
            <w:r>
              <w:rPr>
                <w:sz w:val="18"/>
              </w:rPr>
              <w:t>2.审查责任（审查岗）：对受理的投诉案件进行审核，属于环保部门职责范围的问题，转交相关县（市、区）环保部门或有关单位进行处理，不属于环保部门职责范围的环境，不予受理，并告知其不受理理由。</w:t>
            </w:r>
          </w:p>
        </w:tc>
        <w:tc>
          <w:tcPr>
            <w:tcW w:w="1358" w:type="dxa"/>
            <w:shd w:val="clear" w:color="auto" w:fill="auto"/>
            <w:vAlign w:val="center"/>
          </w:tcPr>
          <w:p w:rsidR="004B1D0A" w:rsidRDefault="0040556E">
            <w:pPr>
              <w:pStyle w:val="TableParagraph"/>
              <w:spacing w:line="240" w:lineRule="exact"/>
              <w:jc w:val="center"/>
              <w:rPr>
                <w:sz w:val="18"/>
              </w:rPr>
            </w:pPr>
            <w:r>
              <w:rPr>
                <w:rFonts w:hint="eastAsia"/>
                <w:sz w:val="18"/>
              </w:rPr>
              <w:t>1天</w:t>
            </w:r>
          </w:p>
        </w:tc>
        <w:tc>
          <w:tcPr>
            <w:tcW w:w="669" w:type="dxa"/>
            <w:vMerge/>
            <w:tcBorders>
              <w:top w:val="nil"/>
            </w:tcBorders>
            <w:shd w:val="clear" w:color="auto" w:fill="auto"/>
            <w:vAlign w:val="center"/>
          </w:tcPr>
          <w:p w:rsidR="004B1D0A" w:rsidRDefault="004B1D0A">
            <w:pPr>
              <w:spacing w:line="240" w:lineRule="exact"/>
              <w:jc w:val="center"/>
              <w:rPr>
                <w:sz w:val="2"/>
                <w:szCs w:val="2"/>
              </w:rPr>
            </w:pPr>
          </w:p>
        </w:tc>
        <w:tc>
          <w:tcPr>
            <w:tcW w:w="2542" w:type="dxa"/>
            <w:vMerge/>
            <w:tcBorders>
              <w:top w:val="nil"/>
            </w:tcBorders>
            <w:shd w:val="clear" w:color="auto" w:fill="auto"/>
            <w:vAlign w:val="center"/>
          </w:tcPr>
          <w:p w:rsidR="004B1D0A" w:rsidRDefault="004B1D0A">
            <w:pPr>
              <w:spacing w:line="240" w:lineRule="exact"/>
              <w:jc w:val="both"/>
              <w:rPr>
                <w:sz w:val="2"/>
                <w:szCs w:val="2"/>
              </w:rPr>
            </w:pPr>
          </w:p>
        </w:tc>
      </w:tr>
      <w:tr w:rsidR="004B1D0A">
        <w:trPr>
          <w:trHeight w:val="1800"/>
        </w:trPr>
        <w:tc>
          <w:tcPr>
            <w:tcW w:w="802" w:type="dxa"/>
            <w:vMerge/>
            <w:tcBorders>
              <w:top w:val="nil"/>
            </w:tcBorders>
            <w:shd w:val="clear" w:color="auto" w:fill="auto"/>
          </w:tcPr>
          <w:p w:rsidR="004B1D0A" w:rsidRDefault="004B1D0A">
            <w:pPr>
              <w:spacing w:line="240" w:lineRule="exact"/>
              <w:rPr>
                <w:sz w:val="2"/>
                <w:szCs w:val="2"/>
              </w:rPr>
            </w:pPr>
          </w:p>
        </w:tc>
        <w:tc>
          <w:tcPr>
            <w:tcW w:w="1152" w:type="dxa"/>
            <w:vMerge/>
            <w:tcBorders>
              <w:top w:val="nil"/>
            </w:tcBorders>
            <w:shd w:val="clear" w:color="auto" w:fill="auto"/>
          </w:tcPr>
          <w:p w:rsidR="004B1D0A" w:rsidRDefault="004B1D0A">
            <w:pPr>
              <w:spacing w:line="240" w:lineRule="exact"/>
              <w:rPr>
                <w:sz w:val="2"/>
                <w:szCs w:val="2"/>
              </w:rPr>
            </w:pPr>
          </w:p>
        </w:tc>
        <w:tc>
          <w:tcPr>
            <w:tcW w:w="4892" w:type="dxa"/>
            <w:vMerge/>
            <w:tcBorders>
              <w:top w:val="nil"/>
            </w:tcBorders>
            <w:shd w:val="clear" w:color="auto" w:fill="auto"/>
            <w:vAlign w:val="center"/>
          </w:tcPr>
          <w:p w:rsidR="004B1D0A" w:rsidRDefault="004B1D0A">
            <w:pPr>
              <w:spacing w:line="240" w:lineRule="exact"/>
              <w:jc w:val="both"/>
              <w:rPr>
                <w:sz w:val="2"/>
                <w:szCs w:val="2"/>
              </w:rPr>
            </w:pPr>
          </w:p>
        </w:tc>
        <w:tc>
          <w:tcPr>
            <w:tcW w:w="2801" w:type="dxa"/>
            <w:shd w:val="clear" w:color="auto" w:fill="auto"/>
            <w:vAlign w:val="center"/>
          </w:tcPr>
          <w:p w:rsidR="004B1D0A" w:rsidRDefault="0040556E">
            <w:pPr>
              <w:pStyle w:val="TableParagraph"/>
              <w:spacing w:line="240" w:lineRule="exact"/>
              <w:ind w:left="107"/>
              <w:jc w:val="both"/>
              <w:rPr>
                <w:sz w:val="18"/>
              </w:rPr>
            </w:pPr>
            <w:r>
              <w:rPr>
                <w:sz w:val="18"/>
              </w:rPr>
              <w:t>3.办理责任。各县（市、区）环保部门或有关单位接到环境问题线索后，立即安排环境执法人员按照有关法律法规要求进行调查处理，并回复调查报告。</w:t>
            </w:r>
          </w:p>
        </w:tc>
        <w:tc>
          <w:tcPr>
            <w:tcW w:w="1358" w:type="dxa"/>
            <w:shd w:val="clear" w:color="auto" w:fill="auto"/>
            <w:vAlign w:val="center"/>
          </w:tcPr>
          <w:p w:rsidR="004B1D0A" w:rsidRDefault="0040556E">
            <w:pPr>
              <w:pStyle w:val="TableParagraph"/>
              <w:spacing w:line="240" w:lineRule="exact"/>
              <w:jc w:val="center"/>
              <w:rPr>
                <w:sz w:val="18"/>
              </w:rPr>
            </w:pPr>
            <w:r>
              <w:rPr>
                <w:rFonts w:hint="eastAsia"/>
                <w:sz w:val="18"/>
              </w:rPr>
              <w:t>30天</w:t>
            </w:r>
          </w:p>
        </w:tc>
        <w:tc>
          <w:tcPr>
            <w:tcW w:w="669" w:type="dxa"/>
            <w:vMerge/>
            <w:tcBorders>
              <w:top w:val="nil"/>
            </w:tcBorders>
            <w:shd w:val="clear" w:color="auto" w:fill="auto"/>
            <w:vAlign w:val="center"/>
          </w:tcPr>
          <w:p w:rsidR="004B1D0A" w:rsidRDefault="004B1D0A">
            <w:pPr>
              <w:spacing w:line="240" w:lineRule="exact"/>
              <w:jc w:val="center"/>
              <w:rPr>
                <w:sz w:val="2"/>
                <w:szCs w:val="2"/>
              </w:rPr>
            </w:pPr>
          </w:p>
        </w:tc>
        <w:tc>
          <w:tcPr>
            <w:tcW w:w="2542" w:type="dxa"/>
            <w:vMerge/>
            <w:tcBorders>
              <w:top w:val="nil"/>
            </w:tcBorders>
            <w:shd w:val="clear" w:color="auto" w:fill="auto"/>
            <w:vAlign w:val="center"/>
          </w:tcPr>
          <w:p w:rsidR="004B1D0A" w:rsidRDefault="004B1D0A">
            <w:pPr>
              <w:spacing w:line="240" w:lineRule="exact"/>
              <w:jc w:val="both"/>
              <w:rPr>
                <w:sz w:val="2"/>
                <w:szCs w:val="2"/>
              </w:rPr>
            </w:pPr>
          </w:p>
        </w:tc>
      </w:tr>
      <w:tr w:rsidR="004B1D0A">
        <w:trPr>
          <w:trHeight w:val="1353"/>
        </w:trPr>
        <w:tc>
          <w:tcPr>
            <w:tcW w:w="802" w:type="dxa"/>
            <w:vMerge/>
            <w:tcBorders>
              <w:top w:val="nil"/>
            </w:tcBorders>
            <w:shd w:val="clear" w:color="auto" w:fill="auto"/>
          </w:tcPr>
          <w:p w:rsidR="004B1D0A" w:rsidRDefault="004B1D0A">
            <w:pPr>
              <w:spacing w:line="240" w:lineRule="exact"/>
              <w:rPr>
                <w:sz w:val="2"/>
                <w:szCs w:val="2"/>
              </w:rPr>
            </w:pPr>
          </w:p>
        </w:tc>
        <w:tc>
          <w:tcPr>
            <w:tcW w:w="1152" w:type="dxa"/>
            <w:vMerge/>
            <w:tcBorders>
              <w:top w:val="nil"/>
            </w:tcBorders>
            <w:shd w:val="clear" w:color="auto" w:fill="auto"/>
          </w:tcPr>
          <w:p w:rsidR="004B1D0A" w:rsidRDefault="004B1D0A">
            <w:pPr>
              <w:spacing w:line="240" w:lineRule="exact"/>
              <w:rPr>
                <w:sz w:val="2"/>
                <w:szCs w:val="2"/>
              </w:rPr>
            </w:pPr>
          </w:p>
        </w:tc>
        <w:tc>
          <w:tcPr>
            <w:tcW w:w="4892" w:type="dxa"/>
            <w:vMerge/>
            <w:tcBorders>
              <w:top w:val="nil"/>
            </w:tcBorders>
            <w:shd w:val="clear" w:color="auto" w:fill="auto"/>
            <w:vAlign w:val="center"/>
          </w:tcPr>
          <w:p w:rsidR="004B1D0A" w:rsidRDefault="004B1D0A">
            <w:pPr>
              <w:spacing w:line="240" w:lineRule="exact"/>
              <w:jc w:val="both"/>
              <w:rPr>
                <w:sz w:val="2"/>
                <w:szCs w:val="2"/>
              </w:rPr>
            </w:pPr>
          </w:p>
        </w:tc>
        <w:tc>
          <w:tcPr>
            <w:tcW w:w="2801" w:type="dxa"/>
            <w:shd w:val="clear" w:color="auto" w:fill="auto"/>
            <w:vAlign w:val="center"/>
          </w:tcPr>
          <w:p w:rsidR="004B1D0A" w:rsidRDefault="0040556E">
            <w:pPr>
              <w:pStyle w:val="TableParagraph"/>
              <w:spacing w:line="240" w:lineRule="exact"/>
              <w:ind w:left="107" w:right="97"/>
              <w:jc w:val="both"/>
              <w:rPr>
                <w:sz w:val="18"/>
              </w:rPr>
            </w:pPr>
            <w:r>
              <w:rPr>
                <w:sz w:val="18"/>
              </w:rPr>
              <w:t>4.法律、法规、规章规定的其他应履行的责任事项。</w:t>
            </w:r>
          </w:p>
        </w:tc>
        <w:tc>
          <w:tcPr>
            <w:tcW w:w="1358" w:type="dxa"/>
            <w:shd w:val="clear" w:color="auto" w:fill="auto"/>
            <w:vAlign w:val="center"/>
          </w:tcPr>
          <w:p w:rsidR="004B1D0A" w:rsidRDefault="004B1D0A">
            <w:pPr>
              <w:pStyle w:val="TableParagraph"/>
              <w:spacing w:line="240" w:lineRule="exact"/>
              <w:jc w:val="center"/>
              <w:rPr>
                <w:sz w:val="18"/>
              </w:rPr>
            </w:pPr>
          </w:p>
        </w:tc>
        <w:tc>
          <w:tcPr>
            <w:tcW w:w="669" w:type="dxa"/>
            <w:vMerge/>
            <w:tcBorders>
              <w:top w:val="nil"/>
            </w:tcBorders>
            <w:shd w:val="clear" w:color="auto" w:fill="auto"/>
            <w:vAlign w:val="center"/>
          </w:tcPr>
          <w:p w:rsidR="004B1D0A" w:rsidRDefault="004B1D0A">
            <w:pPr>
              <w:spacing w:line="240" w:lineRule="exact"/>
              <w:jc w:val="center"/>
              <w:rPr>
                <w:sz w:val="2"/>
                <w:szCs w:val="2"/>
              </w:rPr>
            </w:pPr>
          </w:p>
        </w:tc>
        <w:tc>
          <w:tcPr>
            <w:tcW w:w="2542" w:type="dxa"/>
            <w:vMerge/>
            <w:tcBorders>
              <w:top w:val="nil"/>
            </w:tcBorders>
            <w:shd w:val="clear" w:color="auto" w:fill="auto"/>
            <w:vAlign w:val="center"/>
          </w:tcPr>
          <w:p w:rsidR="004B1D0A" w:rsidRDefault="004B1D0A">
            <w:pPr>
              <w:spacing w:line="240" w:lineRule="exact"/>
              <w:jc w:val="both"/>
              <w:rPr>
                <w:sz w:val="2"/>
                <w:szCs w:val="2"/>
              </w:rPr>
            </w:pPr>
          </w:p>
        </w:tc>
      </w:tr>
      <w:tr w:rsidR="004B1D0A">
        <w:trPr>
          <w:trHeight w:val="721"/>
        </w:trPr>
        <w:tc>
          <w:tcPr>
            <w:tcW w:w="14216" w:type="dxa"/>
            <w:gridSpan w:val="7"/>
            <w:shd w:val="clear" w:color="auto" w:fill="auto"/>
            <w:vAlign w:val="center"/>
          </w:tcPr>
          <w:p w:rsidR="004B1D0A" w:rsidRDefault="00DB255D">
            <w:pPr>
              <w:pStyle w:val="TableParagraph"/>
              <w:jc w:val="both"/>
              <w:rPr>
                <w:sz w:val="18"/>
              </w:rPr>
            </w:pPr>
            <w:r>
              <w:rPr>
                <w:sz w:val="18"/>
              </w:rPr>
              <w:t xml:space="preserve">服务机构：新乡经开区应急生态局环保科      服务电话：0373—3686169    服务地点：新乡经开区新长北线1号    </w:t>
            </w:r>
          </w:p>
        </w:tc>
      </w:tr>
    </w:tbl>
    <w:p w:rsidR="004B1D0A" w:rsidRDefault="004B1D0A">
      <w:pPr>
        <w:pStyle w:val="a3"/>
        <w:spacing w:before="0"/>
        <w:rPr>
          <w:rFonts w:ascii="Times New Roman"/>
          <w:sz w:val="20"/>
        </w:rPr>
      </w:pPr>
    </w:p>
    <w:p w:rsidR="005A72EC" w:rsidRDefault="005A72EC">
      <w:pPr>
        <w:pStyle w:val="a3"/>
        <w:spacing w:before="0"/>
        <w:rPr>
          <w:rFonts w:ascii="Times New Roman"/>
          <w:sz w:val="20"/>
        </w:rPr>
      </w:pPr>
    </w:p>
    <w:tbl>
      <w:tblPr>
        <w:tblW w:w="13220" w:type="dxa"/>
        <w:tblInd w:w="108" w:type="dxa"/>
        <w:tblLook w:val="04A0" w:firstRow="1" w:lastRow="0" w:firstColumn="1" w:lastColumn="0" w:noHBand="0" w:noVBand="1"/>
      </w:tblPr>
      <w:tblGrid>
        <w:gridCol w:w="460"/>
        <w:gridCol w:w="920"/>
        <w:gridCol w:w="6080"/>
        <w:gridCol w:w="4400"/>
        <w:gridCol w:w="1360"/>
      </w:tblGrid>
      <w:tr w:rsidR="005A72EC" w:rsidRPr="005A72EC" w:rsidTr="005A72EC">
        <w:trPr>
          <w:trHeight w:val="600"/>
        </w:trPr>
        <w:tc>
          <w:tcPr>
            <w:tcW w:w="13220" w:type="dxa"/>
            <w:gridSpan w:val="5"/>
            <w:tcBorders>
              <w:top w:val="nil"/>
              <w:left w:val="nil"/>
              <w:bottom w:val="nil"/>
              <w:right w:val="nil"/>
            </w:tcBorders>
            <w:shd w:val="clear" w:color="auto" w:fill="auto"/>
            <w:vAlign w:val="center"/>
            <w:hideMark/>
          </w:tcPr>
          <w:p w:rsidR="005A72EC" w:rsidRPr="005A72EC" w:rsidRDefault="005A72EC" w:rsidP="005A72EC">
            <w:pPr>
              <w:widowControl/>
              <w:autoSpaceDE/>
              <w:autoSpaceDN/>
              <w:jc w:val="center"/>
              <w:rPr>
                <w:rFonts w:ascii="楷体_GB2312" w:eastAsia="楷体_GB2312"/>
                <w:b/>
                <w:bCs/>
                <w:sz w:val="28"/>
                <w:szCs w:val="28"/>
                <w:lang w:val="en-US" w:bidi="ar-SA"/>
              </w:rPr>
            </w:pPr>
            <w:r>
              <w:rPr>
                <w:rFonts w:ascii="楷体_GB2312" w:eastAsia="楷体_GB2312" w:hint="eastAsia"/>
                <w:b/>
                <w:bCs/>
                <w:sz w:val="28"/>
                <w:szCs w:val="28"/>
                <w:lang w:val="en-US" w:bidi="ar-SA"/>
              </w:rPr>
              <w:lastRenderedPageBreak/>
              <w:t>安全生产</w:t>
            </w:r>
            <w:r w:rsidRPr="005A72EC">
              <w:rPr>
                <w:rFonts w:ascii="楷体_GB2312" w:eastAsia="楷体_GB2312" w:hint="eastAsia"/>
                <w:b/>
                <w:bCs/>
                <w:sz w:val="28"/>
                <w:szCs w:val="28"/>
                <w:lang w:val="en-US" w:bidi="ar-SA"/>
              </w:rPr>
              <w:t>行政检查</w:t>
            </w:r>
          </w:p>
        </w:tc>
      </w:tr>
      <w:tr w:rsidR="005A72EC" w:rsidRPr="005A72EC" w:rsidTr="005A72EC">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职权类别</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职权名称</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实施依据</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责任事项（岗位责任</w:t>
            </w:r>
            <w:r w:rsidRPr="005A72EC">
              <w:rPr>
                <w:rFonts w:ascii="Times New Roman" w:hAnsi="Times New Roman" w:cs="Times New Roman"/>
                <w:b/>
                <w:bCs/>
                <w:sz w:val="18"/>
                <w:szCs w:val="18"/>
                <w:lang w:val="en-US" w:bidi="ar-SA"/>
              </w:rPr>
              <w: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违法责任</w:t>
            </w:r>
          </w:p>
        </w:tc>
      </w:tr>
      <w:tr w:rsidR="005A72EC" w:rsidRPr="005A72EC" w:rsidTr="005A72EC">
        <w:trPr>
          <w:trHeight w:val="69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color w:val="000000"/>
                <w:sz w:val="18"/>
                <w:szCs w:val="18"/>
                <w:lang w:val="en-US" w:bidi="ar-SA"/>
              </w:rPr>
            </w:pPr>
            <w:r w:rsidRPr="005A72EC">
              <w:rPr>
                <w:rFonts w:hint="eastAsia"/>
                <w:color w:val="000000"/>
                <w:sz w:val="18"/>
                <w:szCs w:val="18"/>
                <w:lang w:val="en-US" w:bidi="ar-SA"/>
              </w:rPr>
              <w:t>行政检查</w:t>
            </w:r>
          </w:p>
        </w:tc>
        <w:tc>
          <w:tcPr>
            <w:tcW w:w="92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color w:val="000000"/>
                <w:sz w:val="18"/>
                <w:szCs w:val="18"/>
                <w:lang w:val="en-US" w:bidi="ar-SA"/>
              </w:rPr>
            </w:pPr>
            <w:r w:rsidRPr="005A72EC">
              <w:rPr>
                <w:rFonts w:hint="eastAsia"/>
                <w:color w:val="000000"/>
                <w:sz w:val="18"/>
                <w:szCs w:val="18"/>
                <w:lang w:val="en-US" w:bidi="ar-SA"/>
              </w:rPr>
              <w:t>安全生产行政检查</w:t>
            </w:r>
          </w:p>
        </w:tc>
        <w:tc>
          <w:tcPr>
            <w:tcW w:w="60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5A72EC">
              <w:rPr>
                <w:rFonts w:hint="eastAsia"/>
                <w:sz w:val="18"/>
                <w:szCs w:val="18"/>
                <w:lang w:val="en-US" w:bidi="ar-SA"/>
              </w:rPr>
              <w:br/>
              <w:t xml:space="preserve">    （一）进入生产经营单位进行检查，调阅有关资料，向有关单位和人员了解情况；</w:t>
            </w:r>
            <w:r w:rsidRPr="005A72EC">
              <w:rPr>
                <w:rFonts w:hint="eastAsia"/>
                <w:sz w:val="18"/>
                <w:szCs w:val="18"/>
                <w:lang w:val="en-US" w:bidi="ar-SA"/>
              </w:rPr>
              <w:br/>
              <w:t xml:space="preserve">    （二）对检查中发现的安全生产违法行为，当场予以纠正或者要求限期改正；对依法应当给予行政处罚的行为，依照本法和其他有关法律、行政法规的规定</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w:t>
            </w:r>
            <w:r w:rsidRPr="005A72EC">
              <w:rPr>
                <w:rFonts w:hint="eastAsia"/>
                <w:sz w:val="18"/>
                <w:szCs w:val="18"/>
                <w:lang w:val="en-US" w:bidi="ar-SA"/>
              </w:rPr>
              <w:b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sidRPr="005A72EC">
              <w:rPr>
                <w:rFonts w:hint="eastAsia"/>
                <w:sz w:val="18"/>
                <w:szCs w:val="18"/>
                <w:lang w:val="en-US" w:bidi="ar-SA"/>
              </w:rPr>
              <w:b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5A72EC">
              <w:rPr>
                <w:rFonts w:hint="eastAsia"/>
                <w:sz w:val="18"/>
                <w:szCs w:val="18"/>
                <w:lang w:val="en-US" w:bidi="ar-SA"/>
              </w:rPr>
              <w:t>作出</w:t>
            </w:r>
            <w:proofErr w:type="gramEnd"/>
            <w:r w:rsidRPr="005A72EC">
              <w:rPr>
                <w:rFonts w:hint="eastAsia"/>
                <w:sz w:val="18"/>
                <w:szCs w:val="18"/>
                <w:lang w:val="en-US" w:bidi="ar-SA"/>
              </w:rPr>
              <w:t xml:space="preserve">处理决定。 </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《安全生产违法行为行政处罚办法》（安监总局令第15号，2015年4月2日修改，2015年5月1日起施行）</w:t>
            </w:r>
            <w:r w:rsidRPr="005A72EC">
              <w:rPr>
                <w:rFonts w:hint="eastAsia"/>
                <w:sz w:val="18"/>
                <w:szCs w:val="18"/>
                <w:lang w:val="en-US" w:bidi="ar-SA"/>
              </w:rPr>
              <w:br/>
              <w:t xml:space="preserve">    第二条  县级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r w:rsidRPr="005A72EC">
              <w:rPr>
                <w:rFonts w:hint="eastAsia"/>
                <w:sz w:val="18"/>
                <w:szCs w:val="18"/>
                <w:lang w:val="en-US" w:bidi="ar-SA"/>
              </w:rPr>
              <w:br/>
              <w:t xml:space="preserve">    煤矿安全监察机构依照本办法和煤矿安全监察行政处罚办法，对煤矿、煤矿安全生产中介机构等生产经营单位及其有关人员的安全生产违法行为实施行政处罚。</w:t>
            </w:r>
            <w:r w:rsidRPr="005A72EC">
              <w:rPr>
                <w:rFonts w:hint="eastAsia"/>
                <w:sz w:val="18"/>
                <w:szCs w:val="18"/>
                <w:lang w:val="en-US" w:bidi="ar-SA"/>
              </w:rPr>
              <w:br/>
              <w:t xml:space="preserve">    有关法律、行政法规对安全生产违法行为行政处罚的种类、幅度或者决定机关另有规定的，依照其规定。 </w:t>
            </w:r>
          </w:p>
        </w:tc>
        <w:tc>
          <w:tcPr>
            <w:tcW w:w="4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1.监督检查责任：定期或不定期对建设情况依法进行现场、资料、相应内容监督检查。</w:t>
            </w:r>
            <w:r w:rsidRPr="005A72EC">
              <w:rPr>
                <w:rFonts w:hint="eastAsia"/>
                <w:sz w:val="18"/>
                <w:szCs w:val="18"/>
                <w:lang w:val="en-US" w:bidi="ar-SA"/>
              </w:rPr>
              <w:br/>
              <w:t>2.审查责任：对监督检查情况提出意见。</w:t>
            </w:r>
            <w:r w:rsidRPr="005A72EC">
              <w:rPr>
                <w:rFonts w:hint="eastAsia"/>
                <w:sz w:val="18"/>
                <w:szCs w:val="18"/>
                <w:lang w:val="en-US" w:bidi="ar-SA"/>
              </w:rPr>
              <w:br/>
              <w:t>3.决定责任：现场</w:t>
            </w:r>
            <w:proofErr w:type="gramStart"/>
            <w:r w:rsidRPr="005A72EC">
              <w:rPr>
                <w:rFonts w:hint="eastAsia"/>
                <w:sz w:val="18"/>
                <w:szCs w:val="18"/>
                <w:lang w:val="en-US" w:bidi="ar-SA"/>
              </w:rPr>
              <w:t>作出</w:t>
            </w:r>
            <w:proofErr w:type="gramEnd"/>
            <w:r w:rsidRPr="005A72EC">
              <w:rPr>
                <w:rFonts w:hint="eastAsia"/>
                <w:sz w:val="18"/>
                <w:szCs w:val="18"/>
                <w:lang w:val="en-US" w:bidi="ar-SA"/>
              </w:rPr>
              <w:t>监督检查结论。</w:t>
            </w:r>
            <w:r w:rsidRPr="005A72EC">
              <w:rPr>
                <w:rFonts w:hint="eastAsia"/>
                <w:sz w:val="18"/>
                <w:szCs w:val="18"/>
                <w:lang w:val="en-US" w:bidi="ar-SA"/>
              </w:rPr>
              <w:br/>
              <w:t>4.事后监管责任：对</w:t>
            </w:r>
            <w:proofErr w:type="gramStart"/>
            <w:r w:rsidRPr="005A72EC">
              <w:rPr>
                <w:rFonts w:hint="eastAsia"/>
                <w:sz w:val="18"/>
                <w:szCs w:val="18"/>
                <w:lang w:val="en-US" w:bidi="ar-SA"/>
              </w:rPr>
              <w:t>作出</w:t>
            </w:r>
            <w:proofErr w:type="gramEnd"/>
            <w:r w:rsidRPr="005A72EC">
              <w:rPr>
                <w:rFonts w:hint="eastAsia"/>
                <w:sz w:val="18"/>
                <w:szCs w:val="18"/>
                <w:lang w:val="en-US" w:bidi="ar-SA"/>
              </w:rPr>
              <w:t>监督检查结论所依据的材料归档，并进行信息公开。</w:t>
            </w:r>
            <w:r w:rsidRPr="005A72EC">
              <w:rPr>
                <w:rFonts w:hint="eastAsia"/>
                <w:sz w:val="18"/>
                <w:szCs w:val="18"/>
                <w:lang w:val="en-US" w:bidi="ar-SA"/>
              </w:rPr>
              <w:br/>
              <w:t>5.其他法律规范规定应履行的责任。</w:t>
            </w:r>
          </w:p>
        </w:tc>
        <w:tc>
          <w:tcPr>
            <w:tcW w:w="13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285"/>
        </w:trPr>
        <w:tc>
          <w:tcPr>
            <w:tcW w:w="13220" w:type="dxa"/>
            <w:gridSpan w:val="5"/>
            <w:tcBorders>
              <w:top w:val="nil"/>
              <w:left w:val="nil"/>
              <w:bottom w:val="nil"/>
              <w:right w:val="nil"/>
            </w:tcBorders>
            <w:shd w:val="clear" w:color="auto" w:fill="auto"/>
            <w:vAlign w:val="center"/>
            <w:hideMark/>
          </w:tcPr>
          <w:p w:rsidR="005A72EC" w:rsidRPr="005A72EC" w:rsidRDefault="005A72EC" w:rsidP="005A72EC">
            <w:pPr>
              <w:widowControl/>
              <w:autoSpaceDE/>
              <w:autoSpaceDN/>
              <w:jc w:val="center"/>
              <w:rPr>
                <w:rFonts w:hint="eastAsia"/>
                <w:sz w:val="24"/>
                <w:szCs w:val="24"/>
                <w:lang w:val="en-US" w:bidi="ar-SA"/>
              </w:rPr>
            </w:pPr>
            <w:r w:rsidRPr="005A72EC">
              <w:rPr>
                <w:rFonts w:hint="eastAsia"/>
                <w:sz w:val="24"/>
                <w:szCs w:val="24"/>
                <w:lang w:val="en-US" w:bidi="ar-SA"/>
              </w:rPr>
              <w:t xml:space="preserve">服务机构：新乡经开区应急生态局安全监管科   服务电话：0373—3686298  服务地点：新乡经开区新长北线1号    </w:t>
            </w:r>
          </w:p>
        </w:tc>
      </w:tr>
    </w:tbl>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tbl>
      <w:tblPr>
        <w:tblW w:w="18500" w:type="dxa"/>
        <w:tblInd w:w="108" w:type="dxa"/>
        <w:tblLook w:val="04A0" w:firstRow="1" w:lastRow="0" w:firstColumn="1" w:lastColumn="0" w:noHBand="0" w:noVBand="1"/>
      </w:tblPr>
      <w:tblGrid>
        <w:gridCol w:w="750"/>
        <w:gridCol w:w="916"/>
        <w:gridCol w:w="7370"/>
        <w:gridCol w:w="5701"/>
        <w:gridCol w:w="2703"/>
        <w:gridCol w:w="1060"/>
      </w:tblGrid>
      <w:tr w:rsidR="005A72EC" w:rsidRPr="005A72EC" w:rsidTr="005A72EC">
        <w:trPr>
          <w:trHeight w:val="375"/>
        </w:trPr>
        <w:tc>
          <w:tcPr>
            <w:tcW w:w="17440" w:type="dxa"/>
            <w:gridSpan w:val="5"/>
            <w:tcBorders>
              <w:top w:val="nil"/>
              <w:left w:val="nil"/>
              <w:bottom w:val="nil"/>
              <w:right w:val="nil"/>
            </w:tcBorders>
            <w:shd w:val="clear" w:color="auto" w:fill="auto"/>
            <w:vAlign w:val="center"/>
            <w:hideMark/>
          </w:tcPr>
          <w:p w:rsidR="005A72EC" w:rsidRPr="005A72EC" w:rsidRDefault="005A72EC" w:rsidP="005A72EC">
            <w:pPr>
              <w:widowControl/>
              <w:autoSpaceDE/>
              <w:autoSpaceDN/>
              <w:jc w:val="center"/>
              <w:rPr>
                <w:rFonts w:ascii="楷体_GB2312" w:eastAsia="楷体_GB2312"/>
                <w:b/>
                <w:bCs/>
                <w:sz w:val="28"/>
                <w:szCs w:val="28"/>
                <w:lang w:val="en-US" w:bidi="ar-SA"/>
              </w:rPr>
            </w:pPr>
            <w:r>
              <w:rPr>
                <w:rFonts w:ascii="楷体_GB2312" w:eastAsia="楷体_GB2312" w:hint="eastAsia"/>
                <w:b/>
                <w:bCs/>
                <w:sz w:val="28"/>
                <w:szCs w:val="28"/>
                <w:lang w:val="en-US" w:bidi="ar-SA"/>
              </w:rPr>
              <w:lastRenderedPageBreak/>
              <w:t>安全生产</w:t>
            </w:r>
            <w:r w:rsidRPr="005A72EC">
              <w:rPr>
                <w:rFonts w:ascii="楷体_GB2312" w:eastAsia="楷体_GB2312" w:hint="eastAsia"/>
                <w:b/>
                <w:bCs/>
                <w:sz w:val="28"/>
                <w:szCs w:val="28"/>
                <w:lang w:val="en-US" w:bidi="ar-SA"/>
              </w:rPr>
              <w:t>行政强制</w:t>
            </w:r>
          </w:p>
        </w:tc>
        <w:tc>
          <w:tcPr>
            <w:tcW w:w="1060" w:type="dxa"/>
            <w:tcBorders>
              <w:top w:val="nil"/>
              <w:left w:val="nil"/>
              <w:bottom w:val="nil"/>
              <w:right w:val="nil"/>
            </w:tcBorders>
            <w:shd w:val="clear" w:color="auto" w:fill="auto"/>
            <w:noWrap/>
            <w:vAlign w:val="center"/>
            <w:hideMark/>
          </w:tcPr>
          <w:p w:rsidR="005A72EC" w:rsidRPr="005A72EC" w:rsidRDefault="005A72EC" w:rsidP="005A72EC">
            <w:pPr>
              <w:widowControl/>
              <w:autoSpaceDE/>
              <w:autoSpaceDN/>
              <w:jc w:val="center"/>
              <w:rPr>
                <w:rFonts w:ascii="楷体_GB2312" w:eastAsia="楷体_GB2312" w:hint="eastAsia"/>
                <w:b/>
                <w:bCs/>
                <w:sz w:val="28"/>
                <w:szCs w:val="28"/>
                <w:lang w:val="en-US" w:bidi="ar-SA"/>
              </w:rPr>
            </w:pPr>
          </w:p>
        </w:tc>
      </w:tr>
      <w:tr w:rsidR="005A72EC" w:rsidRPr="005A72EC" w:rsidTr="005A72EC">
        <w:trPr>
          <w:trHeight w:val="45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b/>
                <w:bCs/>
                <w:sz w:val="18"/>
                <w:szCs w:val="18"/>
                <w:lang w:val="en-US" w:bidi="ar-SA"/>
              </w:rPr>
            </w:pPr>
            <w:r w:rsidRPr="005A72EC">
              <w:rPr>
                <w:rFonts w:hint="eastAsia"/>
                <w:b/>
                <w:bCs/>
                <w:sz w:val="18"/>
                <w:szCs w:val="18"/>
                <w:lang w:val="en-US" w:bidi="ar-SA"/>
              </w:rPr>
              <w:t>职权类别</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职权名称</w:t>
            </w:r>
          </w:p>
        </w:tc>
        <w:tc>
          <w:tcPr>
            <w:tcW w:w="7370" w:type="dxa"/>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实施依据</w:t>
            </w:r>
          </w:p>
        </w:tc>
        <w:tc>
          <w:tcPr>
            <w:tcW w:w="5701" w:type="dxa"/>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责任事项（岗位责任</w:t>
            </w:r>
            <w:r w:rsidRPr="005A72EC">
              <w:rPr>
                <w:rFonts w:ascii="Times New Roman" w:hAnsi="Times New Roman" w:cs="Times New Roman"/>
                <w:b/>
                <w:bCs/>
                <w:sz w:val="18"/>
                <w:szCs w:val="18"/>
                <w:lang w:val="en-US" w:bidi="ar-SA"/>
              </w:rPr>
              <w:t>)</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违法责任</w:t>
            </w:r>
          </w:p>
        </w:tc>
        <w:tc>
          <w:tcPr>
            <w:tcW w:w="1060" w:type="dxa"/>
            <w:tcBorders>
              <w:top w:val="nil"/>
              <w:left w:val="nil"/>
              <w:bottom w:val="nil"/>
              <w:right w:val="nil"/>
            </w:tcBorders>
            <w:shd w:val="clear" w:color="auto" w:fill="auto"/>
            <w:noWrap/>
            <w:vAlign w:val="center"/>
            <w:hideMark/>
          </w:tcPr>
          <w:p w:rsidR="005A72EC" w:rsidRPr="005A72EC" w:rsidRDefault="005A72EC" w:rsidP="005A72EC">
            <w:pPr>
              <w:widowControl/>
              <w:autoSpaceDE/>
              <w:autoSpaceDN/>
              <w:jc w:val="center"/>
              <w:rPr>
                <w:rFonts w:hint="eastAsia"/>
                <w:b/>
                <w:bCs/>
                <w:sz w:val="18"/>
                <w:szCs w:val="18"/>
                <w:lang w:val="en-US" w:bidi="ar-SA"/>
              </w:rPr>
            </w:pPr>
          </w:p>
        </w:tc>
      </w:tr>
      <w:tr w:rsidR="005A72EC" w:rsidRPr="005A72EC" w:rsidTr="005A72EC">
        <w:trPr>
          <w:trHeight w:val="337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A72EC" w:rsidRPr="005A72EC" w:rsidRDefault="005A72EC" w:rsidP="005A72EC">
            <w:pPr>
              <w:widowControl/>
              <w:autoSpaceDE/>
              <w:autoSpaceDN/>
              <w:jc w:val="center"/>
              <w:rPr>
                <w:sz w:val="18"/>
                <w:szCs w:val="18"/>
                <w:lang w:val="en-US" w:bidi="ar-SA"/>
              </w:rPr>
            </w:pPr>
            <w:r w:rsidRPr="005A72EC">
              <w:rPr>
                <w:rFonts w:hint="eastAsia"/>
                <w:sz w:val="18"/>
                <w:szCs w:val="18"/>
                <w:lang w:val="en-US" w:bidi="ar-SA"/>
              </w:rPr>
              <w:t>行政强制</w:t>
            </w:r>
          </w:p>
        </w:tc>
        <w:tc>
          <w:tcPr>
            <w:tcW w:w="916"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责令从危险区域内撤出作业人员，责令暂时停产停业或者停止使用相关设施、设备</w:t>
            </w:r>
          </w:p>
        </w:tc>
        <w:tc>
          <w:tcPr>
            <w:tcW w:w="737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5A72EC">
              <w:rPr>
                <w:rFonts w:hint="eastAsia"/>
                <w:sz w:val="18"/>
                <w:szCs w:val="18"/>
                <w:lang w:val="en-US" w:bidi="ar-SA"/>
              </w:rPr>
              <w:br/>
              <w:t xml:space="preserve">　　(</w:t>
            </w:r>
            <w:proofErr w:type="gramStart"/>
            <w:r w:rsidRPr="005A72EC">
              <w:rPr>
                <w:rFonts w:hint="eastAsia"/>
                <w:sz w:val="18"/>
                <w:szCs w:val="18"/>
                <w:lang w:val="en-US" w:bidi="ar-SA"/>
              </w:rPr>
              <w:t>一</w:t>
            </w:r>
            <w:proofErr w:type="gramEnd"/>
            <w:r w:rsidRPr="005A72EC">
              <w:rPr>
                <w:rFonts w:hint="eastAsia"/>
                <w:sz w:val="18"/>
                <w:szCs w:val="18"/>
                <w:lang w:val="en-US" w:bidi="ar-SA"/>
              </w:rPr>
              <w:t xml:space="preserve">)进入生产经营单位进行检查，调阅有关资料，向有关单位和人员了解情况； </w:t>
            </w:r>
            <w:r w:rsidRPr="005A72EC">
              <w:rPr>
                <w:rFonts w:hint="eastAsia"/>
                <w:sz w:val="18"/>
                <w:szCs w:val="18"/>
                <w:lang w:val="en-US" w:bidi="ar-SA"/>
              </w:rPr>
              <w:br/>
              <w:t xml:space="preserve">　　(二)对检查中发现的安全生产违法行为，当场予以纠正或者要求限期改正；对依法应当给予行政处罚的行为，依照本法和其他有关法律、行政法规的规定</w:t>
            </w:r>
            <w:proofErr w:type="gramStart"/>
            <w:r w:rsidRPr="005A72EC">
              <w:rPr>
                <w:rFonts w:hint="eastAsia"/>
                <w:sz w:val="18"/>
                <w:szCs w:val="18"/>
                <w:lang w:val="en-US" w:bidi="ar-SA"/>
              </w:rPr>
              <w:t>作出</w:t>
            </w:r>
            <w:proofErr w:type="gramEnd"/>
            <w:r w:rsidRPr="005A72EC">
              <w:rPr>
                <w:rFonts w:hint="eastAsia"/>
                <w:sz w:val="18"/>
                <w:szCs w:val="18"/>
                <w:lang w:val="en-US" w:bidi="ar-SA"/>
              </w:rPr>
              <w:t xml:space="preserve">行政处罚决定； </w:t>
            </w:r>
            <w:r w:rsidRPr="005A72EC">
              <w:rPr>
                <w:rFonts w:hint="eastAsia"/>
                <w:sz w:val="18"/>
                <w:szCs w:val="18"/>
                <w:lang w:val="en-US" w:bidi="ar-SA"/>
              </w:rPr>
              <w:b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sidRPr="005A72EC">
              <w:rPr>
                <w:rFonts w:hint="eastAsia"/>
                <w:sz w:val="18"/>
                <w:szCs w:val="18"/>
                <w:lang w:val="en-US" w:bidi="ar-SA"/>
              </w:rPr>
              <w:b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5A72EC">
              <w:rPr>
                <w:rFonts w:hint="eastAsia"/>
                <w:sz w:val="18"/>
                <w:szCs w:val="18"/>
                <w:lang w:val="en-US" w:bidi="ar-SA"/>
              </w:rPr>
              <w:t>作出</w:t>
            </w:r>
            <w:proofErr w:type="gramEnd"/>
            <w:r w:rsidRPr="005A72EC">
              <w:rPr>
                <w:rFonts w:hint="eastAsia"/>
                <w:sz w:val="18"/>
                <w:szCs w:val="18"/>
                <w:lang w:val="en-US" w:bidi="ar-SA"/>
              </w:rPr>
              <w:t>处理决定。</w:t>
            </w:r>
            <w:r w:rsidRPr="005A72EC">
              <w:rPr>
                <w:rFonts w:hint="eastAsia"/>
                <w:sz w:val="18"/>
                <w:szCs w:val="18"/>
                <w:lang w:val="en-US" w:bidi="ar-SA"/>
              </w:rPr>
              <w:br/>
              <w:t xml:space="preserve">　　监督检查不得影响被检查单位的正常生产经营活动。</w:t>
            </w:r>
          </w:p>
        </w:tc>
        <w:tc>
          <w:tcPr>
            <w:tcW w:w="5701"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1.立案阶段责任：在检查中或者事故调查中发现、或者接到举报不符合安全生产国家标准或行业标准的设施设备、器材以及违法场所和物品的违法案件，应予以审查，决定是否立案。</w:t>
            </w:r>
            <w:r w:rsidRPr="005A72EC">
              <w:rPr>
                <w:rFonts w:hint="eastAsia"/>
                <w:sz w:val="18"/>
                <w:szCs w:val="18"/>
                <w:lang w:val="en-US" w:bidi="ar-SA"/>
              </w:rPr>
              <w:br/>
              <w:t>2.调查阶段责任：对已经立案的案件，进行调查时，执法人员不得少于两人，与当事人有直接利害关系的应当回避。调查时应出示执法证件，收集相关证据，允许当事人辩解陈述，执法人员应保守有关秘密。</w:t>
            </w:r>
            <w:r w:rsidRPr="005A72EC">
              <w:rPr>
                <w:rFonts w:hint="eastAsia"/>
                <w:sz w:val="18"/>
                <w:szCs w:val="18"/>
                <w:lang w:val="en-US" w:bidi="ar-SA"/>
              </w:rPr>
              <w:br/>
              <w:t>3.审查阶段责任：案件调查人员提出拟处理意见，报领导批准后决定是否予以查封或者扣押。</w:t>
            </w:r>
            <w:r w:rsidRPr="005A72EC">
              <w:rPr>
                <w:rFonts w:hint="eastAsia"/>
                <w:sz w:val="18"/>
                <w:szCs w:val="18"/>
                <w:lang w:val="en-US" w:bidi="ar-SA"/>
              </w:rPr>
              <w:br/>
              <w:t>4.告知阶段责任：在做出行政强制决定时，通知当事人到场，当场告知当事人采取行政强制措施的理由、依据以及当事人依法享有的权利、救济途径，听取当事人的陈述和申辩，制作现场笔录。</w:t>
            </w:r>
            <w:r w:rsidRPr="005A72EC">
              <w:rPr>
                <w:rFonts w:hint="eastAsia"/>
                <w:sz w:val="18"/>
                <w:szCs w:val="18"/>
                <w:lang w:val="en-US" w:bidi="ar-SA"/>
              </w:rPr>
              <w:br/>
              <w:t>5.执行阶段责任：封存造成安全生产事故或者可能导致安全生产事故发生的材料和设备。安全生产事故调查处理结束或者可能导致职业病危害事故发生的情形整改完成，解除封存。</w:t>
            </w:r>
            <w:r w:rsidRPr="005A72EC">
              <w:rPr>
                <w:rFonts w:hint="eastAsia"/>
                <w:sz w:val="18"/>
                <w:szCs w:val="18"/>
                <w:lang w:val="en-US" w:bidi="ar-SA"/>
              </w:rPr>
              <w:br/>
              <w:t>6.其他法律法规规章文件规定应履行的责任。</w:t>
            </w:r>
          </w:p>
        </w:tc>
        <w:tc>
          <w:tcPr>
            <w:tcW w:w="2703"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c>
          <w:tcPr>
            <w:tcW w:w="1060" w:type="dxa"/>
            <w:tcBorders>
              <w:top w:val="nil"/>
              <w:left w:val="nil"/>
              <w:bottom w:val="nil"/>
              <w:right w:val="nil"/>
            </w:tcBorders>
            <w:shd w:val="clear" w:color="auto" w:fill="auto"/>
            <w:noWrap/>
            <w:vAlign w:val="center"/>
            <w:hideMark/>
          </w:tcPr>
          <w:p w:rsidR="005A72EC" w:rsidRPr="005A72EC" w:rsidRDefault="005A72EC" w:rsidP="005A72EC">
            <w:pPr>
              <w:widowControl/>
              <w:autoSpaceDE/>
              <w:autoSpaceDN/>
              <w:rPr>
                <w:rFonts w:hint="eastAsia"/>
                <w:sz w:val="18"/>
                <w:szCs w:val="18"/>
                <w:lang w:val="en-US" w:bidi="ar-SA"/>
              </w:rPr>
            </w:pPr>
          </w:p>
        </w:tc>
      </w:tr>
      <w:tr w:rsidR="005A72EC" w:rsidRPr="005A72EC" w:rsidTr="005A72EC">
        <w:trPr>
          <w:trHeight w:val="495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A72EC" w:rsidRPr="005A72EC" w:rsidRDefault="005A72EC" w:rsidP="005A72EC">
            <w:pPr>
              <w:widowControl/>
              <w:autoSpaceDE/>
              <w:autoSpaceDN/>
              <w:jc w:val="center"/>
              <w:rPr>
                <w:sz w:val="18"/>
                <w:szCs w:val="18"/>
                <w:lang w:val="en-US" w:bidi="ar-SA"/>
              </w:rPr>
            </w:pPr>
            <w:r w:rsidRPr="005A72EC">
              <w:rPr>
                <w:rFonts w:hint="eastAsia"/>
                <w:sz w:val="18"/>
                <w:szCs w:val="18"/>
                <w:lang w:val="en-US" w:bidi="ar-SA"/>
              </w:rPr>
              <w:t>行政强制</w:t>
            </w:r>
          </w:p>
        </w:tc>
        <w:tc>
          <w:tcPr>
            <w:tcW w:w="916"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查封或者扣押有依据认为不符合保障安全生产的国家标准或行业标准的设施、设备、器材以及违法生产、储存、使用、经营、运输的危险物品和查封违法生</w:t>
            </w:r>
            <w:r w:rsidRPr="005A72EC">
              <w:rPr>
                <w:rFonts w:hint="eastAsia"/>
                <w:sz w:val="18"/>
                <w:szCs w:val="18"/>
                <w:lang w:val="en-US" w:bidi="ar-SA"/>
              </w:rPr>
              <w:lastRenderedPageBreak/>
              <w:t>产、储存、使用、经营危险物品的作业场所</w:t>
            </w:r>
          </w:p>
        </w:tc>
        <w:tc>
          <w:tcPr>
            <w:tcW w:w="737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lastRenderedPageBreak/>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5A72EC">
              <w:rPr>
                <w:rFonts w:hint="eastAsia"/>
                <w:sz w:val="18"/>
                <w:szCs w:val="18"/>
                <w:lang w:val="en-US" w:bidi="ar-SA"/>
              </w:rPr>
              <w:br/>
              <w:t xml:space="preserve">　　(</w:t>
            </w:r>
            <w:proofErr w:type="gramStart"/>
            <w:r w:rsidRPr="005A72EC">
              <w:rPr>
                <w:rFonts w:hint="eastAsia"/>
                <w:sz w:val="18"/>
                <w:szCs w:val="18"/>
                <w:lang w:val="en-US" w:bidi="ar-SA"/>
              </w:rPr>
              <w:t>一</w:t>
            </w:r>
            <w:proofErr w:type="gramEnd"/>
            <w:r w:rsidRPr="005A72EC">
              <w:rPr>
                <w:rFonts w:hint="eastAsia"/>
                <w:sz w:val="18"/>
                <w:szCs w:val="18"/>
                <w:lang w:val="en-US" w:bidi="ar-SA"/>
              </w:rPr>
              <w:t xml:space="preserve">)进入生产经营单位进行检查，调阅有关资料，向有关单位和人员了解情况； </w:t>
            </w:r>
            <w:r w:rsidRPr="005A72EC">
              <w:rPr>
                <w:rFonts w:hint="eastAsia"/>
                <w:sz w:val="18"/>
                <w:szCs w:val="18"/>
                <w:lang w:val="en-US" w:bidi="ar-SA"/>
              </w:rPr>
              <w:br/>
              <w:t xml:space="preserve">　　(二)对检查中发现的安全生产违法行为，当场予以纠正或者要求限期改正；对依法应当给予行政处罚的行为，依照本法和其他有关法律、行政法规的规定</w:t>
            </w:r>
            <w:proofErr w:type="gramStart"/>
            <w:r w:rsidRPr="005A72EC">
              <w:rPr>
                <w:rFonts w:hint="eastAsia"/>
                <w:sz w:val="18"/>
                <w:szCs w:val="18"/>
                <w:lang w:val="en-US" w:bidi="ar-SA"/>
              </w:rPr>
              <w:t>作出</w:t>
            </w:r>
            <w:proofErr w:type="gramEnd"/>
            <w:r w:rsidRPr="005A72EC">
              <w:rPr>
                <w:rFonts w:hint="eastAsia"/>
                <w:sz w:val="18"/>
                <w:szCs w:val="18"/>
                <w:lang w:val="en-US" w:bidi="ar-SA"/>
              </w:rPr>
              <w:t xml:space="preserve">行政处罚决定； </w:t>
            </w:r>
            <w:r w:rsidRPr="005A72EC">
              <w:rPr>
                <w:rFonts w:hint="eastAsia"/>
                <w:sz w:val="18"/>
                <w:szCs w:val="18"/>
                <w:lang w:val="en-US" w:bidi="ar-SA"/>
              </w:rPr>
              <w:b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sidRPr="005A72EC">
              <w:rPr>
                <w:rFonts w:hint="eastAsia"/>
                <w:sz w:val="18"/>
                <w:szCs w:val="18"/>
                <w:lang w:val="en-US" w:bidi="ar-SA"/>
              </w:rPr>
              <w:b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5A72EC">
              <w:rPr>
                <w:rFonts w:hint="eastAsia"/>
                <w:sz w:val="18"/>
                <w:szCs w:val="18"/>
                <w:lang w:val="en-US" w:bidi="ar-SA"/>
              </w:rPr>
              <w:t>作出</w:t>
            </w:r>
            <w:proofErr w:type="gramEnd"/>
            <w:r w:rsidRPr="005A72EC">
              <w:rPr>
                <w:rFonts w:hint="eastAsia"/>
                <w:sz w:val="18"/>
                <w:szCs w:val="18"/>
                <w:lang w:val="en-US" w:bidi="ar-SA"/>
              </w:rPr>
              <w:t>处理决定。</w:t>
            </w:r>
            <w:r w:rsidRPr="005A72EC">
              <w:rPr>
                <w:rFonts w:hint="eastAsia"/>
                <w:sz w:val="18"/>
                <w:szCs w:val="18"/>
                <w:lang w:val="en-US" w:bidi="ar-SA"/>
              </w:rPr>
              <w:br/>
              <w:t xml:space="preserve">　　监督检查不得影响被检查单位的正常生产经营活动。</w:t>
            </w:r>
          </w:p>
        </w:tc>
        <w:tc>
          <w:tcPr>
            <w:tcW w:w="5701"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1.立案阶段责任：在检查中或者事故调查中发现、或者接到举报不符合安全生产国家标准或行业标准的设施设备、器材以及违法场所和物品的违法案件，应予以审查，决定是否立案。</w:t>
            </w:r>
            <w:r w:rsidRPr="005A72EC">
              <w:rPr>
                <w:rFonts w:hint="eastAsia"/>
                <w:sz w:val="18"/>
                <w:szCs w:val="18"/>
                <w:lang w:val="en-US" w:bidi="ar-SA"/>
              </w:rPr>
              <w:br/>
              <w:t>2.调查阶段责任：对已经立案的案件，进行调查时，执法人员不得少于两人，与当事人有直接利害关系的应当回避。调查时应出示执法证件，收集相关证据，允许当事人辩解陈述，执法人员应保守有关秘密。</w:t>
            </w:r>
            <w:r w:rsidRPr="005A72EC">
              <w:rPr>
                <w:rFonts w:hint="eastAsia"/>
                <w:sz w:val="18"/>
                <w:szCs w:val="18"/>
                <w:lang w:val="en-US" w:bidi="ar-SA"/>
              </w:rPr>
              <w:br/>
              <w:t>3.审查阶段责任：案件调查人员提出拟处理意见，报领导批准后决定是否予以查封或者扣押。</w:t>
            </w:r>
            <w:r w:rsidRPr="005A72EC">
              <w:rPr>
                <w:rFonts w:hint="eastAsia"/>
                <w:sz w:val="18"/>
                <w:szCs w:val="18"/>
                <w:lang w:val="en-US" w:bidi="ar-SA"/>
              </w:rPr>
              <w:br/>
              <w:t>4.告知阶段责任：在做出行政强制决定时，通知当事人到场，当场告知当事人采取行政强制措施的理由、依据以及当事人依法享有的权利、救济途径，听取当事人的陈述和申辩，制作现场笔录。</w:t>
            </w:r>
            <w:r w:rsidRPr="005A72EC">
              <w:rPr>
                <w:rFonts w:hint="eastAsia"/>
                <w:sz w:val="18"/>
                <w:szCs w:val="18"/>
                <w:lang w:val="en-US" w:bidi="ar-SA"/>
              </w:rPr>
              <w:br/>
              <w:t>5.执行阶段责任：封存造成安全生产事故或者可能导致安全生产事故发生的材料和设备。安全生产事故调查处理结束或者可能导致职业病危害事故发生的情形整改完成，解除封存。</w:t>
            </w:r>
            <w:r w:rsidRPr="005A72EC">
              <w:rPr>
                <w:rFonts w:hint="eastAsia"/>
                <w:sz w:val="18"/>
                <w:szCs w:val="18"/>
                <w:lang w:val="en-US" w:bidi="ar-SA"/>
              </w:rPr>
              <w:br/>
              <w:t>6.其他法律法规规章文件规定应履行的责任。</w:t>
            </w:r>
          </w:p>
        </w:tc>
        <w:tc>
          <w:tcPr>
            <w:tcW w:w="2703"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c>
          <w:tcPr>
            <w:tcW w:w="1060" w:type="dxa"/>
            <w:tcBorders>
              <w:top w:val="nil"/>
              <w:left w:val="nil"/>
              <w:bottom w:val="nil"/>
              <w:right w:val="nil"/>
            </w:tcBorders>
            <w:shd w:val="clear" w:color="auto" w:fill="auto"/>
            <w:noWrap/>
            <w:vAlign w:val="center"/>
            <w:hideMark/>
          </w:tcPr>
          <w:p w:rsidR="005A72EC" w:rsidRPr="005A72EC" w:rsidRDefault="005A72EC" w:rsidP="005A72EC">
            <w:pPr>
              <w:widowControl/>
              <w:autoSpaceDE/>
              <w:autoSpaceDN/>
              <w:rPr>
                <w:rFonts w:hint="eastAsia"/>
                <w:sz w:val="18"/>
                <w:szCs w:val="18"/>
                <w:lang w:val="en-US" w:bidi="ar-SA"/>
              </w:rPr>
            </w:pPr>
          </w:p>
        </w:tc>
      </w:tr>
      <w:tr w:rsidR="005A72EC" w:rsidRPr="005A72EC" w:rsidTr="005A72EC">
        <w:trPr>
          <w:trHeight w:val="45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A72EC" w:rsidRPr="005A72EC" w:rsidRDefault="005A72EC" w:rsidP="005A72EC">
            <w:pPr>
              <w:widowControl/>
              <w:autoSpaceDE/>
              <w:autoSpaceDN/>
              <w:jc w:val="center"/>
              <w:rPr>
                <w:sz w:val="18"/>
                <w:szCs w:val="18"/>
                <w:lang w:val="en-US" w:bidi="ar-SA"/>
              </w:rPr>
            </w:pPr>
            <w:r w:rsidRPr="005A72EC">
              <w:rPr>
                <w:rFonts w:hint="eastAsia"/>
                <w:sz w:val="18"/>
                <w:szCs w:val="18"/>
                <w:lang w:val="en-US" w:bidi="ar-SA"/>
              </w:rPr>
              <w:lastRenderedPageBreak/>
              <w:t>行政强制</w:t>
            </w:r>
          </w:p>
        </w:tc>
        <w:tc>
          <w:tcPr>
            <w:tcW w:w="916"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查封违法生产、储存、使用、经营危险化学品的场所，扣押违法生产、储存、使用、经营、运输的危险化学品以及用于违法生产、使用、运</w:t>
            </w:r>
            <w:r w:rsidRPr="005A72EC">
              <w:rPr>
                <w:rFonts w:hint="eastAsia"/>
                <w:sz w:val="18"/>
                <w:szCs w:val="18"/>
                <w:lang w:val="en-US" w:bidi="ar-SA"/>
              </w:rPr>
              <w:lastRenderedPageBreak/>
              <w:t>输危险化学品的原材料、设备、运输工具</w:t>
            </w:r>
          </w:p>
        </w:tc>
        <w:tc>
          <w:tcPr>
            <w:tcW w:w="737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lastRenderedPageBreak/>
              <w:t>【行政法规】</w:t>
            </w:r>
            <w:r w:rsidRPr="005A72EC">
              <w:rPr>
                <w:rFonts w:hint="eastAsia"/>
                <w:sz w:val="18"/>
                <w:szCs w:val="18"/>
                <w:lang w:val="en-US" w:bidi="ar-SA"/>
              </w:rPr>
              <w:t>《危险化学品安全管理条例》（国务院令591号，2013年12月4日修订，2013年12月7日起施行）</w:t>
            </w:r>
            <w:r w:rsidRPr="005A72EC">
              <w:rPr>
                <w:rFonts w:hint="eastAsia"/>
                <w:sz w:val="18"/>
                <w:szCs w:val="18"/>
                <w:lang w:val="en-US" w:bidi="ar-SA"/>
              </w:rPr>
              <w:br/>
              <w:t xml:space="preserve"> 　 第七条　负有危险化学品安全监督管理职责的部门依法进行监督检查，可以采取下列措施：</w:t>
            </w:r>
            <w:r w:rsidRPr="005A72EC">
              <w:rPr>
                <w:rFonts w:hint="eastAsia"/>
                <w:sz w:val="18"/>
                <w:szCs w:val="18"/>
                <w:lang w:val="en-US" w:bidi="ar-SA"/>
              </w:rPr>
              <w:br/>
              <w:t xml:space="preserve"> 　 （一）进入危险化学品作业场所实施现场检查，向有关单位和人员了解情况，查阅、复制有关文件、资料；</w:t>
            </w:r>
            <w:r w:rsidRPr="005A72EC">
              <w:rPr>
                <w:rFonts w:hint="eastAsia"/>
                <w:sz w:val="18"/>
                <w:szCs w:val="18"/>
                <w:lang w:val="en-US" w:bidi="ar-SA"/>
              </w:rPr>
              <w:br/>
              <w:t xml:space="preserve"> 　 （二）发现危险化学品事故隐患，责令立即消除或者限期消除；</w:t>
            </w:r>
            <w:r w:rsidRPr="005A72EC">
              <w:rPr>
                <w:rFonts w:hint="eastAsia"/>
                <w:sz w:val="18"/>
                <w:szCs w:val="18"/>
                <w:lang w:val="en-US" w:bidi="ar-SA"/>
              </w:rPr>
              <w:br/>
              <w:t xml:space="preserve"> 　 （三）对不符合法律、行政法规、规章规定或者国家标准、行业标准要求的设施、设备、装置、器材、运输工具，责令立即停止使用；</w:t>
            </w:r>
            <w:r w:rsidRPr="005A72EC">
              <w:rPr>
                <w:rFonts w:hint="eastAsia"/>
                <w:sz w:val="18"/>
                <w:szCs w:val="18"/>
                <w:lang w:val="en-US" w:bidi="ar-SA"/>
              </w:rPr>
              <w:br/>
              <w:t xml:space="preserve"> 　 （四）经本部门主要负责人批准，查封违法生产、储存、使用、经营危险化学品的场所，扣押违法生产、储存、使用、经营、运输的危险化学品以及用于违法生产、使用、运输危险化学品的原材料、设备、运输工具；</w:t>
            </w:r>
            <w:r w:rsidRPr="005A72EC">
              <w:rPr>
                <w:rFonts w:hint="eastAsia"/>
                <w:sz w:val="18"/>
                <w:szCs w:val="18"/>
                <w:lang w:val="en-US" w:bidi="ar-SA"/>
              </w:rPr>
              <w:br/>
              <w:t xml:space="preserve"> 　 （五）发现影响危险化学品安全的违法行为，当场予以纠正或者责令限期改正。</w:t>
            </w:r>
            <w:r w:rsidRPr="005A72EC">
              <w:rPr>
                <w:rFonts w:hint="eastAsia"/>
                <w:sz w:val="18"/>
                <w:szCs w:val="18"/>
                <w:lang w:val="en-US" w:bidi="ar-SA"/>
              </w:rPr>
              <w:br/>
              <w:t xml:space="preserve"> 　 负有危险化学品安全监督管理职责的部门依法进行监督检查，监督检查人员不得少于2人，并应当出示执法证件；有关单位和个人对依法进行的监督检查应当予以配合，不得拒绝、阻碍。</w:t>
            </w:r>
          </w:p>
        </w:tc>
        <w:tc>
          <w:tcPr>
            <w:tcW w:w="5701"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1.立案阶段责任：在检查中或者事故调查中发现、或者接到举报不符合安全生产国家标准或行业标准的设施设备、器材以及违法场所和物品的违法案件，应予以审查，决定是否立案。</w:t>
            </w:r>
            <w:r w:rsidRPr="005A72EC">
              <w:rPr>
                <w:rFonts w:hint="eastAsia"/>
                <w:sz w:val="18"/>
                <w:szCs w:val="18"/>
                <w:lang w:val="en-US" w:bidi="ar-SA"/>
              </w:rPr>
              <w:br/>
              <w:t>2.调查阶段责任：对已经立案的案件，进行调查时，执法人员不得少于两人，与当事人有直接利害关系的应当回避。调查时应出示执法证件，收集相关证据，允许当事人辩解陈述，执法人员应保守有关秘密。</w:t>
            </w:r>
            <w:r w:rsidRPr="005A72EC">
              <w:rPr>
                <w:rFonts w:hint="eastAsia"/>
                <w:sz w:val="18"/>
                <w:szCs w:val="18"/>
                <w:lang w:val="en-US" w:bidi="ar-SA"/>
              </w:rPr>
              <w:br/>
              <w:t>3.审查阶段责任：案件调查人员提出拟处理意见，报领导批准后决定是否予以查封或者扣押。</w:t>
            </w:r>
            <w:r w:rsidRPr="005A72EC">
              <w:rPr>
                <w:rFonts w:hint="eastAsia"/>
                <w:sz w:val="18"/>
                <w:szCs w:val="18"/>
                <w:lang w:val="en-US" w:bidi="ar-SA"/>
              </w:rPr>
              <w:br/>
              <w:t>4.告知阶段责任：在做出行政强制决定时，通知当事人到场，当场告知当事人采取行政强制措施的理由、依据以及当事人依法享有的权利、救济途径，听取当事人的陈述和申辩，制作现场笔录。</w:t>
            </w:r>
            <w:r w:rsidRPr="005A72EC">
              <w:rPr>
                <w:rFonts w:hint="eastAsia"/>
                <w:sz w:val="18"/>
                <w:szCs w:val="18"/>
                <w:lang w:val="en-US" w:bidi="ar-SA"/>
              </w:rPr>
              <w:br/>
              <w:t>5.执行阶段责任：封存造成安全生产事故或者可能导致安全生产事故发生的材料和设备。安全生产事故调查处理结束或者可能导致职业病危害事故发生的情形整改完成，解除封存。</w:t>
            </w:r>
            <w:r w:rsidRPr="005A72EC">
              <w:rPr>
                <w:rFonts w:hint="eastAsia"/>
                <w:sz w:val="18"/>
                <w:szCs w:val="18"/>
                <w:lang w:val="en-US" w:bidi="ar-SA"/>
              </w:rPr>
              <w:br/>
              <w:t>6.其他法律法规规章文件规定应履行的责任。</w:t>
            </w:r>
          </w:p>
        </w:tc>
        <w:tc>
          <w:tcPr>
            <w:tcW w:w="2703"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c>
          <w:tcPr>
            <w:tcW w:w="1060" w:type="dxa"/>
            <w:tcBorders>
              <w:top w:val="nil"/>
              <w:left w:val="nil"/>
              <w:bottom w:val="nil"/>
              <w:right w:val="nil"/>
            </w:tcBorders>
            <w:shd w:val="clear" w:color="auto" w:fill="auto"/>
            <w:noWrap/>
            <w:vAlign w:val="center"/>
            <w:hideMark/>
          </w:tcPr>
          <w:p w:rsidR="005A72EC" w:rsidRPr="005A72EC" w:rsidRDefault="005A72EC" w:rsidP="005A72EC">
            <w:pPr>
              <w:widowControl/>
              <w:autoSpaceDE/>
              <w:autoSpaceDN/>
              <w:rPr>
                <w:rFonts w:hint="eastAsia"/>
                <w:sz w:val="18"/>
                <w:szCs w:val="18"/>
                <w:lang w:val="en-US" w:bidi="ar-SA"/>
              </w:rPr>
            </w:pPr>
          </w:p>
        </w:tc>
      </w:tr>
      <w:tr w:rsidR="005A72EC" w:rsidRPr="005A72EC" w:rsidTr="005A72EC">
        <w:trPr>
          <w:trHeight w:val="337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A72EC" w:rsidRPr="005A72EC" w:rsidRDefault="005A72EC" w:rsidP="005A72EC">
            <w:pPr>
              <w:widowControl/>
              <w:autoSpaceDE/>
              <w:autoSpaceDN/>
              <w:jc w:val="center"/>
              <w:rPr>
                <w:sz w:val="18"/>
                <w:szCs w:val="18"/>
                <w:lang w:val="en-US" w:bidi="ar-SA"/>
              </w:rPr>
            </w:pPr>
            <w:r w:rsidRPr="005A72EC">
              <w:rPr>
                <w:rFonts w:hint="eastAsia"/>
                <w:sz w:val="18"/>
                <w:szCs w:val="18"/>
                <w:lang w:val="en-US" w:bidi="ar-SA"/>
              </w:rPr>
              <w:lastRenderedPageBreak/>
              <w:t>行政强制</w:t>
            </w:r>
          </w:p>
        </w:tc>
        <w:tc>
          <w:tcPr>
            <w:tcW w:w="916"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扣押易制毒化学品相关的证据材料和违法物品，临时查封有关场所</w:t>
            </w:r>
          </w:p>
        </w:tc>
        <w:tc>
          <w:tcPr>
            <w:tcW w:w="737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【行政法规】</w:t>
            </w:r>
            <w:r w:rsidRPr="005A72EC">
              <w:rPr>
                <w:rFonts w:hint="eastAsia"/>
                <w:sz w:val="18"/>
                <w:szCs w:val="18"/>
                <w:lang w:val="en-US" w:bidi="ar-SA"/>
              </w:rPr>
              <w:t>《易制毒化学品管理条例》（国务院令第445号，2014年7月9日修改，2014年7月29日起施行）</w:t>
            </w:r>
            <w:r w:rsidRPr="005A72EC">
              <w:rPr>
                <w:rFonts w:hint="eastAsia"/>
                <w:sz w:val="18"/>
                <w:szCs w:val="18"/>
                <w:lang w:val="en-US" w:bidi="ar-SA"/>
              </w:rPr>
              <w:br/>
              <w:t xml:space="preserve">　　 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sidRPr="005A72EC">
              <w:rPr>
                <w:rFonts w:hint="eastAsia"/>
                <w:sz w:val="18"/>
                <w:szCs w:val="18"/>
                <w:lang w:val="en-US" w:bidi="ar-SA"/>
              </w:rPr>
              <w:br/>
              <w:t xml:space="preserve"> 　 前款规定的行政主管部门在进行易制毒化学品监督检查时，可以依法查看现场、查阅和复制有关资料、记录有关情况、扣押相关的证据材料和违法物品；必要时，可以临时查封有关场所。</w:t>
            </w:r>
            <w:r w:rsidRPr="005A72EC">
              <w:rPr>
                <w:rFonts w:hint="eastAsia"/>
                <w:sz w:val="18"/>
                <w:szCs w:val="18"/>
                <w:lang w:val="en-US" w:bidi="ar-SA"/>
              </w:rPr>
              <w:br/>
              <w:t xml:space="preserve"> 　 被检查的单位或者个人应当如实提供有关情况和材料、物品，不得拒绝或者隐匿。</w:t>
            </w:r>
          </w:p>
        </w:tc>
        <w:tc>
          <w:tcPr>
            <w:tcW w:w="5701"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1.立案阶段责任：在检查中或者事故调查中发现、或者接到举报不符合安全生产国家标准或行业标准的设施设备、器材以及违法场所和物品的违法案件，应予以审查，决定是否立案。</w:t>
            </w:r>
            <w:r w:rsidRPr="005A72EC">
              <w:rPr>
                <w:rFonts w:hint="eastAsia"/>
                <w:sz w:val="18"/>
                <w:szCs w:val="18"/>
                <w:lang w:val="en-US" w:bidi="ar-SA"/>
              </w:rPr>
              <w:br/>
              <w:t>2.调查阶段责任：对已经立案的案件，进行调查时，执法人员不得少于两人，与当事人有直接利害关系的应当回避。调查时应出示执法证件，收集相关证据，允许当事人辩解陈述，执法人员应保守有关秘密。</w:t>
            </w:r>
            <w:r w:rsidRPr="005A72EC">
              <w:rPr>
                <w:rFonts w:hint="eastAsia"/>
                <w:sz w:val="18"/>
                <w:szCs w:val="18"/>
                <w:lang w:val="en-US" w:bidi="ar-SA"/>
              </w:rPr>
              <w:br/>
              <w:t>3.审查阶段责任：案件调查人员提出拟处理意见，报领导批准后决定是否予以查封或者扣押。</w:t>
            </w:r>
            <w:r w:rsidRPr="005A72EC">
              <w:rPr>
                <w:rFonts w:hint="eastAsia"/>
                <w:sz w:val="18"/>
                <w:szCs w:val="18"/>
                <w:lang w:val="en-US" w:bidi="ar-SA"/>
              </w:rPr>
              <w:br/>
              <w:t>4.告知阶段责任：在做出行政强制决定时，通知当事人到场，当场告知当事人采取行政强制措施的理由、依据以及当事人依法享有的权利、救济途径，听取当事人的陈述和申辩，制作现场笔录。</w:t>
            </w:r>
            <w:r w:rsidRPr="005A72EC">
              <w:rPr>
                <w:rFonts w:hint="eastAsia"/>
                <w:sz w:val="18"/>
                <w:szCs w:val="18"/>
                <w:lang w:val="en-US" w:bidi="ar-SA"/>
              </w:rPr>
              <w:br/>
              <w:t>5.执行阶段责任：封存造成安全生产事故或者可能导致安全生产事故发生的材料和设备。安全生产事故调查处理结束或者可能导致职业病危害事故发生的情形整改完成，解除封存。</w:t>
            </w:r>
            <w:r w:rsidRPr="005A72EC">
              <w:rPr>
                <w:rFonts w:hint="eastAsia"/>
                <w:sz w:val="18"/>
                <w:szCs w:val="18"/>
                <w:lang w:val="en-US" w:bidi="ar-SA"/>
              </w:rPr>
              <w:br/>
              <w:t>6.其他法律法规规章文件规定应履行的责任。</w:t>
            </w:r>
          </w:p>
        </w:tc>
        <w:tc>
          <w:tcPr>
            <w:tcW w:w="2703"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c>
          <w:tcPr>
            <w:tcW w:w="1060" w:type="dxa"/>
            <w:tcBorders>
              <w:top w:val="nil"/>
              <w:left w:val="nil"/>
              <w:bottom w:val="nil"/>
              <w:right w:val="nil"/>
            </w:tcBorders>
            <w:shd w:val="clear" w:color="auto" w:fill="auto"/>
            <w:noWrap/>
            <w:vAlign w:val="center"/>
            <w:hideMark/>
          </w:tcPr>
          <w:p w:rsidR="005A72EC" w:rsidRPr="005A72EC" w:rsidRDefault="005A72EC" w:rsidP="005A72EC">
            <w:pPr>
              <w:widowControl/>
              <w:autoSpaceDE/>
              <w:autoSpaceDN/>
              <w:rPr>
                <w:rFonts w:hint="eastAsia"/>
                <w:sz w:val="18"/>
                <w:szCs w:val="18"/>
                <w:lang w:val="en-US" w:bidi="ar-SA"/>
              </w:rPr>
            </w:pPr>
          </w:p>
        </w:tc>
      </w:tr>
      <w:tr w:rsidR="005A72EC" w:rsidRPr="005A72EC" w:rsidTr="005A72EC">
        <w:trPr>
          <w:trHeight w:val="337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A72EC" w:rsidRPr="005A72EC" w:rsidRDefault="005A72EC" w:rsidP="005A72EC">
            <w:pPr>
              <w:widowControl/>
              <w:autoSpaceDE/>
              <w:autoSpaceDN/>
              <w:jc w:val="center"/>
              <w:rPr>
                <w:sz w:val="18"/>
                <w:szCs w:val="18"/>
                <w:lang w:val="en-US" w:bidi="ar-SA"/>
              </w:rPr>
            </w:pPr>
            <w:r w:rsidRPr="005A72EC">
              <w:rPr>
                <w:rFonts w:hint="eastAsia"/>
                <w:sz w:val="18"/>
                <w:szCs w:val="18"/>
                <w:lang w:val="en-US" w:bidi="ar-SA"/>
              </w:rPr>
              <w:lastRenderedPageBreak/>
              <w:t>行政强制</w:t>
            </w:r>
          </w:p>
        </w:tc>
        <w:tc>
          <w:tcPr>
            <w:tcW w:w="916"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发生职业病危害事故或者有证据证明危害状态可能导致职业病危害事故发生时，安全生产监督管理部门采取的临时控制措施</w:t>
            </w:r>
          </w:p>
        </w:tc>
        <w:tc>
          <w:tcPr>
            <w:tcW w:w="737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《中华人民共和国职业病防治法》（国家主席令第52号, 2011年12月31日修改,2011年12月31日起施行）</w:t>
            </w:r>
            <w:r w:rsidRPr="005A72EC">
              <w:rPr>
                <w:rFonts w:hint="eastAsia"/>
                <w:sz w:val="18"/>
                <w:szCs w:val="18"/>
                <w:lang w:val="en-US" w:bidi="ar-SA"/>
              </w:rPr>
              <w:br/>
              <w:t xml:space="preserve">    第六十五条  发生职业病危害事故或者有证据证明危害状态可能导致职业病危害事故发生时，安全生产监督管理部门可以采取下列临时控制措施：</w:t>
            </w:r>
            <w:r w:rsidRPr="005A72EC">
              <w:rPr>
                <w:rFonts w:hint="eastAsia"/>
                <w:sz w:val="18"/>
                <w:szCs w:val="18"/>
                <w:lang w:val="en-US" w:bidi="ar-SA"/>
              </w:rPr>
              <w:br/>
              <w:t xml:space="preserve">    （一）责令暂停导致职业病危害事故的作业；</w:t>
            </w:r>
            <w:r w:rsidRPr="005A72EC">
              <w:rPr>
                <w:rFonts w:hint="eastAsia"/>
                <w:sz w:val="18"/>
                <w:szCs w:val="18"/>
                <w:lang w:val="en-US" w:bidi="ar-SA"/>
              </w:rPr>
              <w:br/>
              <w:t xml:space="preserve">    （二）封存造成职业病危害事故或者可能导致职业病危害事故发生的材料和设备；</w:t>
            </w:r>
            <w:r w:rsidRPr="005A72EC">
              <w:rPr>
                <w:rFonts w:hint="eastAsia"/>
                <w:sz w:val="18"/>
                <w:szCs w:val="18"/>
                <w:lang w:val="en-US" w:bidi="ar-SA"/>
              </w:rPr>
              <w:br/>
              <w:t xml:space="preserve">    （三）组织控制职业病危害事故现场。</w:t>
            </w:r>
            <w:r w:rsidRPr="005A72EC">
              <w:rPr>
                <w:rFonts w:hint="eastAsia"/>
                <w:sz w:val="18"/>
                <w:szCs w:val="18"/>
                <w:lang w:val="en-US" w:bidi="ar-SA"/>
              </w:rPr>
              <w:br/>
              <w:t xml:space="preserve">    在职业病危害事故或者危害状态得到有效控制后，安全生产监督管理部门应当及时解除控制措施。</w:t>
            </w:r>
          </w:p>
        </w:tc>
        <w:tc>
          <w:tcPr>
            <w:tcW w:w="5701"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1.立案阶段责任：在检查中或者事故调查中发现、或者接到举报发生职业病危害事故或者有证据证明危害状态可能导致职业病危害事故发生的违法案件，应予以审查，决定是否立案。</w:t>
            </w:r>
            <w:r w:rsidRPr="005A72EC">
              <w:rPr>
                <w:rFonts w:hint="eastAsia"/>
                <w:sz w:val="18"/>
                <w:szCs w:val="18"/>
                <w:lang w:val="en-US" w:bidi="ar-SA"/>
              </w:rPr>
              <w:br/>
              <w:t>2.调查阶段责任：对已经立案的案件，进行调查时，执法人员不得少于两人，与当事人有直接利害关系的应当回避。调查时应出示执法证件，收集相关证据，允许当事人辩解陈述，执法人员应保守有关秘密。</w:t>
            </w:r>
            <w:r w:rsidRPr="005A72EC">
              <w:rPr>
                <w:rFonts w:hint="eastAsia"/>
                <w:sz w:val="18"/>
                <w:szCs w:val="18"/>
                <w:lang w:val="en-US" w:bidi="ar-SA"/>
              </w:rPr>
              <w:br/>
              <w:t>3.审查阶段责任：案件调查人员提出拟处理意见，报领导批准后决定是否予以查封或者扣押。</w:t>
            </w:r>
            <w:r w:rsidRPr="005A72EC">
              <w:rPr>
                <w:rFonts w:hint="eastAsia"/>
                <w:sz w:val="18"/>
                <w:szCs w:val="18"/>
                <w:lang w:val="en-US" w:bidi="ar-SA"/>
              </w:rPr>
              <w:br/>
              <w:t>4.告知阶段责任：在做出行政强制决定时，通知当事人到场，当场告知当事人采取行政强制措施的理由、依据以及当事人依法享有的权利、救济途径，听取当事人的陈述和申辩，制作现场笔录。</w:t>
            </w:r>
            <w:r w:rsidRPr="005A72EC">
              <w:rPr>
                <w:rFonts w:hint="eastAsia"/>
                <w:sz w:val="18"/>
                <w:szCs w:val="18"/>
                <w:lang w:val="en-US" w:bidi="ar-SA"/>
              </w:rPr>
              <w:br/>
              <w:t>5.执行阶段责任：封存造成安全生产事故或者可能导致安全生产事故发生的材料和设备。安全生产事故调查处理结束或者可能导致职业病危害事故发生的情形整改完成，解除封存。</w:t>
            </w:r>
            <w:r w:rsidRPr="005A72EC">
              <w:rPr>
                <w:rFonts w:hint="eastAsia"/>
                <w:sz w:val="18"/>
                <w:szCs w:val="18"/>
                <w:lang w:val="en-US" w:bidi="ar-SA"/>
              </w:rPr>
              <w:br/>
              <w:t>6.其他法律法规规章文件规定应履行的责任。</w:t>
            </w:r>
          </w:p>
        </w:tc>
        <w:tc>
          <w:tcPr>
            <w:tcW w:w="2703"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c>
          <w:tcPr>
            <w:tcW w:w="1060" w:type="dxa"/>
            <w:tcBorders>
              <w:top w:val="nil"/>
              <w:left w:val="nil"/>
              <w:bottom w:val="nil"/>
              <w:right w:val="nil"/>
            </w:tcBorders>
            <w:shd w:val="clear" w:color="auto" w:fill="auto"/>
            <w:noWrap/>
            <w:vAlign w:val="center"/>
            <w:hideMark/>
          </w:tcPr>
          <w:p w:rsidR="005A72EC" w:rsidRPr="005A72EC" w:rsidRDefault="005A72EC" w:rsidP="005A72EC">
            <w:pPr>
              <w:widowControl/>
              <w:autoSpaceDE/>
              <w:autoSpaceDN/>
              <w:rPr>
                <w:rFonts w:hint="eastAsia"/>
                <w:sz w:val="18"/>
                <w:szCs w:val="18"/>
                <w:lang w:val="en-US" w:bidi="ar-SA"/>
              </w:rPr>
            </w:pPr>
          </w:p>
        </w:tc>
      </w:tr>
      <w:tr w:rsidR="005A72EC" w:rsidRPr="005A72EC" w:rsidTr="005A72EC">
        <w:trPr>
          <w:trHeight w:val="285"/>
        </w:trPr>
        <w:tc>
          <w:tcPr>
            <w:tcW w:w="18500" w:type="dxa"/>
            <w:gridSpan w:val="6"/>
            <w:tcBorders>
              <w:top w:val="nil"/>
              <w:left w:val="nil"/>
              <w:bottom w:val="nil"/>
              <w:right w:val="nil"/>
            </w:tcBorders>
            <w:shd w:val="clear" w:color="auto" w:fill="auto"/>
            <w:vAlign w:val="center"/>
            <w:hideMark/>
          </w:tcPr>
          <w:p w:rsidR="005A72EC" w:rsidRPr="005A72EC" w:rsidRDefault="005A72EC" w:rsidP="005A72EC">
            <w:pPr>
              <w:widowControl/>
              <w:autoSpaceDE/>
              <w:autoSpaceDN/>
              <w:jc w:val="center"/>
              <w:rPr>
                <w:sz w:val="24"/>
                <w:szCs w:val="24"/>
                <w:lang w:val="en-US" w:bidi="ar-SA"/>
              </w:rPr>
            </w:pPr>
            <w:r w:rsidRPr="005A72EC">
              <w:rPr>
                <w:rFonts w:hint="eastAsia"/>
                <w:sz w:val="24"/>
                <w:szCs w:val="24"/>
                <w:lang w:val="en-US" w:bidi="ar-SA"/>
              </w:rPr>
              <w:t xml:space="preserve">服务机构：新乡经开区应急生态局安全监管科      服务电话：0373—3686298   服务地点：新乡经开区新长北线1号    </w:t>
            </w:r>
          </w:p>
        </w:tc>
      </w:tr>
    </w:tbl>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p w:rsidR="005A72EC" w:rsidRDefault="005A72EC">
      <w:pPr>
        <w:pStyle w:val="a3"/>
        <w:spacing w:before="0"/>
        <w:rPr>
          <w:rFonts w:ascii="Times New Roman"/>
          <w:sz w:val="20"/>
          <w:lang w:val="en-US"/>
        </w:rPr>
      </w:pPr>
    </w:p>
    <w:tbl>
      <w:tblPr>
        <w:tblW w:w="20560" w:type="dxa"/>
        <w:tblInd w:w="108" w:type="dxa"/>
        <w:tblLook w:val="04A0" w:firstRow="1" w:lastRow="0" w:firstColumn="1" w:lastColumn="0" w:noHBand="0" w:noVBand="1"/>
      </w:tblPr>
      <w:tblGrid>
        <w:gridCol w:w="899"/>
        <w:gridCol w:w="576"/>
        <w:gridCol w:w="1759"/>
        <w:gridCol w:w="6395"/>
        <w:gridCol w:w="5875"/>
        <w:gridCol w:w="5056"/>
      </w:tblGrid>
      <w:tr w:rsidR="005A72EC" w:rsidRPr="005A72EC" w:rsidTr="005A72EC">
        <w:trPr>
          <w:trHeight w:val="375"/>
        </w:trPr>
        <w:tc>
          <w:tcPr>
            <w:tcW w:w="20560" w:type="dxa"/>
            <w:gridSpan w:val="6"/>
            <w:tcBorders>
              <w:top w:val="nil"/>
              <w:left w:val="nil"/>
              <w:bottom w:val="single" w:sz="4" w:space="0" w:color="auto"/>
              <w:right w:val="nil"/>
            </w:tcBorders>
            <w:shd w:val="clear" w:color="auto" w:fill="auto"/>
            <w:vAlign w:val="center"/>
            <w:hideMark/>
          </w:tcPr>
          <w:p w:rsidR="005A72EC" w:rsidRPr="005A72EC" w:rsidRDefault="005A72EC" w:rsidP="005A72EC">
            <w:pPr>
              <w:widowControl/>
              <w:autoSpaceDE/>
              <w:autoSpaceDN/>
              <w:jc w:val="center"/>
              <w:rPr>
                <w:rFonts w:ascii="楷体_GB2312" w:eastAsia="楷体_GB2312"/>
                <w:b/>
                <w:bCs/>
                <w:sz w:val="28"/>
                <w:szCs w:val="28"/>
                <w:lang w:val="en-US" w:bidi="ar-SA"/>
              </w:rPr>
            </w:pPr>
            <w:r>
              <w:rPr>
                <w:rFonts w:ascii="楷体_GB2312" w:eastAsia="楷体_GB2312" w:hint="eastAsia"/>
                <w:b/>
                <w:bCs/>
                <w:sz w:val="28"/>
                <w:szCs w:val="28"/>
                <w:lang w:val="en-US" w:bidi="ar-SA"/>
              </w:rPr>
              <w:lastRenderedPageBreak/>
              <w:t>安全生产</w:t>
            </w:r>
            <w:bookmarkStart w:id="0" w:name="_GoBack"/>
            <w:bookmarkEnd w:id="0"/>
            <w:r w:rsidRPr="005A72EC">
              <w:rPr>
                <w:rFonts w:ascii="楷体_GB2312" w:eastAsia="楷体_GB2312" w:hint="eastAsia"/>
                <w:b/>
                <w:bCs/>
                <w:sz w:val="28"/>
                <w:szCs w:val="28"/>
                <w:lang w:val="en-US" w:bidi="ar-SA"/>
              </w:rPr>
              <w:t>行政处罚</w:t>
            </w:r>
          </w:p>
        </w:tc>
      </w:tr>
      <w:tr w:rsidR="005A72EC" w:rsidRPr="005A72EC" w:rsidTr="005A72EC">
        <w:trPr>
          <w:trHeight w:val="24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职权类别</w:t>
            </w:r>
          </w:p>
        </w:tc>
        <w:tc>
          <w:tcPr>
            <w:tcW w:w="2320" w:type="dxa"/>
            <w:gridSpan w:val="2"/>
            <w:tcBorders>
              <w:top w:val="single" w:sz="4" w:space="0" w:color="auto"/>
              <w:left w:val="nil"/>
              <w:bottom w:val="single" w:sz="4" w:space="0" w:color="auto"/>
              <w:right w:val="single" w:sz="4" w:space="0" w:color="000000"/>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职权名称</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实施依据</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责任事项（岗位责任</w:t>
            </w:r>
            <w:r w:rsidRPr="005A72EC">
              <w:rPr>
                <w:rFonts w:ascii="Times New Roman" w:hAnsi="Times New Roman" w:cs="Times New Roman"/>
                <w:b/>
                <w:bCs/>
                <w:sz w:val="18"/>
                <w:szCs w:val="18"/>
                <w:lang w:val="en-US" w:bidi="ar-SA"/>
              </w:rPr>
              <w:t>)</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b/>
                <w:bCs/>
                <w:sz w:val="18"/>
                <w:szCs w:val="18"/>
                <w:lang w:val="en-US" w:bidi="ar-SA"/>
              </w:rPr>
            </w:pPr>
            <w:r w:rsidRPr="005A72EC">
              <w:rPr>
                <w:rFonts w:hint="eastAsia"/>
                <w:b/>
                <w:bCs/>
                <w:sz w:val="18"/>
                <w:szCs w:val="18"/>
                <w:lang w:val="en-US" w:bidi="ar-SA"/>
              </w:rPr>
              <w:t>违法责任</w:t>
            </w:r>
          </w:p>
        </w:tc>
      </w:tr>
      <w:tr w:rsidR="005A72EC" w:rsidRPr="005A72EC" w:rsidTr="005A72EC">
        <w:trPr>
          <w:trHeight w:val="49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行政处罚类</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对生产经营单位的决策机构、主要负责人、个人经营的投资人不依照《中华人民共和国安全生产法》规定保证安全生产所必需的资金投入，致使生产经营单位不具备安全生产条件的处罚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sidRPr="005A72EC">
              <w:rPr>
                <w:rFonts w:hint="eastAsia"/>
                <w:sz w:val="18"/>
                <w:szCs w:val="18"/>
                <w:lang w:val="en-US" w:bidi="ar-SA"/>
              </w:rPr>
              <w:br/>
              <w:t xml:space="preserve">    有前款违法行为，导致发生生产安全事故的，对生产经营单位的主要负责人给予撤职处分，对个人经营的投资人处二万元以上二十万元以下的罚款；构成犯罪的，依照刑法有关规定追究刑事责任。</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《安全生产违法行为行政处罚办法》（安全生产监督管理总局令第15号，2015年4月2日修改，2015年5月1日起施行）</w:t>
            </w:r>
            <w:r w:rsidRPr="005A72EC">
              <w:rPr>
                <w:rFonts w:hint="eastAsia"/>
                <w:sz w:val="18"/>
                <w:szCs w:val="18"/>
                <w:lang w:val="en-US" w:bidi="ar-SA"/>
              </w:rPr>
              <w:br/>
              <w:t xml:space="preserve">    第四十三条第一款  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r w:rsidRPr="005A72EC">
              <w:rPr>
                <w:rFonts w:hint="eastAsia"/>
                <w:sz w:val="18"/>
                <w:szCs w:val="18"/>
                <w:lang w:val="en-US" w:bidi="ar-SA"/>
              </w:rPr>
              <w:br/>
              <w:t xml:space="preserve">    （一）提取或者使用安全生产费用；</w:t>
            </w:r>
            <w:r w:rsidRPr="005A72EC">
              <w:rPr>
                <w:rFonts w:hint="eastAsia"/>
                <w:sz w:val="18"/>
                <w:szCs w:val="18"/>
                <w:lang w:val="en-US" w:bidi="ar-SA"/>
              </w:rPr>
              <w:br/>
              <w:t xml:space="preserve">    （二）用于配备劳动防护用品的经费；</w:t>
            </w:r>
            <w:r w:rsidRPr="005A72EC">
              <w:rPr>
                <w:rFonts w:hint="eastAsia"/>
                <w:sz w:val="18"/>
                <w:szCs w:val="18"/>
                <w:lang w:val="en-US" w:bidi="ar-SA"/>
              </w:rPr>
              <w:br/>
              <w:t xml:space="preserve">    （三）用于安全生产教育和培训的经费；</w:t>
            </w:r>
            <w:r w:rsidRPr="005A72EC">
              <w:rPr>
                <w:rFonts w:hint="eastAsia"/>
                <w:sz w:val="18"/>
                <w:szCs w:val="18"/>
                <w:lang w:val="en-US" w:bidi="ar-SA"/>
              </w:rPr>
              <w:br/>
              <w:t xml:space="preserve">    （四）国家规定的其他安全生产所必须的资金投入。</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的决策机构、主要负责人、个人经营的投资人不依照《中华人民共和国安全生产法》规定保证安全生产所必需的资金投入，致使生产经营单位不具备安全生产条件的</w:t>
            </w:r>
            <w:proofErr w:type="gramStart"/>
            <w:r w:rsidRPr="005A72EC">
              <w:rPr>
                <w:rFonts w:hint="eastAsia"/>
                <w:sz w:val="18"/>
                <w:szCs w:val="18"/>
                <w:lang w:val="en-US" w:bidi="ar-SA"/>
              </w:rPr>
              <w:t>的</w:t>
            </w:r>
            <w:proofErr w:type="gramEnd"/>
            <w:r w:rsidRPr="005A72EC">
              <w:rPr>
                <w:rFonts w:hint="eastAsia"/>
                <w:sz w:val="18"/>
                <w:szCs w:val="18"/>
                <w:lang w:val="en-US" w:bidi="ar-SA"/>
              </w:rPr>
              <w:t>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60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lastRenderedPageBreak/>
              <w:t>行政处罚类</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对个人经营的投资人未依照《中华人民共和国安全生产法》的规定保证安全生产所必需的资金投入，致使生产经营单位不具备安全生产条件，导致发生生产安全事故的处罚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6"/>
                <w:szCs w:val="16"/>
                <w:lang w:val="en-US" w:bidi="ar-SA"/>
              </w:rPr>
            </w:pPr>
            <w:r w:rsidRPr="005A72EC">
              <w:rPr>
                <w:rFonts w:hint="eastAsia"/>
                <w:b/>
                <w:bCs/>
                <w:sz w:val="16"/>
                <w:szCs w:val="16"/>
                <w:lang w:val="en-US" w:bidi="ar-SA"/>
              </w:rPr>
              <w:t>【法律】</w:t>
            </w:r>
            <w:r w:rsidRPr="005A72EC">
              <w:rPr>
                <w:rFonts w:hint="eastAsia"/>
                <w:sz w:val="16"/>
                <w:szCs w:val="16"/>
                <w:lang w:val="en-US" w:bidi="ar-SA"/>
              </w:rPr>
              <w:t>《中华人民共和国安全生产法》（国家主席令第13号，2014年8月31日修改，2014年12月1日起施行）</w:t>
            </w:r>
            <w:r w:rsidRPr="005A72EC">
              <w:rPr>
                <w:rFonts w:hint="eastAsia"/>
                <w:sz w:val="16"/>
                <w:szCs w:val="16"/>
                <w:lang w:val="en-US" w:bidi="ar-SA"/>
              </w:rPr>
              <w:br/>
              <w:t xml:space="preserve">    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sidRPr="005A72EC">
              <w:rPr>
                <w:rFonts w:hint="eastAsia"/>
                <w:sz w:val="16"/>
                <w:szCs w:val="16"/>
                <w:lang w:val="en-US" w:bidi="ar-SA"/>
              </w:rPr>
              <w:br/>
              <w:t xml:space="preserve">    有前款违法行为，导致发生生产安全事故的，对生产经营单位的主要负责人给予撤职处分，对个人经营的投资人处二万元以上二十万元以下的罚款；构成犯罪的，依照刑法有关规定追究刑事责任。</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《生产安全事故罚款处罚规定（试行）》（安全生产监督管理总局令第13号，2015年4月2日修改，2015年5月1日起施行）</w:t>
            </w:r>
            <w:r w:rsidRPr="005A72EC">
              <w:rPr>
                <w:rFonts w:hint="eastAsia"/>
                <w:sz w:val="16"/>
                <w:szCs w:val="16"/>
                <w:lang w:val="en-US" w:bidi="ar-SA"/>
              </w:rPr>
              <w:br/>
              <w:t xml:space="preserve">    第十九条第一、二、三项  个人经营的投资人未依照《安全生产法》的规定保证安全生产所必需的资金投入，致使生产经营单位不具备安全生产条件，导致发生生产安全事故的，依照下列规定对个人经营的投资人处以罚款：</w:t>
            </w:r>
            <w:r w:rsidRPr="005A72EC">
              <w:rPr>
                <w:rFonts w:hint="eastAsia"/>
                <w:sz w:val="16"/>
                <w:szCs w:val="16"/>
                <w:lang w:val="en-US" w:bidi="ar-SA"/>
              </w:rPr>
              <w:br/>
              <w:t xml:space="preserve">    （一）发生一般事故的，处2万元以上5万元以下的罚款；</w:t>
            </w:r>
            <w:r w:rsidRPr="005A72EC">
              <w:rPr>
                <w:rFonts w:hint="eastAsia"/>
                <w:sz w:val="16"/>
                <w:szCs w:val="16"/>
                <w:lang w:val="en-US" w:bidi="ar-SA"/>
              </w:rPr>
              <w:br/>
              <w:t xml:space="preserve">    （二）发生较大事故的，处5万元以上10万元以下的罚款；</w:t>
            </w:r>
            <w:r w:rsidRPr="005A72EC">
              <w:rPr>
                <w:rFonts w:hint="eastAsia"/>
                <w:sz w:val="16"/>
                <w:szCs w:val="16"/>
                <w:lang w:val="en-US" w:bidi="ar-SA"/>
              </w:rPr>
              <w:br/>
              <w:t xml:space="preserve">    （三）发生重大事故的，处10万元以上15万元以下的罚款；</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《安全生产违法行为行政处罚办法》（安全生产监督管理总局令第15号，2015年4月2日修改，2015年5月1日起施行）</w:t>
            </w:r>
            <w:r w:rsidRPr="005A72EC">
              <w:rPr>
                <w:rFonts w:hint="eastAsia"/>
                <w:sz w:val="16"/>
                <w:szCs w:val="16"/>
                <w:lang w:val="en-US" w:bidi="ar-SA"/>
              </w:rPr>
              <w:br/>
              <w:t xml:space="preserve">    第四十三条  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r w:rsidRPr="005A72EC">
              <w:rPr>
                <w:rFonts w:hint="eastAsia"/>
                <w:sz w:val="16"/>
                <w:szCs w:val="16"/>
                <w:lang w:val="en-US" w:bidi="ar-SA"/>
              </w:rPr>
              <w:br/>
              <w:t xml:space="preserve">    （一）提取或者使用安全生产费用；</w:t>
            </w:r>
            <w:r w:rsidRPr="005A72EC">
              <w:rPr>
                <w:rFonts w:hint="eastAsia"/>
                <w:sz w:val="16"/>
                <w:szCs w:val="16"/>
                <w:lang w:val="en-US" w:bidi="ar-SA"/>
              </w:rPr>
              <w:br/>
              <w:t xml:space="preserve">    （二）用于配备劳动防护用品的经费；</w:t>
            </w:r>
            <w:r w:rsidRPr="005A72EC">
              <w:rPr>
                <w:rFonts w:hint="eastAsia"/>
                <w:sz w:val="16"/>
                <w:szCs w:val="16"/>
                <w:lang w:val="en-US" w:bidi="ar-SA"/>
              </w:rPr>
              <w:br/>
              <w:t xml:space="preserve">    （三）用于安全生产教育和培训的经费；</w:t>
            </w:r>
            <w:r w:rsidRPr="005A72EC">
              <w:rPr>
                <w:rFonts w:hint="eastAsia"/>
                <w:sz w:val="16"/>
                <w:szCs w:val="16"/>
                <w:lang w:val="en-US" w:bidi="ar-SA"/>
              </w:rPr>
              <w:br/>
              <w:t xml:space="preserve">    （四）国家规定的其他安全生产所必须的资金投入。</w:t>
            </w:r>
            <w:r w:rsidRPr="005A72EC">
              <w:rPr>
                <w:rFonts w:hint="eastAsia"/>
                <w:sz w:val="16"/>
                <w:szCs w:val="16"/>
                <w:lang w:val="en-US" w:bidi="ar-SA"/>
              </w:rPr>
              <w:br/>
              <w:t xml:space="preserve">    生产经营单位主要负责人、个人经营的投资人有前款违法行为，导致发生生产安全事故的，依照《生产安全事故罚款处罚规定（试行）》的规定给予处罚。</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个人经营的投资人未依照《中华人民共和国安全生产法》的规定保证安全生产所必需的资金投入，致使生产经营单位不具备安全生产条件，导致发生生产安全事故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lastRenderedPageBreak/>
              <w:t>行政处罚类</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对生产经营单位的主要负责人未履行《中华人民共和国安全生产法》规定的安全生产管理职责的处罚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第九十一条  生产经营单位的主要负责人未履行本法规定的安全生产管理职责的，责令限期改正；逾期未改正的，处二万元以上五万元以下的罚款，责令生产经营单位停产停业整顿。</w:t>
            </w:r>
            <w:r w:rsidRPr="005A72EC">
              <w:rPr>
                <w:rFonts w:hint="eastAsia"/>
                <w:sz w:val="18"/>
                <w:szCs w:val="18"/>
                <w:lang w:val="en-US" w:bidi="ar-SA"/>
              </w:rPr>
              <w:br/>
              <w:t xml:space="preserve">    生产经营单位的主要负责人有前款违法行为，导致发生生产安全事故的，给予撤职处分；构成犯罪的，依照刑法有关规定追究刑事责任。 </w:t>
            </w:r>
            <w:r w:rsidRPr="005A72EC">
              <w:rPr>
                <w:rFonts w:hint="eastAsia"/>
                <w:sz w:val="18"/>
                <w:szCs w:val="18"/>
                <w:lang w:val="en-US" w:bidi="ar-SA"/>
              </w:rPr>
              <w:br/>
              <w:t xml:space="preserve">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1.立案责任：检查中发现或者接到报告、举报生产经营单位的主要负责人未履行《中华人民共和国安全生产法》规定的安全生产管理职责的违法案件，予以审查，决定是否立案。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58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lastRenderedPageBreak/>
              <w:t>行政处罚类</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对事故发生单位主要负责人未依法履行安全生产管理职责，导致事故发生的处罚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第九十二条  生产经营单位的主要负责人未履行本法规定的安全生产管理职责，导致发生生产安全事故的，由安全生产监督管理部门依照下列规定处以罚款：</w:t>
            </w:r>
            <w:r w:rsidRPr="005A72EC">
              <w:rPr>
                <w:rFonts w:hint="eastAsia"/>
                <w:sz w:val="18"/>
                <w:szCs w:val="18"/>
                <w:lang w:val="en-US" w:bidi="ar-SA"/>
              </w:rPr>
              <w:br/>
              <w:t xml:space="preserve">    （一）发生一般事故的，处上一年年收入百分之三十的罚款；</w:t>
            </w:r>
            <w:r w:rsidRPr="005A72EC">
              <w:rPr>
                <w:rFonts w:hint="eastAsia"/>
                <w:sz w:val="18"/>
                <w:szCs w:val="18"/>
                <w:lang w:val="en-US" w:bidi="ar-SA"/>
              </w:rPr>
              <w:br/>
              <w:t xml:space="preserve">    （二）发生较大事故的，处上一年年收入百分之四十的罚款；</w:t>
            </w:r>
            <w:r w:rsidRPr="005A72EC">
              <w:rPr>
                <w:rFonts w:hint="eastAsia"/>
                <w:sz w:val="18"/>
                <w:szCs w:val="18"/>
                <w:lang w:val="en-US" w:bidi="ar-SA"/>
              </w:rPr>
              <w:br/>
              <w:t xml:space="preserve">    （三）发生重大事故的，处上一年年收入百分之六十的罚款；</w:t>
            </w:r>
            <w:r w:rsidRPr="005A72EC">
              <w:rPr>
                <w:rFonts w:hint="eastAsia"/>
                <w:sz w:val="18"/>
                <w:szCs w:val="18"/>
                <w:lang w:val="en-US" w:bidi="ar-SA"/>
              </w:rPr>
              <w:br/>
              <w:t xml:space="preserve">    （四）发生特别重大事故的，处上一年年收入百分之八十的罚款。</w:t>
            </w:r>
            <w:r w:rsidRPr="005A72EC">
              <w:rPr>
                <w:rFonts w:hint="eastAsia"/>
                <w:sz w:val="18"/>
                <w:szCs w:val="18"/>
                <w:lang w:val="en-US" w:bidi="ar-SA"/>
              </w:rPr>
              <w:br/>
            </w:r>
            <w:r w:rsidRPr="005A72EC">
              <w:rPr>
                <w:rFonts w:hint="eastAsia"/>
                <w:b/>
                <w:bCs/>
                <w:sz w:val="18"/>
                <w:szCs w:val="18"/>
                <w:lang w:val="en-US" w:bidi="ar-SA"/>
              </w:rPr>
              <w:t>【行政法规】</w:t>
            </w:r>
            <w:r w:rsidRPr="005A72EC">
              <w:rPr>
                <w:rFonts w:hint="eastAsia"/>
                <w:sz w:val="18"/>
                <w:szCs w:val="18"/>
                <w:lang w:val="en-US" w:bidi="ar-SA"/>
              </w:rPr>
              <w:t>《生产安全事故报告和调查处理条例》（国务院令第493号，2007年4月9日通过，2007年6月1日起施行）</w:t>
            </w:r>
            <w:r w:rsidRPr="005A72EC">
              <w:rPr>
                <w:rFonts w:hint="eastAsia"/>
                <w:sz w:val="18"/>
                <w:szCs w:val="18"/>
                <w:lang w:val="en-US" w:bidi="ar-SA"/>
              </w:rPr>
              <w:br/>
              <w:t xml:space="preserve">    第三十八条　事故发生单位主要负责人未依法履行安全生产管理职责，导致事故发生的，依照下列规定处以罚款；属于国家工作人员的，并依法给予处分；构成犯罪的，依法追究刑事责任：</w:t>
            </w:r>
            <w:r w:rsidRPr="005A72EC">
              <w:rPr>
                <w:rFonts w:hint="eastAsia"/>
                <w:sz w:val="18"/>
                <w:szCs w:val="18"/>
                <w:lang w:val="en-US" w:bidi="ar-SA"/>
              </w:rPr>
              <w:br/>
              <w:t xml:space="preserve">    （一）发生一般事故的，处上一年年收入30%的罚款；</w:t>
            </w:r>
            <w:r w:rsidRPr="005A72EC">
              <w:rPr>
                <w:rFonts w:hint="eastAsia"/>
                <w:sz w:val="18"/>
                <w:szCs w:val="18"/>
                <w:lang w:val="en-US" w:bidi="ar-SA"/>
              </w:rPr>
              <w:br/>
              <w:t xml:space="preserve">    （二）发生较大事故的，处上一年年收入40%的罚款；</w:t>
            </w:r>
            <w:r w:rsidRPr="005A72EC">
              <w:rPr>
                <w:rFonts w:hint="eastAsia"/>
                <w:sz w:val="18"/>
                <w:szCs w:val="18"/>
                <w:lang w:val="en-US" w:bidi="ar-SA"/>
              </w:rPr>
              <w:br/>
              <w:t xml:space="preserve">    （三）发生重大事故的，处上一年年收入60%的罚款；</w:t>
            </w:r>
            <w:r w:rsidRPr="005A72EC">
              <w:rPr>
                <w:rFonts w:hint="eastAsia"/>
                <w:sz w:val="18"/>
                <w:szCs w:val="18"/>
                <w:lang w:val="en-US" w:bidi="ar-SA"/>
              </w:rPr>
              <w:br/>
              <w:t xml:space="preserve">    （四）发生特别重大事故的，处上一年年收入80%的罚款。</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《生产安全事故罚款处罚规定（试行）》（安全生产监督管理总局令第13号，2015年4月2日修改，2015年5月1日起施行）</w:t>
            </w:r>
            <w:r w:rsidRPr="005A72EC">
              <w:rPr>
                <w:rFonts w:hint="eastAsia"/>
                <w:sz w:val="18"/>
                <w:szCs w:val="18"/>
                <w:lang w:val="en-US" w:bidi="ar-SA"/>
              </w:rPr>
              <w:br/>
              <w:t xml:space="preserve">    第十八条　事故发生单位主要负责人未依法履行安全生产管理职责，导致事故发生的，依照下列规定处以罚款：</w:t>
            </w:r>
            <w:r w:rsidRPr="005A72EC">
              <w:rPr>
                <w:rFonts w:hint="eastAsia"/>
                <w:sz w:val="18"/>
                <w:szCs w:val="18"/>
                <w:lang w:val="en-US" w:bidi="ar-SA"/>
              </w:rPr>
              <w:br/>
              <w:t xml:space="preserve">    （一）发生一般事故的，处上一年年收入30%的罚款；</w:t>
            </w:r>
            <w:r w:rsidRPr="005A72EC">
              <w:rPr>
                <w:rFonts w:hint="eastAsia"/>
                <w:sz w:val="18"/>
                <w:szCs w:val="18"/>
                <w:lang w:val="en-US" w:bidi="ar-SA"/>
              </w:rPr>
              <w:br/>
              <w:t xml:space="preserve">    （二）发生较大事故的，处上一年年收入40%的罚款；</w:t>
            </w:r>
            <w:r w:rsidRPr="005A72EC">
              <w:rPr>
                <w:rFonts w:hint="eastAsia"/>
                <w:sz w:val="18"/>
                <w:szCs w:val="18"/>
                <w:lang w:val="en-US" w:bidi="ar-SA"/>
              </w:rPr>
              <w:br/>
              <w:t xml:space="preserve">    （三）发生重大事故的，处上一年年收入60%的罚款；</w:t>
            </w:r>
            <w:r w:rsidRPr="005A72EC">
              <w:rPr>
                <w:rFonts w:hint="eastAsia"/>
                <w:sz w:val="18"/>
                <w:szCs w:val="18"/>
                <w:lang w:val="en-US" w:bidi="ar-SA"/>
              </w:rPr>
              <w:br/>
              <w:t xml:space="preserve">    （四）发生特别重大事故的，处上一年年收入80%的罚款。</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1.立案责任：检查中发现或者接到报告、举报事故发生单位主要负责人未依法履行安全生产管理职责，导致事故发生的违法案件，予以审查，决定是否立案。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lastRenderedPageBreak/>
              <w:t>行政处罚类</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对生产经营单位的安全生产管理人员未履行本法规定的安全生产管理职责的、导致发生生产安全事故的处罚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1.立案责任：检查中发现或者接到报告、举报生产经营单位的安全生产管理人员未履行本法规定的安全生产管理职责的、导致发生生产安全事故的</w:t>
            </w:r>
            <w:proofErr w:type="gramStart"/>
            <w:r w:rsidRPr="005A72EC">
              <w:rPr>
                <w:rFonts w:hint="eastAsia"/>
                <w:sz w:val="18"/>
                <w:szCs w:val="18"/>
                <w:lang w:val="en-US" w:bidi="ar-SA"/>
              </w:rPr>
              <w:t>的</w:t>
            </w:r>
            <w:proofErr w:type="gramEnd"/>
            <w:r w:rsidRPr="005A72EC">
              <w:rPr>
                <w:rFonts w:hint="eastAsia"/>
                <w:sz w:val="18"/>
                <w:szCs w:val="18"/>
                <w:lang w:val="en-US" w:bidi="ar-SA"/>
              </w:rPr>
              <w:t>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840"/>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行政处罚类</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对生产经营单位不按照规定进行安全管理、教育、培训的处罚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1.对未按照规定设置安全生产管理机构或者配备安全生产管理人员的处罚</w:t>
            </w:r>
          </w:p>
        </w:tc>
        <w:tc>
          <w:tcPr>
            <w:tcW w:w="640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6"/>
                <w:szCs w:val="16"/>
                <w:lang w:val="en-US" w:bidi="ar-SA"/>
              </w:rPr>
            </w:pPr>
            <w:r w:rsidRPr="005A72EC">
              <w:rPr>
                <w:rFonts w:hint="eastAsia"/>
                <w:b/>
                <w:bCs/>
                <w:sz w:val="16"/>
                <w:szCs w:val="16"/>
                <w:lang w:val="en-US" w:bidi="ar-SA"/>
              </w:rPr>
              <w:t>【法律】</w:t>
            </w:r>
            <w:r w:rsidRPr="005A72EC">
              <w:rPr>
                <w:rFonts w:hint="eastAsia"/>
                <w:sz w:val="16"/>
                <w:szCs w:val="16"/>
                <w:lang w:val="en-US" w:bidi="ar-SA"/>
              </w:rPr>
              <w:t>《中华人民共和国安全生产法》（国家主席令第13号，2014年8月31日修改，2014年12月1日起施行）</w:t>
            </w:r>
            <w:r w:rsidRPr="005A72EC">
              <w:rPr>
                <w:rFonts w:hint="eastAsia"/>
                <w:sz w:val="16"/>
                <w:szCs w:val="16"/>
                <w:lang w:val="en-US" w:bidi="ar-SA"/>
              </w:rPr>
              <w:br/>
              <w:t xml:space="preserve">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5A72EC">
              <w:rPr>
                <w:rFonts w:hint="eastAsia"/>
                <w:sz w:val="16"/>
                <w:szCs w:val="16"/>
                <w:lang w:val="en-US" w:bidi="ar-SA"/>
              </w:rPr>
              <w:br/>
              <w:t xml:space="preserve">　　(</w:t>
            </w:r>
            <w:proofErr w:type="gramStart"/>
            <w:r w:rsidRPr="005A72EC">
              <w:rPr>
                <w:rFonts w:hint="eastAsia"/>
                <w:sz w:val="16"/>
                <w:szCs w:val="16"/>
                <w:lang w:val="en-US" w:bidi="ar-SA"/>
              </w:rPr>
              <w:t>一</w:t>
            </w:r>
            <w:proofErr w:type="gramEnd"/>
            <w:r w:rsidRPr="005A72EC">
              <w:rPr>
                <w:rFonts w:hint="eastAsia"/>
                <w:sz w:val="16"/>
                <w:szCs w:val="16"/>
                <w:lang w:val="en-US" w:bidi="ar-SA"/>
              </w:rPr>
              <w:t xml:space="preserve">)未按照规定设置安全生产管理机构或者配备安全生产管理人员的； </w:t>
            </w:r>
            <w:r w:rsidRPr="005A72EC">
              <w:rPr>
                <w:rFonts w:hint="eastAsia"/>
                <w:sz w:val="16"/>
                <w:szCs w:val="16"/>
                <w:lang w:val="en-US" w:bidi="ar-SA"/>
              </w:rPr>
              <w:br/>
              <w:t xml:space="preserve">　　(二)危险物品的生产、经营、储存单位以及矿山、金属冶炼、建筑施工、道路运输单位的主要负责人和安全生产管理人员未按照规定经考核合格的； </w:t>
            </w:r>
            <w:r w:rsidRPr="005A72EC">
              <w:rPr>
                <w:rFonts w:hint="eastAsia"/>
                <w:sz w:val="16"/>
                <w:szCs w:val="16"/>
                <w:lang w:val="en-US" w:bidi="ar-SA"/>
              </w:rPr>
              <w:br/>
              <w:t xml:space="preserve">　　(三)未按照规定对从业人员、被派遣劳动者、实习学生进行安全生产教育和培训，或者未按照规定如实告知有关的安全生产事项的； </w:t>
            </w:r>
            <w:r w:rsidRPr="005A72EC">
              <w:rPr>
                <w:rFonts w:hint="eastAsia"/>
                <w:sz w:val="16"/>
                <w:szCs w:val="16"/>
                <w:lang w:val="en-US" w:bidi="ar-SA"/>
              </w:rPr>
              <w:br/>
              <w:t xml:space="preserve">　　(四)未如实记录安全生产教育和培训情况的； </w:t>
            </w:r>
            <w:r w:rsidRPr="005A72EC">
              <w:rPr>
                <w:rFonts w:hint="eastAsia"/>
                <w:sz w:val="16"/>
                <w:szCs w:val="16"/>
                <w:lang w:val="en-US" w:bidi="ar-SA"/>
              </w:rPr>
              <w:br/>
              <w:t xml:space="preserve">　　(五)未将事故隐患排查治理情况如实记录或者未向从业人员通报的； </w:t>
            </w:r>
            <w:r w:rsidRPr="005A72EC">
              <w:rPr>
                <w:rFonts w:hint="eastAsia"/>
                <w:sz w:val="16"/>
                <w:szCs w:val="16"/>
                <w:lang w:val="en-US" w:bidi="ar-SA"/>
              </w:rPr>
              <w:br/>
              <w:t xml:space="preserve">　　(六)未按照规定制定生产安全事故应急救援预案或者未定期组织演练的； </w:t>
            </w:r>
            <w:r w:rsidRPr="005A72EC">
              <w:rPr>
                <w:rFonts w:hint="eastAsia"/>
                <w:sz w:val="16"/>
                <w:szCs w:val="16"/>
                <w:lang w:val="en-US" w:bidi="ar-SA"/>
              </w:rPr>
              <w:br/>
              <w:t xml:space="preserve">　　(七)特种作业人员未按照规定经专门的安全作业培训并取得相应资格，上岗作业的。 </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《生产经营单位安全培训规定》（安全生产监督管理总局令第3号，2015年2月26日修改，2015年7月1日起施行）</w:t>
            </w:r>
            <w:r w:rsidRPr="005A72EC">
              <w:rPr>
                <w:rFonts w:hint="eastAsia"/>
                <w:sz w:val="16"/>
                <w:szCs w:val="16"/>
                <w:lang w:val="en-US" w:bidi="ar-SA"/>
              </w:rPr>
              <w:br/>
              <w:t xml:space="preserve">    第三十条第一款  生产经营单位有下列行为之一的，由安全生产监管监察部门责令其限期改正；逾期未改正的，责令停产停业整顿，并处2万元以下的罚款：</w:t>
            </w:r>
            <w:r w:rsidRPr="005A72EC">
              <w:rPr>
                <w:rFonts w:hint="eastAsia"/>
                <w:sz w:val="16"/>
                <w:szCs w:val="16"/>
                <w:lang w:val="en-US" w:bidi="ar-SA"/>
              </w:rPr>
              <w:br/>
              <w:t xml:space="preserve">   （一）煤矿、非煤矿山、危险化学品、烟花爆竹等生产经营单位主要负责人和安全管理人员未按本规定经考核合格的；</w:t>
            </w:r>
            <w:r w:rsidRPr="005A72EC">
              <w:rPr>
                <w:rFonts w:hint="eastAsia"/>
                <w:sz w:val="16"/>
                <w:szCs w:val="16"/>
                <w:lang w:val="en-US" w:bidi="ar-SA"/>
              </w:rPr>
              <w:br/>
              <w:t xml:space="preserve">   （二）非煤矿山、危险化学品、烟花爆竹等生产经营单位未按照本规定对其他从业人员进行安全培训的；</w:t>
            </w:r>
            <w:r w:rsidRPr="005A72EC">
              <w:rPr>
                <w:rFonts w:hint="eastAsia"/>
                <w:sz w:val="16"/>
                <w:szCs w:val="16"/>
                <w:lang w:val="en-US" w:bidi="ar-SA"/>
              </w:rPr>
              <w:br/>
              <w:t xml:space="preserve">   （三）非煤矿山、危险化学品、烟花爆竹等生产经营单位未如实告知从业人员有关安</w:t>
            </w:r>
            <w:r w:rsidRPr="005A72EC">
              <w:rPr>
                <w:rFonts w:hint="eastAsia"/>
                <w:sz w:val="16"/>
                <w:szCs w:val="16"/>
                <w:lang w:val="en-US" w:bidi="ar-SA"/>
              </w:rPr>
              <w:lastRenderedPageBreak/>
              <w:t>全生产事项的；</w:t>
            </w:r>
            <w:r w:rsidRPr="005A72EC">
              <w:rPr>
                <w:rFonts w:hint="eastAsia"/>
                <w:sz w:val="16"/>
                <w:szCs w:val="16"/>
                <w:lang w:val="en-US" w:bidi="ar-SA"/>
              </w:rPr>
              <w:br/>
              <w:t xml:space="preserve">   （四）生产经营单位特种作业人员未按照规定经专门的安全技术培训并取得特种作业人员操作资格证书，上岗作业的。</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《特种作业人员安全技术培训考核管理规定》（安全生产监督管理总局令第30号，2015年2月26日修改，2015年7月1日起施行）</w:t>
            </w:r>
            <w:r w:rsidRPr="005A72EC">
              <w:rPr>
                <w:rFonts w:hint="eastAsia"/>
                <w:sz w:val="16"/>
                <w:szCs w:val="16"/>
                <w:lang w:val="en-US" w:bidi="ar-SA"/>
              </w:rPr>
              <w:br/>
              <w:t xml:space="preserve">    第三十九条  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r w:rsidRPr="005A72EC">
              <w:rPr>
                <w:rFonts w:hint="eastAsia"/>
                <w:sz w:val="16"/>
                <w:szCs w:val="16"/>
                <w:lang w:val="en-US" w:bidi="ar-SA"/>
              </w:rPr>
              <w:br/>
              <w:t xml:space="preserve">    </w:t>
            </w:r>
          </w:p>
        </w:tc>
        <w:tc>
          <w:tcPr>
            <w:tcW w:w="588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1.立案责任：检查中发现或者接到报告、举报生产经营单位不按照规定进行安全管理、教育、培训的违法案件，予以审查，决定是否立案。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147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2.对危险物品的生产、经营、储存单位以及矿山、金属冶炼、建筑施工、道路运输单位的主要负责人和安全生产管理人员未按照规定经考核合格的处罚</w:t>
            </w:r>
          </w:p>
        </w:tc>
        <w:tc>
          <w:tcPr>
            <w:tcW w:w="64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84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3.对未将事故隐患排查治理情况如实记录或者未向从业人员通报的处罚</w:t>
            </w:r>
          </w:p>
        </w:tc>
        <w:tc>
          <w:tcPr>
            <w:tcW w:w="64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84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4.对未按照规定制定生产安全事故应急救援预案或者未定期组织演练的处罚</w:t>
            </w:r>
          </w:p>
        </w:tc>
        <w:tc>
          <w:tcPr>
            <w:tcW w:w="64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84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5.对特种作业人员未按照规定经专门的安全作业培训并取得相应资格，上岗作业的</w:t>
            </w:r>
            <w:r w:rsidRPr="005A72EC">
              <w:rPr>
                <w:rFonts w:hint="eastAsia"/>
                <w:sz w:val="16"/>
                <w:szCs w:val="16"/>
                <w:lang w:val="en-US" w:bidi="ar-SA"/>
              </w:rPr>
              <w:lastRenderedPageBreak/>
              <w:t>处罚</w:t>
            </w:r>
          </w:p>
        </w:tc>
        <w:tc>
          <w:tcPr>
            <w:tcW w:w="64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26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6.对未按照规定对从业人员、被派遣劳动者、实习学生进行安全生产教育和培训，或者未按照规定如实告知有关的安全生产事项的处罚</w:t>
            </w:r>
          </w:p>
        </w:tc>
        <w:tc>
          <w:tcPr>
            <w:tcW w:w="64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63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7.对未如实记录安全生产教育和培训情况的处罚</w:t>
            </w:r>
          </w:p>
        </w:tc>
        <w:tc>
          <w:tcPr>
            <w:tcW w:w="64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8190"/>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lastRenderedPageBreak/>
              <w:t>行政处罚类</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对未按照规定对矿山、金属冶炼建设项目或者用于生产、储存、装卸危险物品的建设项目进行安全评价的处罚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6"/>
                <w:szCs w:val="16"/>
                <w:lang w:val="en-US" w:bidi="ar-SA"/>
              </w:rPr>
            </w:pPr>
            <w:r w:rsidRPr="005A72EC">
              <w:rPr>
                <w:rFonts w:hint="eastAsia"/>
                <w:b/>
                <w:bCs/>
                <w:sz w:val="16"/>
                <w:szCs w:val="16"/>
                <w:lang w:val="en-US" w:bidi="ar-SA"/>
              </w:rPr>
              <w:t>【法律】</w:t>
            </w:r>
            <w:r w:rsidRPr="005A72EC">
              <w:rPr>
                <w:rFonts w:hint="eastAsia"/>
                <w:sz w:val="16"/>
                <w:szCs w:val="16"/>
                <w:lang w:val="en-US" w:bidi="ar-SA"/>
              </w:rPr>
              <w:t>《中华人民共和国安全生产法》（国家主席令第13号，2014年8月31日修改，2014年12月1日起施行）</w:t>
            </w:r>
            <w:r w:rsidRPr="005A72EC">
              <w:rPr>
                <w:rFonts w:hint="eastAsia"/>
                <w:sz w:val="16"/>
                <w:szCs w:val="16"/>
                <w:lang w:val="en-US" w:bidi="ar-SA"/>
              </w:rPr>
              <w:br/>
              <w:t xml:space="preserve">    第九十五条第一项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sidRPr="005A72EC">
              <w:rPr>
                <w:rFonts w:hint="eastAsia"/>
                <w:sz w:val="16"/>
                <w:szCs w:val="16"/>
                <w:lang w:val="en-US" w:bidi="ar-SA"/>
              </w:rPr>
              <w:br/>
              <w:t xml:space="preserve">   （一）未按照规定对矿山、金属冶炼建设项目或者用于生产、储存、装卸危险物品的建设项目进行安全评价的；</w:t>
            </w:r>
            <w:r w:rsidRPr="005A72EC">
              <w:rPr>
                <w:rFonts w:hint="eastAsia"/>
                <w:sz w:val="16"/>
                <w:szCs w:val="16"/>
                <w:lang w:val="en-US" w:bidi="ar-SA"/>
              </w:rPr>
              <w:br/>
            </w:r>
            <w:r w:rsidRPr="005A72EC">
              <w:rPr>
                <w:rFonts w:hint="eastAsia"/>
                <w:b/>
                <w:bCs/>
                <w:sz w:val="16"/>
                <w:szCs w:val="16"/>
                <w:lang w:val="en-US" w:bidi="ar-SA"/>
              </w:rPr>
              <w:t>【行政法规】</w:t>
            </w:r>
            <w:r w:rsidRPr="005A72EC">
              <w:rPr>
                <w:rFonts w:hint="eastAsia"/>
                <w:sz w:val="16"/>
                <w:szCs w:val="16"/>
                <w:lang w:val="en-US" w:bidi="ar-SA"/>
              </w:rPr>
              <w:t>《危险化学品安全管理条例》（国务院令591号，2013年12月4日修订，2013年12月7日起施行）</w:t>
            </w:r>
            <w:r w:rsidRPr="005A72EC">
              <w:rPr>
                <w:rFonts w:hint="eastAsia"/>
                <w:sz w:val="16"/>
                <w:szCs w:val="16"/>
                <w:lang w:val="en-US" w:bidi="ar-SA"/>
              </w:rPr>
              <w:br/>
              <w:t xml:space="preserve">    第七十六条第一款  未经安全条件审查，新建、改建、扩建生产、储存危险化学品的建设项目的，由安全生产监督管理部门责令停止建设，限期改正；逾期不改正的，处50万元以上100万元以下的罚款；构成犯罪的，依法追究刑事责任。</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《建设项目安全设施三同时监督管理暂行办法》（安全生产监督管理总局令第36号，2015年1月16日修改，2015年5月1日起施行）</w:t>
            </w:r>
            <w:r w:rsidRPr="005A72EC">
              <w:rPr>
                <w:rFonts w:hint="eastAsia"/>
                <w:sz w:val="16"/>
                <w:szCs w:val="16"/>
                <w:lang w:val="en-US" w:bidi="ar-SA"/>
              </w:rPr>
              <w:br/>
              <w:t xml:space="preserve">    第七条  下列建设项目在进行可行性研究时，生产经营单位应当按照国家规定，进行安全预评价：</w:t>
            </w:r>
            <w:r w:rsidRPr="005A72EC">
              <w:rPr>
                <w:rFonts w:hint="eastAsia"/>
                <w:sz w:val="16"/>
                <w:szCs w:val="16"/>
                <w:lang w:val="en-US" w:bidi="ar-SA"/>
              </w:rPr>
              <w:br/>
              <w:t xml:space="preserve">    （一）非煤矿矿山建设项目；</w:t>
            </w:r>
            <w:r w:rsidRPr="005A72EC">
              <w:rPr>
                <w:rFonts w:hint="eastAsia"/>
                <w:sz w:val="16"/>
                <w:szCs w:val="16"/>
                <w:lang w:val="en-US" w:bidi="ar-SA"/>
              </w:rPr>
              <w:br/>
              <w:t xml:space="preserve">    （二）生产、储存危险化学品（包括使用长输管道输送危险化学品，下同）的建设项目；</w:t>
            </w:r>
            <w:r w:rsidRPr="005A72EC">
              <w:rPr>
                <w:rFonts w:hint="eastAsia"/>
                <w:sz w:val="16"/>
                <w:szCs w:val="16"/>
                <w:lang w:val="en-US" w:bidi="ar-SA"/>
              </w:rPr>
              <w:br/>
              <w:t xml:space="preserve">    （三）生产、储存烟花爆竹的建设项目；</w:t>
            </w:r>
            <w:r w:rsidRPr="005A72EC">
              <w:rPr>
                <w:rFonts w:hint="eastAsia"/>
                <w:sz w:val="16"/>
                <w:szCs w:val="16"/>
                <w:lang w:val="en-US" w:bidi="ar-SA"/>
              </w:rPr>
              <w:br/>
              <w:t xml:space="preserve">    （四）金属冶炼建设项目；</w:t>
            </w:r>
            <w:r w:rsidRPr="005A72EC">
              <w:rPr>
                <w:rFonts w:hint="eastAsia"/>
                <w:sz w:val="16"/>
                <w:szCs w:val="16"/>
                <w:lang w:val="en-US" w:bidi="ar-SA"/>
              </w:rPr>
              <w:br/>
              <w:t xml:space="preserve">    （五）使用危险化学品从事生产并且使用量达到规定数量的化工建设项目（属于危险化学品生产的除外，以下简称化工建设项目）；</w:t>
            </w:r>
            <w:r w:rsidRPr="005A72EC">
              <w:rPr>
                <w:rFonts w:hint="eastAsia"/>
                <w:sz w:val="16"/>
                <w:szCs w:val="16"/>
                <w:lang w:val="en-US" w:bidi="ar-SA"/>
              </w:rPr>
              <w:br/>
              <w:t xml:space="preserve">    （六）法律、行政法规和国务院规定的其他建设项目。</w:t>
            </w:r>
            <w:r w:rsidRPr="005A72EC">
              <w:rPr>
                <w:rFonts w:hint="eastAsia"/>
                <w:sz w:val="16"/>
                <w:szCs w:val="16"/>
                <w:lang w:val="en-US" w:bidi="ar-SA"/>
              </w:rPr>
              <w:br/>
              <w:t xml:space="preserve">    第二十八条第一项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sidRPr="005A72EC">
              <w:rPr>
                <w:rFonts w:hint="eastAsia"/>
                <w:sz w:val="16"/>
                <w:szCs w:val="16"/>
                <w:lang w:val="en-US" w:bidi="ar-SA"/>
              </w:rPr>
              <w:br/>
              <w:t xml:space="preserve">    （一）未按照本办法规定对建设项目进行安全评价的；</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《危险化学品建设项目安全监督管理办法》（安全生产监督管理总局第45号令，2015年3月23日修订，2015年7月1日起施行）</w:t>
            </w:r>
            <w:r w:rsidRPr="005A72EC">
              <w:rPr>
                <w:rFonts w:hint="eastAsia"/>
                <w:sz w:val="16"/>
                <w:szCs w:val="16"/>
                <w:lang w:val="en-US" w:bidi="ar-SA"/>
              </w:rPr>
              <w:br/>
              <w:t xml:space="preserve">    第三十五条  未经安全条件审查或者安全条件审查未通过，新建、改建、扩建生产、储存危险化学品的建设项目的，责令停止建设，限期改正；逾期不改正的，处五十万元以上一百万元以</w:t>
            </w:r>
            <w:r w:rsidRPr="005A72EC">
              <w:rPr>
                <w:rFonts w:hint="eastAsia"/>
                <w:sz w:val="16"/>
                <w:szCs w:val="16"/>
                <w:lang w:val="en-US" w:bidi="ar-SA"/>
              </w:rPr>
              <w:br/>
              <w:t>下的罚款；构成犯罪的，依法追究刑事责任。</w:t>
            </w:r>
            <w:r w:rsidRPr="005A72EC">
              <w:rPr>
                <w:rFonts w:hint="eastAsia"/>
                <w:sz w:val="16"/>
                <w:szCs w:val="16"/>
                <w:lang w:val="en-US" w:bidi="ar-SA"/>
              </w:rPr>
              <w:br/>
              <w:t xml:space="preserve">    建设项目发生本办法第十五条规定的变化后，未重新申请安全条件审查，以及审查未通过擅</w:t>
            </w:r>
            <w:r w:rsidRPr="005A72EC">
              <w:rPr>
                <w:rFonts w:hint="eastAsia"/>
                <w:sz w:val="16"/>
                <w:szCs w:val="16"/>
                <w:lang w:val="en-US" w:bidi="ar-SA"/>
              </w:rPr>
              <w:br/>
              <w:t>自建设的，依照前款规定处罚。</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1.立案责任：检查中发现或者接到报告、举报未按照规定对矿山、金属冶炼建设项目或者用于生产、储存、装卸危险物品的建设项目进行安全评价的违法案件，予以审查，决定是否立案。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74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对矿山、金属冶炼建设项目或者用于生产、储存、装卸危险物品的建设项目没有安全设施设计或者安全设施设计未按照规定报经有关部门审查同意的处罚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第九十五条第二项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sidRPr="005A72EC">
              <w:rPr>
                <w:rFonts w:hint="eastAsia"/>
                <w:sz w:val="18"/>
                <w:szCs w:val="18"/>
                <w:lang w:val="en-US" w:bidi="ar-SA"/>
              </w:rPr>
              <w:br/>
              <w:t xml:space="preserve">   （二）矿山、金属冶炼建设项目或者用于生产、储存、装卸危险物品的建设项目没有安全设施设计或者安全设施设计未按照规定报经有关部门审查同意的；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《建设项目安全设施三同时监督管理暂行办法》（安全生产监督管理局总局令第36号，2015年1月16日修改，2015年5月1日起施行）</w:t>
            </w:r>
            <w:r w:rsidRPr="005A72EC">
              <w:rPr>
                <w:rFonts w:hint="eastAsia"/>
                <w:sz w:val="18"/>
                <w:szCs w:val="18"/>
                <w:lang w:val="en-US" w:bidi="ar-SA"/>
              </w:rPr>
              <w:br/>
              <w:t xml:space="preserve">    第七条  下列建设项目在进行可行性研究时，生产经营单位应当按照国家规定，进行安全预评价：</w:t>
            </w:r>
            <w:r w:rsidRPr="005A72EC">
              <w:rPr>
                <w:rFonts w:hint="eastAsia"/>
                <w:sz w:val="18"/>
                <w:szCs w:val="18"/>
                <w:lang w:val="en-US" w:bidi="ar-SA"/>
              </w:rPr>
              <w:br/>
              <w:t xml:space="preserve">    （一）非煤矿矿山建设项目；</w:t>
            </w:r>
            <w:r w:rsidRPr="005A72EC">
              <w:rPr>
                <w:rFonts w:hint="eastAsia"/>
                <w:sz w:val="18"/>
                <w:szCs w:val="18"/>
                <w:lang w:val="en-US" w:bidi="ar-SA"/>
              </w:rPr>
              <w:br/>
              <w:t xml:space="preserve">    （二）生产、储存危险化学品（包括使用长输管道输送危险化学品，下同）的建设项目；</w:t>
            </w:r>
            <w:r w:rsidRPr="005A72EC">
              <w:rPr>
                <w:rFonts w:hint="eastAsia"/>
                <w:sz w:val="18"/>
                <w:szCs w:val="18"/>
                <w:lang w:val="en-US" w:bidi="ar-SA"/>
              </w:rPr>
              <w:br/>
              <w:t xml:space="preserve">    （三）生产、储存烟花爆竹的建设项目；</w:t>
            </w:r>
            <w:r w:rsidRPr="005A72EC">
              <w:rPr>
                <w:rFonts w:hint="eastAsia"/>
                <w:sz w:val="18"/>
                <w:szCs w:val="18"/>
                <w:lang w:val="en-US" w:bidi="ar-SA"/>
              </w:rPr>
              <w:br/>
              <w:t xml:space="preserve">    （四）金属冶炼建设项目；</w:t>
            </w:r>
            <w:r w:rsidRPr="005A72EC">
              <w:rPr>
                <w:rFonts w:hint="eastAsia"/>
                <w:sz w:val="18"/>
                <w:szCs w:val="18"/>
                <w:lang w:val="en-US" w:bidi="ar-SA"/>
              </w:rPr>
              <w:br/>
              <w:t xml:space="preserve">    （五）使用危险化学品从事生产并且使用量达到规定数量的化工建设项目（属于危险化学品生产的除外，，以下简称化工建设项目）；</w:t>
            </w:r>
            <w:r w:rsidRPr="005A72EC">
              <w:rPr>
                <w:rFonts w:hint="eastAsia"/>
                <w:sz w:val="18"/>
                <w:szCs w:val="18"/>
                <w:lang w:val="en-US" w:bidi="ar-SA"/>
              </w:rPr>
              <w:br/>
              <w:t xml:space="preserve">    （六）法律、行政法规和国务院规定的其他建设项目。</w:t>
            </w:r>
            <w:r w:rsidRPr="005A72EC">
              <w:rPr>
                <w:rFonts w:hint="eastAsia"/>
                <w:sz w:val="18"/>
                <w:szCs w:val="18"/>
                <w:lang w:val="en-US" w:bidi="ar-SA"/>
              </w:rPr>
              <w:br/>
              <w:t xml:space="preserve">    第二十八条第二项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sidRPr="005A72EC">
              <w:rPr>
                <w:rFonts w:hint="eastAsia"/>
                <w:sz w:val="18"/>
                <w:szCs w:val="18"/>
                <w:lang w:val="en-US" w:bidi="ar-SA"/>
              </w:rPr>
              <w:br/>
              <w:t xml:space="preserve">   （二）没有安全设施设计或者安全设施设计未按照规定报经安全生产监督管理部门审查同意，擅自开工的；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《危险化学品建设项目安全监督管理办法》（安全生产监督管理总局令第45号，2015年3月23日修订，2015年7月1日起施行）</w:t>
            </w:r>
            <w:r w:rsidRPr="005A72EC">
              <w:rPr>
                <w:rFonts w:hint="eastAsia"/>
                <w:sz w:val="18"/>
                <w:szCs w:val="18"/>
                <w:lang w:val="en-US" w:bidi="ar-SA"/>
              </w:rPr>
              <w:br/>
              <w:t xml:space="preserve">    第三十六条第一款第一项  建设单位有下列行为之一的，依照《中华人民共和国安全生产法》有关建设项目安全设施设计审查、竣工验收的法律责任条款给予处罚：</w:t>
            </w:r>
            <w:r w:rsidRPr="005A72EC">
              <w:rPr>
                <w:rFonts w:hint="eastAsia"/>
                <w:sz w:val="18"/>
                <w:szCs w:val="18"/>
                <w:lang w:val="en-US" w:bidi="ar-SA"/>
              </w:rPr>
              <w:br/>
              <w:t xml:space="preserve">    （一）建设项目安全设施设计未经审查或者审查未通过，擅自建设的。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矿山、金属冶炼建设项目或者用于生产、储存、装卸危险物品的建设项目没有安全设施设计或者安全设施设计未按照规定报经有关部门审查同意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72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对矿山、金属冶炼建设项目或者用于生产、储存、装卸危险物品的建设项目的施工单位未按照批准的安全设施设计施工的处罚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第九十五条第三项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sidRPr="005A72EC">
              <w:rPr>
                <w:rFonts w:hint="eastAsia"/>
                <w:sz w:val="18"/>
                <w:szCs w:val="18"/>
                <w:lang w:val="en-US" w:bidi="ar-SA"/>
              </w:rPr>
              <w:br/>
              <w:t xml:space="preserve">   （三）矿山、金属冶炼建设项目或者用于生产、储存、装卸危险物品的建设项目的施工单位未按照批准的安全设施设计施工的；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《建设项目安全设施三同时监督管理暂行办法》（安全生产监督管理总局令第36号，2015年1月16日修改，2015年5月1日起施行）</w:t>
            </w:r>
            <w:r w:rsidRPr="005A72EC">
              <w:rPr>
                <w:rFonts w:hint="eastAsia"/>
                <w:sz w:val="18"/>
                <w:szCs w:val="18"/>
                <w:lang w:val="en-US" w:bidi="ar-SA"/>
              </w:rPr>
              <w:br/>
              <w:t xml:space="preserve">    第七条  下列建设项目在进行可行性研究时，生产经营单位应当按照国家规定，进行安全预评价：</w:t>
            </w:r>
            <w:r w:rsidRPr="005A72EC">
              <w:rPr>
                <w:rFonts w:hint="eastAsia"/>
                <w:sz w:val="18"/>
                <w:szCs w:val="18"/>
                <w:lang w:val="en-US" w:bidi="ar-SA"/>
              </w:rPr>
              <w:br/>
              <w:t xml:space="preserve">    （一）非煤矿矿山建设项目；</w:t>
            </w:r>
            <w:r w:rsidRPr="005A72EC">
              <w:rPr>
                <w:rFonts w:hint="eastAsia"/>
                <w:sz w:val="18"/>
                <w:szCs w:val="18"/>
                <w:lang w:val="en-US" w:bidi="ar-SA"/>
              </w:rPr>
              <w:br/>
              <w:t xml:space="preserve">    （二）生产、储存危险化学品（包括使用长输管道输送危险化学品，下同）的建设项目；</w:t>
            </w:r>
            <w:r w:rsidRPr="005A72EC">
              <w:rPr>
                <w:rFonts w:hint="eastAsia"/>
                <w:sz w:val="18"/>
                <w:szCs w:val="18"/>
                <w:lang w:val="en-US" w:bidi="ar-SA"/>
              </w:rPr>
              <w:br/>
              <w:t xml:space="preserve">    （三）生产、储存烟花爆竹的建设项目；</w:t>
            </w:r>
            <w:r w:rsidRPr="005A72EC">
              <w:rPr>
                <w:rFonts w:hint="eastAsia"/>
                <w:sz w:val="18"/>
                <w:szCs w:val="18"/>
                <w:lang w:val="en-US" w:bidi="ar-SA"/>
              </w:rPr>
              <w:br/>
              <w:t xml:space="preserve">    （四）金属冶炼建设项目；</w:t>
            </w:r>
            <w:r w:rsidRPr="005A72EC">
              <w:rPr>
                <w:rFonts w:hint="eastAsia"/>
                <w:sz w:val="18"/>
                <w:szCs w:val="18"/>
                <w:lang w:val="en-US" w:bidi="ar-SA"/>
              </w:rPr>
              <w:br/>
              <w:t xml:space="preserve">    （五）使用危险化学品从事生产并且使用量达到规定数量的化工建设项目（属于危险化学品生产的除外，以下简称化工建设项目）；</w:t>
            </w:r>
            <w:r w:rsidRPr="005A72EC">
              <w:rPr>
                <w:rFonts w:hint="eastAsia"/>
                <w:sz w:val="18"/>
                <w:szCs w:val="18"/>
                <w:lang w:val="en-US" w:bidi="ar-SA"/>
              </w:rPr>
              <w:br/>
              <w:t xml:space="preserve">    （六）法律、行政法规和国务院规定的其他建设项目。</w:t>
            </w:r>
            <w:r w:rsidRPr="005A72EC">
              <w:rPr>
                <w:rFonts w:hint="eastAsia"/>
                <w:sz w:val="18"/>
                <w:szCs w:val="18"/>
                <w:lang w:val="en-US" w:bidi="ar-SA"/>
              </w:rPr>
              <w:br/>
              <w:t xml:space="preserve">    第二十八条第三项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sidRPr="005A72EC">
              <w:rPr>
                <w:rFonts w:hint="eastAsia"/>
                <w:sz w:val="18"/>
                <w:szCs w:val="18"/>
                <w:lang w:val="en-US" w:bidi="ar-SA"/>
              </w:rPr>
              <w:br/>
              <w:t xml:space="preserve">    （三）施工单位未按照批准的安全设施设计施工的；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《危险化学品建设项目安全监督管理办法》（安全生产监督管理总局令第45号，2015年3月23日修订，2015年7月1日起施行）</w:t>
            </w:r>
            <w:r w:rsidRPr="005A72EC">
              <w:rPr>
                <w:rFonts w:hint="eastAsia"/>
                <w:sz w:val="18"/>
                <w:szCs w:val="18"/>
                <w:lang w:val="en-US" w:bidi="ar-SA"/>
              </w:rPr>
              <w:br/>
              <w:t xml:space="preserve">    第三十六条第三项  建设单位有下列行为之一的，依照《中华人民共和国安全生产法》有关建设项目安全设施设计审查、竣工验收的法律责任条款给予处罚：</w:t>
            </w:r>
            <w:r w:rsidRPr="005A72EC">
              <w:rPr>
                <w:rFonts w:hint="eastAsia"/>
                <w:sz w:val="18"/>
                <w:szCs w:val="18"/>
                <w:lang w:val="en-US" w:bidi="ar-SA"/>
              </w:rPr>
              <w:br/>
              <w:t xml:space="preserve">    （三）建设项目的施工单位未根据批准的安全设施设计施工的。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1.立案责任：检查中发现或者接到报告、举报矿山、金属冶炼建设项目或者用于生产、储存、装卸危险物品的建设项目的施工单位未按照批准的安全设施设计施工的违法案件，予以审查，决定是否立案。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672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对矿山、金属冶炼建设项目或者用于生产、储存危险物品的建设项目竣工投入生产或者使用前，安全设施未经验收合格的处罚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6"/>
                <w:szCs w:val="16"/>
                <w:lang w:val="en-US" w:bidi="ar-SA"/>
              </w:rPr>
            </w:pPr>
            <w:r w:rsidRPr="005A72EC">
              <w:rPr>
                <w:rFonts w:hint="eastAsia"/>
                <w:b/>
                <w:bCs/>
                <w:sz w:val="16"/>
                <w:szCs w:val="16"/>
                <w:lang w:val="en-US" w:bidi="ar-SA"/>
              </w:rPr>
              <w:t>【法律】</w:t>
            </w:r>
            <w:r w:rsidRPr="005A72EC">
              <w:rPr>
                <w:rFonts w:hint="eastAsia"/>
                <w:sz w:val="16"/>
                <w:szCs w:val="16"/>
                <w:lang w:val="en-US" w:bidi="ar-SA"/>
              </w:rPr>
              <w:t>《中华人民共和国安全生产法》（国家主席令第13号，2014年8月31日修改，2014年12月1日起施行）</w:t>
            </w:r>
            <w:r w:rsidRPr="005A72EC">
              <w:rPr>
                <w:rFonts w:hint="eastAsia"/>
                <w:sz w:val="16"/>
                <w:szCs w:val="16"/>
                <w:lang w:val="en-US" w:bidi="ar-SA"/>
              </w:rPr>
              <w:br/>
              <w:t xml:space="preserve">    第九十五条第四项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sidRPr="005A72EC">
              <w:rPr>
                <w:rFonts w:hint="eastAsia"/>
                <w:sz w:val="16"/>
                <w:szCs w:val="16"/>
                <w:lang w:val="en-US" w:bidi="ar-SA"/>
              </w:rPr>
              <w:br/>
              <w:t xml:space="preserve">    （四）矿山、金属冶炼建设项目或者用于生产、储存危险物品的建设项目竣工投入生产或者使用前，安全设施未经验收合格的。</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《建设项目安全设施三同时监督管理暂行办法》（安全生产监督管理总局令第36号，2015年1月16日修改，2015年5月1日起施行）</w:t>
            </w:r>
            <w:r w:rsidRPr="005A72EC">
              <w:rPr>
                <w:rFonts w:hint="eastAsia"/>
                <w:sz w:val="16"/>
                <w:szCs w:val="16"/>
                <w:lang w:val="en-US" w:bidi="ar-SA"/>
              </w:rPr>
              <w:br/>
              <w:t xml:space="preserve">    第七条  下列建设项目在进行可行性研究时，生产经营单位应当按照国家规定，进行安全预评价：</w:t>
            </w:r>
            <w:r w:rsidRPr="005A72EC">
              <w:rPr>
                <w:rFonts w:hint="eastAsia"/>
                <w:sz w:val="16"/>
                <w:szCs w:val="16"/>
                <w:lang w:val="en-US" w:bidi="ar-SA"/>
              </w:rPr>
              <w:br/>
              <w:t xml:space="preserve">    （一）非煤矿矿山建设项目；</w:t>
            </w:r>
            <w:r w:rsidRPr="005A72EC">
              <w:rPr>
                <w:rFonts w:hint="eastAsia"/>
                <w:sz w:val="16"/>
                <w:szCs w:val="16"/>
                <w:lang w:val="en-US" w:bidi="ar-SA"/>
              </w:rPr>
              <w:br/>
              <w:t xml:space="preserve">    （二）生产、储存危险化学品（包括使用长输管道输送危险化学品，下同）的建设项目；</w:t>
            </w:r>
            <w:r w:rsidRPr="005A72EC">
              <w:rPr>
                <w:rFonts w:hint="eastAsia"/>
                <w:sz w:val="16"/>
                <w:szCs w:val="16"/>
                <w:lang w:val="en-US" w:bidi="ar-SA"/>
              </w:rPr>
              <w:br/>
              <w:t xml:space="preserve">    （三）生产、储存烟花爆竹的建设项目；</w:t>
            </w:r>
            <w:r w:rsidRPr="005A72EC">
              <w:rPr>
                <w:rFonts w:hint="eastAsia"/>
                <w:sz w:val="16"/>
                <w:szCs w:val="16"/>
                <w:lang w:val="en-US" w:bidi="ar-SA"/>
              </w:rPr>
              <w:br/>
              <w:t xml:space="preserve">    （四）金属冶炼建设项目；</w:t>
            </w:r>
            <w:r w:rsidRPr="005A72EC">
              <w:rPr>
                <w:rFonts w:hint="eastAsia"/>
                <w:sz w:val="16"/>
                <w:szCs w:val="16"/>
                <w:lang w:val="en-US" w:bidi="ar-SA"/>
              </w:rPr>
              <w:br/>
              <w:t xml:space="preserve">    （五）使用危险化学品从事生产并且使用量达到规定数量的化工建设项目（属于危险化学品生产的除外，以下简称化工建设项目）；</w:t>
            </w:r>
            <w:r w:rsidRPr="005A72EC">
              <w:rPr>
                <w:rFonts w:hint="eastAsia"/>
                <w:sz w:val="16"/>
                <w:szCs w:val="16"/>
                <w:lang w:val="en-US" w:bidi="ar-SA"/>
              </w:rPr>
              <w:br/>
              <w:t xml:space="preserve">    （六）法律、行政法规和国务院规定的其他建设项目。</w:t>
            </w:r>
            <w:r w:rsidRPr="005A72EC">
              <w:rPr>
                <w:rFonts w:hint="eastAsia"/>
                <w:sz w:val="16"/>
                <w:szCs w:val="16"/>
                <w:lang w:val="en-US" w:bidi="ar-SA"/>
              </w:rPr>
              <w:br/>
              <w:t xml:space="preserve">    第二十八条第四项  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r w:rsidRPr="005A72EC">
              <w:rPr>
                <w:rFonts w:hint="eastAsia"/>
                <w:sz w:val="16"/>
                <w:szCs w:val="16"/>
                <w:lang w:val="en-US" w:bidi="ar-SA"/>
              </w:rPr>
              <w:br/>
              <w:t xml:space="preserve">   （四）投入生产或者使用前，安全设施未经验收合格的。</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《危险化学品建设项目安全监督管理办法》（安全生产监督管理总局令第45号，2015年3月23日修订，2015年7月1日起施行）</w:t>
            </w:r>
            <w:r w:rsidRPr="005A72EC">
              <w:rPr>
                <w:rFonts w:hint="eastAsia"/>
                <w:sz w:val="16"/>
                <w:szCs w:val="16"/>
                <w:lang w:val="en-US" w:bidi="ar-SA"/>
              </w:rPr>
              <w:br/>
              <w:t xml:space="preserve">    第三十六条第四项  建设单位有下列行为之一的，依照《中华人民共和国安全生产法》有关建设项目安全设施设计审查、竣工验收的法律责任条款给予处罚：</w:t>
            </w:r>
            <w:r w:rsidRPr="005A72EC">
              <w:rPr>
                <w:rFonts w:hint="eastAsia"/>
                <w:sz w:val="16"/>
                <w:szCs w:val="16"/>
                <w:lang w:val="en-US" w:bidi="ar-SA"/>
              </w:rPr>
              <w:br/>
              <w:t xml:space="preserve">    （四）建设项目安全设施未经竣工验收或者验收不合格，擅自投入生产（使用）的。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1.立案责任：检查中发现或者接到报告、举报矿山、金属冶炼建设项目或者用于生产、储存危险物品的建设项目竣工投入生产或者使用前，安全设施未经验收合格的违法案件，予以审查，决定是否立案。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9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对生产经营单位未按规定设置警示标志等违法行为的处罚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第九十六条第一项  生产经营单位有下列行为之一的，责令限期改正，可以处五万元以下的罚款；逾期未改正的，处五万元以上二十万元以下的罚款，其直接负责的主管人员和其他直接责任人员处一万元以上二万元以下的罚款；情节严重的，责令停产停业整顿；构成犯罪的，依照刑法有关规定追究刑事责任：</w:t>
            </w:r>
            <w:r w:rsidRPr="005A72EC">
              <w:rPr>
                <w:rFonts w:hint="eastAsia"/>
                <w:sz w:val="18"/>
                <w:szCs w:val="18"/>
                <w:lang w:val="en-US" w:bidi="ar-SA"/>
              </w:rPr>
              <w:br/>
              <w:t xml:space="preserve">   （一）未在有较大危险因素的生产经营场所和有关设施、设备上设置明显的安全警示标志的；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《工贸企业有限空间作业安全管理与监督暂行规定》(安全生产监督管理总局令第59号，2015年2月26修订，2015年7月1日起施行)</w:t>
            </w:r>
            <w:r w:rsidRPr="005A72EC">
              <w:rPr>
                <w:rFonts w:hint="eastAsia"/>
                <w:sz w:val="18"/>
                <w:szCs w:val="18"/>
                <w:lang w:val="en-US" w:bidi="ar-SA"/>
              </w:rPr>
              <w:br/>
              <w:t xml:space="preserve">    第二十八条第一项  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r w:rsidRPr="005A72EC">
              <w:rPr>
                <w:rFonts w:hint="eastAsia"/>
                <w:sz w:val="18"/>
                <w:szCs w:val="18"/>
                <w:lang w:val="en-US" w:bidi="ar-SA"/>
              </w:rPr>
              <w:br/>
              <w:t xml:space="preserve">    （一）未在有限空间作业场所设置明显的安全警示标志的；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《危险化学品输送管道安全管理规定》（安全生产监督管理总局令第43号，2015年3月23日修改，2015年7月1日起施行）</w:t>
            </w:r>
            <w:r w:rsidRPr="005A72EC">
              <w:rPr>
                <w:rFonts w:hint="eastAsia"/>
                <w:sz w:val="18"/>
                <w:szCs w:val="18"/>
                <w:lang w:val="en-US" w:bidi="ar-SA"/>
              </w:rPr>
              <w:br/>
              <w:t xml:space="preserve">    第三十四条  管道单位未对危险化学品管道设置明显的安全警示标志的，由安全生产监督管理部门责令限期改正，可以处５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1.立案责任：检查中发现或者接到报告、举报生产经营单位未按规定设置警示标志等违法行为的违法案件，予以审查，决定是否立案。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对安全设备的安装、使用、检测、改造和报废不符合国家标准或者行业标准的处罚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第九十六条第二项  生产经营单位有下列行为之一的，责令限期改正，可以处五万元以下的罚款；逾期未改正的，处五万元以上二十万元以下的罚款，其直接负责的主管人员和其他直接责任人员处一万元以上二万元以下的罚款；情节严重的，责令停产停业整顿；构成犯罪的，依照刑法有关规定追究刑事责任：</w:t>
            </w:r>
            <w:r w:rsidRPr="005A72EC">
              <w:rPr>
                <w:rFonts w:hint="eastAsia"/>
                <w:sz w:val="18"/>
                <w:szCs w:val="18"/>
                <w:lang w:val="en-US" w:bidi="ar-SA"/>
              </w:rPr>
              <w:br/>
              <w:t xml:space="preserve">    （二）安全设备的安装、使用、检测、改造和报废不符合国家标准或者行业标准的；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1.立案责任：检查中发现或者接到报告、举报安全设备的安装、使用、检测、改造和报废不符合国家标准或者行业标准的违法案件，予以审查，决定是否立案。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5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对未对安全设备进行经常性维护、保养和定期检测的处罚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第九十六条第三项  生产经营单位有下列行为之一的，责令限期改正，可以处五万元以下的罚款；逾期未改正的，处五万元以上二十万元以下的罚款，其直接负责的主管人员和其他直接责任人员处一万元以上二万元以下的罚款；情节严重的，责令停产停业整顿；构成犯罪的，依照刑法有关规定追究刑事责任：</w:t>
            </w:r>
            <w:r w:rsidRPr="005A72EC">
              <w:rPr>
                <w:rFonts w:hint="eastAsia"/>
                <w:sz w:val="18"/>
                <w:szCs w:val="18"/>
                <w:lang w:val="en-US" w:bidi="ar-SA"/>
              </w:rPr>
              <w:br/>
              <w:t xml:space="preserve">    （三）未对安全设备进行经常性维护、保养和定期检测的；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1.立案责任：检查中发现或者接到报告、举报未对安全设备进行经常性维护、保养和定期检测的违法案件，予以审查，决定是否立案。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对未为从业人员提供符合国家标准或者行业标准的劳动防护用品的行为处罚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第九十六条第四项  生产经营单位有下列行为之一的，责令限期改正，可以处五万元以下的罚款；逾期未改正的，处五万元以上二十万元以下的罚款，其直接负责的主管人员和其他直接责任人员处一万元以上二万元以下的罚款；情节严重的，责令停产停业整顿；构成犯罪的，依照刑法有关规定追究刑事责任：</w:t>
            </w:r>
            <w:r w:rsidRPr="005A72EC">
              <w:rPr>
                <w:rFonts w:hint="eastAsia"/>
                <w:sz w:val="18"/>
                <w:szCs w:val="18"/>
                <w:lang w:val="en-US" w:bidi="ar-SA"/>
              </w:rPr>
              <w:br/>
              <w:t xml:space="preserve">    （四）未为从业人员提供符合国家标准或者行业标准的劳动防护用品的；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《工贸企业有限空间作业安全管理与监督暂行规定》（安全生产监督管理总局令第59号，2015年2月26修订，2015年7月1日起施行）</w:t>
            </w:r>
            <w:r w:rsidRPr="005A72EC">
              <w:rPr>
                <w:rFonts w:hint="eastAsia"/>
                <w:sz w:val="18"/>
                <w:szCs w:val="18"/>
                <w:lang w:val="en-US" w:bidi="ar-SA"/>
              </w:rPr>
              <w:br/>
              <w:t xml:space="preserve">    第二十八条第二项  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r w:rsidRPr="005A72EC">
              <w:rPr>
                <w:rFonts w:hint="eastAsia"/>
                <w:sz w:val="18"/>
                <w:szCs w:val="18"/>
                <w:lang w:val="en-US" w:bidi="ar-SA"/>
              </w:rPr>
              <w:br/>
              <w:t xml:space="preserve">    （二）未按照本规定为作业人员提供符合国家标准或者行业标准的劳动防护用品的。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1.立案责任：检查中发现或者接到报告、举报生产经营单位未为从业人员提供符合国家标准或者行业标准的劳动防护用品的违法案件，予以审查，决定是否立案。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对使用应当淘汰的危及生产安全的工艺、设备的处罚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第九十六条第六项  生产经营单位有下列行为之一的，责令限期改正，可以处五万元以下的罚款；逾期未改正的，处五万元以上二十万元以下的罚款，其直接负责的主管人员和其他直接责任人员处一万元以上二万元以下的罚款；情节严重的，责令停产停业整顿；构成犯罪的，依照刑法有关规定追究刑事责任：</w:t>
            </w:r>
            <w:r w:rsidRPr="005A72EC">
              <w:rPr>
                <w:rFonts w:hint="eastAsia"/>
                <w:sz w:val="18"/>
                <w:szCs w:val="18"/>
                <w:lang w:val="en-US" w:bidi="ar-SA"/>
              </w:rPr>
              <w:br/>
              <w:t xml:space="preserve">    （六）使用应当淘汰的危及生产安全的工艺、设备的。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1.立案责任：检查中发现或者接到报告、举报未为从业人员提供符合国家标准或者行业标准的劳动防护用品的违法案件，予以审查，决定是否立案。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651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对未经依法批准，擅自生产、经营、储存、使用危险物品的处罚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6"/>
                <w:szCs w:val="16"/>
                <w:lang w:val="en-US" w:bidi="ar-SA"/>
              </w:rPr>
            </w:pPr>
            <w:r w:rsidRPr="005A72EC">
              <w:rPr>
                <w:rFonts w:hint="eastAsia"/>
                <w:b/>
                <w:bCs/>
                <w:sz w:val="16"/>
                <w:szCs w:val="16"/>
                <w:lang w:val="en-US" w:bidi="ar-SA"/>
              </w:rPr>
              <w:t>【法律】</w:t>
            </w:r>
            <w:r w:rsidRPr="005A72EC">
              <w:rPr>
                <w:rFonts w:hint="eastAsia"/>
                <w:sz w:val="16"/>
                <w:szCs w:val="16"/>
                <w:lang w:val="en-US" w:bidi="ar-SA"/>
              </w:rPr>
              <w:t>《中华人民共和国安全生产法》（国家主席令第13号，2014年8月31日修改，2014年12月1日起施行）</w:t>
            </w:r>
            <w:r w:rsidRPr="005A72EC">
              <w:rPr>
                <w:rFonts w:hint="eastAsia"/>
                <w:sz w:val="16"/>
                <w:szCs w:val="16"/>
                <w:lang w:val="en-US" w:bidi="ar-SA"/>
              </w:rPr>
              <w:br/>
              <w:t xml:space="preserve">    第九十七条  未经依法批准，擅自生产、经营、运输、储存、使用危险物品或者处置废弃危险物品的，依照有关危险物品安全管理的法律、行政法规的规定予以处罚；构成犯罪的，依照刑法有关规定追究刑事责任。</w:t>
            </w:r>
            <w:r w:rsidRPr="005A72EC">
              <w:rPr>
                <w:rFonts w:hint="eastAsia"/>
                <w:sz w:val="16"/>
                <w:szCs w:val="16"/>
                <w:lang w:val="en-US" w:bidi="ar-SA"/>
              </w:rPr>
              <w:br/>
            </w:r>
            <w:r w:rsidRPr="005A72EC">
              <w:rPr>
                <w:rFonts w:hint="eastAsia"/>
                <w:b/>
                <w:bCs/>
                <w:sz w:val="16"/>
                <w:szCs w:val="16"/>
                <w:lang w:val="en-US" w:bidi="ar-SA"/>
              </w:rPr>
              <w:t>【行政法规】</w:t>
            </w:r>
            <w:r w:rsidRPr="005A72EC">
              <w:rPr>
                <w:rFonts w:hint="eastAsia"/>
                <w:sz w:val="16"/>
                <w:szCs w:val="16"/>
                <w:lang w:val="en-US" w:bidi="ar-SA"/>
              </w:rPr>
              <w:t>《危险化学品安全管理条例》（国务院令第591号，2013年12月4日修订，2013年12月7日起施行）</w:t>
            </w:r>
            <w:r w:rsidRPr="005A72EC">
              <w:rPr>
                <w:rFonts w:hint="eastAsia"/>
                <w:sz w:val="16"/>
                <w:szCs w:val="16"/>
                <w:lang w:val="en-US" w:bidi="ar-SA"/>
              </w:rPr>
              <w:br/>
              <w:t xml:space="preserve">    第七十七条第二款  违反本条例规定，化工企业未取得危险化学品安全使用许可证，使用危险化学品从事生产的，由安全生产监督管理部门责令限期改正，处10万元以上20万元以下的罚款；逾期不改正的，责令停产整顿。</w:t>
            </w:r>
            <w:r w:rsidRPr="005A72EC">
              <w:rPr>
                <w:rFonts w:hint="eastAsia"/>
                <w:sz w:val="16"/>
                <w:szCs w:val="16"/>
                <w:lang w:val="en-US" w:bidi="ar-SA"/>
              </w:rPr>
              <w:br/>
              <w:t xml:space="preserve">    第七十七条第三款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《危险化学品经营许可证管理办法》（安全生产监督管理总局令第55号，2015年3月23日修订，2015年7月1日起施行）</w:t>
            </w:r>
            <w:r w:rsidRPr="005A72EC">
              <w:rPr>
                <w:rFonts w:hint="eastAsia"/>
                <w:sz w:val="16"/>
                <w:szCs w:val="16"/>
                <w:lang w:val="en-US" w:bidi="ar-SA"/>
              </w:rPr>
              <w:br/>
              <w:t xml:space="preserve">    第二十九条  未取得经营许可证从事危险化学品经营的，依照《中华人民共和国安全生产法》有关未经依法批准擅自生产、经营、储存危险物品的法律责任条款并处罚款；构成犯罪的，依法追究刑事责任。企业在经营许可证有效期届满后，仍然从事危险化学品经营的，依照前款规定给予处罚。</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《危险化学品安全使用许可证实施办法》（安全生产监督管理总局令第57号，2015年3月23日修订，2015年7月1日起施行）</w:t>
            </w:r>
            <w:r w:rsidRPr="005A72EC">
              <w:rPr>
                <w:rFonts w:hint="eastAsia"/>
                <w:sz w:val="16"/>
                <w:szCs w:val="16"/>
                <w:lang w:val="en-US" w:bidi="ar-SA"/>
              </w:rPr>
              <w:br/>
              <w:t xml:space="preserve">    第三十七条  企业未取得安全使用许可证，擅自使用危险化学品从事生产，且达到危险化学品使用量的数量标准规定的，责令立即停止违法行为并限期改正，处10万元以上20万元以下的罚款；逾期不改正的，责令停产整顿。</w:t>
            </w:r>
            <w:r w:rsidRPr="005A72EC">
              <w:rPr>
                <w:rFonts w:hint="eastAsia"/>
                <w:sz w:val="16"/>
                <w:szCs w:val="16"/>
                <w:lang w:val="en-US" w:bidi="ar-SA"/>
              </w:rPr>
              <w:br/>
              <w:t xml:space="preserve">    企业在安全使用许可证有效期届满后未办理延期手续，仍然使用危险化学品从事生产，且达到危险化学品使用量的数量标准规定的，依照前款规定给予处罚。</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《烟花爆竹经营许可实施办法》（安全生产监督管理总局令</w:t>
            </w:r>
            <w:r w:rsidRPr="005A72EC">
              <w:rPr>
                <w:rFonts w:hint="eastAsia"/>
                <w:sz w:val="16"/>
                <w:szCs w:val="16"/>
                <w:lang w:val="en-US" w:bidi="ar-SA"/>
              </w:rPr>
              <w:br/>
              <w:t>第65号，2013年9月16日通过，2013年12月1日起施行)</w:t>
            </w:r>
            <w:r w:rsidRPr="005A72EC">
              <w:rPr>
                <w:rFonts w:hint="eastAsia"/>
                <w:sz w:val="16"/>
                <w:szCs w:val="16"/>
                <w:lang w:val="en-US" w:bidi="ar-SA"/>
              </w:rPr>
              <w:br/>
              <w:t xml:space="preserve">    第三十一条  对未经许可经营、超许可范围经营、许可证过期继续经营烟</w:t>
            </w:r>
            <w:r w:rsidRPr="005A72EC">
              <w:rPr>
                <w:rFonts w:hint="eastAsia"/>
                <w:sz w:val="16"/>
                <w:szCs w:val="16"/>
                <w:lang w:val="en-US" w:bidi="ar-SA"/>
              </w:rPr>
              <w:br/>
              <w:t>花爆竹的，责令其停止非法经营活动，处2万元以上10万元以下的罚款，并没收</w:t>
            </w:r>
            <w:r w:rsidRPr="005A72EC">
              <w:rPr>
                <w:rFonts w:hint="eastAsia"/>
                <w:sz w:val="16"/>
                <w:szCs w:val="16"/>
                <w:lang w:val="en-US" w:bidi="ar-SA"/>
              </w:rPr>
              <w:br/>
              <w:t>非法经营的物品及违法所得。</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1.立案责任：检查中发现或者接到报告、举报未经依法批准，擅自生产、经营、储存、使用危险物品的违法案件，予以审查，决定是否立案。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对生产、经营、储存、使用危险物品，未建立专门安全管理制度、未采取可靠的安全措施的处罚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第九十八条第一项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sidRPr="005A72EC">
              <w:rPr>
                <w:rFonts w:hint="eastAsia"/>
                <w:sz w:val="18"/>
                <w:szCs w:val="18"/>
                <w:lang w:val="en-US" w:bidi="ar-SA"/>
              </w:rPr>
              <w:br/>
              <w:t xml:space="preserve">   （一）生产、经营、运输、储存、使用危险物品或者处置废弃危险物品，未建立专门安全管理制度、未采取可靠的安全措施的；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1.立案责任：检查中发现或者接到报告、举报生产经营单位生产、经营、储存、使用危险物品，未建立专门安全管理制度、未采取可靠的安全措施的</w:t>
            </w:r>
            <w:proofErr w:type="gramStart"/>
            <w:r w:rsidRPr="005A72EC">
              <w:rPr>
                <w:rFonts w:hint="eastAsia"/>
                <w:sz w:val="18"/>
                <w:szCs w:val="18"/>
                <w:lang w:val="en-US" w:bidi="ar-SA"/>
              </w:rPr>
              <w:t>的</w:t>
            </w:r>
            <w:proofErr w:type="gramEnd"/>
            <w:r w:rsidRPr="005A72EC">
              <w:rPr>
                <w:rFonts w:hint="eastAsia"/>
                <w:sz w:val="18"/>
                <w:szCs w:val="18"/>
                <w:lang w:val="en-US" w:bidi="ar-SA"/>
              </w:rPr>
              <w:t>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对重大危险源未登记建档，或者未进行评估、监控，或者未制定应急预案的处罚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第九十八条第二项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sidRPr="005A72EC">
              <w:rPr>
                <w:rFonts w:hint="eastAsia"/>
                <w:sz w:val="18"/>
                <w:szCs w:val="18"/>
                <w:lang w:val="en-US" w:bidi="ar-SA"/>
              </w:rPr>
              <w:br/>
              <w:t xml:space="preserve">    （二）对重大危险源未登记建档，或者未进行评估、监控，或者未制定应急预案的；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《危险化学品重大危险源监督管理暂行规定》（安全生产监督管理总局令第40号，2015年3月23日修订，2015年7月1日起施行）</w:t>
            </w:r>
            <w:r w:rsidRPr="005A72EC">
              <w:rPr>
                <w:rFonts w:hint="eastAsia"/>
                <w:sz w:val="18"/>
                <w:szCs w:val="18"/>
                <w:lang w:val="en-US" w:bidi="ar-SA"/>
              </w:rPr>
              <w:br/>
              <w:t xml:space="preserve">    第三十二条  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r w:rsidRPr="005A72EC">
              <w:rPr>
                <w:rFonts w:hint="eastAsia"/>
                <w:sz w:val="18"/>
                <w:szCs w:val="18"/>
                <w:lang w:val="en-US" w:bidi="ar-SA"/>
              </w:rPr>
              <w:br/>
              <w:t xml:space="preserve">    （一）未按照本规定要求对重大危险源进行安全评估或者安全评价的；</w:t>
            </w:r>
            <w:r w:rsidRPr="005A72EC">
              <w:rPr>
                <w:rFonts w:hint="eastAsia"/>
                <w:sz w:val="18"/>
                <w:szCs w:val="18"/>
                <w:lang w:val="en-US" w:bidi="ar-SA"/>
              </w:rPr>
              <w:br/>
              <w:t xml:space="preserve">    （二）未按照本规定要求对重大危险源进行登记建档的；</w:t>
            </w:r>
            <w:r w:rsidRPr="005A72EC">
              <w:rPr>
                <w:rFonts w:hint="eastAsia"/>
                <w:sz w:val="18"/>
                <w:szCs w:val="18"/>
                <w:lang w:val="en-US" w:bidi="ar-SA"/>
              </w:rPr>
              <w:br/>
              <w:t xml:space="preserve">    （三）未按照本规定及相关标准要求对重大危险源进行安全监测监控的；</w:t>
            </w:r>
            <w:r w:rsidRPr="005A72EC">
              <w:rPr>
                <w:rFonts w:hint="eastAsia"/>
                <w:sz w:val="18"/>
                <w:szCs w:val="18"/>
                <w:lang w:val="en-US" w:bidi="ar-SA"/>
              </w:rPr>
              <w:br/>
              <w:t xml:space="preserve">    （四）未制定重大危险源事故应急预案的。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1.立案责任：检查中发现或者接到报告、举报生产经营单位有重大危险源未登记建档，或者未进行评估、监控，或者未制定应急预案的违法案件，予以审查，决定是否立案。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9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对进行爆破、吊装以及国务院安全生产监督管理部门会同国务院有关部门规定的其他危险作业，未安排专门人员进行现场安全管理的处罚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第九十八条第三项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sidRPr="005A72EC">
              <w:rPr>
                <w:rFonts w:hint="eastAsia"/>
                <w:sz w:val="18"/>
                <w:szCs w:val="18"/>
                <w:lang w:val="en-US" w:bidi="ar-SA"/>
              </w:rPr>
              <w:br/>
              <w:t xml:space="preserve">    （三）进行爆破、吊装以及国务院安全生产监督管理部门会同国务院有关部门规定的其他危险作业，未安排专门人员进行现场安全管理的；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进行爆破、吊装以及国务院安全生产监督管理部门会同国务院有关部门规定的其他危险作业，未安排专门人员进行现场安全管理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5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对未建立事故隐患排查治理制度的处罚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第九十八条第四项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sidRPr="005A72EC">
              <w:rPr>
                <w:rFonts w:hint="eastAsia"/>
                <w:sz w:val="18"/>
                <w:szCs w:val="18"/>
                <w:lang w:val="en-US" w:bidi="ar-SA"/>
              </w:rPr>
              <w:br/>
              <w:t xml:space="preserve">   （四）未建立事故隐患排查治理制度的。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《安全生产事故隐患排查治理暂行规定》(安全生产监督管理总局令第16号，2007年12月22日通过，2008年2月1日起施行）</w:t>
            </w:r>
            <w:r w:rsidRPr="005A72EC">
              <w:rPr>
                <w:rFonts w:hint="eastAsia"/>
                <w:sz w:val="18"/>
                <w:szCs w:val="18"/>
                <w:lang w:val="en-US" w:bidi="ar-SA"/>
              </w:rPr>
              <w:br/>
              <w:t xml:space="preserve">　　第二十六条　生产经营单位违反本规定，有下列行为之一的，由安全监督管理监察部门给予警告，并处三万元以下的罚款：</w:t>
            </w:r>
            <w:r w:rsidRPr="005A72EC">
              <w:rPr>
                <w:rFonts w:hint="eastAsia"/>
                <w:sz w:val="18"/>
                <w:szCs w:val="18"/>
                <w:lang w:val="en-US" w:bidi="ar-SA"/>
              </w:rPr>
              <w:br/>
              <w:t xml:space="preserve">　　（一）未建立安全生产事故隐患排查治理等各项制度的；</w:t>
            </w:r>
            <w:r w:rsidRPr="005A72EC">
              <w:rPr>
                <w:rFonts w:hint="eastAsia"/>
                <w:sz w:val="18"/>
                <w:szCs w:val="18"/>
                <w:lang w:val="en-US" w:bidi="ar-SA"/>
              </w:rPr>
              <w:br/>
              <w:t xml:space="preserve">　　（二）未按规定上报事故隐患排查治理统计分析表的；</w:t>
            </w:r>
            <w:r w:rsidRPr="005A72EC">
              <w:rPr>
                <w:rFonts w:hint="eastAsia"/>
                <w:sz w:val="18"/>
                <w:szCs w:val="18"/>
                <w:lang w:val="en-US" w:bidi="ar-SA"/>
              </w:rPr>
              <w:br/>
              <w:t xml:space="preserve">　　（三）未制定事故隐患治理方案的；</w:t>
            </w:r>
            <w:r w:rsidRPr="005A72EC">
              <w:rPr>
                <w:rFonts w:hint="eastAsia"/>
                <w:sz w:val="18"/>
                <w:szCs w:val="18"/>
                <w:lang w:val="en-US" w:bidi="ar-SA"/>
              </w:rPr>
              <w:br/>
              <w:t xml:space="preserve">　　（四）重大事故隐患不报或者未及时报告的；</w:t>
            </w:r>
            <w:r w:rsidRPr="005A72EC">
              <w:rPr>
                <w:rFonts w:hint="eastAsia"/>
                <w:sz w:val="18"/>
                <w:szCs w:val="18"/>
                <w:lang w:val="en-US" w:bidi="ar-SA"/>
              </w:rPr>
              <w:br/>
              <w:t xml:space="preserve">　　（五）未对事故隐患进行排查治理擅自生产经营的；</w:t>
            </w:r>
            <w:r w:rsidRPr="005A72EC">
              <w:rPr>
                <w:rFonts w:hint="eastAsia"/>
                <w:sz w:val="18"/>
                <w:szCs w:val="18"/>
                <w:lang w:val="en-US" w:bidi="ar-SA"/>
              </w:rPr>
              <w:br/>
              <w:t xml:space="preserve">　　（六）整改不合格或者未经安全监督管理监察部门审查同意擅自恢复生产经营的。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1.立案责任：检查中发现或者接到报告、举报生产经营单位未建立事故隐患排查治理制度的违法案件，予以审查，决定是否立案。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5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w:t>
            </w:r>
            <w:proofErr w:type="gramStart"/>
            <w:r w:rsidRPr="005A72EC">
              <w:rPr>
                <w:rFonts w:hint="eastAsia"/>
                <w:sz w:val="18"/>
                <w:szCs w:val="18"/>
                <w:lang w:val="en-US" w:bidi="ar-SA"/>
              </w:rPr>
              <w:t>拒不未</w:t>
            </w:r>
            <w:proofErr w:type="gramEnd"/>
            <w:r w:rsidRPr="005A72EC">
              <w:rPr>
                <w:rFonts w:hint="eastAsia"/>
                <w:sz w:val="18"/>
                <w:szCs w:val="18"/>
                <w:lang w:val="en-US" w:bidi="ar-SA"/>
              </w:rPr>
              <w:t>采取措施消除事故隐患的处罚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w:t>
            </w:r>
            <w:proofErr w:type="gramStart"/>
            <w:r w:rsidRPr="005A72EC">
              <w:rPr>
                <w:rFonts w:hint="eastAsia"/>
                <w:sz w:val="18"/>
                <w:szCs w:val="18"/>
                <w:lang w:val="en-US" w:bidi="ar-SA"/>
              </w:rPr>
              <w:t>拒不未</w:t>
            </w:r>
            <w:proofErr w:type="gramEnd"/>
            <w:r w:rsidRPr="005A72EC">
              <w:rPr>
                <w:rFonts w:hint="eastAsia"/>
                <w:sz w:val="18"/>
                <w:szCs w:val="18"/>
                <w:lang w:val="en-US" w:bidi="ar-SA"/>
              </w:rPr>
              <w:t>采取措施消除事故隐患的违法案件，予以审查，决定是否立案。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对生产经营单位将生产经营项目、场所、设备发包或者出租中违反安全管理规定的处罚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第一百条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sidRPr="005A72EC">
              <w:rPr>
                <w:rFonts w:hint="eastAsia"/>
                <w:sz w:val="18"/>
                <w:szCs w:val="18"/>
                <w:lang w:val="en-US" w:bidi="ar-SA"/>
              </w:rPr>
              <w:br/>
              <w:t xml:space="preserve">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1.立案责任：检查中发现或者接到报告、举报生产经营单位将生产经营项目、场所、设备发包或者出租中违反安全管理规定的违法案件，予以审查，决定是否立案。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对生产经营单位与从业人员订立协议，免除或者减轻其对从业人员因生产安全事故伤亡依法应承担的责任的处罚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《安全生产违法行为行政处罚办法》（安全生产监督管理总局令第15号，2015年4月2日修改，2015年5月1日起施行）</w:t>
            </w:r>
            <w:r w:rsidRPr="005A72EC">
              <w:rPr>
                <w:rFonts w:hint="eastAsia"/>
                <w:sz w:val="18"/>
                <w:szCs w:val="18"/>
                <w:lang w:val="en-US" w:bidi="ar-SA"/>
              </w:rPr>
              <w:br/>
              <w:t xml:space="preserve">    第四十七条  生产经营单位与从业人员订立协议，免除或者减轻其对从业人员因生产安全事故伤亡依法应承担的责任的，该协议无效；对生产经营单位的主要负责人、个人经营的投资人按照下列规定处以罚款：</w:t>
            </w:r>
            <w:r w:rsidRPr="005A72EC">
              <w:rPr>
                <w:rFonts w:hint="eastAsia"/>
                <w:sz w:val="18"/>
                <w:szCs w:val="18"/>
                <w:lang w:val="en-US" w:bidi="ar-SA"/>
              </w:rPr>
              <w:br/>
              <w:t xml:space="preserve">    （一）在协议中减轻因生产安全事故伤亡对从业人员依法应承担的责任的，处2万元以上5万元以下的罚款；</w:t>
            </w:r>
            <w:r w:rsidRPr="005A72EC">
              <w:rPr>
                <w:rFonts w:hint="eastAsia"/>
                <w:sz w:val="18"/>
                <w:szCs w:val="18"/>
                <w:lang w:val="en-US" w:bidi="ar-SA"/>
              </w:rPr>
              <w:br/>
              <w:t xml:space="preserve">    （二）在协议中免除因生产安全事故伤亡对从业人员依法应承担的责任的，处5万元以上10万元以下的罚款。</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1.立案责任：检查中发现或者接到报告、举报生产经营单位与从业人员订立协议，免除或者减轻其对从业人员因生产安全事故伤亡依法应承担的责任的违法案件，予以审查，决定是否立案。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对生产经营单位拒不改正拒绝、阻碍负有安全生产监督管理职责的部门依法实施监督检查的行为的处罚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1.立案责任：检查中发现或者接到报告、举报生产经营单位拒不改正、拒绝、阻碍负有安全生产监督管理职责的部门依法实施监督检查的行为的违法案件，予以审查，决定是否立案。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72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对生产经营单位的主要负责人在本单位发生生产安全事故时，</w:t>
            </w:r>
            <w:proofErr w:type="gramStart"/>
            <w:r w:rsidRPr="005A72EC">
              <w:rPr>
                <w:rFonts w:hint="eastAsia"/>
                <w:sz w:val="18"/>
                <w:szCs w:val="18"/>
                <w:lang w:val="en-US" w:bidi="ar-SA"/>
              </w:rPr>
              <w:t>不</w:t>
            </w:r>
            <w:proofErr w:type="gramEnd"/>
            <w:r w:rsidRPr="005A72EC">
              <w:rPr>
                <w:rFonts w:hint="eastAsia"/>
                <w:sz w:val="18"/>
                <w:szCs w:val="18"/>
                <w:lang w:val="en-US" w:bidi="ar-SA"/>
              </w:rPr>
              <w:t>立即组织抢救或者在事故调查处理期间擅离职守或者逃匿的处罚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《中华人民共和国安全生产法》（国家主席令第13号，2014年8月31日修改，2014年12月1日起施行）</w:t>
            </w:r>
            <w:r w:rsidRPr="005A72EC">
              <w:rPr>
                <w:rFonts w:hint="eastAsia"/>
                <w:sz w:val="18"/>
                <w:szCs w:val="18"/>
                <w:lang w:val="en-US" w:bidi="ar-SA"/>
              </w:rPr>
              <w:br/>
              <w:t xml:space="preserve">    第一百零六条  生产经营单位的主要负责人在本单位发生生产安全事故时，</w:t>
            </w:r>
            <w:proofErr w:type="gramStart"/>
            <w:r w:rsidRPr="005A72EC">
              <w:rPr>
                <w:rFonts w:hint="eastAsia"/>
                <w:sz w:val="18"/>
                <w:szCs w:val="18"/>
                <w:lang w:val="en-US" w:bidi="ar-SA"/>
              </w:rPr>
              <w:t>不</w:t>
            </w:r>
            <w:proofErr w:type="gramEnd"/>
            <w:r w:rsidRPr="005A72EC">
              <w:rPr>
                <w:rFonts w:hint="eastAsia"/>
                <w:sz w:val="18"/>
                <w:szCs w:val="18"/>
                <w:lang w:val="en-US" w:bidi="ar-SA"/>
              </w:rPr>
              <w:t>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r w:rsidRPr="005A72EC">
              <w:rPr>
                <w:rFonts w:hint="eastAsia"/>
                <w:sz w:val="18"/>
                <w:szCs w:val="18"/>
                <w:lang w:val="en-US" w:bidi="ar-SA"/>
              </w:rPr>
              <w:br/>
              <w:t xml:space="preserve">    生产经营单位的主要负责人对生产安全事故隐瞒不报、谎报或者迟报的，依照前款规定处罚。</w:t>
            </w:r>
            <w:r w:rsidRPr="005A72EC">
              <w:rPr>
                <w:rFonts w:hint="eastAsia"/>
                <w:sz w:val="18"/>
                <w:szCs w:val="18"/>
                <w:lang w:val="en-US" w:bidi="ar-SA"/>
              </w:rPr>
              <w:br/>
            </w:r>
            <w:r w:rsidRPr="005A72EC">
              <w:rPr>
                <w:rFonts w:hint="eastAsia"/>
                <w:b/>
                <w:bCs/>
                <w:sz w:val="18"/>
                <w:szCs w:val="18"/>
                <w:lang w:val="en-US" w:bidi="ar-SA"/>
              </w:rPr>
              <w:t>【行政法规】</w:t>
            </w:r>
            <w:r w:rsidRPr="005A72EC">
              <w:rPr>
                <w:rFonts w:hint="eastAsia"/>
                <w:sz w:val="18"/>
                <w:szCs w:val="18"/>
                <w:lang w:val="en-US" w:bidi="ar-SA"/>
              </w:rPr>
              <w:t>《生产安全事故报告和调查处理条例》（国务院令第493号，2007年4月9日通过，2007年6月1日起施行）</w:t>
            </w:r>
            <w:r w:rsidRPr="005A72EC">
              <w:rPr>
                <w:rFonts w:hint="eastAsia"/>
                <w:sz w:val="18"/>
                <w:szCs w:val="18"/>
                <w:lang w:val="en-US" w:bidi="ar-SA"/>
              </w:rPr>
              <w:br/>
              <w:t xml:space="preserve">    第三十五条  事故发生单位主要负责人有下列行为之一的，处上一年年收入40%至80%的罚款；属于国家工作人员的，并依法给予处分；构成犯罪的，依法追究刑事责任：</w:t>
            </w:r>
            <w:r w:rsidRPr="005A72EC">
              <w:rPr>
                <w:rFonts w:hint="eastAsia"/>
                <w:sz w:val="18"/>
                <w:szCs w:val="18"/>
                <w:lang w:val="en-US" w:bidi="ar-SA"/>
              </w:rPr>
              <w:br/>
              <w:t xml:space="preserve">    （一）</w:t>
            </w:r>
            <w:proofErr w:type="gramStart"/>
            <w:r w:rsidRPr="005A72EC">
              <w:rPr>
                <w:rFonts w:hint="eastAsia"/>
                <w:sz w:val="18"/>
                <w:szCs w:val="18"/>
                <w:lang w:val="en-US" w:bidi="ar-SA"/>
              </w:rPr>
              <w:t>不</w:t>
            </w:r>
            <w:proofErr w:type="gramEnd"/>
            <w:r w:rsidRPr="005A72EC">
              <w:rPr>
                <w:rFonts w:hint="eastAsia"/>
                <w:sz w:val="18"/>
                <w:szCs w:val="18"/>
                <w:lang w:val="en-US" w:bidi="ar-SA"/>
              </w:rPr>
              <w:t>立即组织事故抢救的；</w:t>
            </w:r>
            <w:r w:rsidRPr="005A72EC">
              <w:rPr>
                <w:rFonts w:hint="eastAsia"/>
                <w:sz w:val="18"/>
                <w:szCs w:val="18"/>
                <w:lang w:val="en-US" w:bidi="ar-SA"/>
              </w:rPr>
              <w:br/>
              <w:t xml:space="preserve">    （二）迟报或者漏报事故的；</w:t>
            </w:r>
            <w:r w:rsidRPr="005A72EC">
              <w:rPr>
                <w:rFonts w:hint="eastAsia"/>
                <w:sz w:val="18"/>
                <w:szCs w:val="18"/>
                <w:lang w:val="en-US" w:bidi="ar-SA"/>
              </w:rPr>
              <w:br/>
              <w:t xml:space="preserve">    （三）在事故调查处理期间擅离职守的。</w:t>
            </w:r>
            <w:r w:rsidRPr="005A72EC">
              <w:rPr>
                <w:rFonts w:hint="eastAsia"/>
                <w:sz w:val="18"/>
                <w:szCs w:val="18"/>
                <w:lang w:val="en-US" w:bidi="ar-SA"/>
              </w:rPr>
              <w:br/>
            </w:r>
            <w:r w:rsidRPr="005A72EC">
              <w:rPr>
                <w:rFonts w:hint="eastAsia"/>
                <w:b/>
                <w:bCs/>
                <w:sz w:val="18"/>
                <w:szCs w:val="18"/>
                <w:lang w:val="en-US" w:bidi="ar-SA"/>
              </w:rPr>
              <w:t>【行政法规】</w:t>
            </w:r>
            <w:r w:rsidRPr="005A72EC">
              <w:rPr>
                <w:rFonts w:hint="eastAsia"/>
                <w:sz w:val="18"/>
                <w:szCs w:val="18"/>
                <w:lang w:val="en-US" w:bidi="ar-SA"/>
              </w:rPr>
              <w:t>《危险化学品安全管理条例》（国务院令第591号，2013年12月4日修订，2013年12月7日起施行）</w:t>
            </w:r>
            <w:r w:rsidRPr="005A72EC">
              <w:rPr>
                <w:rFonts w:hint="eastAsia"/>
                <w:sz w:val="18"/>
                <w:szCs w:val="18"/>
                <w:lang w:val="en-US" w:bidi="ar-SA"/>
              </w:rPr>
              <w:br/>
              <w:t xml:space="preserve">    第九十四条第一款  危险化学品单位发生危险化学品事故，其主要负责人</w:t>
            </w:r>
            <w:proofErr w:type="gramStart"/>
            <w:r w:rsidRPr="005A72EC">
              <w:rPr>
                <w:rFonts w:hint="eastAsia"/>
                <w:sz w:val="18"/>
                <w:szCs w:val="18"/>
                <w:lang w:val="en-US" w:bidi="ar-SA"/>
              </w:rPr>
              <w:t>不</w:t>
            </w:r>
            <w:proofErr w:type="gramEnd"/>
            <w:r w:rsidRPr="005A72EC">
              <w:rPr>
                <w:rFonts w:hint="eastAsia"/>
                <w:sz w:val="18"/>
                <w:szCs w:val="18"/>
                <w:lang w:val="en-US" w:bidi="ar-SA"/>
              </w:rPr>
              <w:t>立即组织救援或者</w:t>
            </w:r>
            <w:proofErr w:type="gramStart"/>
            <w:r w:rsidRPr="005A72EC">
              <w:rPr>
                <w:rFonts w:hint="eastAsia"/>
                <w:sz w:val="18"/>
                <w:szCs w:val="18"/>
                <w:lang w:val="en-US" w:bidi="ar-SA"/>
              </w:rPr>
              <w:t>不</w:t>
            </w:r>
            <w:proofErr w:type="gramEnd"/>
            <w:r w:rsidRPr="005A72EC">
              <w:rPr>
                <w:rFonts w:hint="eastAsia"/>
                <w:sz w:val="18"/>
                <w:szCs w:val="18"/>
                <w:lang w:val="en-US" w:bidi="ar-SA"/>
              </w:rPr>
              <w:t>立即向有关部门报告的，依照《生产安全事故报告和调查处理条例》的规定处罚。</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《生产安全事故罚款处罚规定（试行）》（安全生产监督管理总局令第13号，2015年4月2日修改，2015年5月1日起施行）</w:t>
            </w:r>
            <w:r w:rsidRPr="005A72EC">
              <w:rPr>
                <w:rFonts w:hint="eastAsia"/>
                <w:sz w:val="18"/>
                <w:szCs w:val="18"/>
                <w:lang w:val="en-US" w:bidi="ar-SA"/>
              </w:rPr>
              <w:br/>
              <w:t xml:space="preserve">    第十一条  事故发生单位主要负责人有《安全生产法》第一百零六条、《条例》第三十五条规定的下列行为之一的，依照下列规定处以罚款：</w:t>
            </w:r>
            <w:r w:rsidRPr="005A72EC">
              <w:rPr>
                <w:rFonts w:hint="eastAsia"/>
                <w:sz w:val="18"/>
                <w:szCs w:val="18"/>
                <w:lang w:val="en-US" w:bidi="ar-SA"/>
              </w:rPr>
              <w:br/>
              <w:t xml:space="preserve">    （一）事故发生单位主要负责人在事故发生后</w:t>
            </w:r>
            <w:proofErr w:type="gramStart"/>
            <w:r w:rsidRPr="005A72EC">
              <w:rPr>
                <w:rFonts w:hint="eastAsia"/>
                <w:sz w:val="18"/>
                <w:szCs w:val="18"/>
                <w:lang w:val="en-US" w:bidi="ar-SA"/>
              </w:rPr>
              <w:t>不</w:t>
            </w:r>
            <w:proofErr w:type="gramEnd"/>
            <w:r w:rsidRPr="005A72EC">
              <w:rPr>
                <w:rFonts w:hint="eastAsia"/>
                <w:sz w:val="18"/>
                <w:szCs w:val="18"/>
                <w:lang w:val="en-US" w:bidi="ar-SA"/>
              </w:rPr>
              <w:t>立即组织事故抢救的，处上一年年收入100％的罚款；</w:t>
            </w:r>
            <w:r w:rsidRPr="005A72EC">
              <w:rPr>
                <w:rFonts w:hint="eastAsia"/>
                <w:sz w:val="18"/>
                <w:szCs w:val="18"/>
                <w:lang w:val="en-US" w:bidi="ar-SA"/>
              </w:rPr>
              <w:br/>
              <w:t xml:space="preserve">    （二）事故发生单位主要负责人迟报事故的，处上一年年收入60％至80％的罚款；漏报事故的，处上一年年收入40％至60％的罚款；</w:t>
            </w:r>
            <w:r w:rsidRPr="005A72EC">
              <w:rPr>
                <w:rFonts w:hint="eastAsia"/>
                <w:sz w:val="18"/>
                <w:szCs w:val="18"/>
                <w:lang w:val="en-US" w:bidi="ar-SA"/>
              </w:rPr>
              <w:br/>
              <w:t xml:space="preserve">    （三）事故发生单位主要负责人在事故调查处理期间擅离职守的，处上一年年收入80％至100％的罚款。</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1.立案责任：检查中发现或者接到报告、举报生产经营单位的主要负责人在本单位发生生产安全事故时，</w:t>
            </w:r>
            <w:proofErr w:type="gramStart"/>
            <w:r w:rsidRPr="005A72EC">
              <w:rPr>
                <w:rFonts w:hint="eastAsia"/>
                <w:sz w:val="18"/>
                <w:szCs w:val="18"/>
                <w:lang w:val="en-US" w:bidi="ar-SA"/>
              </w:rPr>
              <w:t>不</w:t>
            </w:r>
            <w:proofErr w:type="gramEnd"/>
            <w:r w:rsidRPr="005A72EC">
              <w:rPr>
                <w:rFonts w:hint="eastAsia"/>
                <w:sz w:val="18"/>
                <w:szCs w:val="18"/>
                <w:lang w:val="en-US" w:bidi="ar-SA"/>
              </w:rPr>
              <w:t>立即组织抢救或者在事故调查处理期间擅离职守或者逃匿的处罚的违法案件，予以审查，决定是否立案。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18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对建设单位未按照规定施行职业病防治管</w:t>
            </w:r>
            <w:r w:rsidRPr="005A72EC">
              <w:rPr>
                <w:rFonts w:hint="eastAsia"/>
                <w:sz w:val="18"/>
                <w:szCs w:val="18"/>
                <w:lang w:val="en-US" w:bidi="ar-SA"/>
              </w:rPr>
              <w:lastRenderedPageBreak/>
              <w:t>理措施进行建设的处罚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1.对未按照规定进行职业病危害</w:t>
            </w:r>
            <w:proofErr w:type="gramStart"/>
            <w:r w:rsidRPr="005A72EC">
              <w:rPr>
                <w:rFonts w:hint="eastAsia"/>
                <w:sz w:val="18"/>
                <w:szCs w:val="18"/>
                <w:lang w:val="en-US" w:bidi="ar-SA"/>
              </w:rPr>
              <w:t>预评价</w:t>
            </w:r>
            <w:proofErr w:type="gramEnd"/>
            <w:r w:rsidRPr="005A72EC">
              <w:rPr>
                <w:rFonts w:hint="eastAsia"/>
                <w:sz w:val="18"/>
                <w:szCs w:val="18"/>
                <w:lang w:val="en-US" w:bidi="ar-SA"/>
              </w:rPr>
              <w:t>或者未提交职业病危害预评价报告，或者职业病危害预评价报告未经安全生产监督管理部门审核同意，开工建设的处罚</w:t>
            </w:r>
          </w:p>
        </w:tc>
        <w:tc>
          <w:tcPr>
            <w:tcW w:w="640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《中华人民共和国职业病防治法》（国家主席令第52号, 2011年12月31日修改,2011年12月31日起施行）</w:t>
            </w:r>
            <w:r w:rsidRPr="005A72EC">
              <w:rPr>
                <w:rFonts w:hint="eastAsia"/>
                <w:sz w:val="18"/>
                <w:szCs w:val="18"/>
                <w:lang w:val="en-US" w:bidi="ar-SA"/>
              </w:rPr>
              <w:br/>
              <w:t xml:space="preserve">    第七十条  建设单位违反本法规定，有下列行为之一的，由安全生产监督管理部门给予警告，责令限期改正；逾期不改正的，处十万元以上五十万元以下的罚款；情节严重的，责令停止产生职业病危害的作业，或者提请有关人民政府按照国务院规定的权限责令停建、关闭：</w:t>
            </w:r>
            <w:r w:rsidRPr="005A72EC">
              <w:rPr>
                <w:rFonts w:hint="eastAsia"/>
                <w:sz w:val="18"/>
                <w:szCs w:val="18"/>
                <w:lang w:val="en-US" w:bidi="ar-SA"/>
              </w:rPr>
              <w:br/>
              <w:t xml:space="preserve">    （一）未按照规定进行职业病危害</w:t>
            </w:r>
            <w:proofErr w:type="gramStart"/>
            <w:r w:rsidRPr="005A72EC">
              <w:rPr>
                <w:rFonts w:hint="eastAsia"/>
                <w:sz w:val="18"/>
                <w:szCs w:val="18"/>
                <w:lang w:val="en-US" w:bidi="ar-SA"/>
              </w:rPr>
              <w:t>预评价</w:t>
            </w:r>
            <w:proofErr w:type="gramEnd"/>
            <w:r w:rsidRPr="005A72EC">
              <w:rPr>
                <w:rFonts w:hint="eastAsia"/>
                <w:sz w:val="18"/>
                <w:szCs w:val="18"/>
                <w:lang w:val="en-US" w:bidi="ar-SA"/>
              </w:rPr>
              <w:t>或者未提交职业病危害预评价报告，或者职业病危害预评价报告未经安全生产监督管理部门审核同意，开工建设的；</w:t>
            </w:r>
            <w:r w:rsidRPr="005A72EC">
              <w:rPr>
                <w:rFonts w:hint="eastAsia"/>
                <w:sz w:val="18"/>
                <w:szCs w:val="18"/>
                <w:lang w:val="en-US" w:bidi="ar-SA"/>
              </w:rPr>
              <w:br/>
            </w:r>
            <w:r w:rsidRPr="005A72EC">
              <w:rPr>
                <w:rFonts w:hint="eastAsia"/>
                <w:sz w:val="18"/>
                <w:szCs w:val="18"/>
                <w:lang w:val="en-US" w:bidi="ar-SA"/>
              </w:rPr>
              <w:lastRenderedPageBreak/>
              <w:t xml:space="preserve">    （二）建设项目的职业病防护设施未按照规定与主体工程同时投入生产和使用的；</w:t>
            </w:r>
            <w:r w:rsidRPr="005A72EC">
              <w:rPr>
                <w:rFonts w:hint="eastAsia"/>
                <w:sz w:val="18"/>
                <w:szCs w:val="18"/>
                <w:lang w:val="en-US" w:bidi="ar-SA"/>
              </w:rPr>
              <w:br/>
              <w:t xml:space="preserve">    （三）职业病危害严重的建设项目，其职业病防护设施设计未经安全生产监督管理部门审查，或者不符合国家职业卫生标准和卫生要求施工的；</w:t>
            </w:r>
            <w:r w:rsidRPr="005A72EC">
              <w:rPr>
                <w:rFonts w:hint="eastAsia"/>
                <w:sz w:val="18"/>
                <w:szCs w:val="18"/>
                <w:lang w:val="en-US" w:bidi="ar-SA"/>
              </w:rPr>
              <w:br/>
              <w:t xml:space="preserve">    （四）未按照规定对职业病防护设施进行职业病危害控制效果评价、未经安全生产监督管理部门验收或者验收不合格，擅自投入使用的。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《建设项目职业卫生“三同时”监督管理暂行办法》（安全生产监督管理总局令第51号，2012年6月1日公布，2012年6月1日起施行）</w:t>
            </w:r>
            <w:r w:rsidRPr="005A72EC">
              <w:rPr>
                <w:rFonts w:hint="eastAsia"/>
                <w:sz w:val="18"/>
                <w:szCs w:val="18"/>
                <w:lang w:val="en-US" w:bidi="ar-SA"/>
              </w:rPr>
              <w:br/>
              <w:t xml:space="preserve">    第三十四条  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r w:rsidRPr="005A72EC">
              <w:rPr>
                <w:rFonts w:hint="eastAsia"/>
                <w:sz w:val="18"/>
                <w:szCs w:val="18"/>
                <w:lang w:val="en-US" w:bidi="ar-SA"/>
              </w:rPr>
              <w:br/>
              <w:t xml:space="preserve">　　（一）未按照规定进行职业病危害</w:t>
            </w:r>
            <w:proofErr w:type="gramStart"/>
            <w:r w:rsidRPr="005A72EC">
              <w:rPr>
                <w:rFonts w:hint="eastAsia"/>
                <w:sz w:val="18"/>
                <w:szCs w:val="18"/>
                <w:lang w:val="en-US" w:bidi="ar-SA"/>
              </w:rPr>
              <w:t>预评价</w:t>
            </w:r>
            <w:proofErr w:type="gramEnd"/>
            <w:r w:rsidRPr="005A72EC">
              <w:rPr>
                <w:rFonts w:hint="eastAsia"/>
                <w:sz w:val="18"/>
                <w:szCs w:val="18"/>
                <w:lang w:val="en-US" w:bidi="ar-SA"/>
              </w:rPr>
              <w:t>或者未提交职业病危害预评价报告，或者职业病危害预评价报告未经安全生产监督管理部门备案或者审核同意，开工建设的；</w:t>
            </w:r>
            <w:r w:rsidRPr="005A72EC">
              <w:rPr>
                <w:rFonts w:hint="eastAsia"/>
                <w:sz w:val="18"/>
                <w:szCs w:val="18"/>
                <w:lang w:val="en-US" w:bidi="ar-SA"/>
              </w:rPr>
              <w:br/>
              <w:t xml:space="preserve">　　（二）建设项目的职业病防护设施未按照规定与主体工程同时投入生产和使用的；</w:t>
            </w:r>
            <w:r w:rsidRPr="005A72EC">
              <w:rPr>
                <w:rFonts w:hint="eastAsia"/>
                <w:sz w:val="18"/>
                <w:szCs w:val="18"/>
                <w:lang w:val="en-US" w:bidi="ar-SA"/>
              </w:rPr>
              <w:br/>
              <w:t xml:space="preserve">　　（三）职业病危害严重的建设项目，其职业病防护设施设计未经安全生产监督管理部门审查，或者不符合国家职业卫生标准和卫生要求，进行施工的；</w:t>
            </w:r>
            <w:r w:rsidRPr="005A72EC">
              <w:rPr>
                <w:rFonts w:hint="eastAsia"/>
                <w:sz w:val="18"/>
                <w:szCs w:val="18"/>
                <w:lang w:val="en-US" w:bidi="ar-SA"/>
              </w:rPr>
              <w:br/>
              <w:t xml:space="preserve">　　（四）未按照规定对职业病防护设施进行职业病危害控制效果评价、未经安全生产监督管理部门验收或者验收不合格，擅自投入使用的。</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1.立案责任：检查中发现或者接到报告、举报建设单位未按照规定施行职业病防治管理措施进行建设的违法案件，予以审查，决定是否立案。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r>
            <w:r w:rsidRPr="005A72EC">
              <w:rPr>
                <w:rFonts w:hint="eastAsia"/>
                <w:sz w:val="18"/>
                <w:szCs w:val="18"/>
                <w:lang w:val="en-US" w:bidi="ar-SA"/>
              </w:rPr>
              <w:lastRenderedPageBreak/>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2.对建设项目的职业病防护设施未按照规定与主体工程同时投入生产和使用的处罚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5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3.对职业病危害严重的建设项目，其职业病防护设施设计未经安全生产监督管理部门审查，或者不符合国家职业卫生标准和卫生要求施工的处罚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5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4.对未按照规定对职业病防护设施进行职业病危害控制效果评价、未经安全生产监督管理部门验收或者验收不合格，擅自投入使用的处罚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对工作场所职业病危害因素检测、评价结果没有存档、上报、公布的处罚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《中华人民共和国职业病防治法》（国家主席令第52号, 2011年12月31日修改,2011年12月31日起施行）</w:t>
            </w:r>
            <w:r w:rsidRPr="005A72EC">
              <w:rPr>
                <w:rFonts w:hint="eastAsia"/>
                <w:sz w:val="18"/>
                <w:szCs w:val="18"/>
                <w:lang w:val="en-US" w:bidi="ar-SA"/>
              </w:rPr>
              <w:br/>
              <w:t xml:space="preserve">    第七十一条第一项  违反本法规定，有下列行为之一的，由安全生产监督管理部门给予警告，责令限期改正；逾期不改正的，处十万元以下的罚款：</w:t>
            </w:r>
            <w:r w:rsidRPr="005A72EC">
              <w:rPr>
                <w:rFonts w:hint="eastAsia"/>
                <w:sz w:val="18"/>
                <w:szCs w:val="18"/>
                <w:lang w:val="en-US" w:bidi="ar-SA"/>
              </w:rPr>
              <w:br/>
              <w:t xml:space="preserve">    （一）工作场所职业病危害因素检测、评价结果没有存档、上报、公布的；</w:t>
            </w:r>
            <w:r w:rsidRPr="005A72EC">
              <w:rPr>
                <w:rFonts w:hint="eastAsia"/>
                <w:sz w:val="18"/>
                <w:szCs w:val="18"/>
                <w:lang w:val="en-US" w:bidi="ar-SA"/>
              </w:rPr>
              <w:br/>
            </w:r>
            <w:r w:rsidRPr="005A72EC">
              <w:rPr>
                <w:rFonts w:hint="eastAsia"/>
                <w:b/>
                <w:bCs/>
                <w:sz w:val="18"/>
                <w:szCs w:val="18"/>
                <w:lang w:val="en-US" w:bidi="ar-SA"/>
              </w:rPr>
              <w:t>【地方性法规】</w:t>
            </w:r>
            <w:r w:rsidRPr="005A72EC">
              <w:rPr>
                <w:rFonts w:hint="eastAsia"/>
                <w:sz w:val="18"/>
                <w:szCs w:val="18"/>
                <w:lang w:val="en-US" w:bidi="ar-SA"/>
              </w:rPr>
              <w:t>《河南省安全生产条例》（河南省第十一届人大常委会公告第32号，2010年7月30日通过，2010年10月1日起施行）</w:t>
            </w:r>
            <w:r w:rsidRPr="005A72EC">
              <w:rPr>
                <w:rFonts w:hint="eastAsia"/>
                <w:sz w:val="18"/>
                <w:szCs w:val="18"/>
                <w:lang w:val="en-US" w:bidi="ar-SA"/>
              </w:rPr>
              <w:br/>
              <w:t xml:space="preserve">    第二十条  生产经营单位应当按照规定对作业场所进行职业危害因素检测、监测和职业危害控制效果评价。检测、评价结果存入用人单位职业卫生档案，定期向所在地安全生产监督管理部门报告并向从业人员公布。</w:t>
            </w:r>
            <w:r w:rsidRPr="005A72EC">
              <w:rPr>
                <w:rFonts w:hint="eastAsia"/>
                <w:sz w:val="18"/>
                <w:szCs w:val="18"/>
                <w:lang w:val="en-US" w:bidi="ar-SA"/>
              </w:rPr>
              <w:br/>
              <w:t xml:space="preserve">    第五十五条  违反本条例第二十条规定，生产经营单位作业场所职业危害因素检测、监测和评价结果未按照国家有关规定存档、报告和公布的，给予警告，责令限期改正；逾期未改正的，处五千元以上二万元以下的罚款。</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《工作场所职业卫生监督管理规定》（安全生产监督管理总局令第47号，2012年3月6日通过，2012年6月1日起施行）</w:t>
            </w:r>
            <w:r w:rsidRPr="005A72EC">
              <w:rPr>
                <w:rFonts w:hint="eastAsia"/>
                <w:sz w:val="18"/>
                <w:szCs w:val="18"/>
                <w:lang w:val="en-US" w:bidi="ar-SA"/>
              </w:rPr>
              <w:br/>
              <w:t xml:space="preserve">    第四十九条第八项  用人单位有下列情形之一的，给予警告，责令限期改正；逾期未改正的，处10万元以下的罚款：</w:t>
            </w:r>
            <w:r w:rsidRPr="005A72EC">
              <w:rPr>
                <w:rFonts w:hint="eastAsia"/>
                <w:sz w:val="18"/>
                <w:szCs w:val="18"/>
                <w:lang w:val="en-US" w:bidi="ar-SA"/>
              </w:rPr>
              <w:br/>
              <w:t xml:space="preserve">    （八）工作场所职业病危害因素检测、评价结果未按照规定存档、上报和公布的；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1.立案责任：检查中发现或者接到报告、举报生产经营单位工作场所职业病危害因素检测、评价结果没有存档、上报、公布的违法案件，予以审查，决定是否立案。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51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对用人单位未采取《中华人民共和国职业病防治法》规定的职业病防治管理措施开展职业病防治的处罚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《中华人民共和国职业病防治法》（国家主席令第52号, 2011年12月31日修改,2011年12月31日起施行）</w:t>
            </w:r>
            <w:r w:rsidRPr="005A72EC">
              <w:rPr>
                <w:rFonts w:hint="eastAsia"/>
                <w:sz w:val="18"/>
                <w:szCs w:val="18"/>
                <w:lang w:val="en-US" w:bidi="ar-SA"/>
              </w:rPr>
              <w:br/>
              <w:t xml:space="preserve">    第二十一条  用人单位应当采取下列职业病防治管理措施：</w:t>
            </w:r>
            <w:r w:rsidRPr="005A72EC">
              <w:rPr>
                <w:rFonts w:hint="eastAsia"/>
                <w:sz w:val="18"/>
                <w:szCs w:val="18"/>
                <w:lang w:val="en-US" w:bidi="ar-SA"/>
              </w:rPr>
              <w:br/>
              <w:t xml:space="preserve">    （一）设置或者指定职业卫生管理机构或者组织，配备专职或者兼职的职业卫生管理人员，负责本单位的职业病防治工作；</w:t>
            </w:r>
            <w:r w:rsidRPr="005A72EC">
              <w:rPr>
                <w:rFonts w:hint="eastAsia"/>
                <w:sz w:val="18"/>
                <w:szCs w:val="18"/>
                <w:lang w:val="en-US" w:bidi="ar-SA"/>
              </w:rPr>
              <w:br/>
              <w:t xml:space="preserve">    （二）制定职业病防治计划和实施方案；</w:t>
            </w:r>
            <w:r w:rsidRPr="005A72EC">
              <w:rPr>
                <w:rFonts w:hint="eastAsia"/>
                <w:sz w:val="18"/>
                <w:szCs w:val="18"/>
                <w:lang w:val="en-US" w:bidi="ar-SA"/>
              </w:rPr>
              <w:br/>
              <w:t xml:space="preserve">    （三）建立、健全职业卫生管理制度和操作规程；</w:t>
            </w:r>
            <w:r w:rsidRPr="005A72EC">
              <w:rPr>
                <w:rFonts w:hint="eastAsia"/>
                <w:sz w:val="18"/>
                <w:szCs w:val="18"/>
                <w:lang w:val="en-US" w:bidi="ar-SA"/>
              </w:rPr>
              <w:br/>
              <w:t xml:space="preserve">    （四）建立、健全职业卫生档案和劳动者健康监护档案；</w:t>
            </w:r>
            <w:r w:rsidRPr="005A72EC">
              <w:rPr>
                <w:rFonts w:hint="eastAsia"/>
                <w:sz w:val="18"/>
                <w:szCs w:val="18"/>
                <w:lang w:val="en-US" w:bidi="ar-SA"/>
              </w:rPr>
              <w:br/>
              <w:t xml:space="preserve">    （五）建立、健全工作场所职业病危害因素监测及评价制度；</w:t>
            </w:r>
            <w:r w:rsidRPr="005A72EC">
              <w:rPr>
                <w:rFonts w:hint="eastAsia"/>
                <w:sz w:val="18"/>
                <w:szCs w:val="18"/>
                <w:lang w:val="en-US" w:bidi="ar-SA"/>
              </w:rPr>
              <w:br/>
              <w:t xml:space="preserve">    （六）建立、健全职业病危害事故应急救援预案。</w:t>
            </w:r>
            <w:r w:rsidRPr="005A72EC">
              <w:rPr>
                <w:rFonts w:hint="eastAsia"/>
                <w:sz w:val="18"/>
                <w:szCs w:val="18"/>
                <w:lang w:val="en-US" w:bidi="ar-SA"/>
              </w:rPr>
              <w:br/>
              <w:t xml:space="preserve">    第七十一条第二项  违反本法规定，有下列行为之一的，由安全生产监督管理部门给予警告，责令限期改正；逾期不改正的，处十万元以下的罚款：</w:t>
            </w:r>
            <w:r w:rsidRPr="005A72EC">
              <w:rPr>
                <w:rFonts w:hint="eastAsia"/>
                <w:sz w:val="18"/>
                <w:szCs w:val="18"/>
                <w:lang w:val="en-US" w:bidi="ar-SA"/>
              </w:rPr>
              <w:br/>
              <w:t xml:space="preserve">   （二）未采取本法第二十一条规定的职业病防治管理措施的；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《工作场所职业卫生监督管理规定》（安全生产监督管理总局令第47号，2012年3月6日通过，2012年6月1日起施行）</w:t>
            </w:r>
            <w:r w:rsidRPr="005A72EC">
              <w:rPr>
                <w:rFonts w:hint="eastAsia"/>
                <w:sz w:val="18"/>
                <w:szCs w:val="18"/>
                <w:lang w:val="en-US" w:bidi="ar-SA"/>
              </w:rPr>
              <w:br/>
              <w:t xml:space="preserve">    第四十九条第一、二、三、四、五项  用人单位有下列情形之一的，给予警告，责令限期改正；逾期未改正的，处10万元以下的罚款：</w:t>
            </w:r>
            <w:r w:rsidRPr="005A72EC">
              <w:rPr>
                <w:rFonts w:hint="eastAsia"/>
                <w:sz w:val="18"/>
                <w:szCs w:val="18"/>
                <w:lang w:val="en-US" w:bidi="ar-SA"/>
              </w:rPr>
              <w:br/>
              <w:t xml:space="preserve">    （一）未按照规定制定职业病防治计划和实施方案的；</w:t>
            </w:r>
            <w:r w:rsidRPr="005A72EC">
              <w:rPr>
                <w:rFonts w:hint="eastAsia"/>
                <w:sz w:val="18"/>
                <w:szCs w:val="18"/>
                <w:lang w:val="en-US" w:bidi="ar-SA"/>
              </w:rPr>
              <w:br/>
              <w:t xml:space="preserve">    （二）未按照规定设置或者指定职业卫生管理机构或者组织，或者未配备专职或者兼职的职业卫生管理人员的；</w:t>
            </w:r>
            <w:r w:rsidRPr="005A72EC">
              <w:rPr>
                <w:rFonts w:hint="eastAsia"/>
                <w:sz w:val="18"/>
                <w:szCs w:val="18"/>
                <w:lang w:val="en-US" w:bidi="ar-SA"/>
              </w:rPr>
              <w:br/>
              <w:t xml:space="preserve">    （三）未按照规定建立、健全职业卫生管理制度和操作规程的；</w:t>
            </w:r>
            <w:r w:rsidRPr="005A72EC">
              <w:rPr>
                <w:rFonts w:hint="eastAsia"/>
                <w:sz w:val="18"/>
                <w:szCs w:val="18"/>
                <w:lang w:val="en-US" w:bidi="ar-SA"/>
              </w:rPr>
              <w:br/>
              <w:t xml:space="preserve">    （四）未按照规定建立、健全职业卫生档案和劳动者健康监护档案的；</w:t>
            </w:r>
            <w:r w:rsidRPr="005A72EC">
              <w:rPr>
                <w:rFonts w:hint="eastAsia"/>
                <w:sz w:val="18"/>
                <w:szCs w:val="18"/>
                <w:lang w:val="en-US" w:bidi="ar-SA"/>
              </w:rPr>
              <w:br/>
              <w:t xml:space="preserve">    （五）未建立、健全工作场所职业病危害因素监测及评价制度的；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1.立案责任：检查中发现或者接到报告、举报用人单位未采取《中华人民共和国职业病防治法》规定的职业病防治管理措施开展职业病防治的违法案件，予以审查，决定是否立案。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                                   8.其他法律规范规定应旅行的责任。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对未按照规定公布有关职业病防治的规章制度、操作规程、职业病危害事故应急救援措施的处罚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《中华人民共和国职业病防治法》（国家主席令第52号, 2011年12月31日修改,2011年12月31日起施行）</w:t>
            </w:r>
            <w:r w:rsidRPr="005A72EC">
              <w:rPr>
                <w:rFonts w:hint="eastAsia"/>
                <w:sz w:val="18"/>
                <w:szCs w:val="18"/>
                <w:lang w:val="en-US" w:bidi="ar-SA"/>
              </w:rPr>
              <w:br/>
              <w:t xml:space="preserve">    第七十一条第三项  违反本法规定，有下列行为之一的，由安全生产监督管理部门给予警告，责令限期改正；逾期不改正的，处十万元以下的罚款：</w:t>
            </w:r>
            <w:r w:rsidRPr="005A72EC">
              <w:rPr>
                <w:rFonts w:hint="eastAsia"/>
                <w:sz w:val="18"/>
                <w:szCs w:val="18"/>
                <w:lang w:val="en-US" w:bidi="ar-SA"/>
              </w:rPr>
              <w:br/>
              <w:t xml:space="preserve">    （三）未按照规定公布有关职业病防治的规章制度、操作规程、职业病危害事故应急救援措施的；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《工作场所职业卫生监督管理规定》（安全生产监督管理总局令第47号，2012年3月6日通过，2012年6月1日起施行）</w:t>
            </w:r>
            <w:r w:rsidRPr="005A72EC">
              <w:rPr>
                <w:rFonts w:hint="eastAsia"/>
                <w:sz w:val="18"/>
                <w:szCs w:val="18"/>
                <w:lang w:val="en-US" w:bidi="ar-SA"/>
              </w:rPr>
              <w:br/>
              <w:t xml:space="preserve">    第四十九条第六项  用人单位有下列情形之一的，给予警告，责令限期改正；逾期未改正的，处10万元以下的罚款：</w:t>
            </w:r>
            <w:r w:rsidRPr="005A72EC">
              <w:rPr>
                <w:rFonts w:hint="eastAsia"/>
                <w:sz w:val="18"/>
                <w:szCs w:val="18"/>
                <w:lang w:val="en-US" w:bidi="ar-SA"/>
              </w:rPr>
              <w:br/>
              <w:t xml:space="preserve">    （六）未按照规定公布有关职业病防治的规章制度、操作规程、职业病危害事故应急救援措施的；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1.立案责任：检查中发现或者接到报告、举报用人单位未按照规定公布有关职业病防治的规章制度、操作规程、职业病危害事故应急救援措施的违法案件，予以审查，决定是否立案。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8.其他法律规范规定应旅行的责任。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对未按照规定组织劳动者进行职业卫生培训，或者未对劳动者个人职业病防护采取指导、督促措施的处罚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《中华人民共和国职业病防治法》（国家主席令第52号, 2011年12月31日修改,2011年12月31日起施行）</w:t>
            </w:r>
            <w:r w:rsidRPr="005A72EC">
              <w:rPr>
                <w:rFonts w:hint="eastAsia"/>
                <w:sz w:val="18"/>
                <w:szCs w:val="18"/>
                <w:lang w:val="en-US" w:bidi="ar-SA"/>
              </w:rPr>
              <w:br/>
              <w:t xml:space="preserve">    第七十一条第四项  违反本法规定，有下列行为之一的，由安全生产监督管理部门给予警告，责令限期改正；逾期不改正的，处十万元以下的罚款：</w:t>
            </w:r>
            <w:r w:rsidRPr="005A72EC">
              <w:rPr>
                <w:rFonts w:hint="eastAsia"/>
                <w:sz w:val="18"/>
                <w:szCs w:val="18"/>
                <w:lang w:val="en-US" w:bidi="ar-SA"/>
              </w:rPr>
              <w:br/>
              <w:t xml:space="preserve">    （四）未按照规定组织劳动者进行职业卫生培训，或者未对劳动者个人职业病防护采取指导、督促措施的；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《工作场所职业卫生监督管理规定》（安全生产监督管理总局令第47号，2012年3月6日通过，2012年6月1日起施行）</w:t>
            </w:r>
            <w:r w:rsidRPr="005A72EC">
              <w:rPr>
                <w:rFonts w:hint="eastAsia"/>
                <w:sz w:val="18"/>
                <w:szCs w:val="18"/>
                <w:lang w:val="en-US" w:bidi="ar-SA"/>
              </w:rPr>
              <w:br/>
              <w:t xml:space="preserve">    第四十九条第七项  用人单位有下列情形之一的，给予警告，责令限期改正；逾期未改正的，处10万元以下的罚款：</w:t>
            </w:r>
            <w:r w:rsidRPr="005A72EC">
              <w:rPr>
                <w:rFonts w:hint="eastAsia"/>
                <w:sz w:val="18"/>
                <w:szCs w:val="18"/>
                <w:lang w:val="en-US" w:bidi="ar-SA"/>
              </w:rPr>
              <w:br/>
              <w:t xml:space="preserve">    （七）未按照规定组织劳动者进行职业卫生培训，或者未对劳动者个体防护采取有效的指导、督促措施的；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1.立案责任：检查中发现或者接到报告、举报用人单位未按照规定组织劳动者进行职业卫生培训，或者未对劳动者个人职业病防护采取指导、督促措施的违法案件，予以审查，决定是否立案。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8.其他法律规范规定应旅行的责任。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9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对国内首次使用或者首次进口与职业病危害有关的化学材料，未按照规定报送毒性鉴定资料以及经有关部门登记注册或者批准进口的文件的处罚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《中华人民共和国职业病防治法》（国家主席令第52号, 2011年12月31日修改,2011年12月31日起施行）</w:t>
            </w:r>
            <w:r w:rsidRPr="005A72EC">
              <w:rPr>
                <w:rFonts w:hint="eastAsia"/>
                <w:sz w:val="18"/>
                <w:szCs w:val="18"/>
                <w:lang w:val="en-US" w:bidi="ar-SA"/>
              </w:rPr>
              <w:br/>
              <w:t xml:space="preserve">    第七十一条第五项  违反本法规定，有下列行为之一的，由安全生产监督管理部门给予警告，责令限期改正；逾期不改正的，处十万元以下的罚款：</w:t>
            </w:r>
            <w:r w:rsidRPr="005A72EC">
              <w:rPr>
                <w:rFonts w:hint="eastAsia"/>
                <w:sz w:val="18"/>
                <w:szCs w:val="18"/>
                <w:lang w:val="en-US" w:bidi="ar-SA"/>
              </w:rPr>
              <w:br/>
              <w:t xml:space="preserve">    （五）国内首次使用或者首次进口与职业病危害有关的化学材料，未按照规定报送毒性鉴定资料以及经有关部门登记注册或者批准进口的文件的。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国内首次使用或者首次进口与职业病危害有关的化学材料，未按照规定报送毒性鉴定资料以及经有关部门登记注册或者批准进口的文件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8.其他法律规范规定应旅行的责任。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11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对用人单位不对职业病进行申报、监测、告知、检查、建档的处罚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1.对未按照规定及时、如实向安全生产监督管理部门申报产生职业病危害的项目的处罚</w:t>
            </w:r>
          </w:p>
        </w:tc>
        <w:tc>
          <w:tcPr>
            <w:tcW w:w="640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6"/>
                <w:szCs w:val="16"/>
                <w:lang w:val="en-US" w:bidi="ar-SA"/>
              </w:rPr>
            </w:pPr>
            <w:r w:rsidRPr="005A72EC">
              <w:rPr>
                <w:rFonts w:hint="eastAsia"/>
                <w:b/>
                <w:bCs/>
                <w:sz w:val="16"/>
                <w:szCs w:val="16"/>
                <w:lang w:val="en-US" w:bidi="ar-SA"/>
              </w:rPr>
              <w:t>【法律】</w:t>
            </w:r>
            <w:r w:rsidRPr="005A72EC">
              <w:rPr>
                <w:rFonts w:hint="eastAsia"/>
                <w:sz w:val="16"/>
                <w:szCs w:val="16"/>
                <w:lang w:val="en-US" w:bidi="ar-SA"/>
              </w:rPr>
              <w:t>《中华人民共和国职业病防治法》（国家主席令第52号, 2011年12月31日修改,2011年12月31日起施行）</w:t>
            </w:r>
            <w:r w:rsidRPr="005A72EC">
              <w:rPr>
                <w:rFonts w:hint="eastAsia"/>
                <w:sz w:val="16"/>
                <w:szCs w:val="16"/>
                <w:lang w:val="en-US" w:bidi="ar-SA"/>
              </w:rPr>
              <w:br/>
              <w:t xml:space="preserve">    第七十二条  用人单位违反本法规定，有下列行为之一的，由安全生产监督管理部门责令限期改正，给予警告，可以并处五万元以上十万元以下的罚款：</w:t>
            </w:r>
            <w:r w:rsidRPr="005A72EC">
              <w:rPr>
                <w:rFonts w:hint="eastAsia"/>
                <w:sz w:val="16"/>
                <w:szCs w:val="16"/>
                <w:lang w:val="en-US" w:bidi="ar-SA"/>
              </w:rPr>
              <w:br/>
              <w:t xml:space="preserve">    （一）未按照规定及时、如实向安全生产监督管理部门申报产生职业病危害的项目的；</w:t>
            </w:r>
            <w:r w:rsidRPr="005A72EC">
              <w:rPr>
                <w:rFonts w:hint="eastAsia"/>
                <w:sz w:val="16"/>
                <w:szCs w:val="16"/>
                <w:lang w:val="en-US" w:bidi="ar-SA"/>
              </w:rPr>
              <w:br/>
              <w:t xml:space="preserve">    （二）未实施由专人负责的职业病危害因素日常监测，或者监测系统不能正常监测的；</w:t>
            </w:r>
            <w:r w:rsidRPr="005A72EC">
              <w:rPr>
                <w:rFonts w:hint="eastAsia"/>
                <w:sz w:val="16"/>
                <w:szCs w:val="16"/>
                <w:lang w:val="en-US" w:bidi="ar-SA"/>
              </w:rPr>
              <w:br/>
              <w:t xml:space="preserve">    （三）订立或者变更劳动合同时，未告知劳动者职业病危害真实情况的；</w:t>
            </w:r>
            <w:r w:rsidRPr="005A72EC">
              <w:rPr>
                <w:rFonts w:hint="eastAsia"/>
                <w:sz w:val="16"/>
                <w:szCs w:val="16"/>
                <w:lang w:val="en-US" w:bidi="ar-SA"/>
              </w:rPr>
              <w:br/>
              <w:t xml:space="preserve">    （四）未按照规定组织职业健康检查、建立职业健康监护档案或者未将检查结果书面告知劳动者的；</w:t>
            </w:r>
            <w:r w:rsidRPr="005A72EC">
              <w:rPr>
                <w:rFonts w:hint="eastAsia"/>
                <w:sz w:val="16"/>
                <w:szCs w:val="16"/>
                <w:lang w:val="en-US" w:bidi="ar-SA"/>
              </w:rPr>
              <w:br/>
              <w:t xml:space="preserve">    （五）未依照本法规定在劳动者离开用人单位时提供职业健康监护档案复印件的。</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《工作场所职业卫生监督管理规定》（安全生产监督管理总局令第47号 2012年6月1日起施行）</w:t>
            </w:r>
            <w:r w:rsidRPr="005A72EC">
              <w:rPr>
                <w:rFonts w:hint="eastAsia"/>
                <w:sz w:val="16"/>
                <w:szCs w:val="16"/>
                <w:lang w:val="en-US" w:bidi="ar-SA"/>
              </w:rPr>
              <w:br/>
              <w:t xml:space="preserve">    第五十条  用人单位有下列情形之一的，责令限期改正，给予警告，可以并处5万元以上10万元以下的罚款：</w:t>
            </w:r>
            <w:r w:rsidRPr="005A72EC">
              <w:rPr>
                <w:rFonts w:hint="eastAsia"/>
                <w:sz w:val="16"/>
                <w:szCs w:val="16"/>
                <w:lang w:val="en-US" w:bidi="ar-SA"/>
              </w:rPr>
              <w:br/>
              <w:t xml:space="preserve">    （一）未按照规定及时、如实申报产生职业病危害的项目的；</w:t>
            </w:r>
            <w:r w:rsidRPr="005A72EC">
              <w:rPr>
                <w:rFonts w:hint="eastAsia"/>
                <w:sz w:val="16"/>
                <w:szCs w:val="16"/>
                <w:lang w:val="en-US" w:bidi="ar-SA"/>
              </w:rPr>
              <w:br/>
              <w:t xml:space="preserve">    （二）未实施由专人负责职业病危害因素日常监测，或者监测系统不能正常监测的；</w:t>
            </w:r>
            <w:r w:rsidRPr="005A72EC">
              <w:rPr>
                <w:rFonts w:hint="eastAsia"/>
                <w:sz w:val="16"/>
                <w:szCs w:val="16"/>
                <w:lang w:val="en-US" w:bidi="ar-SA"/>
              </w:rPr>
              <w:br/>
              <w:t xml:space="preserve">    （三）订立或者变更劳动合同时，未告知劳动者职业病危害真实情况的；</w:t>
            </w:r>
            <w:r w:rsidRPr="005A72EC">
              <w:rPr>
                <w:rFonts w:hint="eastAsia"/>
                <w:sz w:val="16"/>
                <w:szCs w:val="16"/>
                <w:lang w:val="en-US" w:bidi="ar-SA"/>
              </w:rPr>
              <w:br/>
              <w:t xml:space="preserve">    （四）未按照规定组织劳动者进行职业健康检查、建立职业健康监护档案或者未将检查结果书面告知劳动者的；</w:t>
            </w:r>
            <w:r w:rsidRPr="005A72EC">
              <w:rPr>
                <w:rFonts w:hint="eastAsia"/>
                <w:sz w:val="16"/>
                <w:szCs w:val="16"/>
                <w:lang w:val="en-US" w:bidi="ar-SA"/>
              </w:rPr>
              <w:br/>
            </w:r>
            <w:r w:rsidRPr="005A72EC">
              <w:rPr>
                <w:rFonts w:hint="eastAsia"/>
                <w:sz w:val="16"/>
                <w:szCs w:val="16"/>
                <w:lang w:val="en-US" w:bidi="ar-SA"/>
              </w:rPr>
              <w:lastRenderedPageBreak/>
              <w:t xml:space="preserve">    （五）未按照规定在劳动者离开用人单位时提供职业健康监护档案复印件的。</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《职业病危害项目申报办法》（安全生产监督管理总局令第48号，2012年3月6日通过，2012年6月1日起施行）</w:t>
            </w:r>
            <w:r w:rsidRPr="005A72EC">
              <w:rPr>
                <w:rFonts w:hint="eastAsia"/>
                <w:sz w:val="16"/>
                <w:szCs w:val="16"/>
                <w:lang w:val="en-US" w:bidi="ar-SA"/>
              </w:rPr>
              <w:br/>
              <w:t xml:space="preserve">    第十四条  用人单位未按照本办法规定及时、如实地申报职业病危害项目的，责令限期改正，给予警告，可以并处5万元以上10万元以下的罚款。</w:t>
            </w:r>
            <w:r w:rsidRPr="005A72EC">
              <w:rPr>
                <w:rFonts w:hint="eastAsia"/>
                <w:sz w:val="16"/>
                <w:szCs w:val="16"/>
                <w:lang w:val="en-US" w:bidi="ar-SA"/>
              </w:rPr>
              <w:br/>
            </w:r>
            <w:r w:rsidRPr="005A72EC">
              <w:rPr>
                <w:rFonts w:hint="eastAsia"/>
                <w:b/>
                <w:bCs/>
                <w:sz w:val="16"/>
                <w:szCs w:val="16"/>
                <w:lang w:val="en-US" w:bidi="ar-SA"/>
              </w:rPr>
              <w:t>【部门规章】</w:t>
            </w:r>
            <w:r w:rsidRPr="005A72EC">
              <w:rPr>
                <w:rFonts w:hint="eastAsia"/>
                <w:sz w:val="16"/>
                <w:szCs w:val="16"/>
                <w:lang w:val="en-US" w:bidi="ar-SA"/>
              </w:rPr>
              <w:t>《用人单位职业健康监护监督管理办法》（安全生产监督管理总局令第49号，2012年3月6日通过，2012年6月1日起施行）</w:t>
            </w:r>
            <w:r w:rsidRPr="005A72EC">
              <w:rPr>
                <w:rFonts w:hint="eastAsia"/>
                <w:sz w:val="16"/>
                <w:szCs w:val="16"/>
                <w:lang w:val="en-US" w:bidi="ar-SA"/>
              </w:rPr>
              <w:br/>
              <w:t xml:space="preserve">    第二十七条  用人单位有下列行为之一的，责令限期改正，给予警告，可以并处5万元以上10万元以下的罚款：</w:t>
            </w:r>
            <w:r w:rsidRPr="005A72EC">
              <w:rPr>
                <w:rFonts w:hint="eastAsia"/>
                <w:sz w:val="16"/>
                <w:szCs w:val="16"/>
                <w:lang w:val="en-US" w:bidi="ar-SA"/>
              </w:rPr>
              <w:br/>
              <w:t xml:space="preserve">    （一）未按照规定组织职业健康检查、建立职业健康监护档案或者未将检查结果如实告知劳动者的；</w:t>
            </w:r>
            <w:r w:rsidRPr="005A72EC">
              <w:rPr>
                <w:rFonts w:hint="eastAsia"/>
                <w:sz w:val="16"/>
                <w:szCs w:val="16"/>
                <w:lang w:val="en-US" w:bidi="ar-SA"/>
              </w:rPr>
              <w:br/>
              <w:t xml:space="preserve">    （二）未按照规定在劳动者离开用人单位时提供职业健康监护档案复印件的。</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1.立案责任：检查中发现或者接到报告、举报用人单位不对职业病进行申报、监测、告知、检查、建档的违法案件，予以审查，决定是否立案。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r>
            <w:r w:rsidRPr="005A72EC">
              <w:rPr>
                <w:rFonts w:hint="eastAsia"/>
                <w:sz w:val="18"/>
                <w:szCs w:val="18"/>
                <w:lang w:val="en-US" w:bidi="ar-SA"/>
              </w:rPr>
              <w:lastRenderedPageBreak/>
              <w:t>8.其他法律规范规定应旅行的责任。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11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2.对未实施由专人负责的职业病危害因素日常监测，或者监测系统不能正常监测的处罚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3.对订立或者变更劳动合同时，未告知劳动者职业病危害真实情况的处罚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3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4.对未按照规定组织劳动者进行职业健康检查、建立职业健康监护档案或者未将检查结果书面告知劳动者的处</w:t>
            </w:r>
            <w:r w:rsidRPr="005A72EC">
              <w:rPr>
                <w:rFonts w:hint="eastAsia"/>
                <w:sz w:val="18"/>
                <w:szCs w:val="18"/>
                <w:lang w:val="en-US" w:bidi="ar-SA"/>
              </w:rPr>
              <w:lastRenderedPageBreak/>
              <w:t>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3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5.对未依照《中华人民共和国职业病防治法》规定在劳动者离开用人单位时提供职业健康监护档案复印件的处罚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对用人单位不按规定进行职业病防护等行为的处罚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1.对工作场所职业病危害因素的强度或者浓度超过国家职业卫生标准的处罚</w:t>
            </w:r>
          </w:p>
        </w:tc>
        <w:tc>
          <w:tcPr>
            <w:tcW w:w="6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《中华人民共和国职业病防治法》（国家主席令第52号, 2011年12月31日修改,2011年12月31日起施行）</w:t>
            </w:r>
            <w:r w:rsidRPr="005A72EC">
              <w:rPr>
                <w:rFonts w:hint="eastAsia"/>
                <w:sz w:val="18"/>
                <w:szCs w:val="18"/>
                <w:lang w:val="en-US" w:bidi="ar-SA"/>
              </w:rPr>
              <w:br/>
              <w:t xml:space="preserve">    第七十三条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r w:rsidRPr="005A72EC">
              <w:rPr>
                <w:rFonts w:hint="eastAsia"/>
                <w:sz w:val="18"/>
                <w:szCs w:val="18"/>
                <w:lang w:val="en-US" w:bidi="ar-SA"/>
              </w:rPr>
              <w:br/>
              <w:t xml:space="preserve">    （一）工作场所职业病危害因素的强度或者浓度超过国家职业卫生标准的；</w:t>
            </w:r>
            <w:r w:rsidRPr="005A72EC">
              <w:rPr>
                <w:rFonts w:hint="eastAsia"/>
                <w:sz w:val="18"/>
                <w:szCs w:val="18"/>
                <w:lang w:val="en-US" w:bidi="ar-SA"/>
              </w:rPr>
              <w:br/>
              <w:t xml:space="preserve">    （二）未提供职业病防护设施和个人使用的职业病防护用品，或者提供的职业病防护设施和个人使用的职业病防护用品不符合国家职业卫生标准和卫生要求的；</w:t>
            </w:r>
            <w:r w:rsidRPr="005A72EC">
              <w:rPr>
                <w:rFonts w:hint="eastAsia"/>
                <w:sz w:val="18"/>
                <w:szCs w:val="18"/>
                <w:lang w:val="en-US" w:bidi="ar-SA"/>
              </w:rPr>
              <w:br/>
              <w:t xml:space="preserve">    （三）对职业病防护设备、应急救援设施和个人使用的职业病防护用品未按照规定进行维护、检修、检测，或者不能保持正常运行、使用状态的；</w:t>
            </w:r>
            <w:r w:rsidRPr="005A72EC">
              <w:rPr>
                <w:rFonts w:hint="eastAsia"/>
                <w:sz w:val="18"/>
                <w:szCs w:val="18"/>
                <w:lang w:val="en-US" w:bidi="ar-SA"/>
              </w:rPr>
              <w:br/>
              <w:t xml:space="preserve">    （四）未按照规定对工作场所职业病危害因素进行检测、评价的；</w:t>
            </w:r>
            <w:r w:rsidRPr="005A72EC">
              <w:rPr>
                <w:rFonts w:hint="eastAsia"/>
                <w:sz w:val="18"/>
                <w:szCs w:val="18"/>
                <w:lang w:val="en-US" w:bidi="ar-SA"/>
              </w:rPr>
              <w:br/>
              <w:t xml:space="preserve">    （五）工作场所职业病危害因素经治理仍然达不到国家职业卫生标准和卫生要求时，未停止存在职业病危害因素的作业的；</w:t>
            </w:r>
            <w:r w:rsidRPr="005A72EC">
              <w:rPr>
                <w:rFonts w:hint="eastAsia"/>
                <w:sz w:val="18"/>
                <w:szCs w:val="18"/>
                <w:lang w:val="en-US" w:bidi="ar-SA"/>
              </w:rPr>
              <w:br/>
              <w:t xml:space="preserve">    （六）未按照规定安排职业病病人、疑似职业病病人进行诊治的；</w:t>
            </w:r>
            <w:r w:rsidRPr="005A72EC">
              <w:rPr>
                <w:rFonts w:hint="eastAsia"/>
                <w:sz w:val="18"/>
                <w:szCs w:val="18"/>
                <w:lang w:val="en-US" w:bidi="ar-SA"/>
              </w:rPr>
              <w:br/>
              <w:t xml:space="preserve">    （七）发生或者可能发生急性职业病危害事故时，未立即采取应急救援和控制措施或者未按照规定及时报告的；</w:t>
            </w:r>
            <w:r w:rsidRPr="005A72EC">
              <w:rPr>
                <w:rFonts w:hint="eastAsia"/>
                <w:sz w:val="18"/>
                <w:szCs w:val="18"/>
                <w:lang w:val="en-US" w:bidi="ar-SA"/>
              </w:rPr>
              <w:br/>
              <w:t xml:space="preserve">    （八）未按照规定在产生严重职业病危害的作业岗位醒目位置设置警示标识和中文警示说明的；</w:t>
            </w:r>
            <w:r w:rsidRPr="005A72EC">
              <w:rPr>
                <w:rFonts w:hint="eastAsia"/>
                <w:sz w:val="18"/>
                <w:szCs w:val="18"/>
                <w:lang w:val="en-US" w:bidi="ar-SA"/>
              </w:rPr>
              <w:br/>
              <w:t xml:space="preserve">    （九）拒绝职业卫生监督管理部门监督检查的；</w:t>
            </w:r>
            <w:r w:rsidRPr="005A72EC">
              <w:rPr>
                <w:rFonts w:hint="eastAsia"/>
                <w:sz w:val="18"/>
                <w:szCs w:val="18"/>
                <w:lang w:val="en-US" w:bidi="ar-SA"/>
              </w:rPr>
              <w:br/>
              <w:t xml:space="preserve">    （十）隐瞒、伪造、篡改、毁损职业健康监护档案、工作场所职业病危害因素检测评价结果等相关资料，或者拒不提供职业病诊断、鉴定所需资料的；</w:t>
            </w:r>
            <w:r w:rsidRPr="005A72EC">
              <w:rPr>
                <w:rFonts w:hint="eastAsia"/>
                <w:sz w:val="18"/>
                <w:szCs w:val="18"/>
                <w:lang w:val="en-US" w:bidi="ar-SA"/>
              </w:rPr>
              <w:br/>
              <w:t xml:space="preserve">    （十一）未按照规定承担职业病诊断、鉴定费用和职业病病人的医疗、生活保障费用的。</w:t>
            </w:r>
            <w:r w:rsidRPr="005A72EC">
              <w:rPr>
                <w:rFonts w:hint="eastAsia"/>
                <w:sz w:val="18"/>
                <w:szCs w:val="18"/>
                <w:lang w:val="en-US" w:bidi="ar-SA"/>
              </w:rPr>
              <w:br/>
            </w:r>
            <w:r w:rsidRPr="005A72EC">
              <w:rPr>
                <w:rFonts w:hint="eastAsia"/>
                <w:b/>
                <w:bCs/>
                <w:sz w:val="18"/>
                <w:szCs w:val="18"/>
                <w:lang w:val="en-US" w:bidi="ar-SA"/>
              </w:rPr>
              <w:lastRenderedPageBreak/>
              <w:t>【部门规章】</w:t>
            </w:r>
            <w:r w:rsidRPr="005A72EC">
              <w:rPr>
                <w:rFonts w:hint="eastAsia"/>
                <w:sz w:val="18"/>
                <w:szCs w:val="18"/>
                <w:lang w:val="en-US" w:bidi="ar-SA"/>
              </w:rPr>
              <w:t>《工作场所职业卫生监督管理规定》（安全生产监督管理总局令第47号，2012年3月6日通过，2012年6月1日起施行）</w:t>
            </w:r>
            <w:r w:rsidRPr="005A72EC">
              <w:rPr>
                <w:rFonts w:hint="eastAsia"/>
                <w:sz w:val="18"/>
                <w:szCs w:val="18"/>
                <w:lang w:val="en-US" w:bidi="ar-SA"/>
              </w:rPr>
              <w:br/>
              <w:t xml:space="preserve">    第五十一条  用人单位有下列情形之一的，给予警告，责令限期改正；逾期未改正的，处5万元以上20万元以下的罚款；情节严重的，责令停止产生职业病危害的作业，或者提请有关人民政府按照国务院规定的权限责令关闭：</w:t>
            </w:r>
            <w:r w:rsidRPr="005A72EC">
              <w:rPr>
                <w:rFonts w:hint="eastAsia"/>
                <w:sz w:val="18"/>
                <w:szCs w:val="18"/>
                <w:lang w:val="en-US" w:bidi="ar-SA"/>
              </w:rPr>
              <w:br/>
              <w:t>（接下页）</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1.立案责任：检查中发现或者接到报告、举报用人单位不按规定进行职业病防护等行为的违法案件，予以审查，决定是否立案。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8.其他法律规范规定应旅行的责任。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18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2.对未提供职业病防护设施和个人使用的职业病防护用品，或者提供的职业病防护设施和个人使用的职业病防护用品不符合国家职业卫生标准和卫生要求的处罚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5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3.对职业病防护设备、应急救援设施和个人使用的职业病防护用品未按照规定进行维护、检修、检测，或者不能保持正常运行、使用状态的处罚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4.对未按照规定对工作场所职业病危害因素进行检测、评价的处罚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3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5.对工作场所职业病危害因素经治理仍然达不到国家职业卫生标准和卫生要求时，未停止存在职业病危害因素的作业的处罚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6.对未按照规定安排职业病病人、疑似职业病病人进行诊治的处罚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24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对用人单位不按规定进行职业病防护等行为的处罚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7.对发生或者可能发生急性职业病危害事故时，未立即采取应急救援和控制措施或者未按照规定及时报告的处罚</w:t>
            </w:r>
          </w:p>
        </w:tc>
        <w:tc>
          <w:tcPr>
            <w:tcW w:w="6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（接上页）</w:t>
            </w:r>
            <w:r w:rsidRPr="005A72EC">
              <w:rPr>
                <w:rFonts w:hint="eastAsia"/>
                <w:sz w:val="18"/>
                <w:szCs w:val="18"/>
                <w:lang w:val="en-US" w:bidi="ar-SA"/>
              </w:rPr>
              <w:br/>
              <w:t xml:space="preserve">    （一）工作场所职业病危害因素的强度或者浓度超过国家职业卫生标准的；    </w:t>
            </w:r>
            <w:r w:rsidRPr="005A72EC">
              <w:rPr>
                <w:rFonts w:hint="eastAsia"/>
                <w:sz w:val="18"/>
                <w:szCs w:val="18"/>
                <w:lang w:val="en-US" w:bidi="ar-SA"/>
              </w:rPr>
              <w:br/>
              <w:t xml:space="preserve">    （二）未提供职业病防护设施和劳动者使用的职业病防护用品，或者提供的职业病防护设施和劳动者使用的职业病防护用品不符合国家职业卫生标准和卫生要求的；</w:t>
            </w:r>
            <w:r w:rsidRPr="005A72EC">
              <w:rPr>
                <w:rFonts w:hint="eastAsia"/>
                <w:sz w:val="18"/>
                <w:szCs w:val="18"/>
                <w:lang w:val="en-US" w:bidi="ar-SA"/>
              </w:rPr>
              <w:br/>
              <w:t xml:space="preserve">    （三）未按照规定对职业病防护设备、应急救援设施和劳动者职业病防护用品进行维护、检修、检测，或者不能保持正常运行、使用状态的；</w:t>
            </w:r>
            <w:r w:rsidRPr="005A72EC">
              <w:rPr>
                <w:rFonts w:hint="eastAsia"/>
                <w:sz w:val="18"/>
                <w:szCs w:val="18"/>
                <w:lang w:val="en-US" w:bidi="ar-SA"/>
              </w:rPr>
              <w:br/>
              <w:t xml:space="preserve">    （四）未按照规定对工作场所职业病危害因素进行检测、现状评价的；</w:t>
            </w:r>
            <w:r w:rsidRPr="005A72EC">
              <w:rPr>
                <w:rFonts w:hint="eastAsia"/>
                <w:sz w:val="18"/>
                <w:szCs w:val="18"/>
                <w:lang w:val="en-US" w:bidi="ar-SA"/>
              </w:rPr>
              <w:br/>
              <w:t xml:space="preserve">    （五）工作场所职业病危害因素经治理仍然达不到国家职业卫生标准和卫生要求时，未停止存在职业病危害因素的作业的；</w:t>
            </w:r>
            <w:r w:rsidRPr="005A72EC">
              <w:rPr>
                <w:rFonts w:hint="eastAsia"/>
                <w:sz w:val="18"/>
                <w:szCs w:val="18"/>
                <w:lang w:val="en-US" w:bidi="ar-SA"/>
              </w:rPr>
              <w:br/>
              <w:t xml:space="preserve">    （六）发生或者可能发生急性职业病危害事故，未立即采取应急救援和控制措施或者未按照规定及时报告的；</w:t>
            </w:r>
            <w:r w:rsidRPr="005A72EC">
              <w:rPr>
                <w:rFonts w:hint="eastAsia"/>
                <w:sz w:val="18"/>
                <w:szCs w:val="18"/>
                <w:lang w:val="en-US" w:bidi="ar-SA"/>
              </w:rPr>
              <w:br/>
              <w:t xml:space="preserve">    （七）未按照规定在产生严重职业病危害的作业岗位醒目位置设置警示标识和中文警示说明的；</w:t>
            </w:r>
            <w:r w:rsidRPr="005A72EC">
              <w:rPr>
                <w:rFonts w:hint="eastAsia"/>
                <w:sz w:val="18"/>
                <w:szCs w:val="18"/>
                <w:lang w:val="en-US" w:bidi="ar-SA"/>
              </w:rPr>
              <w:br/>
              <w:t xml:space="preserve">    （八）拒绝安全生产监督管理部门监督检查的；</w:t>
            </w:r>
            <w:r w:rsidRPr="005A72EC">
              <w:rPr>
                <w:rFonts w:hint="eastAsia"/>
                <w:sz w:val="18"/>
                <w:szCs w:val="18"/>
                <w:lang w:val="en-US" w:bidi="ar-SA"/>
              </w:rPr>
              <w:br/>
              <w:t xml:space="preserve">    （九）隐瞒、伪造、篡改、毁损职业健康监护档案、工作场所职业病危害因素检测评价结果等相关资料，或者不提供职业病诊断、鉴定所需要资料的；</w:t>
            </w:r>
            <w:r w:rsidRPr="005A72EC">
              <w:rPr>
                <w:rFonts w:hint="eastAsia"/>
                <w:sz w:val="18"/>
                <w:szCs w:val="18"/>
                <w:lang w:val="en-US" w:bidi="ar-SA"/>
              </w:rPr>
              <w:br/>
              <w:t xml:space="preserve">    （十）未按照规定承担职业病诊断、鉴定费用和职业病病人的医疗、生活保障费用的。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《用人单位职业健康监护监督管理办法》（安全生产监督管理总局令第49号，2012年3月6日通过，2012年6月1日起施行）</w:t>
            </w:r>
            <w:r w:rsidRPr="005A72EC">
              <w:rPr>
                <w:rFonts w:hint="eastAsia"/>
                <w:sz w:val="18"/>
                <w:szCs w:val="18"/>
                <w:lang w:val="en-US" w:bidi="ar-SA"/>
              </w:rPr>
              <w:br/>
              <w:t xml:space="preserve">    第二十八条  用人单位有下列情形之一的，给予警告，责令限期改正，逾期不改正的，处5万元以上20万元以下的罚款；情节严重的，责令停止产生职业病危害的作业，或者提请有关人民政府按照国务院规定的权限责令关闭：</w:t>
            </w:r>
            <w:r w:rsidRPr="005A72EC">
              <w:rPr>
                <w:rFonts w:hint="eastAsia"/>
                <w:sz w:val="18"/>
                <w:szCs w:val="18"/>
                <w:lang w:val="en-US" w:bidi="ar-SA"/>
              </w:rPr>
              <w:br/>
              <w:t xml:space="preserve">    （一）未按照规定安排职业病病人、疑似职业病病人进行诊治的；</w:t>
            </w:r>
            <w:r w:rsidRPr="005A72EC">
              <w:rPr>
                <w:rFonts w:hint="eastAsia"/>
                <w:sz w:val="18"/>
                <w:szCs w:val="18"/>
                <w:lang w:val="en-US" w:bidi="ar-SA"/>
              </w:rPr>
              <w:br/>
              <w:t xml:space="preserve">    （二）隐瞒、伪造、篡改、损毁职业健康监护档案等相关资料，或者拒不提供职业病诊断、鉴定所需资料的。</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1.立案责任：检查中发现或者接到报告、举报用人单位不按规定进行职业病防护等行为的违法案件，予以审查，决定是否立案。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8.其他法律规范规定应旅行的责任。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11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8.对未按照规定在产生严重职业病危害的作业岗位醒目位置设置警示标识和中文警示说明的处罚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6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9.对拒绝职业卫生监督管理部门监督检查的处罚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8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10.对隐瞒、伪造、篡改、毁损职业健康监护档案、工作场所职业病危害因素检测评价结果等相关资料，或者拒不提供职业病诊断、鉴定所需资料的处罚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1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 xml:space="preserve">　</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11.对未按照规定承担职业病诊断、鉴定费用和职业病病人的医疗、生活保障费用的处罚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对向用人单位提供可能产生职业病危害的设备、材料，未按照规定提供中文说明书或者设置警示标识和中文警示说明的处罚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《中华人民共和国职业病防治法》（国家主席令第52号, 2011年12月31日修改,2011年12月31日起施行）</w:t>
            </w:r>
            <w:r w:rsidRPr="005A72EC">
              <w:rPr>
                <w:rFonts w:hint="eastAsia"/>
                <w:sz w:val="18"/>
                <w:szCs w:val="18"/>
                <w:lang w:val="en-US" w:bidi="ar-SA"/>
              </w:rPr>
              <w:br/>
              <w:t xml:space="preserve">    第七十四条  向用人单位提供可能产生职业病危害的设备、材料，未按照规定提供中文说明书或者设置警示标识和中文警示说明的，由安全生产监督管理部门责令限期改正，给予警告，并处五万元以上二十万元以下的罚款。</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《工作场所职业卫生监督管理规定》（安全生产监督管理总局令第47号，2012年3月6日通过，2012年6月1日起施行）</w:t>
            </w:r>
            <w:r w:rsidRPr="005A72EC">
              <w:rPr>
                <w:rFonts w:hint="eastAsia"/>
                <w:sz w:val="18"/>
                <w:szCs w:val="18"/>
                <w:lang w:val="en-US" w:bidi="ar-SA"/>
              </w:rPr>
              <w:br/>
              <w:t xml:space="preserve">    第五十四条  向用人单位提供可能产生职业病危害的设备或者材料，未按照规定提供中文说明书或者设置警示标识和中文警示说明的，责令限期改正，给予警告，并处5万元以上20万元以下的罚款。</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1.立案责任：检查中发现或者接到报告、举报向用人单位提供可能产生职业病危害的设备、材料，未按照规定提供中文说明书或者设置警示标识和中文警示说明的违法案件，予以审查，决定是否立案。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 xml:space="preserve">7.执行责任：监督当事人在决定的期限内，履行生效的行政处罚决定书。当事人在法定期限内，未申请行政复议或提起行政诉讼，又不履行的，可依法申请人民法院强制执行。 </w:t>
            </w:r>
            <w:r w:rsidRPr="005A72EC">
              <w:rPr>
                <w:rFonts w:hint="eastAsia"/>
                <w:sz w:val="18"/>
                <w:szCs w:val="18"/>
                <w:lang w:val="en-US" w:bidi="ar-SA"/>
              </w:rPr>
              <w:br/>
              <w:t>8.其他法律规范规定应旅行的责任。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63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对用人单位不按规定保护职工的处罚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1.对隐瞒技术、工艺、设备、材料所产生的职业病危害而采用的处罚</w:t>
            </w:r>
          </w:p>
        </w:tc>
        <w:tc>
          <w:tcPr>
            <w:tcW w:w="640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6"/>
                <w:szCs w:val="16"/>
                <w:lang w:val="en-US" w:bidi="ar-SA"/>
              </w:rPr>
            </w:pPr>
            <w:r w:rsidRPr="005A72EC">
              <w:rPr>
                <w:rFonts w:hint="eastAsia"/>
                <w:b/>
                <w:bCs/>
                <w:sz w:val="16"/>
                <w:szCs w:val="16"/>
                <w:lang w:val="en-US" w:bidi="ar-SA"/>
              </w:rPr>
              <w:t>【法律】</w:t>
            </w:r>
            <w:r w:rsidRPr="005A72EC">
              <w:rPr>
                <w:rFonts w:hint="eastAsia"/>
                <w:sz w:val="16"/>
                <w:szCs w:val="16"/>
                <w:lang w:val="en-US" w:bidi="ar-SA"/>
              </w:rPr>
              <w:t>《中华人民共和国职业病防治法》（国家主席令第52号, 2011年12月31日修改,2011年12月31日起施行）</w:t>
            </w:r>
            <w:r w:rsidRPr="005A72EC">
              <w:rPr>
                <w:rFonts w:hint="eastAsia"/>
                <w:sz w:val="16"/>
                <w:szCs w:val="16"/>
                <w:lang w:val="en-US" w:bidi="ar-SA"/>
              </w:rPr>
              <w:br/>
              <w:t xml:space="preserve">    第七十六条  违反本法规定，有下列情形之一的，由安全生产监督管理部门责令限期治理，并处五万元以上三十万元以下的罚款；情节严重的，责令停止产生职业病危害的作业，或者提请有关人民政府按照国务院规定的权限责令关闭：</w:t>
            </w:r>
            <w:r w:rsidRPr="005A72EC">
              <w:rPr>
                <w:rFonts w:hint="eastAsia"/>
                <w:sz w:val="16"/>
                <w:szCs w:val="16"/>
                <w:lang w:val="en-US" w:bidi="ar-SA"/>
              </w:rPr>
              <w:br/>
              <w:t xml:space="preserve">    （一）隐瞒技术、工艺、设备、材料所产生的职业病危害而采用的；</w:t>
            </w:r>
            <w:r w:rsidRPr="005A72EC">
              <w:rPr>
                <w:rFonts w:hint="eastAsia"/>
                <w:sz w:val="16"/>
                <w:szCs w:val="16"/>
                <w:lang w:val="en-US" w:bidi="ar-SA"/>
              </w:rPr>
              <w:br/>
              <w:t xml:space="preserve">    （二）隐瞒本单位职业卫生真实情况的；</w:t>
            </w:r>
            <w:r w:rsidRPr="005A72EC">
              <w:rPr>
                <w:rFonts w:hint="eastAsia"/>
                <w:sz w:val="16"/>
                <w:szCs w:val="16"/>
                <w:lang w:val="en-US" w:bidi="ar-SA"/>
              </w:rPr>
              <w:br/>
              <w:t xml:space="preserve">    （三）可能发生急性职业损伤的有毒、有害工作场所、放射工作场所或者放射性同位素的运输、贮存不符合本法第二十六条规定的；</w:t>
            </w:r>
            <w:r w:rsidRPr="005A72EC">
              <w:rPr>
                <w:rFonts w:hint="eastAsia"/>
                <w:sz w:val="16"/>
                <w:szCs w:val="16"/>
                <w:lang w:val="en-US" w:bidi="ar-SA"/>
              </w:rPr>
              <w:br/>
              <w:t xml:space="preserve">    （四）使用国家明令禁止使用的可能产生职业病危害的设备或者材料的；</w:t>
            </w:r>
            <w:r w:rsidRPr="005A72EC">
              <w:rPr>
                <w:rFonts w:hint="eastAsia"/>
                <w:sz w:val="16"/>
                <w:szCs w:val="16"/>
                <w:lang w:val="en-US" w:bidi="ar-SA"/>
              </w:rPr>
              <w:br/>
              <w:t xml:space="preserve">    （五）将产生职业病危害的作业转移给没有职业病防护条件的单位和个人，或者没有职业病防护条件的单位和个人接受产生职业病危害的作业的；</w:t>
            </w:r>
            <w:r w:rsidRPr="005A72EC">
              <w:rPr>
                <w:rFonts w:hint="eastAsia"/>
                <w:sz w:val="16"/>
                <w:szCs w:val="16"/>
                <w:lang w:val="en-US" w:bidi="ar-SA"/>
              </w:rPr>
              <w:br/>
              <w:t xml:space="preserve">    （六）擅自拆除、停止使用职业病防护设备或者应急救援设施的；</w:t>
            </w:r>
            <w:r w:rsidRPr="005A72EC">
              <w:rPr>
                <w:rFonts w:hint="eastAsia"/>
                <w:sz w:val="16"/>
                <w:szCs w:val="16"/>
                <w:lang w:val="en-US" w:bidi="ar-SA"/>
              </w:rPr>
              <w:br/>
              <w:t xml:space="preserve">    （七）安排未经职业健康检查的劳动者、有职业禁忌的劳动者、未成年工或者孕期、哺乳期女职工从事接触职业病危害的作业或者禁忌作业的；</w:t>
            </w:r>
            <w:r w:rsidRPr="005A72EC">
              <w:rPr>
                <w:rFonts w:hint="eastAsia"/>
                <w:sz w:val="16"/>
                <w:szCs w:val="16"/>
                <w:lang w:val="en-US" w:bidi="ar-SA"/>
              </w:rPr>
              <w:br/>
              <w:t xml:space="preserve">    （八）违章指挥和强令劳动者进行没有职业病防护措施的作业的。</w:t>
            </w:r>
            <w:r w:rsidRPr="005A72EC">
              <w:rPr>
                <w:rFonts w:hint="eastAsia"/>
                <w:sz w:val="16"/>
                <w:szCs w:val="16"/>
                <w:lang w:val="en-US" w:bidi="ar-SA"/>
              </w:rPr>
              <w:br/>
            </w:r>
            <w:r w:rsidRPr="005A72EC">
              <w:rPr>
                <w:rFonts w:hint="eastAsia"/>
                <w:b/>
                <w:bCs/>
                <w:sz w:val="16"/>
                <w:szCs w:val="16"/>
                <w:lang w:val="en-US" w:bidi="ar-SA"/>
              </w:rPr>
              <w:lastRenderedPageBreak/>
              <w:t>【部门规章】</w:t>
            </w:r>
            <w:r w:rsidRPr="005A72EC">
              <w:rPr>
                <w:rFonts w:hint="eastAsia"/>
                <w:sz w:val="16"/>
                <w:szCs w:val="16"/>
                <w:lang w:val="en-US" w:bidi="ar-SA"/>
              </w:rPr>
              <w:t>《工作场所职业卫生监督管理规定》（安全生产监督管理总局令第47号，2012年3月6日通过，2012年6月1日起施行）</w:t>
            </w:r>
            <w:r w:rsidRPr="005A72EC">
              <w:rPr>
                <w:rFonts w:hint="eastAsia"/>
                <w:sz w:val="16"/>
                <w:szCs w:val="16"/>
                <w:lang w:val="en-US" w:bidi="ar-SA"/>
              </w:rPr>
              <w:br/>
              <w:t xml:space="preserve">    第五十二条  用人单位有下列情形之一的，责令限期改正，并处5万元以上30万元以下的罚款；情节严重的，责令停止产生职业病危害的作业，或者提请有关人民政府按照国务院规定的权限责令关闭：</w:t>
            </w:r>
            <w:r w:rsidRPr="005A72EC">
              <w:rPr>
                <w:rFonts w:hint="eastAsia"/>
                <w:sz w:val="16"/>
                <w:szCs w:val="16"/>
                <w:lang w:val="en-US" w:bidi="ar-SA"/>
              </w:rPr>
              <w:br/>
              <w:t xml:space="preserve">    （一）隐瞒技术、工艺、设备、材料所产生的职业病危害而采用的；</w:t>
            </w:r>
            <w:r w:rsidRPr="005A72EC">
              <w:rPr>
                <w:rFonts w:hint="eastAsia"/>
                <w:sz w:val="16"/>
                <w:szCs w:val="16"/>
                <w:lang w:val="en-US" w:bidi="ar-SA"/>
              </w:rPr>
              <w:br/>
              <w:t xml:space="preserve">    （二）隐瞒本单位职业卫生真实情况的；</w:t>
            </w:r>
            <w:r w:rsidRPr="005A72EC">
              <w:rPr>
                <w:rFonts w:hint="eastAsia"/>
                <w:sz w:val="16"/>
                <w:szCs w:val="16"/>
                <w:lang w:val="en-US" w:bidi="ar-SA"/>
              </w:rPr>
              <w:br/>
              <w:t xml:space="preserve">    （三）可能发生急性职业损伤的有毒、有害工作场所或者放射工作场所不符合本规定第十七条规定的；</w:t>
            </w:r>
            <w:r w:rsidRPr="005A72EC">
              <w:rPr>
                <w:rFonts w:hint="eastAsia"/>
                <w:sz w:val="16"/>
                <w:szCs w:val="16"/>
                <w:lang w:val="en-US" w:bidi="ar-SA"/>
              </w:rPr>
              <w:br/>
              <w:t xml:space="preserve">    （四）使用国家明令禁止使用的可能产生职业病危害的设备或者材料的；</w:t>
            </w:r>
            <w:r w:rsidRPr="005A72EC">
              <w:rPr>
                <w:rFonts w:hint="eastAsia"/>
                <w:sz w:val="16"/>
                <w:szCs w:val="16"/>
                <w:lang w:val="en-US" w:bidi="ar-SA"/>
              </w:rPr>
              <w:br/>
              <w:t xml:space="preserve">    （五）将产生职业病危害的作业转移给没有职业病防护条件的单位和个人，或者没有职业病防护条件的单位和个人接受产生职业病危害的作业的；</w:t>
            </w:r>
            <w:r w:rsidRPr="005A72EC">
              <w:rPr>
                <w:rFonts w:hint="eastAsia"/>
                <w:sz w:val="16"/>
                <w:szCs w:val="16"/>
                <w:lang w:val="en-US" w:bidi="ar-SA"/>
              </w:rPr>
              <w:br/>
              <w:t xml:space="preserve">    （六）擅自拆除、停止使用职业病防护设备或者应急救援设施的；</w:t>
            </w:r>
            <w:r w:rsidRPr="005A72EC">
              <w:rPr>
                <w:rFonts w:hint="eastAsia"/>
                <w:sz w:val="16"/>
                <w:szCs w:val="16"/>
                <w:lang w:val="en-US" w:bidi="ar-SA"/>
              </w:rPr>
              <w:br/>
              <w:t xml:space="preserve">    （七）安排未经职业健康检查的劳动者、有职业禁忌的劳动者、未成年工或者孕期、哺乳期女职工从事接触产生职业病危害的作业或者禁忌作业的；</w:t>
            </w:r>
            <w:r w:rsidRPr="005A72EC">
              <w:rPr>
                <w:rFonts w:hint="eastAsia"/>
                <w:sz w:val="16"/>
                <w:szCs w:val="16"/>
                <w:lang w:val="en-US" w:bidi="ar-SA"/>
              </w:rPr>
              <w:br/>
              <w:t xml:space="preserve">    （八）违章指挥和强令劳动者进行没有职业病防护措施的作业的。</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1.立案责任：检查中发现或者接到报告、举报用人单位不按规定保护职工的违法案件，予以审查，决定是否立案。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w:t>
            </w:r>
            <w:r w:rsidRPr="005A72EC">
              <w:rPr>
                <w:rFonts w:hint="eastAsia"/>
                <w:sz w:val="18"/>
                <w:szCs w:val="18"/>
                <w:lang w:val="en-US" w:bidi="ar-SA"/>
              </w:rPr>
              <w:lastRenderedPageBreak/>
              <w:t>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                                   8.其他法律规范规定应旅行的责任。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2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2.对隐瞒本单位职业卫生真实情况的处罚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26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3.对可能发生急性职业损伤的有毒、有害工作场所、放射工作场所或者放射性同位素的运输、贮存不符合规定的处罚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84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4.对使用国家明令禁止使用的可能产生职业病危害的设备或者材料的处罚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47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5.对将产生职业病危害的作业转移给没有职业病防护条件的单位和个人，或者没有职业病防护条件的单位和个人接受产生职业病危害的作业的处罚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63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6.对擅自拆除、停止使用职业病防护设备或者应急救援设施的处罚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47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7.对安排未经职业健康检查的劳动者、有职业禁忌的劳动者、未成年工或者孕期、哺乳期女职工从事接触职业病危害的作业或者禁忌作业的处罚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63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8.对违章指挥和强令劳动者进行没有职业病防护措施的作业的处罚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对用人单位违反《中华人民共和国职业病防治法》规定，已经对劳动者生命健康造成严重损害的处罚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【法律】</w:t>
            </w:r>
            <w:r w:rsidRPr="005A72EC">
              <w:rPr>
                <w:rFonts w:hint="eastAsia"/>
                <w:sz w:val="18"/>
                <w:szCs w:val="18"/>
                <w:lang w:val="en-US" w:bidi="ar-SA"/>
              </w:rPr>
              <w:t>《中华人民共和国职业病防治法》（国家主席令第52号, 2011年12月31日修改,2011年12月31日起施行）</w:t>
            </w:r>
            <w:r w:rsidRPr="005A72EC">
              <w:rPr>
                <w:rFonts w:hint="eastAsia"/>
                <w:sz w:val="18"/>
                <w:szCs w:val="18"/>
                <w:lang w:val="en-US" w:bidi="ar-SA"/>
              </w:rPr>
              <w:br/>
              <w:t xml:space="preserve">    第七十八条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《工作场所职业卫生监督管理规定》（安全生产监督管理总局令第47号，2012年3月6日通过，2012年6月1日起施行）</w:t>
            </w:r>
            <w:r w:rsidRPr="005A72EC">
              <w:rPr>
                <w:rFonts w:hint="eastAsia"/>
                <w:sz w:val="18"/>
                <w:szCs w:val="18"/>
                <w:lang w:val="en-US" w:bidi="ar-SA"/>
              </w:rPr>
              <w:br/>
              <w:t xml:space="preserve">    第五十三条第一款  用人单位违反《中华人民共和国职业病防治法》的规定，已经对劳动者生命健康造成严重损害的，责令停止产生职业病危害的作业，或者提请有关人民政府按照国务院规定的权限责令关闭，并处10万元以上50万元以下的罚款。</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1.立案责任：检查中发现或者接到报告、举报用人单位违反《中华人民共和国职业病防治法》规定，已经对劳动者生命健康造成严重损害的违法案件，予以审查，决定是否立案。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8.其他法律规范规定应旅行的责任。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对作业场所不符合国家标准、行业标准规定的工作环境和条件的处罚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【地方性法规】</w:t>
            </w:r>
            <w:r w:rsidRPr="005A72EC">
              <w:rPr>
                <w:rFonts w:hint="eastAsia"/>
                <w:sz w:val="18"/>
                <w:szCs w:val="18"/>
                <w:lang w:val="en-US" w:bidi="ar-SA"/>
              </w:rPr>
              <w:t>《河南省安全生产条例》（河南省人民代表大会常务委员会公告第32号，2010年7月30日通过，2010年10月1日起施行）</w:t>
            </w:r>
            <w:r w:rsidRPr="005A72EC">
              <w:rPr>
                <w:rFonts w:hint="eastAsia"/>
                <w:sz w:val="18"/>
                <w:szCs w:val="18"/>
                <w:lang w:val="en-US" w:bidi="ar-SA"/>
              </w:rPr>
              <w:br/>
              <w:t xml:space="preserve">    第十九条　生产经营单位应当建立健全作业场所的职业安全健康制度，加强对作业场所职业危害的预防与劳动过程的防护和管理，为从业人员提供符合法 律、法规和国家标准、行业标准的工作环境和条件，为从事职业危害作业的人员定期进行健康检查，将检查结果如实告知从业人员，并建立职业健康档案，实施健康监护，对本单位产生的职业病危害承担责任。</w:t>
            </w:r>
            <w:r w:rsidRPr="005A72EC">
              <w:rPr>
                <w:rFonts w:hint="eastAsia"/>
                <w:sz w:val="18"/>
                <w:szCs w:val="18"/>
                <w:lang w:val="en-US" w:bidi="ar-SA"/>
              </w:rPr>
              <w:br/>
              <w:t xml:space="preserve">    生产经营单位与从业人员订立劳动合同(含聘用合同)时，应当将工作过程中可能产生的职业危害及其后果、职业危害防护措施和待遇等如实告知从业人员，并在劳动合同中写明，不得隐瞒或者欺骗。</w:t>
            </w:r>
            <w:r w:rsidRPr="005A72EC">
              <w:rPr>
                <w:rFonts w:hint="eastAsia"/>
                <w:sz w:val="18"/>
                <w:szCs w:val="18"/>
                <w:lang w:val="en-US" w:bidi="ar-SA"/>
              </w:rPr>
              <w:br/>
              <w:t xml:space="preserve">    第五十四条第一款  违反本条例第十九条规定，作业场所不符合国家标准、行业标准规定的工作环境和条件的，责令限期改正；逾期未改正的，处五万元以上二十万元以下的罚款；情节严重的，责令停止产生职业危害的作业，或者予以关闭。</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1.立案责任：检查中发现或者接到报告、举报生产经营单位作业场所不符合国家标准、行业标准规定的工作环境和条件的违法案件，予以审查，决定是否立案。</w:t>
            </w:r>
            <w:r w:rsidRPr="005A72EC">
              <w:rPr>
                <w:rFonts w:hint="eastAsia"/>
                <w:sz w:val="18"/>
                <w:szCs w:val="18"/>
                <w:lang w:val="en-US" w:bidi="ar-SA"/>
              </w:rPr>
              <w:br/>
              <w:t>2.调查责任：对立案的案件，案件承办人应及时、全面、客观、公正地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3.审查责任：对案件违法事实、证据、调查取证程序、法律适用、处罚种类和幅度、当事人陈述和申辩理由等方面进行审查，可以组织听证程序，提出审理意见。</w:t>
            </w:r>
            <w:r w:rsidRPr="005A72EC">
              <w:rPr>
                <w:rFonts w:hint="eastAsia"/>
                <w:sz w:val="18"/>
                <w:szCs w:val="18"/>
                <w:lang w:val="en-US" w:bidi="ar-SA"/>
              </w:rPr>
              <w:br/>
              <w:t>4.告知责任：在</w:t>
            </w:r>
            <w:proofErr w:type="gramStart"/>
            <w:r w:rsidRPr="005A72EC">
              <w:rPr>
                <w:rFonts w:hint="eastAsia"/>
                <w:sz w:val="18"/>
                <w:szCs w:val="18"/>
                <w:lang w:val="en-US" w:bidi="ar-SA"/>
              </w:rPr>
              <w:t>作出</w:t>
            </w:r>
            <w:proofErr w:type="gramEnd"/>
            <w:r w:rsidRPr="005A72EC">
              <w:rPr>
                <w:rFonts w:hint="eastAsia"/>
                <w:sz w:val="18"/>
                <w:szCs w:val="18"/>
                <w:lang w:val="en-US" w:bidi="ar-SA"/>
              </w:rPr>
              <w:t>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8.其他法律规范规定应旅行的责任。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9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对生产经营易燃易爆物品、危险化学品等危险物品的单位，未按规定对危险物品登记注册或者提供规范的中文安全标签和安全技术说明书的处罚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【地方性法规】</w:t>
            </w:r>
            <w:r w:rsidRPr="005A72EC">
              <w:rPr>
                <w:rFonts w:hint="eastAsia"/>
                <w:sz w:val="18"/>
                <w:szCs w:val="18"/>
                <w:lang w:val="en-US" w:bidi="ar-SA"/>
              </w:rPr>
              <w:t>《河南省安全生产条例》（河南省人民代表大会常务委员会公告第32号，2010年7月30日通过，2010年10月1日起施行）</w:t>
            </w:r>
            <w:r w:rsidRPr="005A72EC">
              <w:rPr>
                <w:rFonts w:hint="eastAsia"/>
                <w:sz w:val="18"/>
                <w:szCs w:val="18"/>
                <w:lang w:val="en-US" w:bidi="ar-SA"/>
              </w:rPr>
              <w:br/>
              <w:t xml:space="preserve">    第二十二条　生产、经营、运输、储存、使用危险物品或者处置废弃危险物品的，必须严格执行国家有关规定。 </w:t>
            </w:r>
            <w:r w:rsidRPr="005A72EC">
              <w:rPr>
                <w:rFonts w:hint="eastAsia"/>
                <w:sz w:val="18"/>
                <w:szCs w:val="18"/>
                <w:lang w:val="en-US" w:bidi="ar-SA"/>
              </w:rPr>
              <w:br/>
              <w:t xml:space="preserve">    生产经营单位应当按照国家有关规定对生产经营的易燃易爆物品、危险化学品、放射性物品等危险物品登记注册，提供规范的中文安全标签和安全技术说明书。</w:t>
            </w:r>
            <w:r w:rsidRPr="005A72EC">
              <w:rPr>
                <w:rFonts w:hint="eastAsia"/>
                <w:sz w:val="18"/>
                <w:szCs w:val="18"/>
                <w:lang w:val="en-US" w:bidi="ar-SA"/>
              </w:rPr>
              <w:br/>
              <w:t xml:space="preserve">    第五十六条  违反本条例第二十二条规定，生产经营易燃易爆物品、危险化学品等危险物品的单位，未按规定对危险物品登记注册或者提供规范的中文安全标签和安全技术说明书的，由有关部门责令限期改正；逾期未改正的，责令停产停业整顿，并处一万元以上五万元以下的罚款。</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易燃易爆物品、危险化学品等危险物品的单位，未按规定对危险物品登记注册或者提供规范的中文安全标签和安全技术说明书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r>
            <w:r w:rsidRPr="005A72EC">
              <w:rPr>
                <w:rFonts w:hint="eastAsia"/>
                <w:sz w:val="18"/>
                <w:szCs w:val="18"/>
                <w:lang w:val="en-US" w:bidi="ar-SA"/>
              </w:rPr>
              <w:lastRenderedPageBreak/>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对生产、经营、储存、使用危险物品的车间、商店、仓库的周边安全防护不符合国家标准或者国家有关规定的且逾期未改正的处罚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【地方性法规】</w:t>
            </w:r>
            <w:r w:rsidRPr="005A72EC">
              <w:rPr>
                <w:rFonts w:hint="eastAsia"/>
                <w:sz w:val="18"/>
                <w:szCs w:val="18"/>
                <w:lang w:val="en-US" w:bidi="ar-SA"/>
              </w:rPr>
              <w:t>《河南省安全生产条例》（河南省人民代表大会常务委员会公告第32号，2010年7月30日通过，2010年10月1日起施行）</w:t>
            </w:r>
            <w:r w:rsidRPr="005A72EC">
              <w:rPr>
                <w:rFonts w:hint="eastAsia"/>
                <w:sz w:val="18"/>
                <w:szCs w:val="18"/>
                <w:lang w:val="en-US" w:bidi="ar-SA"/>
              </w:rPr>
              <w:br/>
              <w:t xml:space="preserve">    第二十四条　生产经营单位的生产区域、生活区域、储存区域之间应当依照有关规定保持安全距离。 </w:t>
            </w:r>
            <w:r w:rsidRPr="005A72EC">
              <w:rPr>
                <w:rFonts w:hint="eastAsia"/>
                <w:sz w:val="18"/>
                <w:szCs w:val="18"/>
                <w:lang w:val="en-US" w:bidi="ar-SA"/>
              </w:rPr>
              <w:br/>
              <w:t xml:space="preserve">    生产、经营、储存、使用危险物品的车间、商店、仓库的周边安全防护必须符合国家标准或者国家有关规定，不得与员工宿舍在同一座建筑物内，并应当与员工宿舍保持安全距离。</w:t>
            </w:r>
            <w:r w:rsidRPr="005A72EC">
              <w:rPr>
                <w:rFonts w:hint="eastAsia"/>
                <w:sz w:val="18"/>
                <w:szCs w:val="18"/>
                <w:lang w:val="en-US" w:bidi="ar-SA"/>
              </w:rPr>
              <w:br/>
              <w:t xml:space="preserve">    生产经营、办公、人员聚集场所和员工宿舍应当设有符合紧急疏散要求、标志明显、保持畅通的安全出口。禁止封闭、堵塞安全出口。</w:t>
            </w:r>
            <w:r w:rsidRPr="005A72EC">
              <w:rPr>
                <w:rFonts w:hint="eastAsia"/>
                <w:sz w:val="18"/>
                <w:szCs w:val="18"/>
                <w:lang w:val="en-US" w:bidi="ar-SA"/>
              </w:rPr>
              <w:br/>
              <w:t xml:space="preserve">    第五十七条  违反本条例第二十四条规定，生产经营单位的生产区域、生活区域、储存区域未按照规定保持安全距离，生产、经营、储存、使用危险物品的车间、商店、仓库的周边安全防护不符合国家标准或者国家有关规定的，责令限期改正；逾期未改正的，责令停产停业整顿；造成严重后果，构成犯罪的，依法追究刑事责任。</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1.立案责任：检查中发现或者接到报告、举报生产、经营、储存、使用危险物品的车间、商店、仓库的周边安全防护不符合国家标准或者国家有关规定的且逾期未改正的违法案件，予以审查，决定是否立案。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60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对建设项目未按规定进行安全评价、安全设施未经审查同意进行施工或者未经竣工验收擅自投产和使用的且逾期未改正的处罚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【地方性法规】</w:t>
            </w:r>
            <w:r w:rsidRPr="005A72EC">
              <w:rPr>
                <w:rFonts w:hint="eastAsia"/>
                <w:sz w:val="18"/>
                <w:szCs w:val="18"/>
                <w:lang w:val="en-US" w:bidi="ar-SA"/>
              </w:rPr>
              <w:t>《河南省安全生产条例》（河南省人民代表大会常务委员会公告第32号，2010年7月30日通过，2010年10月1日起施行）</w:t>
            </w:r>
            <w:r w:rsidRPr="005A72EC">
              <w:rPr>
                <w:rFonts w:hint="eastAsia"/>
                <w:sz w:val="18"/>
                <w:szCs w:val="18"/>
                <w:lang w:val="en-US" w:bidi="ar-SA"/>
              </w:rPr>
              <w:br/>
              <w:t xml:space="preserve">    第二十九条　生产经营单位新建、改建、扩建工程项目(以下统称建设项目)的安全设施，必须与主体工程同时设计、同时施工、同时投入生产和使用。安全设施投资应当纳入建设项目概算。</w:t>
            </w:r>
            <w:r w:rsidRPr="005A72EC">
              <w:rPr>
                <w:rFonts w:hint="eastAsia"/>
                <w:sz w:val="18"/>
                <w:szCs w:val="18"/>
                <w:lang w:val="en-US" w:bidi="ar-SA"/>
              </w:rPr>
              <w:br/>
              <w:t xml:space="preserve">    存在重大危险、危害因素的建设项目、重大公共设施建设项目，应当按照国家规定进行安全评价。矿山建设项目和用于生产、储存危险物品的建设项目的安全设施设计应当按照国家有关规定报经有关部门审查，审查部门及其负责审查的人员对审查结果负责。</w:t>
            </w:r>
            <w:r w:rsidRPr="005A72EC">
              <w:rPr>
                <w:rFonts w:hint="eastAsia"/>
                <w:sz w:val="18"/>
                <w:szCs w:val="18"/>
                <w:lang w:val="en-US" w:bidi="ar-SA"/>
              </w:rPr>
              <w:br/>
              <w:t xml:space="preserve">    施工单位应当按照批准的设计文件进行施工，并对安全设施的工程质量负责。 </w:t>
            </w:r>
            <w:r w:rsidRPr="005A72EC">
              <w:rPr>
                <w:rFonts w:hint="eastAsia"/>
                <w:sz w:val="18"/>
                <w:szCs w:val="18"/>
                <w:lang w:val="en-US" w:bidi="ar-SA"/>
              </w:rPr>
              <w:br/>
              <w:t xml:space="preserve">    建设项目竣工投产前，生产经营单位应当对安全设施进行安全评价。安全设施经安全生产监督管理等部门和工会验收合格后，方可投入生产和使用。</w:t>
            </w:r>
            <w:r w:rsidRPr="005A72EC">
              <w:rPr>
                <w:rFonts w:hint="eastAsia"/>
                <w:sz w:val="18"/>
                <w:szCs w:val="18"/>
                <w:lang w:val="en-US" w:bidi="ar-SA"/>
              </w:rPr>
              <w:br/>
              <w:t xml:space="preserve">    第三十二条　特种劳动防护用品、矿山使用的特种设备等直接关系生命财产安全的产品、物品和设备、设施，其设计、制造、安装、使用、检测、维修、改造，应当符合国家标准或者行业标准，经具备相应资质的机构进行安全性能检测、检验合格，取得安全性能鉴定证书或者安全标志。</w:t>
            </w:r>
            <w:r w:rsidRPr="005A72EC">
              <w:rPr>
                <w:rFonts w:hint="eastAsia"/>
                <w:sz w:val="18"/>
                <w:szCs w:val="18"/>
                <w:lang w:val="en-US" w:bidi="ar-SA"/>
              </w:rPr>
              <w:br/>
              <w:t xml:space="preserve">    前款规定的产品、物品和设备、设施的设计应当</w:t>
            </w:r>
            <w:proofErr w:type="gramStart"/>
            <w:r w:rsidRPr="005A72EC">
              <w:rPr>
                <w:rFonts w:hint="eastAsia"/>
                <w:sz w:val="18"/>
                <w:szCs w:val="18"/>
                <w:lang w:val="en-US" w:bidi="ar-SA"/>
              </w:rPr>
              <w:t>经安全</w:t>
            </w:r>
            <w:proofErr w:type="gramEnd"/>
            <w:r w:rsidRPr="005A72EC">
              <w:rPr>
                <w:rFonts w:hint="eastAsia"/>
                <w:sz w:val="18"/>
                <w:szCs w:val="18"/>
                <w:lang w:val="en-US" w:bidi="ar-SA"/>
              </w:rPr>
              <w:t xml:space="preserve">论证，其生产经营单位应当依照国家规定取得安全生产许可证。 </w:t>
            </w:r>
            <w:r w:rsidRPr="005A72EC">
              <w:rPr>
                <w:rFonts w:hint="eastAsia"/>
                <w:sz w:val="18"/>
                <w:szCs w:val="18"/>
                <w:lang w:val="en-US" w:bidi="ar-SA"/>
              </w:rPr>
              <w:br/>
              <w:t xml:space="preserve">    禁止生产经营和使用不符合国家标准或者行业标准、不能保障安全的产品、物品和设备、设施。</w:t>
            </w:r>
            <w:r w:rsidRPr="005A72EC">
              <w:rPr>
                <w:rFonts w:hint="eastAsia"/>
                <w:sz w:val="18"/>
                <w:szCs w:val="18"/>
                <w:lang w:val="en-US" w:bidi="ar-SA"/>
              </w:rPr>
              <w:br/>
              <w:t xml:space="preserve">    第五十八条第一项  违反本条例第二十九条、第三十二条规定，生产经营单位有下列行为之一的，责令限期改正；逾期未改正的，责令停止建设或者停产停业整顿，可以并处一万元以上五万元以下的罚款；造成严重后果，构成犯罪的，依法追究刑事责任：</w:t>
            </w:r>
            <w:r w:rsidRPr="005A72EC">
              <w:rPr>
                <w:rFonts w:hint="eastAsia"/>
                <w:sz w:val="18"/>
                <w:szCs w:val="18"/>
                <w:lang w:val="en-US" w:bidi="ar-SA"/>
              </w:rPr>
              <w:br/>
              <w:t xml:space="preserve">    (</w:t>
            </w:r>
            <w:proofErr w:type="gramStart"/>
            <w:r w:rsidRPr="005A72EC">
              <w:rPr>
                <w:rFonts w:hint="eastAsia"/>
                <w:sz w:val="18"/>
                <w:szCs w:val="18"/>
                <w:lang w:val="en-US" w:bidi="ar-SA"/>
              </w:rPr>
              <w:t>一</w:t>
            </w:r>
            <w:proofErr w:type="gramEnd"/>
            <w:r w:rsidRPr="005A72EC">
              <w:rPr>
                <w:rFonts w:hint="eastAsia"/>
                <w:sz w:val="18"/>
                <w:szCs w:val="18"/>
                <w:lang w:val="en-US" w:bidi="ar-SA"/>
              </w:rPr>
              <w:t>)建设项目未按规定进行安全评价、安全设施未经审查同意进行施工或者未经竣工验收擅自投产和使用的；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1.立案责任：检查中发现或者接到报告、举报建设项目未按规定进行安全评价、安全设施未经审查同意进行施工或者未经竣工验收擅自投产和使用的且逾期未改正的违法案件，予以审查，决定是否立案。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5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对生产经营单位被责令停产停业整顿期间擅自从事生产经营的处罚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【地方性法规】</w:t>
            </w:r>
            <w:r w:rsidRPr="005A72EC">
              <w:rPr>
                <w:rFonts w:hint="eastAsia"/>
                <w:sz w:val="18"/>
                <w:szCs w:val="18"/>
                <w:lang w:val="en-US" w:bidi="ar-SA"/>
              </w:rPr>
              <w:t>《河南省安全生产条例》（河南省人民代表大会常务委员会公告第32号，2010年7月30日通过，2010年10月1日起施行）</w:t>
            </w:r>
            <w:r w:rsidRPr="005A72EC">
              <w:rPr>
                <w:rFonts w:hint="eastAsia"/>
                <w:sz w:val="18"/>
                <w:szCs w:val="18"/>
                <w:lang w:val="en-US" w:bidi="ar-SA"/>
              </w:rPr>
              <w:br/>
              <w:t xml:space="preserve">    第四十四条　安全生产监督管理部门和有关部门应当加强对重大事故隐患治理情况的监督管理，对检查中发现的事故隐患，应当责令立即排除；重大事故 隐患排除前或者排除过程中无法保证安全的，应当责令从危险区域内撤出作业人员，责令暂时停产停业或者停止使用；重大事故隐患排除后，经审查同意，方可恢复生产经营和使用。</w:t>
            </w:r>
            <w:r w:rsidRPr="005A72EC">
              <w:rPr>
                <w:rFonts w:hint="eastAsia"/>
                <w:sz w:val="18"/>
                <w:szCs w:val="18"/>
                <w:lang w:val="en-US" w:bidi="ar-SA"/>
              </w:rPr>
              <w:br/>
              <w:t xml:space="preserve">    第六十条  违反本条例第四十四条规定，生产经营单位被责令停产停业整顿期间擅自从事生产经营的，责令停止违法行为，没收违法所得，违法所得十万元以上的，并处违法所得一倍以上五倍以下的罚款；没有违法所得或者违法所得不足十万元的，单处或者并处十万元以上五十万元以下的罚款；情节严重的，予以关闭，并依法吊销有关证照；造成严重后果，构成犯罪的，依法追究刑事责任。</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1.立案责任：检查中发现或者接到报告、举报生产经营单位被责令停产停业整顿期间擅自从事生产经营的违法案件，予以审查，决定是否立案。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对生产、经营、使用国家禁止生产、经营、使用的危险化学品和违反国家关于危险化学品使用的限制性规定使用危险化学品的处罚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【行政法规】</w:t>
            </w:r>
            <w:r w:rsidRPr="005A72EC">
              <w:rPr>
                <w:rFonts w:hint="eastAsia"/>
                <w:sz w:val="18"/>
                <w:szCs w:val="18"/>
                <w:lang w:val="en-US" w:bidi="ar-SA"/>
              </w:rPr>
              <w:t>《危险化学品安全管理条例》（国务院令第591号，2013年12月4日修订，2013年12月7日起施行）</w:t>
            </w:r>
            <w:r w:rsidRPr="005A72EC">
              <w:rPr>
                <w:rFonts w:hint="eastAsia"/>
                <w:sz w:val="18"/>
                <w:szCs w:val="18"/>
                <w:lang w:val="en-US" w:bidi="ar-SA"/>
              </w:rPr>
              <w:br/>
              <w:t xml:space="preserve">　　第七十五条　生产、经营、使用国家禁止生产、经营、使用的危险化学品的，由安全生产监督管理部门责令停止生产、经营、使用活动，处20万元以上50万元以下的罚款，有违法所得的，没收违法所得；构成犯罪的，依法追究刑事责任。</w:t>
            </w:r>
            <w:r w:rsidRPr="005A72EC">
              <w:rPr>
                <w:rFonts w:hint="eastAsia"/>
                <w:sz w:val="18"/>
                <w:szCs w:val="18"/>
                <w:lang w:val="en-US" w:bidi="ar-SA"/>
              </w:rPr>
              <w:br/>
              <w:t xml:space="preserve">    有前款规定行为的，安全生产监督管理部门还应当责令其对所生产、经营、使用的危险化学品进行无害化处理。</w:t>
            </w:r>
            <w:r w:rsidRPr="005A72EC">
              <w:rPr>
                <w:rFonts w:hint="eastAsia"/>
                <w:sz w:val="18"/>
                <w:szCs w:val="18"/>
                <w:lang w:val="en-US" w:bidi="ar-SA"/>
              </w:rPr>
              <w:br/>
              <w:t xml:space="preserve">    违反国家关于危险化学品使用的限制性规定使用危险化学品的，依照本条第一款的规定处理。</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1.立案责任：检查中发现或者接到报告、举报生产、经营、使用国家禁止生产、经营、使用的危险化学品和违反国家关于危险化学品使用的限制性规定使用危险化学品的违法案件，予以审查，决定是否立案。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126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对生产、储存、使用危险化学品的单位不按规定从业的处罚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1.对生产、储存危险化学品的单位未对其铺设的危险化学品管道设置明显的标志，或者未对危险化学品管道定期检查、检测的处罚</w:t>
            </w:r>
          </w:p>
        </w:tc>
        <w:tc>
          <w:tcPr>
            <w:tcW w:w="6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A72EC" w:rsidRPr="005A72EC" w:rsidRDefault="005A72EC" w:rsidP="005A72EC">
            <w:pPr>
              <w:widowControl/>
              <w:autoSpaceDE/>
              <w:autoSpaceDN/>
              <w:rPr>
                <w:rFonts w:hint="eastAsia"/>
                <w:b/>
                <w:bCs/>
                <w:sz w:val="16"/>
                <w:szCs w:val="16"/>
                <w:lang w:val="en-US" w:bidi="ar-SA"/>
              </w:rPr>
            </w:pPr>
            <w:r w:rsidRPr="005A72EC">
              <w:rPr>
                <w:rFonts w:hint="eastAsia"/>
                <w:b/>
                <w:bCs/>
                <w:sz w:val="16"/>
                <w:szCs w:val="16"/>
                <w:lang w:val="en-US" w:bidi="ar-SA"/>
              </w:rPr>
              <w:t>【行政法规】</w:t>
            </w:r>
            <w:r w:rsidRPr="005A72EC">
              <w:rPr>
                <w:rFonts w:hint="eastAsia"/>
                <w:sz w:val="16"/>
                <w:szCs w:val="16"/>
                <w:lang w:val="en-US" w:bidi="ar-SA"/>
              </w:rPr>
              <w:t>《危险化学品安全管理条例》（国务院令第591号，2013年12月4日修订，2013年12月7日起施行）</w:t>
            </w:r>
            <w:r w:rsidRPr="005A72EC">
              <w:rPr>
                <w:rFonts w:hint="eastAsia"/>
                <w:sz w:val="16"/>
                <w:szCs w:val="16"/>
                <w:lang w:val="en-US" w:bidi="ar-SA"/>
              </w:rPr>
              <w:br/>
              <w:t xml:space="preserve">    第七十八条第一款  有下列情形之一的，由安全生产监督管理部门责令改正，可以处5万元以下的罚款；拒不改正的，处5万元以上10万元以下的罚款；情节严重的，责令停产停业整顿：</w:t>
            </w:r>
            <w:r w:rsidRPr="005A72EC">
              <w:rPr>
                <w:rFonts w:hint="eastAsia"/>
                <w:sz w:val="16"/>
                <w:szCs w:val="16"/>
                <w:lang w:val="en-US" w:bidi="ar-SA"/>
              </w:rPr>
              <w:br/>
              <w:t xml:space="preserve"> 　　（一）生产、储存危险化学品的单位未对其铺设的危险化学品管道设置明显的标志，或者未对危险化学品管道定期检查、检测的；</w:t>
            </w:r>
            <w:r w:rsidRPr="005A72EC">
              <w:rPr>
                <w:rFonts w:hint="eastAsia"/>
                <w:sz w:val="16"/>
                <w:szCs w:val="16"/>
                <w:lang w:val="en-US" w:bidi="ar-SA"/>
              </w:rPr>
              <w:br/>
              <w:t xml:space="preserve">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sidRPr="005A72EC">
              <w:rPr>
                <w:rFonts w:hint="eastAsia"/>
                <w:sz w:val="16"/>
                <w:szCs w:val="16"/>
                <w:lang w:val="en-US" w:bidi="ar-SA"/>
              </w:rPr>
              <w:br/>
              <w:t xml:space="preserve"> 　　（三）危险化学品生产企业未提供化学品安全技术说明书，或者未在包装（包括外包装件）上粘贴、拴挂化学品安全标签的；</w:t>
            </w:r>
            <w:r w:rsidRPr="005A72EC">
              <w:rPr>
                <w:rFonts w:hint="eastAsia"/>
                <w:sz w:val="16"/>
                <w:szCs w:val="16"/>
                <w:lang w:val="en-US" w:bidi="ar-SA"/>
              </w:rPr>
              <w:br/>
              <w:t xml:space="preserve"> 　　（四）危险化学品生产企业提供的化学品安全技术说明书与其生产的危险化学品不相符，或者在包装（包括外包装件）粘贴、拴挂的化学品安全标签与包装</w:t>
            </w:r>
            <w:proofErr w:type="gramStart"/>
            <w:r w:rsidRPr="005A72EC">
              <w:rPr>
                <w:rFonts w:hint="eastAsia"/>
                <w:sz w:val="16"/>
                <w:szCs w:val="16"/>
                <w:lang w:val="en-US" w:bidi="ar-SA"/>
              </w:rPr>
              <w:t>内危险</w:t>
            </w:r>
            <w:proofErr w:type="gramEnd"/>
            <w:r w:rsidRPr="005A72EC">
              <w:rPr>
                <w:rFonts w:hint="eastAsia"/>
                <w:sz w:val="16"/>
                <w:szCs w:val="16"/>
                <w:lang w:val="en-US" w:bidi="ar-SA"/>
              </w:rPr>
              <w:t>化学品不相符，或者化学品安全技术说明书、化学品安全标签所载明的内容不符合国家标准要求的；</w:t>
            </w:r>
            <w:r w:rsidRPr="005A72EC">
              <w:rPr>
                <w:rFonts w:hint="eastAsia"/>
                <w:sz w:val="16"/>
                <w:szCs w:val="16"/>
                <w:lang w:val="en-US" w:bidi="ar-SA"/>
              </w:rPr>
              <w:br/>
              <w:t xml:space="preserve"> 　　（五）危险化学品生产企业发现其生产的危险化学品有新的危险特性</w:t>
            </w:r>
            <w:proofErr w:type="gramStart"/>
            <w:r w:rsidRPr="005A72EC">
              <w:rPr>
                <w:rFonts w:hint="eastAsia"/>
                <w:sz w:val="16"/>
                <w:szCs w:val="16"/>
                <w:lang w:val="en-US" w:bidi="ar-SA"/>
              </w:rPr>
              <w:t>不</w:t>
            </w:r>
            <w:proofErr w:type="gramEnd"/>
            <w:r w:rsidRPr="005A72EC">
              <w:rPr>
                <w:rFonts w:hint="eastAsia"/>
                <w:sz w:val="16"/>
                <w:szCs w:val="16"/>
                <w:lang w:val="en-US" w:bidi="ar-SA"/>
              </w:rPr>
              <w:t>立即公告，或者不及时修订其化学品安全技术说明书和化学品安全标签的；</w:t>
            </w:r>
            <w:r w:rsidRPr="005A72EC">
              <w:rPr>
                <w:rFonts w:hint="eastAsia"/>
                <w:sz w:val="16"/>
                <w:szCs w:val="16"/>
                <w:lang w:val="en-US" w:bidi="ar-SA"/>
              </w:rPr>
              <w:br/>
              <w:t xml:space="preserve"> 　　（六）危险化学品经营企业经营没有化学品安全技术说明书和化学品安全标签的危险化学品的；</w:t>
            </w:r>
            <w:r w:rsidRPr="005A72EC">
              <w:rPr>
                <w:rFonts w:hint="eastAsia"/>
                <w:sz w:val="16"/>
                <w:szCs w:val="16"/>
                <w:lang w:val="en-US" w:bidi="ar-SA"/>
              </w:rPr>
              <w:br/>
              <w:t xml:space="preserve"> 　　（七）危险化学品包装物、容器的材质以及包装的型式、规格、方法和单件质量（重量）与所包装的危险化学品的性质和用途不相适应的；</w:t>
            </w:r>
            <w:r w:rsidRPr="005A72EC">
              <w:rPr>
                <w:rFonts w:hint="eastAsia"/>
                <w:sz w:val="16"/>
                <w:szCs w:val="16"/>
                <w:lang w:val="en-US" w:bidi="ar-SA"/>
              </w:rPr>
              <w:br/>
              <w:t xml:space="preserve"> 　　（八）生产、储存危险化学品的单位未在作业场所和安全设施、设备上设置明显的安全警示标志，或者未在作业场所设置通信、报警装置的；</w:t>
            </w:r>
            <w:r w:rsidRPr="005A72EC">
              <w:rPr>
                <w:rFonts w:hint="eastAsia"/>
                <w:sz w:val="16"/>
                <w:szCs w:val="16"/>
                <w:lang w:val="en-US" w:bidi="ar-SA"/>
              </w:rPr>
              <w:br/>
              <w:t xml:space="preserve"> 　　（九）危险化学品专用仓库未设专人负责管理，或者对储存的剧毒化学品以及储存数量构成重大危险源的其他危险化学品未实行双人收发、双人保管制度的；</w:t>
            </w:r>
            <w:r w:rsidRPr="005A72EC">
              <w:rPr>
                <w:rFonts w:hint="eastAsia"/>
                <w:sz w:val="16"/>
                <w:szCs w:val="16"/>
                <w:lang w:val="en-US" w:bidi="ar-SA"/>
              </w:rPr>
              <w:br/>
              <w:t xml:space="preserve"> 　　（十）储存危险化学品的单位未建立危险化学品出入库核查、登记制度的；</w:t>
            </w:r>
            <w:r w:rsidRPr="005A72EC">
              <w:rPr>
                <w:rFonts w:hint="eastAsia"/>
                <w:sz w:val="16"/>
                <w:szCs w:val="16"/>
                <w:lang w:val="en-US" w:bidi="ar-SA"/>
              </w:rPr>
              <w:br/>
              <w:t xml:space="preserve"> 　　（十一）危险化学品专用仓库未设置明显标志的；</w:t>
            </w:r>
            <w:r w:rsidRPr="005A72EC">
              <w:rPr>
                <w:rFonts w:hint="eastAsia"/>
                <w:sz w:val="16"/>
                <w:szCs w:val="16"/>
                <w:lang w:val="en-US" w:bidi="ar-SA"/>
              </w:rPr>
              <w:br/>
              <w:t xml:space="preserve"> 　　（十二）危险化学品生产企业、进口企业不办理危险化学品登记，或者发现其生产、进口的危险化学品有新的危险特性不办理危险化学品登记内容变更手续的。</w:t>
            </w:r>
            <w:r w:rsidRPr="005A72EC">
              <w:rPr>
                <w:rFonts w:hint="eastAsia"/>
                <w:sz w:val="16"/>
                <w:szCs w:val="16"/>
                <w:lang w:val="en-US" w:bidi="ar-SA"/>
              </w:rPr>
              <w:br/>
              <w:t>（接下页）</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1.立案责任：检查中发现或者接到报告、举报生产、储存、使用危险化学品的单位不按规定从业的违法案件，予以审查，决定是否立案。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231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2.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26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3.对危险化学品生产企业未提供化学品安全技术说明书，或者未在包装（包括外包装件）上粘贴、拴挂化学品安全标签的处罚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252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4.对危险化学品生产企业提供的化学品安全技术说明书与其生产的危险化学品不相符，或者在包装（包括外包装件）粘贴、拴挂的化学品安全标签与包装</w:t>
            </w:r>
            <w:proofErr w:type="gramStart"/>
            <w:r w:rsidRPr="005A72EC">
              <w:rPr>
                <w:rFonts w:hint="eastAsia"/>
                <w:sz w:val="16"/>
                <w:szCs w:val="16"/>
                <w:lang w:val="en-US" w:bidi="ar-SA"/>
              </w:rPr>
              <w:t>内危险</w:t>
            </w:r>
            <w:proofErr w:type="gramEnd"/>
            <w:r w:rsidRPr="005A72EC">
              <w:rPr>
                <w:rFonts w:hint="eastAsia"/>
                <w:sz w:val="16"/>
                <w:szCs w:val="16"/>
                <w:lang w:val="en-US" w:bidi="ar-SA"/>
              </w:rPr>
              <w:t>化学品不相符，或者化学品安全技术说明书、化学品安全标签所载明的内容不符合国家标准要求的处罚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6"/>
                <w:szCs w:val="16"/>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47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对生产、储存、使用危险化学</w:t>
            </w:r>
            <w:r w:rsidRPr="005A72EC">
              <w:rPr>
                <w:rFonts w:hint="eastAsia"/>
                <w:sz w:val="18"/>
                <w:szCs w:val="18"/>
                <w:lang w:val="en-US" w:bidi="ar-SA"/>
              </w:rPr>
              <w:lastRenderedPageBreak/>
              <w:t>品的单位不按规定从业的处罚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lastRenderedPageBreak/>
              <w:t>5.对危险化学品生产企业发现其生产的危险化学品有新的危险特性</w:t>
            </w:r>
            <w:proofErr w:type="gramStart"/>
            <w:r w:rsidRPr="005A72EC">
              <w:rPr>
                <w:rFonts w:hint="eastAsia"/>
                <w:sz w:val="16"/>
                <w:szCs w:val="16"/>
                <w:lang w:val="en-US" w:bidi="ar-SA"/>
              </w:rPr>
              <w:t>不</w:t>
            </w:r>
            <w:proofErr w:type="gramEnd"/>
            <w:r w:rsidRPr="005A72EC">
              <w:rPr>
                <w:rFonts w:hint="eastAsia"/>
                <w:sz w:val="16"/>
                <w:szCs w:val="16"/>
                <w:lang w:val="en-US" w:bidi="ar-SA"/>
              </w:rPr>
              <w:t>立即公告，或者不及时修订其化学品安全技术说明书和化学品安全标签的处罚</w:t>
            </w:r>
          </w:p>
        </w:tc>
        <w:tc>
          <w:tcPr>
            <w:tcW w:w="640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（接下页）</w:t>
            </w:r>
            <w:r w:rsidRPr="005A72EC">
              <w:rPr>
                <w:rFonts w:hint="eastAsia"/>
                <w:b/>
                <w:bCs/>
                <w:sz w:val="18"/>
                <w:szCs w:val="18"/>
                <w:lang w:val="en-US" w:bidi="ar-SA"/>
              </w:rPr>
              <w:br/>
              <w:t>【部门规章】</w:t>
            </w:r>
            <w:r w:rsidRPr="005A72EC">
              <w:rPr>
                <w:rFonts w:hint="eastAsia"/>
                <w:sz w:val="18"/>
                <w:szCs w:val="18"/>
                <w:lang w:val="en-US" w:bidi="ar-SA"/>
              </w:rPr>
              <w:t>《危险化学品输送管道安全管理规定》（安全生产监督管理总局令第43号，2015年3月23日修改，2015年7月1日起施行）</w:t>
            </w:r>
            <w:r w:rsidRPr="005A72EC">
              <w:rPr>
                <w:rFonts w:hint="eastAsia"/>
                <w:sz w:val="18"/>
                <w:szCs w:val="18"/>
                <w:lang w:val="en-US" w:bidi="ar-SA"/>
              </w:rPr>
              <w:br/>
              <w:t xml:space="preserve">    第三十五条  有下列情形之一的，由安全生产监督管理部门责令改正，可以处5万元以下的罚款；拒不改正的，处5万元以上10万元以下的罚款；情节严重的，责令停产停业整顿：</w:t>
            </w:r>
            <w:r w:rsidRPr="005A72EC">
              <w:rPr>
                <w:rFonts w:hint="eastAsia"/>
                <w:sz w:val="18"/>
                <w:szCs w:val="18"/>
                <w:lang w:val="en-US" w:bidi="ar-SA"/>
              </w:rPr>
              <w:br/>
              <w:t xml:space="preserve">    (</w:t>
            </w:r>
            <w:proofErr w:type="gramStart"/>
            <w:r w:rsidRPr="005A72EC">
              <w:rPr>
                <w:rFonts w:hint="eastAsia"/>
                <w:sz w:val="18"/>
                <w:szCs w:val="18"/>
                <w:lang w:val="en-US" w:bidi="ar-SA"/>
              </w:rPr>
              <w:t>一</w:t>
            </w:r>
            <w:proofErr w:type="gramEnd"/>
            <w:r w:rsidRPr="005A72EC">
              <w:rPr>
                <w:rFonts w:hint="eastAsia"/>
                <w:sz w:val="18"/>
                <w:szCs w:val="18"/>
                <w:lang w:val="en-US" w:bidi="ar-SA"/>
              </w:rPr>
              <w:t>)管道单位未按照本规定对管道进行检测、维护的；</w:t>
            </w:r>
            <w:r w:rsidRPr="005A72EC">
              <w:rPr>
                <w:rFonts w:hint="eastAsia"/>
                <w:sz w:val="18"/>
                <w:szCs w:val="18"/>
                <w:lang w:val="en-US" w:bidi="ar-SA"/>
              </w:rPr>
              <w:br/>
            </w:r>
            <w:r w:rsidRPr="005A72EC">
              <w:rPr>
                <w:rFonts w:hint="eastAsia"/>
                <w:sz w:val="18"/>
                <w:szCs w:val="18"/>
                <w:lang w:val="en-US" w:bidi="ar-SA"/>
              </w:rPr>
              <w:lastRenderedPageBreak/>
              <w:t xml:space="preserve">    (二)进行可能危及危险化学品管道安全的施工作业，施工单位未按照规定书面通知管道单位，或者末与管道单位共同制定应急预案并采取相应的防护措施，或者管道单位未指派专人到现场进行管道安全保护指导的。</w:t>
            </w:r>
            <w:r w:rsidRPr="005A72EC">
              <w:rPr>
                <w:rFonts w:hint="eastAsia"/>
                <w:sz w:val="18"/>
                <w:szCs w:val="18"/>
                <w:lang w:val="en-US" w:bidi="ar-SA"/>
              </w:rPr>
              <w:br/>
              <w:t>（接下页）</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1.立案责任：检查中发现或者接到报告、举报生产、储存、使用危险化学品的单位不按规定从业的违法案件，予以审查，决定是否立案。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w:t>
            </w:r>
            <w:r w:rsidRPr="005A72EC">
              <w:rPr>
                <w:rFonts w:hint="eastAsia"/>
                <w:sz w:val="18"/>
                <w:szCs w:val="18"/>
                <w:lang w:val="en-US" w:bidi="ar-SA"/>
              </w:rPr>
              <w:lastRenderedPageBreak/>
              <w:t>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w:t>
            </w:r>
            <w:r w:rsidRPr="005A72EC">
              <w:rPr>
                <w:rFonts w:hint="eastAsia"/>
                <w:sz w:val="18"/>
                <w:szCs w:val="18"/>
                <w:lang w:val="en-US" w:bidi="ar-SA"/>
              </w:rPr>
              <w:lastRenderedPageBreak/>
              <w:t>事责任。</w:t>
            </w:r>
          </w:p>
        </w:tc>
      </w:tr>
      <w:tr w:rsidR="005A72EC" w:rsidRPr="005A72EC" w:rsidTr="005A72EC">
        <w:trPr>
          <w:trHeight w:val="10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6.对危险化学品经营企业经营没有化学品安全技术说明书和化学品安全标签的危险化学品的处罚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47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7.对危险化学品包装物、容器的材质以及包装的型式、规格、方法和单件质量（重量）与所包装的危险化学品的性质和用途不相适应的处罚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47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8.对生产、储存危险化学品的单位未在作业场所和安全设施、设备上设置明显的安全警示标志，或者未在作业场所设置通信、报警装置的处罚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47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对生产、储存、使用危险化学品的单位不按规定从业的处罚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9.对危险化学品专用仓库未设专人负责管理，或者对储存的剧毒化学品以及储存数量构成重大危险源的其他危险化学品未实行双人收发、双人保管制度的处罚</w:t>
            </w:r>
          </w:p>
        </w:tc>
        <w:tc>
          <w:tcPr>
            <w:tcW w:w="640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（接上页）</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《危险化学品登记管理办法》（安全生产监督管理总局令第53号，2012年5月21日通过，2012年8月1日起施行）</w:t>
            </w:r>
            <w:r w:rsidRPr="005A72EC">
              <w:rPr>
                <w:rFonts w:hint="eastAsia"/>
                <w:sz w:val="18"/>
                <w:szCs w:val="18"/>
                <w:lang w:val="en-US" w:bidi="ar-SA"/>
              </w:rPr>
              <w:br/>
              <w:t xml:space="preserve">    第二十九条  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1.立案责任：检查中发现或者接到报告、举报生产、储存、使用危险化学品的单位不按规定从业的违法案件，予以审查，决定是否立案。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84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10.对储存危险化学品的单位未建立危险化学品出入库核查、登记制度的处罚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63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11.对危险化学品专用仓库未设置明显标志的处罚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47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6"/>
                <w:szCs w:val="16"/>
                <w:lang w:val="en-US" w:bidi="ar-SA"/>
              </w:rPr>
            </w:pPr>
            <w:r w:rsidRPr="005A72EC">
              <w:rPr>
                <w:rFonts w:hint="eastAsia"/>
                <w:sz w:val="16"/>
                <w:szCs w:val="16"/>
                <w:lang w:val="en-US" w:bidi="ar-SA"/>
              </w:rPr>
              <w:t>12.对危险化学品生产企业、进口企业不办理危险化学品登记，或者发现其生产、进口的危险化学品有新的危险特性不办理危险化学品登记内容变更手续的处罚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对生产、储存、</w:t>
            </w:r>
            <w:r w:rsidRPr="005A72EC">
              <w:rPr>
                <w:rFonts w:hint="eastAsia"/>
                <w:sz w:val="18"/>
                <w:szCs w:val="18"/>
                <w:lang w:val="en-US" w:bidi="ar-SA"/>
              </w:rPr>
              <w:lastRenderedPageBreak/>
              <w:t>使用危险化学品的单位在存储等过程中的行为不符合安全管理规定的处罚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1.对重复使用的危险化学品包装物、容器，在重复使用前不进行检查的处</w:t>
            </w:r>
            <w:r w:rsidRPr="005A72EC">
              <w:rPr>
                <w:rFonts w:hint="eastAsia"/>
                <w:sz w:val="18"/>
                <w:szCs w:val="18"/>
                <w:lang w:val="en-US" w:bidi="ar-SA"/>
              </w:rPr>
              <w:lastRenderedPageBreak/>
              <w:t>罚</w:t>
            </w:r>
          </w:p>
        </w:tc>
        <w:tc>
          <w:tcPr>
            <w:tcW w:w="6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lastRenderedPageBreak/>
              <w:t>【行政法规】</w:t>
            </w:r>
            <w:r w:rsidRPr="005A72EC">
              <w:rPr>
                <w:rFonts w:hint="eastAsia"/>
                <w:sz w:val="18"/>
                <w:szCs w:val="18"/>
                <w:lang w:val="en-US" w:bidi="ar-SA"/>
              </w:rPr>
              <w:t>《危险化学品安全管理条例》（国务院令第591号，2013年12月4日修订，2013年12月7日起施行）</w:t>
            </w:r>
            <w:r w:rsidRPr="005A72EC">
              <w:rPr>
                <w:rFonts w:hint="eastAsia"/>
                <w:sz w:val="18"/>
                <w:szCs w:val="18"/>
                <w:lang w:val="en-US" w:bidi="ar-SA"/>
              </w:rPr>
              <w:br/>
              <w:t xml:space="preserve">  　第八十条　生产、储存、使用危险化学品的单位有下列情形之一的，由安全生产监督管理部门责令改正，处5万元以上10万元以下的罚款；拒不改正</w:t>
            </w:r>
            <w:r w:rsidRPr="005A72EC">
              <w:rPr>
                <w:rFonts w:hint="eastAsia"/>
                <w:sz w:val="18"/>
                <w:szCs w:val="18"/>
                <w:lang w:val="en-US" w:bidi="ar-SA"/>
              </w:rPr>
              <w:lastRenderedPageBreak/>
              <w:t>的，责令停产停业整顿直至由原发证机关吊销其相关许可证件，并由工商行政管理部门责令其办理经营范围变更登记或者吊销其营业执照；有关责任人员构成犯罪的，依法追究刑事责任：</w:t>
            </w:r>
            <w:r w:rsidRPr="005A72EC">
              <w:rPr>
                <w:rFonts w:hint="eastAsia"/>
                <w:sz w:val="18"/>
                <w:szCs w:val="18"/>
                <w:lang w:val="en-US" w:bidi="ar-SA"/>
              </w:rPr>
              <w:br/>
              <w:t xml:space="preserve"> 　（一）对重复使用的危险化学品包装物、容器，在重复使用前不进行检查的；</w:t>
            </w:r>
            <w:r w:rsidRPr="005A72EC">
              <w:rPr>
                <w:rFonts w:hint="eastAsia"/>
                <w:sz w:val="18"/>
                <w:szCs w:val="18"/>
                <w:lang w:val="en-US" w:bidi="ar-SA"/>
              </w:rPr>
              <w:br/>
              <w:t xml:space="preserve"> 　（二）未根据其生产、储存的危险化学品的种类和危险特性，在作业场所设置相关安全设施、设备，或者未按照国家标准、行业标准或者国家有关规定对安全设施、设备进行经常性维护、保养的；</w:t>
            </w:r>
            <w:r w:rsidRPr="005A72EC">
              <w:rPr>
                <w:rFonts w:hint="eastAsia"/>
                <w:sz w:val="18"/>
                <w:szCs w:val="18"/>
                <w:lang w:val="en-US" w:bidi="ar-SA"/>
              </w:rPr>
              <w:br/>
              <w:t xml:space="preserve"> 　（三）未依照本条例规定对其安全生产条件定期进行安全评价的；</w:t>
            </w:r>
            <w:r w:rsidRPr="005A72EC">
              <w:rPr>
                <w:rFonts w:hint="eastAsia"/>
                <w:sz w:val="18"/>
                <w:szCs w:val="18"/>
                <w:lang w:val="en-US" w:bidi="ar-SA"/>
              </w:rPr>
              <w:br/>
              <w:t xml:space="preserve"> 　（四）未将危险化学品储存在专用仓库内，或者未将剧毒化学品以及储存数量构成重大危险源的其他危险化学品在专用仓库内单独存放的；</w:t>
            </w:r>
            <w:r w:rsidRPr="005A72EC">
              <w:rPr>
                <w:rFonts w:hint="eastAsia"/>
                <w:sz w:val="18"/>
                <w:szCs w:val="18"/>
                <w:lang w:val="en-US" w:bidi="ar-SA"/>
              </w:rPr>
              <w:br/>
              <w:t xml:space="preserve"> 　（五）危险化学品的储存方式、方法或者储存数量不符合国家标准或者国家有关规定的；</w:t>
            </w:r>
            <w:r w:rsidRPr="005A72EC">
              <w:rPr>
                <w:rFonts w:hint="eastAsia"/>
                <w:sz w:val="18"/>
                <w:szCs w:val="18"/>
                <w:lang w:val="en-US" w:bidi="ar-SA"/>
              </w:rPr>
              <w:br/>
              <w:t xml:space="preserve"> 　（六）危险化学品专用仓库不符合国家标准、行业标准的要求的；</w:t>
            </w:r>
            <w:r w:rsidRPr="005A72EC">
              <w:rPr>
                <w:rFonts w:hint="eastAsia"/>
                <w:sz w:val="18"/>
                <w:szCs w:val="18"/>
                <w:lang w:val="en-US" w:bidi="ar-SA"/>
              </w:rPr>
              <w:br/>
              <w:t xml:space="preserve"> 　（七）未对危险化学品专用仓库的安全设施、设备定期进行检测、检验的。</w:t>
            </w:r>
            <w:r w:rsidRPr="005A72EC">
              <w:rPr>
                <w:rFonts w:hint="eastAsia"/>
                <w:sz w:val="18"/>
                <w:szCs w:val="18"/>
                <w:lang w:val="en-US" w:bidi="ar-SA"/>
              </w:rPr>
              <w:br/>
              <w:t>（接下页）</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1.立案责任：检查中发现或者接到报告、举报生产、储存、使用危险化学品的单位在存储等过程中的行为不符合安全管理规定的违法案件，予以审查，决定是否立案。</w:t>
            </w:r>
            <w:r w:rsidRPr="005A72EC">
              <w:rPr>
                <w:rFonts w:hint="eastAsia"/>
                <w:sz w:val="18"/>
                <w:szCs w:val="18"/>
                <w:lang w:val="en-US" w:bidi="ar-SA"/>
              </w:rPr>
              <w:br/>
              <w:t>2.调查责任：对立案的案件，案件承办人员应及时、全面、客观、公正</w:t>
            </w:r>
            <w:r w:rsidRPr="005A72EC">
              <w:rPr>
                <w:rFonts w:hint="eastAsia"/>
                <w:sz w:val="18"/>
                <w:szCs w:val="18"/>
                <w:lang w:val="en-US" w:bidi="ar-SA"/>
              </w:rPr>
              <w:lastRenderedPageBreak/>
              <w:t>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lastRenderedPageBreak/>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r>
            <w:r w:rsidRPr="005A72EC">
              <w:rPr>
                <w:rFonts w:hint="eastAsia"/>
                <w:sz w:val="18"/>
                <w:szCs w:val="18"/>
                <w:lang w:val="en-US" w:bidi="ar-SA"/>
              </w:rPr>
              <w:lastRenderedPageBreak/>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22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2.对未根据其生产、储存的危险化学品的种类和危险特性，在作业场所设置相关安全设施、设备，或者未按照国家标准、行业标准或者国家有关规定对安全设施、设备进行经常性维护、保养的处罚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1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3.对未依照《危险化学品安全管理条例》的规定对其安全生产条件定期进行安全评价的处罚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5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4.对未将危险化学品储存在专用仓库内，或者未将剧毒化学品以及储存数量构成重大危险源的其他危险化学品在专用仓库内单独存放的处罚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1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t>对生产、储存、使用危险化学品的单位在存储等过程中的</w:t>
            </w:r>
            <w:r w:rsidRPr="005A72EC">
              <w:rPr>
                <w:rFonts w:hint="eastAsia"/>
                <w:sz w:val="18"/>
                <w:szCs w:val="18"/>
                <w:lang w:val="en-US" w:bidi="ar-SA"/>
              </w:rPr>
              <w:lastRenderedPageBreak/>
              <w:t>行为不符合安全管理规定的处罚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5.对危险化学品的储存方式、方法或者储存数量不符合国家标准或者国家有关规定的处罚</w:t>
            </w:r>
          </w:p>
        </w:tc>
        <w:tc>
          <w:tcPr>
            <w:tcW w:w="6400" w:type="dxa"/>
            <w:vMerge w:val="restart"/>
            <w:tcBorders>
              <w:top w:val="nil"/>
              <w:left w:val="single" w:sz="4" w:space="0" w:color="auto"/>
              <w:bottom w:val="single" w:sz="4" w:space="0" w:color="auto"/>
              <w:right w:val="single" w:sz="4" w:space="0" w:color="auto"/>
            </w:tcBorders>
            <w:shd w:val="clear" w:color="000000" w:fill="FFFFFF"/>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（接上页）</w:t>
            </w:r>
            <w:r w:rsidRPr="005A72EC">
              <w:rPr>
                <w:rFonts w:hint="eastAsia"/>
                <w:b/>
                <w:bCs/>
                <w:sz w:val="18"/>
                <w:szCs w:val="18"/>
                <w:lang w:val="en-US" w:bidi="ar-SA"/>
              </w:rPr>
              <w:br/>
              <w:t>【部门规章】</w:t>
            </w:r>
            <w:r w:rsidRPr="005A72EC">
              <w:rPr>
                <w:rFonts w:hint="eastAsia"/>
                <w:sz w:val="18"/>
                <w:szCs w:val="18"/>
                <w:lang w:val="en-US" w:bidi="ar-SA"/>
              </w:rPr>
              <w:t>《危险化学品经营许可证管理办法》（安全生产监督管理总局令第55号，2015年3月23日修订，2015年7月1日起施行）</w:t>
            </w:r>
            <w:r w:rsidRPr="005A72EC">
              <w:rPr>
                <w:rFonts w:hint="eastAsia"/>
                <w:sz w:val="18"/>
                <w:szCs w:val="18"/>
                <w:lang w:val="en-US" w:bidi="ar-SA"/>
              </w:rPr>
              <w:br/>
              <w:t xml:space="preserve">    第三十条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r w:rsidRPr="005A72EC">
              <w:rPr>
                <w:rFonts w:hint="eastAsia"/>
                <w:sz w:val="18"/>
                <w:szCs w:val="18"/>
                <w:lang w:val="en-US" w:bidi="ar-SA"/>
              </w:rPr>
              <w:br/>
              <w:t xml:space="preserve">    （一）对重复使用的危险化学品包装物、容器，在重复使用前不进行检查的；</w:t>
            </w:r>
            <w:r w:rsidRPr="005A72EC">
              <w:rPr>
                <w:rFonts w:hint="eastAsia"/>
                <w:sz w:val="18"/>
                <w:szCs w:val="18"/>
                <w:lang w:val="en-US" w:bidi="ar-SA"/>
              </w:rPr>
              <w:br/>
              <w:t xml:space="preserve">    （二）未根据其储存的危险化学品的种类和危险特性，在作业场所设置相关安全设施、设备，或者未按照国家标准、行业标准或者国家有关规定对安全设施、设备进行经常性维护、保养的；</w:t>
            </w:r>
            <w:r w:rsidRPr="005A72EC">
              <w:rPr>
                <w:rFonts w:hint="eastAsia"/>
                <w:sz w:val="18"/>
                <w:szCs w:val="18"/>
                <w:lang w:val="en-US" w:bidi="ar-SA"/>
              </w:rPr>
              <w:br/>
              <w:t xml:space="preserve">    （三）未将危险化学品储存在专用仓库内，或者未将剧毒化学品以及储存</w:t>
            </w:r>
            <w:r w:rsidRPr="005A72EC">
              <w:rPr>
                <w:rFonts w:hint="eastAsia"/>
                <w:sz w:val="18"/>
                <w:szCs w:val="18"/>
                <w:lang w:val="en-US" w:bidi="ar-SA"/>
              </w:rPr>
              <w:lastRenderedPageBreak/>
              <w:t>数量构成重大危险源的其他危险化学品在专用仓库内单独存放的；</w:t>
            </w:r>
            <w:r w:rsidRPr="005A72EC">
              <w:rPr>
                <w:rFonts w:hint="eastAsia"/>
                <w:sz w:val="18"/>
                <w:szCs w:val="18"/>
                <w:lang w:val="en-US" w:bidi="ar-SA"/>
              </w:rPr>
              <w:br/>
              <w:t xml:space="preserve">    （四）未对其安全生产条件定期进行安全评价的；</w:t>
            </w:r>
            <w:r w:rsidRPr="005A72EC">
              <w:rPr>
                <w:rFonts w:hint="eastAsia"/>
                <w:sz w:val="18"/>
                <w:szCs w:val="18"/>
                <w:lang w:val="en-US" w:bidi="ar-SA"/>
              </w:rPr>
              <w:br/>
              <w:t xml:space="preserve">    （五）危险化学品的储存方式、方法或者储存数量不符合国家标准或者国家有关规定的；</w:t>
            </w:r>
            <w:r w:rsidRPr="005A72EC">
              <w:rPr>
                <w:rFonts w:hint="eastAsia"/>
                <w:sz w:val="18"/>
                <w:szCs w:val="18"/>
                <w:lang w:val="en-US" w:bidi="ar-SA"/>
              </w:rPr>
              <w:br/>
              <w:t xml:space="preserve">    （六）危险化学品专用仓库不符合国家标准、行业标准的要求的；</w:t>
            </w:r>
            <w:r w:rsidRPr="005A72EC">
              <w:rPr>
                <w:rFonts w:hint="eastAsia"/>
                <w:sz w:val="18"/>
                <w:szCs w:val="18"/>
                <w:lang w:val="en-US" w:bidi="ar-SA"/>
              </w:rPr>
              <w:br/>
              <w:t xml:space="preserve">    （七）未对危险化学品专用仓库的安全设施、设备定期进行检测、检验的。</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1.立案责任：检查中发现或者接到报告、举报生产、储存、使用危险化学品的单位在存储等过程中的行为不符合安全管理规定的违法案件，予以审查，决定是否立案。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r>
            <w:r w:rsidRPr="005A72EC">
              <w:rPr>
                <w:rFonts w:hint="eastAsia"/>
                <w:sz w:val="18"/>
                <w:szCs w:val="18"/>
                <w:lang w:val="en-US" w:bidi="ar-SA"/>
              </w:rPr>
              <w:lastRenderedPageBreak/>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jc w:val="center"/>
              <w:rPr>
                <w:rFonts w:hint="eastAsia"/>
                <w:sz w:val="18"/>
                <w:szCs w:val="18"/>
                <w:lang w:val="en-US" w:bidi="ar-SA"/>
              </w:rPr>
            </w:pPr>
            <w:r w:rsidRPr="005A72EC">
              <w:rPr>
                <w:rFonts w:hint="eastAsia"/>
                <w:sz w:val="18"/>
                <w:szCs w:val="18"/>
                <w:lang w:val="en-US" w:bidi="ar-SA"/>
              </w:rPr>
              <w:lastRenderedPageBreak/>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6.对危险化学品专用仓库不符合国家标准、行业标准的要求的处罚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7.对未对危险化学品专用仓库的安全设施、设备定期进行检测、检验的处</w:t>
            </w:r>
            <w:r w:rsidRPr="005A72EC">
              <w:rPr>
                <w:rFonts w:hint="eastAsia"/>
                <w:sz w:val="18"/>
                <w:szCs w:val="18"/>
                <w:lang w:val="en-US" w:bidi="ar-SA"/>
              </w:rPr>
              <w:lastRenderedPageBreak/>
              <w:t>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49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对生产、储存、使用危险化学品的单位转产、停产、停业或者解散，未采取有效措施及时、妥善处置其危险化学品生产装置、储存设施以及库存的危险化学品，或者丢弃危险化学品的处罚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【行政法规】</w:t>
            </w:r>
            <w:r w:rsidRPr="005A72EC">
              <w:rPr>
                <w:rFonts w:hint="eastAsia"/>
                <w:sz w:val="18"/>
                <w:szCs w:val="18"/>
                <w:lang w:val="en-US" w:bidi="ar-SA"/>
              </w:rPr>
              <w:t>《危险化学品安全管理条例》（国务院令第591号，2013年12月4日修订，2013年12月7日起施行）</w:t>
            </w:r>
            <w:r w:rsidRPr="005A72EC">
              <w:rPr>
                <w:rFonts w:hint="eastAsia"/>
                <w:sz w:val="18"/>
                <w:szCs w:val="18"/>
                <w:lang w:val="en-US" w:bidi="ar-SA"/>
              </w:rPr>
              <w:br/>
              <w:t xml:space="preserve">    第八十二条第一款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储存、使用危险化学品的单位转产、停产、停业或者解散，未采取有效措施及时、妥善处置其危险化学品生产装置、储存设施以及库存的危险化学品，或者丢弃危险化学品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对危险化学品生产企业、经营企业不按规定</w:t>
            </w:r>
            <w:r w:rsidRPr="005A72EC">
              <w:rPr>
                <w:rFonts w:hint="eastAsia"/>
                <w:sz w:val="18"/>
                <w:szCs w:val="18"/>
                <w:lang w:val="en-US" w:bidi="ar-SA"/>
              </w:rPr>
              <w:lastRenderedPageBreak/>
              <w:t>进行毒化学品、易制</w:t>
            </w:r>
            <w:proofErr w:type="gramStart"/>
            <w:r w:rsidRPr="005A72EC">
              <w:rPr>
                <w:rFonts w:hint="eastAsia"/>
                <w:sz w:val="18"/>
                <w:szCs w:val="18"/>
                <w:lang w:val="en-US" w:bidi="ar-SA"/>
              </w:rPr>
              <w:t>爆</w:t>
            </w:r>
            <w:proofErr w:type="gramEnd"/>
            <w:r w:rsidRPr="005A72EC">
              <w:rPr>
                <w:rFonts w:hint="eastAsia"/>
                <w:sz w:val="18"/>
                <w:szCs w:val="18"/>
                <w:lang w:val="en-US" w:bidi="ar-SA"/>
              </w:rPr>
              <w:t>危险化学品销售的处罚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1.对未取得危险化学品安全生产许可证、使用许可证和易</w:t>
            </w:r>
            <w:proofErr w:type="gramStart"/>
            <w:r w:rsidRPr="005A72EC">
              <w:rPr>
                <w:rFonts w:hint="eastAsia"/>
                <w:sz w:val="18"/>
                <w:szCs w:val="18"/>
                <w:lang w:val="en-US" w:bidi="ar-SA"/>
              </w:rPr>
              <w:t>制爆危险</w:t>
            </w:r>
            <w:proofErr w:type="gramEnd"/>
            <w:r w:rsidRPr="005A72EC">
              <w:rPr>
                <w:rFonts w:hint="eastAsia"/>
                <w:sz w:val="18"/>
                <w:szCs w:val="18"/>
                <w:lang w:val="en-US" w:bidi="ar-SA"/>
              </w:rPr>
              <w:t>化学品的处罚</w:t>
            </w:r>
          </w:p>
        </w:tc>
        <w:tc>
          <w:tcPr>
            <w:tcW w:w="640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【行政法规】</w:t>
            </w:r>
            <w:r w:rsidRPr="005A72EC">
              <w:rPr>
                <w:rFonts w:hint="eastAsia"/>
                <w:sz w:val="18"/>
                <w:szCs w:val="18"/>
                <w:lang w:val="en-US" w:bidi="ar-SA"/>
              </w:rPr>
              <w:t>《危险化学品安全管理条例》（国务院令第591号，2013年12月4日修订，2013年12月7日起施行）</w:t>
            </w:r>
            <w:r w:rsidRPr="005A72EC">
              <w:rPr>
                <w:rFonts w:hint="eastAsia"/>
                <w:sz w:val="18"/>
                <w:szCs w:val="18"/>
                <w:lang w:val="en-US" w:bidi="ar-SA"/>
              </w:rPr>
              <w:br/>
              <w:t xml:space="preserve">    第三十八条　依法取得危险化学品安全生产许可证、危险化学品安全使用许可证、危险化学品经营许可证的企业，凭相应的许可证件购买剧毒化学品、易制</w:t>
            </w:r>
            <w:proofErr w:type="gramStart"/>
            <w:r w:rsidRPr="005A72EC">
              <w:rPr>
                <w:rFonts w:hint="eastAsia"/>
                <w:sz w:val="18"/>
                <w:szCs w:val="18"/>
                <w:lang w:val="en-US" w:bidi="ar-SA"/>
              </w:rPr>
              <w:t>爆</w:t>
            </w:r>
            <w:proofErr w:type="gramEnd"/>
            <w:r w:rsidRPr="005A72EC">
              <w:rPr>
                <w:rFonts w:hint="eastAsia"/>
                <w:sz w:val="18"/>
                <w:szCs w:val="18"/>
                <w:lang w:val="en-US" w:bidi="ar-SA"/>
              </w:rPr>
              <w:t>危险化学品。民用爆炸物品生产企业凭民用爆炸物品生产许可证购买易制</w:t>
            </w:r>
            <w:proofErr w:type="gramStart"/>
            <w:r w:rsidRPr="005A72EC">
              <w:rPr>
                <w:rFonts w:hint="eastAsia"/>
                <w:sz w:val="18"/>
                <w:szCs w:val="18"/>
                <w:lang w:val="en-US" w:bidi="ar-SA"/>
              </w:rPr>
              <w:t>爆</w:t>
            </w:r>
            <w:proofErr w:type="gramEnd"/>
            <w:r w:rsidRPr="005A72EC">
              <w:rPr>
                <w:rFonts w:hint="eastAsia"/>
                <w:sz w:val="18"/>
                <w:szCs w:val="18"/>
                <w:lang w:val="en-US" w:bidi="ar-SA"/>
              </w:rPr>
              <w:t>危险化学品。</w:t>
            </w:r>
            <w:r w:rsidRPr="005A72EC">
              <w:rPr>
                <w:rFonts w:hint="eastAsia"/>
                <w:sz w:val="18"/>
                <w:szCs w:val="18"/>
                <w:lang w:val="en-US" w:bidi="ar-SA"/>
              </w:rPr>
              <w:br/>
              <w:t xml:space="preserve">    前款规定以外的单位购买剧毒化学品的，应当向所在地县级人民政府公安机关申请取得剧毒化学品购买许可证；购买易制</w:t>
            </w:r>
            <w:proofErr w:type="gramStart"/>
            <w:r w:rsidRPr="005A72EC">
              <w:rPr>
                <w:rFonts w:hint="eastAsia"/>
                <w:sz w:val="18"/>
                <w:szCs w:val="18"/>
                <w:lang w:val="en-US" w:bidi="ar-SA"/>
              </w:rPr>
              <w:t>爆</w:t>
            </w:r>
            <w:proofErr w:type="gramEnd"/>
            <w:r w:rsidRPr="005A72EC">
              <w:rPr>
                <w:rFonts w:hint="eastAsia"/>
                <w:sz w:val="18"/>
                <w:szCs w:val="18"/>
                <w:lang w:val="en-US" w:bidi="ar-SA"/>
              </w:rPr>
              <w:t>危险化学品的，应当持本单位出具的合法用途说明。</w:t>
            </w:r>
            <w:r w:rsidRPr="005A72EC">
              <w:rPr>
                <w:rFonts w:hint="eastAsia"/>
                <w:sz w:val="18"/>
                <w:szCs w:val="18"/>
                <w:lang w:val="en-US" w:bidi="ar-SA"/>
              </w:rPr>
              <w:br/>
              <w:t xml:space="preserve">    个人不得购买剧毒化学品（属于剧毒化学品的农药除外）和易</w:t>
            </w:r>
            <w:proofErr w:type="gramStart"/>
            <w:r w:rsidRPr="005A72EC">
              <w:rPr>
                <w:rFonts w:hint="eastAsia"/>
                <w:sz w:val="18"/>
                <w:szCs w:val="18"/>
                <w:lang w:val="en-US" w:bidi="ar-SA"/>
              </w:rPr>
              <w:t>制爆危险</w:t>
            </w:r>
            <w:proofErr w:type="gramEnd"/>
            <w:r w:rsidRPr="005A72EC">
              <w:rPr>
                <w:rFonts w:hint="eastAsia"/>
                <w:sz w:val="18"/>
                <w:szCs w:val="18"/>
                <w:lang w:val="en-US" w:bidi="ar-SA"/>
              </w:rPr>
              <w:t>化</w:t>
            </w:r>
            <w:r w:rsidRPr="005A72EC">
              <w:rPr>
                <w:rFonts w:hint="eastAsia"/>
                <w:sz w:val="18"/>
                <w:szCs w:val="18"/>
                <w:lang w:val="en-US" w:bidi="ar-SA"/>
              </w:rPr>
              <w:lastRenderedPageBreak/>
              <w:t>学品。</w:t>
            </w:r>
            <w:r w:rsidRPr="005A72EC">
              <w:rPr>
                <w:rFonts w:hint="eastAsia"/>
                <w:sz w:val="18"/>
                <w:szCs w:val="18"/>
                <w:lang w:val="en-US" w:bidi="ar-SA"/>
              </w:rPr>
              <w:br/>
              <w:t xml:space="preserve">    第八十四条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r w:rsidRPr="005A72EC">
              <w:rPr>
                <w:rFonts w:hint="eastAsia"/>
                <w:sz w:val="18"/>
                <w:szCs w:val="18"/>
                <w:lang w:val="en-US" w:bidi="ar-SA"/>
              </w:rPr>
              <w:br/>
              <w:t xml:space="preserve"> 　　（一）向不具有本条例第三十八条第一款、第二款规定的相关许可证件或者证明文件的单位销售剧毒化学品、易制</w:t>
            </w:r>
            <w:proofErr w:type="gramStart"/>
            <w:r w:rsidRPr="005A72EC">
              <w:rPr>
                <w:rFonts w:hint="eastAsia"/>
                <w:sz w:val="18"/>
                <w:szCs w:val="18"/>
                <w:lang w:val="en-US" w:bidi="ar-SA"/>
              </w:rPr>
              <w:t>爆</w:t>
            </w:r>
            <w:proofErr w:type="gramEnd"/>
            <w:r w:rsidRPr="005A72EC">
              <w:rPr>
                <w:rFonts w:hint="eastAsia"/>
                <w:sz w:val="18"/>
                <w:szCs w:val="18"/>
                <w:lang w:val="en-US" w:bidi="ar-SA"/>
              </w:rPr>
              <w:t>危险化学品的；</w:t>
            </w:r>
            <w:r w:rsidRPr="005A72EC">
              <w:rPr>
                <w:rFonts w:hint="eastAsia"/>
                <w:sz w:val="18"/>
                <w:szCs w:val="18"/>
                <w:lang w:val="en-US" w:bidi="ar-SA"/>
              </w:rPr>
              <w:br/>
              <w:t xml:space="preserve"> 　　（二）不按照剧毒化学品购买许可证载明的品种、数量销售剧毒化学品的；</w:t>
            </w:r>
            <w:r w:rsidRPr="005A72EC">
              <w:rPr>
                <w:rFonts w:hint="eastAsia"/>
                <w:sz w:val="18"/>
                <w:szCs w:val="18"/>
                <w:lang w:val="en-US" w:bidi="ar-SA"/>
              </w:rPr>
              <w:br/>
              <w:t xml:space="preserve"> 　　（三）向个人销售剧毒化学品（属于剧毒化学品的农药除外）、易制</w:t>
            </w:r>
            <w:proofErr w:type="gramStart"/>
            <w:r w:rsidRPr="005A72EC">
              <w:rPr>
                <w:rFonts w:hint="eastAsia"/>
                <w:sz w:val="18"/>
                <w:szCs w:val="18"/>
                <w:lang w:val="en-US" w:bidi="ar-SA"/>
              </w:rPr>
              <w:t>爆</w:t>
            </w:r>
            <w:proofErr w:type="gramEnd"/>
            <w:r w:rsidRPr="005A72EC">
              <w:rPr>
                <w:rFonts w:hint="eastAsia"/>
                <w:sz w:val="18"/>
                <w:szCs w:val="18"/>
                <w:lang w:val="en-US" w:bidi="ar-SA"/>
              </w:rPr>
              <w:t>危险化学品的。</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1.立案责任：检查中发现或者接到报告、举报危险化学品生产企业、经营企业不按规定进行毒化学品、易制</w:t>
            </w:r>
            <w:proofErr w:type="gramStart"/>
            <w:r w:rsidRPr="005A72EC">
              <w:rPr>
                <w:rFonts w:hint="eastAsia"/>
                <w:sz w:val="18"/>
                <w:szCs w:val="18"/>
                <w:lang w:val="en-US" w:bidi="ar-SA"/>
              </w:rPr>
              <w:t>爆</w:t>
            </w:r>
            <w:proofErr w:type="gramEnd"/>
            <w:r w:rsidRPr="005A72EC">
              <w:rPr>
                <w:rFonts w:hint="eastAsia"/>
                <w:sz w:val="18"/>
                <w:szCs w:val="18"/>
                <w:lang w:val="en-US" w:bidi="ar-SA"/>
              </w:rPr>
              <w:t>危险化学品销售的违法案件，予以审查，决定是否立案。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r>
            <w:r w:rsidRPr="005A72EC">
              <w:rPr>
                <w:rFonts w:hint="eastAsia"/>
                <w:sz w:val="18"/>
                <w:szCs w:val="18"/>
                <w:lang w:val="en-US" w:bidi="ar-SA"/>
              </w:rPr>
              <w:lastRenderedPageBreak/>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2.对不按照剧毒化学品购买许可证载明的品种、数量销售剧毒化学品的处罚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1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3.对向个人销售剧毒化学品（属于剧毒化学品的农药除外）、易制</w:t>
            </w:r>
            <w:proofErr w:type="gramStart"/>
            <w:r w:rsidRPr="005A72EC">
              <w:rPr>
                <w:rFonts w:hint="eastAsia"/>
                <w:sz w:val="18"/>
                <w:szCs w:val="18"/>
                <w:lang w:val="en-US" w:bidi="ar-SA"/>
              </w:rPr>
              <w:t>爆</w:t>
            </w:r>
            <w:proofErr w:type="gramEnd"/>
            <w:r w:rsidRPr="005A72EC">
              <w:rPr>
                <w:rFonts w:hint="eastAsia"/>
                <w:sz w:val="18"/>
                <w:szCs w:val="18"/>
                <w:lang w:val="en-US" w:bidi="ar-SA"/>
              </w:rPr>
              <w:t>危险化学品的处罚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对未经许可生产、经营烟花爆竹制品，或者向未取得烟花爆竹安全生产许可的单位或者个人销售黑火药、烟火药、引火线的处罚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【行政法规】</w:t>
            </w:r>
            <w:r w:rsidRPr="005A72EC">
              <w:rPr>
                <w:rFonts w:hint="eastAsia"/>
                <w:sz w:val="18"/>
                <w:szCs w:val="18"/>
                <w:lang w:val="en-US" w:bidi="ar-SA"/>
              </w:rPr>
              <w:t>《烟花爆竹安全管理条例》（国务院令第455号，2006年1月11日通过，2006年1月21日起施行）</w:t>
            </w:r>
            <w:r w:rsidRPr="005A72EC">
              <w:rPr>
                <w:rFonts w:hint="eastAsia"/>
                <w:sz w:val="18"/>
                <w:szCs w:val="18"/>
                <w:lang w:val="en-US" w:bidi="ar-SA"/>
              </w:rPr>
              <w:br/>
              <w:t xml:space="preserve">    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《烟花爆竹经营许可实施办法》(安全生产监督管理总局令第65号，2013年9月16日通过，2013年12月1日起施行）</w:t>
            </w:r>
            <w:r w:rsidRPr="005A72EC">
              <w:rPr>
                <w:rFonts w:hint="eastAsia"/>
                <w:sz w:val="18"/>
                <w:szCs w:val="18"/>
                <w:lang w:val="en-US" w:bidi="ar-SA"/>
              </w:rPr>
              <w:br/>
              <w:t xml:space="preserve">    第三十一条  对未经许可经营、超许可范围经营、许可证过期继续经营烟花爆竹的，责令其停止非法经营活动，处2万元以上10万元以下的罚款，并没收非法经营的物品及违法所得。</w:t>
            </w:r>
            <w:r w:rsidRPr="005A72EC">
              <w:rPr>
                <w:rFonts w:hint="eastAsia"/>
                <w:sz w:val="18"/>
                <w:szCs w:val="18"/>
                <w:lang w:val="en-US" w:bidi="ar-SA"/>
              </w:rPr>
              <w:br/>
              <w:t xml:space="preserve">    第三十三条第一项  批发企业有下列行为之一的，责令其停业整顿，依法暂扣批发许可证，处2万元以上10万元以下的罚款，并没收非法经营的物品及违法所得；情节严重的，依法吊销批发许可证：</w:t>
            </w:r>
            <w:r w:rsidRPr="005A72EC">
              <w:rPr>
                <w:rFonts w:hint="eastAsia"/>
                <w:sz w:val="18"/>
                <w:szCs w:val="18"/>
                <w:lang w:val="en-US" w:bidi="ar-SA"/>
              </w:rPr>
              <w:br/>
              <w:t xml:space="preserve">    （一）向未取得烟花爆竹安全生产许可证的单位或者个人销售烟火药、黑火药、引火线的；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1.立案责任：检查中发现或者接到报告、举报未经许可生产、经营烟花爆竹制品，或者向未取得烟花爆竹安全生产许可的单位或者个人销售黑火药、烟火药、引火线的违法案件，予以审查，决定是否立案。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对从事烟花爆竹零售的经营者销售非法生产、经营的烟花爆竹，或者销售按照国家标准规定应由专业燃放人员燃放的烟花爆竹的处罚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【行政法规】</w:t>
            </w:r>
            <w:r w:rsidRPr="005A72EC">
              <w:rPr>
                <w:rFonts w:hint="eastAsia"/>
                <w:sz w:val="18"/>
                <w:szCs w:val="18"/>
                <w:lang w:val="en-US" w:bidi="ar-SA"/>
              </w:rPr>
              <w:t>《烟花爆竹安全管理条例》（国务院令第455号，2006年1月11日通过，2006年1月21日起施行）</w:t>
            </w:r>
            <w:r w:rsidRPr="005A72EC">
              <w:rPr>
                <w:rFonts w:hint="eastAsia"/>
                <w:sz w:val="18"/>
                <w:szCs w:val="18"/>
                <w:lang w:val="en-US" w:bidi="ar-SA"/>
              </w:rPr>
              <w:br/>
              <w:t xml:space="preserve">    第三十八条第二款  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《烟花爆竹经营许可实施办法》(安全生产监督管理总局令第65号，2013年9月16日通过，2013年12月1日起施行）</w:t>
            </w:r>
            <w:r w:rsidRPr="005A72EC">
              <w:rPr>
                <w:rFonts w:hint="eastAsia"/>
                <w:sz w:val="18"/>
                <w:szCs w:val="18"/>
                <w:lang w:val="en-US" w:bidi="ar-SA"/>
              </w:rPr>
              <w:br/>
              <w:t xml:space="preserve">    第三十四条  零售经营者有下列行为之一的，责令其停止违法行为，处1000元以上5000元以下的罚款，并没收非法经营的物品及违法所得；情节严重的，依法吊销零售许可证：</w:t>
            </w:r>
            <w:r w:rsidRPr="005A72EC">
              <w:rPr>
                <w:rFonts w:hint="eastAsia"/>
                <w:sz w:val="18"/>
                <w:szCs w:val="18"/>
                <w:lang w:val="en-US" w:bidi="ar-SA"/>
              </w:rPr>
              <w:br/>
              <w:t xml:space="preserve">    （一）销售非法生产、经营的烟花爆竹的；</w:t>
            </w:r>
            <w:r w:rsidRPr="005A72EC">
              <w:rPr>
                <w:rFonts w:hint="eastAsia"/>
                <w:sz w:val="18"/>
                <w:szCs w:val="18"/>
                <w:lang w:val="en-US" w:bidi="ar-SA"/>
              </w:rPr>
              <w:br/>
              <w:t xml:space="preserve">    （二）销售礼花弹等按照国家标准规定应当由专业人员燃放的烟花爆竹的。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1.立案责任：检查中发现或者接到报告、举报从事烟花爆竹零售的经营者销售非法生产、经营的烟花爆竹，或者销售按照国家标准规定应由专业燃放人员燃放的烟花爆竹的违法案件，予以审查，决定是否立案。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6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对事故发生单位及其有关人员逃避责任的处罚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1.对事故发生单位及其有关人员谎报或者瞒报事故的处罚</w:t>
            </w:r>
          </w:p>
        </w:tc>
        <w:tc>
          <w:tcPr>
            <w:tcW w:w="640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【行政法规】</w:t>
            </w:r>
            <w:r w:rsidRPr="005A72EC">
              <w:rPr>
                <w:rFonts w:hint="eastAsia"/>
                <w:sz w:val="18"/>
                <w:szCs w:val="18"/>
                <w:lang w:val="en-US" w:bidi="ar-SA"/>
              </w:rPr>
              <w:t>《生产安全事故报告和调查处理条例》（国务院令第493号，2007年4月9日通过，2007年6月1日起施行）</w:t>
            </w:r>
            <w:r w:rsidRPr="005A72EC">
              <w:rPr>
                <w:rFonts w:hint="eastAsia"/>
                <w:sz w:val="18"/>
                <w:szCs w:val="18"/>
                <w:lang w:val="en-US" w:bidi="ar-SA"/>
              </w:rPr>
              <w:br/>
              <w:t xml:space="preserve">    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r w:rsidRPr="005A72EC">
              <w:rPr>
                <w:rFonts w:hint="eastAsia"/>
                <w:sz w:val="18"/>
                <w:szCs w:val="18"/>
                <w:lang w:val="en-US" w:bidi="ar-SA"/>
              </w:rPr>
              <w:br/>
              <w:t xml:space="preserve">    （一）谎报或者瞒报事故的；</w:t>
            </w:r>
            <w:r w:rsidRPr="005A72EC">
              <w:rPr>
                <w:rFonts w:hint="eastAsia"/>
                <w:sz w:val="18"/>
                <w:szCs w:val="18"/>
                <w:lang w:val="en-US" w:bidi="ar-SA"/>
              </w:rPr>
              <w:br/>
              <w:t xml:space="preserve">    （二）伪造或者故意破坏事故现场的；</w:t>
            </w:r>
            <w:r w:rsidRPr="005A72EC">
              <w:rPr>
                <w:rFonts w:hint="eastAsia"/>
                <w:sz w:val="18"/>
                <w:szCs w:val="18"/>
                <w:lang w:val="en-US" w:bidi="ar-SA"/>
              </w:rPr>
              <w:br/>
              <w:t xml:space="preserve">    （三）转移、隐匿资金、财产，或者销毁有关证据、资料的；</w:t>
            </w:r>
            <w:r w:rsidRPr="005A72EC">
              <w:rPr>
                <w:rFonts w:hint="eastAsia"/>
                <w:sz w:val="18"/>
                <w:szCs w:val="18"/>
                <w:lang w:val="en-US" w:bidi="ar-SA"/>
              </w:rPr>
              <w:br/>
              <w:t xml:space="preserve">    （四）拒绝接受调查或者拒绝提供有关情况和资料的；</w:t>
            </w:r>
            <w:r w:rsidRPr="005A72EC">
              <w:rPr>
                <w:rFonts w:hint="eastAsia"/>
                <w:sz w:val="18"/>
                <w:szCs w:val="18"/>
                <w:lang w:val="en-US" w:bidi="ar-SA"/>
              </w:rPr>
              <w:br/>
              <w:t xml:space="preserve">    （五）在事故调查中作伪证或者指使他人作伪证的；</w:t>
            </w:r>
            <w:r w:rsidRPr="005A72EC">
              <w:rPr>
                <w:rFonts w:hint="eastAsia"/>
                <w:sz w:val="18"/>
                <w:szCs w:val="18"/>
                <w:lang w:val="en-US" w:bidi="ar-SA"/>
              </w:rPr>
              <w:br/>
              <w:t xml:space="preserve">    （六）事故发生后逃匿的。</w:t>
            </w:r>
            <w:r w:rsidRPr="005A72EC">
              <w:rPr>
                <w:rFonts w:hint="eastAsia"/>
                <w:sz w:val="18"/>
                <w:szCs w:val="18"/>
                <w:lang w:val="en-US" w:bidi="ar-SA"/>
              </w:rPr>
              <w:br/>
            </w:r>
            <w:r w:rsidRPr="005A72EC">
              <w:rPr>
                <w:rFonts w:hint="eastAsia"/>
                <w:b/>
                <w:bCs/>
                <w:sz w:val="18"/>
                <w:szCs w:val="18"/>
                <w:lang w:val="en-US" w:bidi="ar-SA"/>
              </w:rPr>
              <w:t>【部门规章】</w:t>
            </w:r>
            <w:r w:rsidRPr="005A72EC">
              <w:rPr>
                <w:rFonts w:hint="eastAsia"/>
                <w:sz w:val="18"/>
                <w:szCs w:val="18"/>
                <w:lang w:val="en-US" w:bidi="ar-SA"/>
              </w:rPr>
              <w:t>《生产安全事故罚款处罚规定（试行）》（安全生产监督管理总局令第13号，2015年4月2日修改，2015年5月1日起施行）</w:t>
            </w:r>
            <w:r w:rsidRPr="005A72EC">
              <w:rPr>
                <w:rFonts w:hint="eastAsia"/>
                <w:sz w:val="18"/>
                <w:szCs w:val="18"/>
                <w:lang w:val="en-US" w:bidi="ar-SA"/>
              </w:rPr>
              <w:br/>
              <w:t xml:space="preserve">     第十三条  事故发生单位的主要负责人、直接负责的主管人员和其他直接责任人员有《安全生产法》第一百零六条《生产安全事故报告和调查处理条例》第三十六条规定的下列行为之一的，依照下列规定处以罚款：</w:t>
            </w:r>
            <w:r w:rsidRPr="005A72EC">
              <w:rPr>
                <w:rFonts w:hint="eastAsia"/>
                <w:sz w:val="18"/>
                <w:szCs w:val="18"/>
                <w:lang w:val="en-US" w:bidi="ar-SA"/>
              </w:rPr>
              <w:br/>
            </w:r>
            <w:r w:rsidRPr="005A72EC">
              <w:rPr>
                <w:rFonts w:hint="eastAsia"/>
                <w:sz w:val="18"/>
                <w:szCs w:val="18"/>
                <w:lang w:val="en-US" w:bidi="ar-SA"/>
              </w:rPr>
              <w:lastRenderedPageBreak/>
              <w:t xml:space="preserve">    （一）伪造、故意破坏事故现场，或者转移、隐匿资金、财产、销毁有关证据、资料，或者拒绝接受调查，或者拒绝提供有关情况和资料，或者在事故调查中作伪证，或者指使他人作伪证的，处上一年年收入80％至90％的罚款；</w:t>
            </w:r>
            <w:r w:rsidRPr="005A72EC">
              <w:rPr>
                <w:rFonts w:hint="eastAsia"/>
                <w:sz w:val="18"/>
                <w:szCs w:val="18"/>
                <w:lang w:val="en-US" w:bidi="ar-SA"/>
              </w:rPr>
              <w:br/>
              <w:t xml:space="preserve">    （二）谎报、瞒报事故或者事故发生后逃匿的，处上一年年收入100％的罚款。</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1.立案责任：检查中发现或者接到报告、举报事故发生单位及其有关人员逃避责任的违法案件，予以审查，决定是否立案。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w:t>
            </w:r>
            <w:r w:rsidRPr="005A72EC">
              <w:rPr>
                <w:rFonts w:hint="eastAsia"/>
                <w:sz w:val="18"/>
                <w:szCs w:val="18"/>
                <w:lang w:val="en-US" w:bidi="ar-SA"/>
              </w:rPr>
              <w:lastRenderedPageBreak/>
              <w:t>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2.对事故发生单位及其有关人员伪造或者故意破坏事故现场的处罚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1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3.对事故发生单位及其有关人员转移、隐匿资金、财产，或者销毁有关证据、资料的处罚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4.对事故发生单位及其有关人员拒绝接受调查或者拒绝提供有关情况和资料的处罚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5.对事故发生单位及其有关人员在事故调查中作伪证或者指使他人作伪证的处罚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6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6.对事故发生单位及其有关人员事故发生后逃匿的处罚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6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对生产经营单位及其主要负责人或者其他人员违反规定进行作业的处罚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1.对违反操作规程或者安全管理规定作业的处罚</w:t>
            </w:r>
          </w:p>
        </w:tc>
        <w:tc>
          <w:tcPr>
            <w:tcW w:w="640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【部门规章】</w:t>
            </w:r>
            <w:r w:rsidRPr="005A72EC">
              <w:rPr>
                <w:rFonts w:hint="eastAsia"/>
                <w:sz w:val="18"/>
                <w:szCs w:val="18"/>
                <w:lang w:val="en-US" w:bidi="ar-SA"/>
              </w:rPr>
              <w:t>《安全生产违法行为行政处罚办法》（安全生产监督管理总局令第15号，2015年4月2日修改，2015年5月1日起施行）</w:t>
            </w:r>
            <w:r w:rsidRPr="005A72EC">
              <w:rPr>
                <w:rFonts w:hint="eastAsia"/>
                <w:sz w:val="18"/>
                <w:szCs w:val="18"/>
                <w:lang w:val="en-US" w:bidi="ar-SA"/>
              </w:rPr>
              <w:br/>
              <w:t xml:space="preserve">    第四十五条  生产经营单位及其主要负责人或者其他人员有下列行为之一的，给予警告，并可以对生产经营单位处1万元以上3万元以下罚款，对其主要负责人、其他有关人员处1000元以上1万元以下的罚款：</w:t>
            </w:r>
            <w:r w:rsidRPr="005A72EC">
              <w:rPr>
                <w:rFonts w:hint="eastAsia"/>
                <w:sz w:val="18"/>
                <w:szCs w:val="18"/>
                <w:lang w:val="en-US" w:bidi="ar-SA"/>
              </w:rPr>
              <w:br/>
              <w:t xml:space="preserve">    （一）违反操作规程或者安全管理规定作业的；</w:t>
            </w:r>
            <w:r w:rsidRPr="005A72EC">
              <w:rPr>
                <w:rFonts w:hint="eastAsia"/>
                <w:sz w:val="18"/>
                <w:szCs w:val="18"/>
                <w:lang w:val="en-US" w:bidi="ar-SA"/>
              </w:rPr>
              <w:br/>
              <w:t xml:space="preserve">    （二）违章指挥从业人员或者强令从业人员违章、冒险作业的；</w:t>
            </w:r>
            <w:r w:rsidRPr="005A72EC">
              <w:rPr>
                <w:rFonts w:hint="eastAsia"/>
                <w:sz w:val="18"/>
                <w:szCs w:val="18"/>
                <w:lang w:val="en-US" w:bidi="ar-SA"/>
              </w:rPr>
              <w:br/>
              <w:t xml:space="preserve">    （三）发现从业人员违章作业不加制止的；</w:t>
            </w:r>
            <w:r w:rsidRPr="005A72EC">
              <w:rPr>
                <w:rFonts w:hint="eastAsia"/>
                <w:sz w:val="18"/>
                <w:szCs w:val="18"/>
                <w:lang w:val="en-US" w:bidi="ar-SA"/>
              </w:rPr>
              <w:br/>
              <w:t xml:space="preserve">    （四）超过核定的生产能力、强度或者定员进行生产的；</w:t>
            </w:r>
            <w:r w:rsidRPr="005A72EC">
              <w:rPr>
                <w:rFonts w:hint="eastAsia"/>
                <w:sz w:val="18"/>
                <w:szCs w:val="18"/>
                <w:lang w:val="en-US" w:bidi="ar-SA"/>
              </w:rPr>
              <w:br/>
              <w:t xml:space="preserve">    （五）对被查封或者扣押的设施、设备、器材、危险物品和作业场所，擅自启封或者使用的；</w:t>
            </w:r>
            <w:r w:rsidRPr="005A72EC">
              <w:rPr>
                <w:rFonts w:hint="eastAsia"/>
                <w:sz w:val="18"/>
                <w:szCs w:val="18"/>
                <w:lang w:val="en-US" w:bidi="ar-SA"/>
              </w:rPr>
              <w:br/>
              <w:t xml:space="preserve">    （六）故意提供虚假情况或者隐瞒存在的事故隐患以及其他安全问题的；</w:t>
            </w:r>
            <w:r w:rsidRPr="005A72EC">
              <w:rPr>
                <w:rFonts w:hint="eastAsia"/>
                <w:sz w:val="18"/>
                <w:szCs w:val="18"/>
                <w:lang w:val="en-US" w:bidi="ar-SA"/>
              </w:rPr>
              <w:br/>
              <w:t xml:space="preserve">    （七）拒不执行安全监督管理监察部门下达的安全监督管理监察指令的。</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1.立案责任：检查中发现或者接到报告、举报生产经营单位及其主要负责人或者其他人员违反规定进行作业的违法案件，予以审查，决定是否立案。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2.对违章指挥从业人员或者强令从业人员违章、冒险作业的处罚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6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3.对发现从业人员违章作业不加制止的处罚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6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4.对超过核定的生产能力、强度或者定员进行生产的处罚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11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5.对被查封或者扣押的设施、设备、器材、危险物品和作业场所，擅自启封或者使用的处罚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6.对故意提供虚假情况或者隐瞒存在的事故隐患以及其他安全问题的处罚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7.对拒不执行安全监督管理监察部门下达的安全监督管理监察指令的处罚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对危险物品的生产、经营、储存单位以及矿山、金属冶炼单位未能保障应急救援的处罚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【部门规章】</w:t>
            </w:r>
            <w:r w:rsidRPr="005A72EC">
              <w:rPr>
                <w:rFonts w:hint="eastAsia"/>
                <w:sz w:val="18"/>
                <w:szCs w:val="18"/>
                <w:lang w:val="en-US" w:bidi="ar-SA"/>
              </w:rPr>
              <w:t>《安全生产违法行为行政处罚办法》（安全生产监督管理总局令第15号，2015年4月2日修改，2015年5月1日起施行）</w:t>
            </w:r>
            <w:r w:rsidRPr="005A72EC">
              <w:rPr>
                <w:rFonts w:hint="eastAsia"/>
                <w:sz w:val="18"/>
                <w:szCs w:val="18"/>
                <w:lang w:val="en-US" w:bidi="ar-SA"/>
              </w:rPr>
              <w:br/>
              <w:t xml:space="preserve">    第四十六条  危险物品的生产、经营、储存单位以及矿山、金属冶炼单位有下列行为之一的，责令改正，并可以处1万元以上3万元以下的罚款：</w:t>
            </w:r>
            <w:r w:rsidRPr="005A72EC">
              <w:rPr>
                <w:rFonts w:hint="eastAsia"/>
                <w:sz w:val="18"/>
                <w:szCs w:val="18"/>
                <w:lang w:val="en-US" w:bidi="ar-SA"/>
              </w:rPr>
              <w:br/>
              <w:t xml:space="preserve">    （一）未建立应急救援组织或者生产经营规模较小、未指定兼职应急救援人员的；</w:t>
            </w:r>
            <w:r w:rsidRPr="005A72EC">
              <w:rPr>
                <w:rFonts w:hint="eastAsia"/>
                <w:sz w:val="18"/>
                <w:szCs w:val="18"/>
                <w:lang w:val="en-US" w:bidi="ar-SA"/>
              </w:rPr>
              <w:br/>
              <w:t xml:space="preserve">    （二）未配备必要的应急救援器材、设备和物资，并进行经常性维护、保养，保证正常运转的。</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1.立案责任：检查中发现或者接到报告、举报危险物品的生产、经营、储存单位以及矿山、金属冶炼单位未能保障应急救援的违法案件，予以审查，决定是否立案。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9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对知道或者应当知道生产经营单位未取得安全生产许可证或者其他批准文件擅自从事生产经营活动，仍为其提供生产经营场所、运输、保管、仓储等条件的处罚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【部门规章】</w:t>
            </w:r>
            <w:r w:rsidRPr="005A72EC">
              <w:rPr>
                <w:rFonts w:hint="eastAsia"/>
                <w:sz w:val="18"/>
                <w:szCs w:val="18"/>
                <w:lang w:val="en-US" w:bidi="ar-SA"/>
              </w:rPr>
              <w:t>《安全生产违法行为行政处罚办法》（安全生产监督管理总局令第15号，2015年4月2日修改，2015年5月1日起施行）</w:t>
            </w:r>
            <w:r w:rsidRPr="005A72EC">
              <w:rPr>
                <w:rFonts w:hint="eastAsia"/>
                <w:sz w:val="18"/>
                <w:szCs w:val="18"/>
                <w:lang w:val="en-US" w:bidi="ar-SA"/>
              </w:rPr>
              <w:br/>
              <w:t xml:space="preserve">    第五十条  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知道或者应当知道生产经营单位未取得安全生产许可证或者其他批准文件擅自从事生产经营活动，仍为其提供生产经营场所、运输、保管、仓储等条件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r>
            <w:r w:rsidRPr="005A72EC">
              <w:rPr>
                <w:rFonts w:hint="eastAsia"/>
                <w:sz w:val="18"/>
                <w:szCs w:val="18"/>
                <w:lang w:val="en-US" w:bidi="ar-SA"/>
              </w:rPr>
              <w:lastRenderedPageBreak/>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lastRenderedPageBreak/>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5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对生产经营单位及其有关人员未依法办理安全生产许可证的处罚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1.对生产经营单位及其有关人员弄虚作假，骗取或者勾结、串通行政审批工作人员取得安全生产许可证书及其他批准文件的处罚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【部门规章】</w:t>
            </w:r>
            <w:r w:rsidRPr="005A72EC">
              <w:rPr>
                <w:rFonts w:hint="eastAsia"/>
                <w:sz w:val="18"/>
                <w:szCs w:val="18"/>
                <w:lang w:val="en-US" w:bidi="ar-SA"/>
              </w:rPr>
              <w:t>《安全生产违法行为行政处罚办法》（安全生产监督管理总局令第15号，2015年4月2日修改，2015年5月1日起施行）</w:t>
            </w:r>
            <w:r w:rsidRPr="005A72EC">
              <w:rPr>
                <w:rFonts w:hint="eastAsia"/>
                <w:sz w:val="18"/>
                <w:szCs w:val="18"/>
                <w:lang w:val="en-US" w:bidi="ar-SA"/>
              </w:rPr>
              <w:br/>
              <w:t xml:space="preserve">    第五十一条  生产经营单位及其有关人员弄虚作假，骗取或者勾结、串通行政审批工作人员取得安全生产许可证书及其他批准文件的，撤销许可及批准文件，并按照下列规定处以罚款：</w:t>
            </w:r>
            <w:r w:rsidRPr="005A72EC">
              <w:rPr>
                <w:rFonts w:hint="eastAsia"/>
                <w:sz w:val="18"/>
                <w:szCs w:val="18"/>
                <w:lang w:val="en-US" w:bidi="ar-SA"/>
              </w:rPr>
              <w:br/>
              <w:t xml:space="preserve">    （一）生产经营单位有违法所得的，没收违法所得，并处违法所得1倍以上3倍以下的罚款，但是最高不得超过3万元；没有违法所得的，并处5000元以上1万元以下的罚款。</w:t>
            </w:r>
            <w:r w:rsidRPr="005A72EC">
              <w:rPr>
                <w:rFonts w:hint="eastAsia"/>
                <w:sz w:val="18"/>
                <w:szCs w:val="18"/>
                <w:lang w:val="en-US" w:bidi="ar-SA"/>
              </w:rPr>
              <w:br/>
              <w:t xml:space="preserve">    （二）对有关人员处1000元以上1万元以下的罚款。</w:t>
            </w:r>
            <w:r w:rsidRPr="005A72EC">
              <w:rPr>
                <w:rFonts w:hint="eastAsia"/>
                <w:sz w:val="18"/>
                <w:szCs w:val="18"/>
                <w:lang w:val="en-US" w:bidi="ar-SA"/>
              </w:rPr>
              <w:br/>
              <w:t xml:space="preserve">    有前款规定违法行为的生产经营单位及其有关人员在3年内不得再次申请该行政许可。</w:t>
            </w:r>
            <w:r w:rsidRPr="005A72EC">
              <w:rPr>
                <w:rFonts w:hint="eastAsia"/>
                <w:sz w:val="18"/>
                <w:szCs w:val="18"/>
                <w:lang w:val="en-US" w:bidi="ar-SA"/>
              </w:rPr>
              <w:br/>
              <w:t xml:space="preserve">    生产经营单位及其有关人员未依法办理安全生产许可证书变更手续的，责令限期改正，并对生产经营单位处1万元以上3万元以下的罚款，对有关人员处1000元以上5000元以下的罚款。</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1.立案责任：检查中发现或者接到报告、举报对生产经营单位及其有关人员未依法办理安全生产许可证的违法案件，予以审查，决定是否立案。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72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对已经批准的建设项目安全设施设计发生重大变更，生产经营单位未报原批准部门审查同意擅自开工建设的处罚</w:t>
            </w:r>
          </w:p>
        </w:tc>
        <w:tc>
          <w:tcPr>
            <w:tcW w:w="640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【部门规章】</w:t>
            </w:r>
            <w:r w:rsidRPr="005A72EC">
              <w:rPr>
                <w:rFonts w:hint="eastAsia"/>
                <w:sz w:val="18"/>
                <w:szCs w:val="18"/>
                <w:lang w:val="en-US" w:bidi="ar-SA"/>
              </w:rPr>
              <w:t>《建设项目安全设施“三同时”监督管理暂行办法》（安全生产监督管理总局令第36号令，2015年1月16日修改，2015年5月1日起施行）</w:t>
            </w:r>
            <w:r w:rsidRPr="005A72EC">
              <w:rPr>
                <w:rFonts w:hint="eastAsia"/>
                <w:sz w:val="18"/>
                <w:szCs w:val="18"/>
                <w:lang w:val="en-US" w:bidi="ar-SA"/>
              </w:rPr>
              <w:br/>
              <w:t xml:space="preserve">    第二十九条  已经批准的建设项目安全设施设计发生重大变更，生产经营单位未报原批准部门审查同意擅自开工建设的，责令限期改正，可以并处1万元以上3万元以下的罚款。</w:t>
            </w:r>
          </w:p>
        </w:tc>
        <w:tc>
          <w:tcPr>
            <w:tcW w:w="588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1.立案责任：检查中发现或者接到报告、举报已经批准的建设项目安全设施设计发生重大变更，生产经营单位未报原批准部门审查同意擅自开工建设的违法案件，予以审查，决定是否立案。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45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对安全设施设计、审查、施工、验收不符合规定的处罚</w:t>
            </w: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1.对没有安全设施设计的处罚</w:t>
            </w:r>
          </w:p>
        </w:tc>
        <w:tc>
          <w:tcPr>
            <w:tcW w:w="640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b/>
                <w:bCs/>
                <w:sz w:val="18"/>
                <w:szCs w:val="18"/>
                <w:lang w:val="en-US" w:bidi="ar-SA"/>
              </w:rPr>
            </w:pPr>
            <w:r w:rsidRPr="005A72EC">
              <w:rPr>
                <w:rFonts w:hint="eastAsia"/>
                <w:b/>
                <w:bCs/>
                <w:sz w:val="18"/>
                <w:szCs w:val="18"/>
                <w:lang w:val="en-US" w:bidi="ar-SA"/>
              </w:rPr>
              <w:t>【部门规章】</w:t>
            </w:r>
            <w:r w:rsidRPr="005A72EC">
              <w:rPr>
                <w:rFonts w:hint="eastAsia"/>
                <w:sz w:val="18"/>
                <w:szCs w:val="18"/>
                <w:lang w:val="en-US" w:bidi="ar-SA"/>
              </w:rPr>
              <w:t>《建设项目安全设施“三同时”监督管理暂行办法》（安全生产监督管理总局令第36号，2015年1月16日修改，2015年5月1日起施行）</w:t>
            </w:r>
            <w:r w:rsidRPr="005A72EC">
              <w:rPr>
                <w:rFonts w:hint="eastAsia"/>
                <w:sz w:val="18"/>
                <w:szCs w:val="18"/>
                <w:lang w:val="en-US" w:bidi="ar-SA"/>
              </w:rPr>
              <w:br/>
              <w:t xml:space="preserve">    第七条  下列建设项目在进行可行性研究时，生产经营单位应当按照国家规定，进行安全预评价：</w:t>
            </w:r>
            <w:r w:rsidRPr="005A72EC">
              <w:rPr>
                <w:rFonts w:hint="eastAsia"/>
                <w:sz w:val="18"/>
                <w:szCs w:val="18"/>
                <w:lang w:val="en-US" w:bidi="ar-SA"/>
              </w:rPr>
              <w:br/>
              <w:t xml:space="preserve">    （一）非煤矿矿山建设项目；</w:t>
            </w:r>
            <w:r w:rsidRPr="005A72EC">
              <w:rPr>
                <w:rFonts w:hint="eastAsia"/>
                <w:sz w:val="18"/>
                <w:szCs w:val="18"/>
                <w:lang w:val="en-US" w:bidi="ar-SA"/>
              </w:rPr>
              <w:br/>
              <w:t xml:space="preserve">    （二）生产、储存危险化学品（包括使用长输管道输送危险化学品，下同）的建设项目；</w:t>
            </w:r>
            <w:r w:rsidRPr="005A72EC">
              <w:rPr>
                <w:rFonts w:hint="eastAsia"/>
                <w:sz w:val="18"/>
                <w:szCs w:val="18"/>
                <w:lang w:val="en-US" w:bidi="ar-SA"/>
              </w:rPr>
              <w:br/>
              <w:t xml:space="preserve">    （三）生产、储存烟花爆竹的建设项目；</w:t>
            </w:r>
            <w:r w:rsidRPr="005A72EC">
              <w:rPr>
                <w:rFonts w:hint="eastAsia"/>
                <w:sz w:val="18"/>
                <w:szCs w:val="18"/>
                <w:lang w:val="en-US" w:bidi="ar-SA"/>
              </w:rPr>
              <w:br/>
              <w:t xml:space="preserve">    （四）金属冶炼建设项目；</w:t>
            </w:r>
            <w:r w:rsidRPr="005A72EC">
              <w:rPr>
                <w:rFonts w:hint="eastAsia"/>
                <w:sz w:val="18"/>
                <w:szCs w:val="18"/>
                <w:lang w:val="en-US" w:bidi="ar-SA"/>
              </w:rPr>
              <w:br/>
              <w:t xml:space="preserve">    （五）使用危险化学品从事生产并且使用量达到规定数量的化工建设项目（属于危险化学品生产的除外，，以下简称化工建设项目）；</w:t>
            </w:r>
            <w:r w:rsidRPr="005A72EC">
              <w:rPr>
                <w:rFonts w:hint="eastAsia"/>
                <w:sz w:val="18"/>
                <w:szCs w:val="18"/>
                <w:lang w:val="en-US" w:bidi="ar-SA"/>
              </w:rPr>
              <w:br/>
              <w:t xml:space="preserve">    （六）法律、行政法规和国务院规定的其他建设项目。</w:t>
            </w:r>
            <w:r w:rsidRPr="005A72EC">
              <w:rPr>
                <w:rFonts w:hint="eastAsia"/>
                <w:sz w:val="18"/>
                <w:szCs w:val="18"/>
                <w:lang w:val="en-US" w:bidi="ar-SA"/>
              </w:rPr>
              <w:br/>
              <w:t xml:space="preserve">    第三十条第一项  本办法第七条第一项、第二项、第三项和第四项规定以外的建设项目有下列情形之一的，对有关生产经营单位责令限期改正，可以并处5000元以上3万元以下的罚款：</w:t>
            </w:r>
            <w:r w:rsidRPr="005A72EC">
              <w:rPr>
                <w:rFonts w:hint="eastAsia"/>
                <w:sz w:val="18"/>
                <w:szCs w:val="18"/>
                <w:lang w:val="en-US" w:bidi="ar-SA"/>
              </w:rPr>
              <w:br/>
              <w:t xml:space="preserve">    （一）没有安全设施设计的；</w:t>
            </w:r>
            <w:r w:rsidRPr="005A72EC">
              <w:rPr>
                <w:rFonts w:hint="eastAsia"/>
                <w:sz w:val="18"/>
                <w:szCs w:val="18"/>
                <w:lang w:val="en-US" w:bidi="ar-SA"/>
              </w:rPr>
              <w:br/>
              <w:t xml:space="preserve">    （二）安全设施设计未组织审查，并形成书面审查报告的；</w:t>
            </w:r>
            <w:r w:rsidRPr="005A72EC">
              <w:rPr>
                <w:rFonts w:hint="eastAsia"/>
                <w:sz w:val="18"/>
                <w:szCs w:val="18"/>
                <w:lang w:val="en-US" w:bidi="ar-SA"/>
              </w:rPr>
              <w:br/>
              <w:t xml:space="preserve">    （三）施工单位未按照安全设施设计施工的；</w:t>
            </w:r>
            <w:r w:rsidRPr="005A72EC">
              <w:rPr>
                <w:rFonts w:hint="eastAsia"/>
                <w:sz w:val="18"/>
                <w:szCs w:val="18"/>
                <w:lang w:val="en-US" w:bidi="ar-SA"/>
              </w:rPr>
              <w:br/>
              <w:t xml:space="preserve">    （四）投入生产或者使用前，安全设施未经竣工验收合格，并形成书面报告的。</w:t>
            </w:r>
          </w:p>
        </w:tc>
        <w:tc>
          <w:tcPr>
            <w:tcW w:w="588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1.立案责任：检查中发现或者接到报告、举报生产经营单位安全设施设计、审查、施工、验收不符合规定的违法案件，予以审查，决定是否立案。</w:t>
            </w:r>
            <w:r w:rsidRPr="005A72EC">
              <w:rPr>
                <w:rFonts w:hint="eastAsia"/>
                <w:sz w:val="18"/>
                <w:szCs w:val="18"/>
                <w:lang w:val="en-US" w:bidi="ar-SA"/>
              </w:rPr>
              <w:br/>
              <w:t>2.调查责任：对立案的案件，案件承办人员应及时、全面、客观、公正地调查收集与案件有关的证据，查明事实，必要时可进行现场检查。与当事人有直接利害关系的，予以回避。执法人员不得少于两人，调查时应出示执法证件，允许当事人辩解陈述。</w:t>
            </w:r>
            <w:r w:rsidRPr="005A72EC">
              <w:rPr>
                <w:rFonts w:hint="eastAsia"/>
                <w:sz w:val="18"/>
                <w:szCs w:val="18"/>
                <w:lang w:val="en-US" w:bidi="ar-SA"/>
              </w:rPr>
              <w:br/>
              <w:t>3.审查责任：对案件违法事实、证据、调查取证程序、法律适用、处罚种类和幅度、当事人陈述和申辩理由等方面进行审查，可组织听证程序，提出审理意见。</w:t>
            </w:r>
            <w:r w:rsidRPr="005A72EC">
              <w:rPr>
                <w:rFonts w:hint="eastAsia"/>
                <w:sz w:val="18"/>
                <w:szCs w:val="18"/>
                <w:lang w:val="en-US" w:bidi="ar-SA"/>
              </w:rPr>
              <w:br/>
              <w:t>4.告知责任：在做出行政处罚决定前，书面告知当事人</w:t>
            </w:r>
            <w:proofErr w:type="gramStart"/>
            <w:r w:rsidRPr="005A72EC">
              <w:rPr>
                <w:rFonts w:hint="eastAsia"/>
                <w:sz w:val="18"/>
                <w:szCs w:val="18"/>
                <w:lang w:val="en-US" w:bidi="ar-SA"/>
              </w:rPr>
              <w:t>拟做出</w:t>
            </w:r>
            <w:proofErr w:type="gramEnd"/>
            <w:r w:rsidRPr="005A72EC">
              <w:rPr>
                <w:rFonts w:hint="eastAsia"/>
                <w:sz w:val="18"/>
                <w:szCs w:val="18"/>
                <w:lang w:val="en-US" w:bidi="ar-SA"/>
              </w:rPr>
              <w:t>处罚决定的事实、理由、依据、处罚内容，以及当事人享有的陈述权、申辩权或听证权。</w:t>
            </w:r>
            <w:r w:rsidRPr="005A72EC">
              <w:rPr>
                <w:rFonts w:hint="eastAsia"/>
                <w:sz w:val="18"/>
                <w:szCs w:val="18"/>
                <w:lang w:val="en-US" w:bidi="ar-SA"/>
              </w:rPr>
              <w:br/>
              <w:t>5.决定责任：依法需要给予行政处罚的，应制作《行政处罚决定书》，载明违法事实和证据、处罚依据和内容、申请行政复议或提起行政诉讼的途径和期限等内容。</w:t>
            </w:r>
            <w:r w:rsidRPr="005A72EC">
              <w:rPr>
                <w:rFonts w:hint="eastAsia"/>
                <w:sz w:val="18"/>
                <w:szCs w:val="18"/>
                <w:lang w:val="en-US" w:bidi="ar-SA"/>
              </w:rPr>
              <w:br/>
              <w:t>6.送达责任：行政处罚决定书在7日内送达当事人。</w:t>
            </w:r>
            <w:r w:rsidRPr="005A72EC">
              <w:rPr>
                <w:rFonts w:hint="eastAsia"/>
                <w:sz w:val="18"/>
                <w:szCs w:val="18"/>
                <w:lang w:val="en-US" w:bidi="ar-SA"/>
              </w:rPr>
              <w:br/>
              <w:t>7.执行责任：监督当事人在决定的期限内，履行生效的行政处罚决定书。当事人在法定期限内，未申请行政复议或提起行政诉讼，又不履行的，可依法申请人民法院强制执行。</w:t>
            </w:r>
            <w:r w:rsidRPr="005A72EC">
              <w:rPr>
                <w:rFonts w:hint="eastAsia"/>
                <w:sz w:val="18"/>
                <w:szCs w:val="18"/>
                <w:lang w:val="en-US" w:bidi="ar-SA"/>
              </w:rPr>
              <w:br/>
              <w:t>8.其他法律规范规定应履行的责任。</w:t>
            </w:r>
          </w:p>
        </w:tc>
        <w:tc>
          <w:tcPr>
            <w:tcW w:w="5060" w:type="dxa"/>
            <w:vMerge w:val="restart"/>
            <w:tcBorders>
              <w:top w:val="nil"/>
              <w:left w:val="single" w:sz="4" w:space="0" w:color="auto"/>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sidRPr="005A72EC">
              <w:rPr>
                <w:rFonts w:hint="eastAsia"/>
                <w:sz w:val="18"/>
                <w:szCs w:val="18"/>
                <w:lang w:val="en-US" w:bidi="ar-SA"/>
              </w:rPr>
              <w:br/>
              <w:t>行政执法人员未履行法定职责或者违法行使职权的，视情节轻重给予批评教育、离岗培训、调离执法岗位、取消行政执法资格等处理或者依法给予处分；构成犯罪的，依法追究刑事责任。</w:t>
            </w:r>
          </w:p>
        </w:tc>
      </w:tr>
      <w:tr w:rsidR="005A72EC" w:rsidRPr="005A72EC" w:rsidTr="005A72EC">
        <w:trPr>
          <w:trHeight w:val="6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2.对安全设施设计未组织审查，并形成书面审查报告的处罚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675"/>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3.对施工单位未按照安全设施设计施工的处罚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900"/>
        </w:trPr>
        <w:tc>
          <w:tcPr>
            <w:tcW w:w="900" w:type="dxa"/>
            <w:vMerge/>
            <w:tcBorders>
              <w:top w:val="nil"/>
              <w:left w:val="single" w:sz="4" w:space="0" w:color="auto"/>
              <w:bottom w:val="single" w:sz="4" w:space="0" w:color="000000"/>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1760" w:type="dxa"/>
            <w:tcBorders>
              <w:top w:val="nil"/>
              <w:left w:val="nil"/>
              <w:bottom w:val="single" w:sz="4" w:space="0" w:color="auto"/>
              <w:right w:val="single" w:sz="4" w:space="0" w:color="auto"/>
            </w:tcBorders>
            <w:shd w:val="clear" w:color="auto" w:fill="auto"/>
            <w:vAlign w:val="center"/>
            <w:hideMark/>
          </w:tcPr>
          <w:p w:rsidR="005A72EC" w:rsidRPr="005A72EC" w:rsidRDefault="005A72EC" w:rsidP="005A72EC">
            <w:pPr>
              <w:widowControl/>
              <w:autoSpaceDE/>
              <w:autoSpaceDN/>
              <w:rPr>
                <w:rFonts w:hint="eastAsia"/>
                <w:sz w:val="18"/>
                <w:szCs w:val="18"/>
                <w:lang w:val="en-US" w:bidi="ar-SA"/>
              </w:rPr>
            </w:pPr>
            <w:r w:rsidRPr="005A72EC">
              <w:rPr>
                <w:rFonts w:hint="eastAsia"/>
                <w:sz w:val="18"/>
                <w:szCs w:val="18"/>
                <w:lang w:val="en-US" w:bidi="ar-SA"/>
              </w:rPr>
              <w:t>4.对投入生产或者使用前，安全设施未经竣工验收合格，并形成书面报告的处罚</w:t>
            </w:r>
          </w:p>
        </w:tc>
        <w:tc>
          <w:tcPr>
            <w:tcW w:w="640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b/>
                <w:bCs/>
                <w:sz w:val="18"/>
                <w:szCs w:val="18"/>
                <w:lang w:val="en-US" w:bidi="ar-SA"/>
              </w:rPr>
            </w:pPr>
          </w:p>
        </w:tc>
        <w:tc>
          <w:tcPr>
            <w:tcW w:w="588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c>
          <w:tcPr>
            <w:tcW w:w="5060" w:type="dxa"/>
            <w:vMerge/>
            <w:tcBorders>
              <w:top w:val="nil"/>
              <w:left w:val="single" w:sz="4" w:space="0" w:color="auto"/>
              <w:bottom w:val="single" w:sz="4" w:space="0" w:color="auto"/>
              <w:right w:val="single" w:sz="4" w:space="0" w:color="auto"/>
            </w:tcBorders>
            <w:vAlign w:val="center"/>
            <w:hideMark/>
          </w:tcPr>
          <w:p w:rsidR="005A72EC" w:rsidRPr="005A72EC" w:rsidRDefault="005A72EC" w:rsidP="005A72EC">
            <w:pPr>
              <w:widowControl/>
              <w:autoSpaceDE/>
              <w:autoSpaceDN/>
              <w:rPr>
                <w:sz w:val="18"/>
                <w:szCs w:val="18"/>
                <w:lang w:val="en-US" w:bidi="ar-SA"/>
              </w:rPr>
            </w:pPr>
          </w:p>
        </w:tc>
      </w:tr>
      <w:tr w:rsidR="005A72EC" w:rsidRPr="005A72EC" w:rsidTr="005A72EC">
        <w:trPr>
          <w:trHeight w:val="285"/>
        </w:trPr>
        <w:tc>
          <w:tcPr>
            <w:tcW w:w="20560" w:type="dxa"/>
            <w:gridSpan w:val="6"/>
            <w:tcBorders>
              <w:top w:val="nil"/>
              <w:left w:val="nil"/>
              <w:bottom w:val="nil"/>
              <w:right w:val="nil"/>
            </w:tcBorders>
            <w:shd w:val="clear" w:color="auto" w:fill="auto"/>
            <w:vAlign w:val="center"/>
            <w:hideMark/>
          </w:tcPr>
          <w:p w:rsidR="005A72EC" w:rsidRPr="005A72EC" w:rsidRDefault="005A72EC" w:rsidP="005A72EC">
            <w:pPr>
              <w:widowControl/>
              <w:autoSpaceDE/>
              <w:autoSpaceDN/>
              <w:jc w:val="center"/>
              <w:rPr>
                <w:rFonts w:hint="eastAsia"/>
                <w:sz w:val="24"/>
                <w:szCs w:val="24"/>
                <w:lang w:val="en-US" w:bidi="ar-SA"/>
              </w:rPr>
            </w:pPr>
            <w:r w:rsidRPr="005A72EC">
              <w:rPr>
                <w:rFonts w:hint="eastAsia"/>
                <w:sz w:val="24"/>
                <w:szCs w:val="24"/>
                <w:lang w:val="en-US" w:bidi="ar-SA"/>
              </w:rPr>
              <w:lastRenderedPageBreak/>
              <w:t xml:space="preserve">服务机构：新乡经开区应急生态局安全监管科      服务电话：0373—3686298   服务地点：新乡经开区新长北线1号    </w:t>
            </w:r>
          </w:p>
        </w:tc>
      </w:tr>
    </w:tbl>
    <w:p w:rsidR="005A72EC" w:rsidRPr="005A72EC" w:rsidRDefault="005A72EC">
      <w:pPr>
        <w:pStyle w:val="a3"/>
        <w:spacing w:before="0"/>
        <w:rPr>
          <w:rFonts w:ascii="Times New Roman" w:hint="eastAsia"/>
          <w:sz w:val="20"/>
          <w:lang w:val="en-US"/>
        </w:rPr>
      </w:pPr>
    </w:p>
    <w:sectPr w:rsidR="005A72EC" w:rsidRPr="005A72EC">
      <w:headerReference w:type="default" r:id="rId8"/>
      <w:pgSz w:w="16840" w:h="11910" w:orient="landscape"/>
      <w:pgMar w:top="1100" w:right="1280" w:bottom="794" w:left="132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97" w:rsidRDefault="00563497" w:rsidP="00DB255D">
      <w:r>
        <w:separator/>
      </w:r>
    </w:p>
  </w:endnote>
  <w:endnote w:type="continuationSeparator" w:id="0">
    <w:p w:rsidR="00563497" w:rsidRDefault="00563497" w:rsidP="00DB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97" w:rsidRDefault="00563497" w:rsidP="00DB255D">
      <w:r>
        <w:separator/>
      </w:r>
    </w:p>
  </w:footnote>
  <w:footnote w:type="continuationSeparator" w:id="0">
    <w:p w:rsidR="00563497" w:rsidRDefault="00563497" w:rsidP="00DB2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5D" w:rsidRDefault="00DB255D" w:rsidP="0075795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081AC1"/>
    <w:rsid w:val="00011501"/>
    <w:rsid w:val="00027D63"/>
    <w:rsid w:val="00031921"/>
    <w:rsid w:val="00060D1A"/>
    <w:rsid w:val="000813AF"/>
    <w:rsid w:val="000817E6"/>
    <w:rsid w:val="00081AC1"/>
    <w:rsid w:val="000858AC"/>
    <w:rsid w:val="00086F5F"/>
    <w:rsid w:val="00093C06"/>
    <w:rsid w:val="00095177"/>
    <w:rsid w:val="000C459A"/>
    <w:rsid w:val="000E109E"/>
    <w:rsid w:val="000E1BA1"/>
    <w:rsid w:val="000E1F33"/>
    <w:rsid w:val="000E2829"/>
    <w:rsid w:val="000F626E"/>
    <w:rsid w:val="00124423"/>
    <w:rsid w:val="001401E4"/>
    <w:rsid w:val="0015539D"/>
    <w:rsid w:val="001743B5"/>
    <w:rsid w:val="001D1A64"/>
    <w:rsid w:val="001D4A79"/>
    <w:rsid w:val="001F5891"/>
    <w:rsid w:val="00271A3A"/>
    <w:rsid w:val="00292059"/>
    <w:rsid w:val="002923FF"/>
    <w:rsid w:val="0029263A"/>
    <w:rsid w:val="002F1A59"/>
    <w:rsid w:val="0031347C"/>
    <w:rsid w:val="00341ABE"/>
    <w:rsid w:val="00364232"/>
    <w:rsid w:val="00381613"/>
    <w:rsid w:val="0038330A"/>
    <w:rsid w:val="003E1763"/>
    <w:rsid w:val="0040556E"/>
    <w:rsid w:val="004222ED"/>
    <w:rsid w:val="004B1D0A"/>
    <w:rsid w:val="004C53BC"/>
    <w:rsid w:val="004D5EFA"/>
    <w:rsid w:val="004F2A44"/>
    <w:rsid w:val="0050580C"/>
    <w:rsid w:val="0052699E"/>
    <w:rsid w:val="005327BA"/>
    <w:rsid w:val="00535BE7"/>
    <w:rsid w:val="005476F9"/>
    <w:rsid w:val="005515E6"/>
    <w:rsid w:val="0056070B"/>
    <w:rsid w:val="00563497"/>
    <w:rsid w:val="00565B94"/>
    <w:rsid w:val="00581872"/>
    <w:rsid w:val="005A328D"/>
    <w:rsid w:val="005A72EC"/>
    <w:rsid w:val="005C700E"/>
    <w:rsid w:val="005E0286"/>
    <w:rsid w:val="00651299"/>
    <w:rsid w:val="006630F4"/>
    <w:rsid w:val="00665095"/>
    <w:rsid w:val="0068103E"/>
    <w:rsid w:val="006847EB"/>
    <w:rsid w:val="00695DDA"/>
    <w:rsid w:val="00697A6B"/>
    <w:rsid w:val="00704131"/>
    <w:rsid w:val="0075504B"/>
    <w:rsid w:val="00757958"/>
    <w:rsid w:val="00774D5F"/>
    <w:rsid w:val="007D0785"/>
    <w:rsid w:val="007D53E2"/>
    <w:rsid w:val="007E6895"/>
    <w:rsid w:val="007F6DA5"/>
    <w:rsid w:val="00834EA8"/>
    <w:rsid w:val="008521E0"/>
    <w:rsid w:val="00855F9B"/>
    <w:rsid w:val="00894B57"/>
    <w:rsid w:val="008A69BF"/>
    <w:rsid w:val="008A6CE4"/>
    <w:rsid w:val="008B2A50"/>
    <w:rsid w:val="008E0F65"/>
    <w:rsid w:val="008F30B3"/>
    <w:rsid w:val="00971444"/>
    <w:rsid w:val="009C0018"/>
    <w:rsid w:val="00A13B3C"/>
    <w:rsid w:val="00A57F2A"/>
    <w:rsid w:val="00A7167E"/>
    <w:rsid w:val="00A90F29"/>
    <w:rsid w:val="00AD24F3"/>
    <w:rsid w:val="00AE4318"/>
    <w:rsid w:val="00B01C29"/>
    <w:rsid w:val="00B26FC0"/>
    <w:rsid w:val="00B34053"/>
    <w:rsid w:val="00B35C65"/>
    <w:rsid w:val="00B529BA"/>
    <w:rsid w:val="00B77A39"/>
    <w:rsid w:val="00B86F58"/>
    <w:rsid w:val="00BA79E2"/>
    <w:rsid w:val="00BB7DBC"/>
    <w:rsid w:val="00BE33F2"/>
    <w:rsid w:val="00BF270E"/>
    <w:rsid w:val="00C22949"/>
    <w:rsid w:val="00C25A4B"/>
    <w:rsid w:val="00C45BBC"/>
    <w:rsid w:val="00C514FC"/>
    <w:rsid w:val="00C5199E"/>
    <w:rsid w:val="00C54352"/>
    <w:rsid w:val="00C570A6"/>
    <w:rsid w:val="00C74E22"/>
    <w:rsid w:val="00C86B27"/>
    <w:rsid w:val="00C9244E"/>
    <w:rsid w:val="00C961C1"/>
    <w:rsid w:val="00CA33C2"/>
    <w:rsid w:val="00CE3D02"/>
    <w:rsid w:val="00CF69E7"/>
    <w:rsid w:val="00D42E69"/>
    <w:rsid w:val="00D446B9"/>
    <w:rsid w:val="00D83543"/>
    <w:rsid w:val="00DB255D"/>
    <w:rsid w:val="00E07462"/>
    <w:rsid w:val="00E30E1A"/>
    <w:rsid w:val="00E318B1"/>
    <w:rsid w:val="00E61744"/>
    <w:rsid w:val="00E82C39"/>
    <w:rsid w:val="00E857CC"/>
    <w:rsid w:val="00ED056E"/>
    <w:rsid w:val="00ED5E78"/>
    <w:rsid w:val="00EE28DD"/>
    <w:rsid w:val="00EF6257"/>
    <w:rsid w:val="00F00B63"/>
    <w:rsid w:val="00F171A5"/>
    <w:rsid w:val="00F30347"/>
    <w:rsid w:val="00F60AFD"/>
    <w:rsid w:val="00F80058"/>
    <w:rsid w:val="00F95BB8"/>
    <w:rsid w:val="00FA2DE4"/>
    <w:rsid w:val="00FD37AF"/>
    <w:rsid w:val="00FE438C"/>
    <w:rsid w:val="01BE7538"/>
    <w:rsid w:val="02876CF7"/>
    <w:rsid w:val="09B261B5"/>
    <w:rsid w:val="0B75762F"/>
    <w:rsid w:val="119E2585"/>
    <w:rsid w:val="12C94390"/>
    <w:rsid w:val="15542B0F"/>
    <w:rsid w:val="17EF53CB"/>
    <w:rsid w:val="18355A0F"/>
    <w:rsid w:val="1A004B15"/>
    <w:rsid w:val="1D0E0EFD"/>
    <w:rsid w:val="1D0F2C97"/>
    <w:rsid w:val="22425136"/>
    <w:rsid w:val="24F67000"/>
    <w:rsid w:val="250C1EC0"/>
    <w:rsid w:val="25E32990"/>
    <w:rsid w:val="27A17A3B"/>
    <w:rsid w:val="27A26328"/>
    <w:rsid w:val="288E27A3"/>
    <w:rsid w:val="2AF10B1C"/>
    <w:rsid w:val="347E634F"/>
    <w:rsid w:val="360342FA"/>
    <w:rsid w:val="3B8D03F2"/>
    <w:rsid w:val="3C176720"/>
    <w:rsid w:val="3CBE1D3B"/>
    <w:rsid w:val="3D4771D0"/>
    <w:rsid w:val="3FC5082D"/>
    <w:rsid w:val="40FB3E9E"/>
    <w:rsid w:val="416F18B8"/>
    <w:rsid w:val="44B43139"/>
    <w:rsid w:val="456F7CFC"/>
    <w:rsid w:val="466F29A0"/>
    <w:rsid w:val="4B1369D0"/>
    <w:rsid w:val="4B2D305A"/>
    <w:rsid w:val="4E2E5349"/>
    <w:rsid w:val="5017112B"/>
    <w:rsid w:val="52454F83"/>
    <w:rsid w:val="53EC60C0"/>
    <w:rsid w:val="551271B5"/>
    <w:rsid w:val="56E0044A"/>
    <w:rsid w:val="581217AF"/>
    <w:rsid w:val="599E13C7"/>
    <w:rsid w:val="5B204503"/>
    <w:rsid w:val="61002244"/>
    <w:rsid w:val="63472DFD"/>
    <w:rsid w:val="63FD0C88"/>
    <w:rsid w:val="643D33C4"/>
    <w:rsid w:val="66EF0016"/>
    <w:rsid w:val="6812098E"/>
    <w:rsid w:val="6B6B2007"/>
    <w:rsid w:val="6CAB0CB0"/>
    <w:rsid w:val="6D6C7FC3"/>
    <w:rsid w:val="71C1285A"/>
    <w:rsid w:val="77C40759"/>
    <w:rsid w:val="79480AA9"/>
    <w:rsid w:val="7D816FD4"/>
    <w:rsid w:val="7DCF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8D3BC-7E07-4EB0-9308-81A110BB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pPr>
    <w:rPr>
      <w:rFonts w:ascii="微软雅黑" w:eastAsia="微软雅黑" w:hAnsi="微软雅黑" w:cs="微软雅黑"/>
      <w:sz w:val="32"/>
      <w:szCs w:val="32"/>
    </w:rPr>
  </w:style>
  <w:style w:type="paragraph" w:styleId="a4">
    <w:name w:val="footer"/>
    <w:basedOn w:val="a"/>
    <w:link w:val="Char"/>
    <w:qFormat/>
    <w:pPr>
      <w:tabs>
        <w:tab w:val="center" w:pos="4153"/>
        <w:tab w:val="right" w:pos="8306"/>
      </w:tabs>
      <w:snapToGrid w:val="0"/>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style>
  <w:style w:type="paragraph" w:customStyle="1" w:styleId="TableParagraph">
    <w:name w:val="Table Paragraph"/>
    <w:basedOn w:val="a"/>
    <w:uiPriority w:val="1"/>
    <w:qFormat/>
  </w:style>
  <w:style w:type="character" w:customStyle="1" w:styleId="Char0">
    <w:name w:val="页眉 Char"/>
    <w:basedOn w:val="a0"/>
    <w:link w:val="a5"/>
    <w:qFormat/>
    <w:rPr>
      <w:rFonts w:ascii="宋体" w:eastAsia="宋体" w:hAnsi="宋体" w:cs="宋体"/>
      <w:sz w:val="18"/>
      <w:szCs w:val="18"/>
      <w:lang w:val="zh-CN" w:bidi="zh-CN"/>
    </w:rPr>
  </w:style>
  <w:style w:type="character" w:customStyle="1" w:styleId="Char">
    <w:name w:val="页脚 Char"/>
    <w:basedOn w:val="a0"/>
    <w:link w:val="a4"/>
    <w:qFormat/>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8601">
      <w:bodyDiv w:val="1"/>
      <w:marLeft w:val="0"/>
      <w:marRight w:val="0"/>
      <w:marTop w:val="0"/>
      <w:marBottom w:val="0"/>
      <w:divBdr>
        <w:top w:val="none" w:sz="0" w:space="0" w:color="auto"/>
        <w:left w:val="none" w:sz="0" w:space="0" w:color="auto"/>
        <w:bottom w:val="none" w:sz="0" w:space="0" w:color="auto"/>
        <w:right w:val="none" w:sz="0" w:space="0" w:color="auto"/>
      </w:divBdr>
    </w:div>
    <w:div w:id="846285826">
      <w:bodyDiv w:val="1"/>
      <w:marLeft w:val="0"/>
      <w:marRight w:val="0"/>
      <w:marTop w:val="0"/>
      <w:marBottom w:val="0"/>
      <w:divBdr>
        <w:top w:val="none" w:sz="0" w:space="0" w:color="auto"/>
        <w:left w:val="none" w:sz="0" w:space="0" w:color="auto"/>
        <w:bottom w:val="none" w:sz="0" w:space="0" w:color="auto"/>
        <w:right w:val="none" w:sz="0" w:space="0" w:color="auto"/>
      </w:divBdr>
    </w:div>
    <w:div w:id="99399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FA05DF-0E81-4D3C-A1C7-0B127054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207</Pages>
  <Words>41000</Words>
  <Characters>233700</Characters>
  <Application>Microsoft Office Word</Application>
  <DocSecurity>0</DocSecurity>
  <Lines>1947</Lines>
  <Paragraphs>548</Paragraphs>
  <ScaleCrop>false</ScaleCrop>
  <Company/>
  <LinksUpToDate>false</LinksUpToDate>
  <CharactersWithSpaces>274152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chao</cp:lastModifiedBy>
  <cp:revision>21</cp:revision>
  <cp:lastPrinted>2020-10-28T03:22:00Z</cp:lastPrinted>
  <dcterms:created xsi:type="dcterms:W3CDTF">2020-10-24T23:38:00Z</dcterms:created>
  <dcterms:modified xsi:type="dcterms:W3CDTF">2020-11-03T10:32:00Z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Office Word 2007</vt:lpwstr>
  </property>
  <property fmtid="{D5CDD505-2E9C-101B-9397-08002B2CF9AE}" pid="4" name="LastSaved">
    <vt:filetime>2020-07-29T00:00:00Z</vt:filetime>
  </property>
  <property fmtid="{D5CDD505-2E9C-101B-9397-08002B2CF9AE}" pid="5" name="KSOProductBuildVer">
    <vt:lpwstr>2052-11.1.0.10069</vt:lpwstr>
  </property>
</Properties>
</file>