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新乡经开区“平原杯”职业技能大赛获奖名单</w:t>
      </w:r>
    </w:p>
    <w:p>
      <w:pPr>
        <w:pStyle w:val="3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</w:p>
    <w:p>
      <w:pPr>
        <w:pStyle w:val="3"/>
        <w:jc w:val="center"/>
        <w:rPr>
          <w:rFonts w:hint="eastAsia" w:ascii="楷体" w:hAnsi="楷体" w:eastAsia="楷体" w:cs="楷体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44"/>
          <w:szCs w:val="44"/>
          <w:lang w:val="en-US" w:eastAsia="zh-CN" w:bidi="ar-SA"/>
        </w:rPr>
        <w:t>钳工类</w:t>
      </w:r>
    </w:p>
    <w:tbl>
      <w:tblPr>
        <w:tblStyle w:val="6"/>
        <w:tblW w:w="4696" w:type="pc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04"/>
        <w:gridCol w:w="448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26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崔红强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朱  军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张双瑞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河南省振源科技有限公司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李建利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王迎强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任保国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新乡县鸿翔纸业有限公司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</w:tbl>
    <w:p>
      <w:pPr>
        <w:rPr>
          <w:rFonts w:hint="default" w:ascii="楷体" w:hAnsi="楷体" w:eastAsia="楷体" w:cs="楷体"/>
          <w:kern w:val="2"/>
          <w:sz w:val="44"/>
          <w:szCs w:val="44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3"/>
        <w:jc w:val="center"/>
        <w:rPr>
          <w:rFonts w:hint="default" w:ascii="楷体" w:hAnsi="楷体" w:eastAsia="楷体" w:cs="楷体"/>
          <w:kern w:val="2"/>
          <w:sz w:val="44"/>
          <w:szCs w:val="44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44"/>
          <w:szCs w:val="44"/>
          <w:lang w:val="en-US" w:eastAsia="zh-CN" w:bidi="ar-SA"/>
        </w:rPr>
        <w:t>电工类</w:t>
      </w:r>
    </w:p>
    <w:tbl>
      <w:tblPr>
        <w:tblStyle w:val="6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4487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周东晓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刘  永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张光昆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豫新汽车热管理科技有限公司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冯拥君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关  雷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冯志强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河南华洋纸塑包装有限公司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</w:tbl>
    <w:p>
      <w:pPr>
        <w:pStyle w:val="3"/>
        <w:jc w:val="center"/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3"/>
        <w:jc w:val="center"/>
        <w:rPr>
          <w:rFonts w:hint="default" w:ascii="楷体" w:hAnsi="楷体" w:eastAsia="楷体" w:cs="楷体"/>
          <w:kern w:val="2"/>
          <w:sz w:val="44"/>
          <w:szCs w:val="44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44"/>
          <w:szCs w:val="44"/>
          <w:lang w:val="en-US" w:eastAsia="zh-CN" w:bidi="ar-SA"/>
        </w:rPr>
        <w:t>焊工类</w:t>
      </w:r>
    </w:p>
    <w:tbl>
      <w:tblPr>
        <w:tblStyle w:val="6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4487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李庆金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豫飞重工集团有限公司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刘建民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崔孟秋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  凯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梁凤伟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豫飞重工集团有限公司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李德坤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豫飞重工集团有限公司</w:t>
            </w: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</w:tbl>
    <w:p>
      <w:pP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3"/>
        <w:jc w:val="center"/>
        <w:rPr>
          <w:rFonts w:hint="default" w:ascii="楷体" w:hAnsi="楷体" w:eastAsia="楷体" w:cs="楷体"/>
          <w:kern w:val="2"/>
          <w:sz w:val="44"/>
          <w:szCs w:val="44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44"/>
          <w:szCs w:val="44"/>
          <w:lang w:val="en-US" w:eastAsia="zh-CN" w:bidi="ar-SA"/>
        </w:rPr>
        <w:t>纺丝工类</w:t>
      </w:r>
    </w:p>
    <w:tbl>
      <w:tblPr>
        <w:tblStyle w:val="6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4487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郭清超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何志双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王顺峰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李吉博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宋向凯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王福友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</w:tbl>
    <w:p>
      <w:pPr>
        <w:pStyle w:val="3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jc w:val="center"/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3"/>
        <w:jc w:val="center"/>
        <w:rPr>
          <w:rFonts w:hint="default" w:ascii="楷体" w:hAnsi="楷体" w:eastAsia="楷体" w:cs="楷体"/>
          <w:kern w:val="2"/>
          <w:sz w:val="44"/>
          <w:szCs w:val="44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44"/>
          <w:szCs w:val="44"/>
          <w:lang w:val="en-US" w:eastAsia="zh-CN" w:bidi="ar-SA"/>
        </w:rPr>
        <w:t>车工类</w:t>
      </w:r>
    </w:p>
    <w:tbl>
      <w:tblPr>
        <w:tblStyle w:val="6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4487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穆大伟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新乡市正和工业有限责任公司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王永华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新乡白鹭投资集团有限公司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张春海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河南省振源科技有限公司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杨继胜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河南省振源科技有限公司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李法制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河南省振源科技有限公司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宋全洲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豫北光洋转向器有限公司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三等奖</w:t>
            </w:r>
          </w:p>
        </w:tc>
      </w:tr>
    </w:tbl>
    <w:p>
      <w:pPr>
        <w:pStyle w:val="3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p>
      <w:pPr>
        <w:pStyle w:val="3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2154" w:right="1531" w:bottom="2098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DE1M2QyNzU2ZDNhZmU5NDc1NGQ3OGI3ODEwYzkifQ=="/>
  </w:docVars>
  <w:rsids>
    <w:rsidRoot w:val="00000000"/>
    <w:rsid w:val="6E853101"/>
    <w:rsid w:val="7282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仿宋_GB2312"/>
      <w:sz w:val="28"/>
    </w:rPr>
  </w:style>
  <w:style w:type="paragraph" w:customStyle="1" w:styleId="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634</Words>
  <Characters>634</Characters>
  <Lines>0</Lines>
  <Paragraphs>0</Paragraphs>
  <TotalTime>0</TotalTime>
  <ScaleCrop>false</ScaleCrop>
  <LinksUpToDate>false</LinksUpToDate>
  <CharactersWithSpaces>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2023-05-23T08:20:00Z</dcterms:created>
  <dc:creator>Administrator</dc:creator>
  <cp:lastModifiedBy>Administrator</cp:lastModifiedBy>
  <dcterms:modified xsi:type="dcterms:W3CDTF">2023-05-26T03:21:58Z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E937F14862D94B4EA0A9B7E8B7687DF4_12</vt:lpwstr>
  </property>
</Properties>
</file>