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A83C37" w14:textId="468C5D16" w:rsidR="00376D63" w:rsidRDefault="00951655" w:rsidP="00A74956">
      <w:pPr>
        <w:pStyle w:val="afff0"/>
        <w:spacing w:line="240" w:lineRule="auto"/>
        <w:ind w:firstLineChars="0" w:firstLine="0"/>
        <w:jc w:val="center"/>
        <w:rPr>
          <w:snapToGrid w:val="0"/>
        </w:rPr>
        <w:sectPr w:rsidR="00376D63" w:rsidSect="002F5A70">
          <w:footerReference w:type="default" r:id="rId7"/>
          <w:pgSz w:w="11906" w:h="16838" w:code="9"/>
          <w:pgMar w:top="1440" w:right="1800" w:bottom="1440" w:left="1800" w:header="851" w:footer="1077" w:gutter="0"/>
          <w:cols w:space="720"/>
          <w:docGrid w:linePitch="326"/>
        </w:sectPr>
      </w:pPr>
      <w:r>
        <w:rPr>
          <w:noProof/>
        </w:rPr>
        <mc:AlternateContent>
          <mc:Choice Requires="wpi">
            <w:drawing>
              <wp:anchor distT="0" distB="0" distL="114300" distR="114300" simplePos="0" relativeHeight="251684866" behindDoc="0" locked="0" layoutInCell="1" allowOverlap="1" wp14:anchorId="11DBDC67" wp14:editId="108B08D3">
                <wp:simplePos x="0" y="0"/>
                <wp:positionH relativeFrom="column">
                  <wp:posOffset>-2706346</wp:posOffset>
                </wp:positionH>
                <wp:positionV relativeFrom="paragraph">
                  <wp:posOffset>-191888</wp:posOffset>
                </wp:positionV>
                <wp:extent cx="360" cy="360"/>
                <wp:effectExtent l="114300" t="114300" r="95250" b="152400"/>
                <wp:wrapNone/>
                <wp:docPr id="1070555435" name="墨迹 1"/>
                <wp:cNvGraphicFramePr/>
                <a:graphic xmlns:a="http://schemas.openxmlformats.org/drawingml/2006/main">
                  <a:graphicData uri="http://schemas.microsoft.com/office/word/2010/wordprocessingInk">
                    <w14:contentPart bwMode="auto" r:id="rId8">
                      <w14:nvContentPartPr>
                        <w14:cNvContentPartPr/>
                      </w14:nvContentPartPr>
                      <w14:xfrm>
                        <a:off x="0" y="0"/>
                        <a:ext cx="360" cy="360"/>
                      </w14:xfrm>
                    </w14:contentPart>
                  </a:graphicData>
                </a:graphic>
              </wp:anchor>
            </w:drawing>
          </mc:Choice>
          <mc:Fallback>
            <w:pict>
              <v:shapetype w14:anchorId="4A3EA6B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墨迹 1" o:spid="_x0000_s1026" type="#_x0000_t75" style="position:absolute;left:0;text-align:left;margin-left:-218.05pt;margin-top:-20.05pt;width:9.95pt;height:9.95pt;z-index:25168486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">
                <v:imagedata r:id="rId9" o:title=""/>
              </v:shape>
            </w:pict>
          </mc:Fallback>
        </mc:AlternateContent>
      </w:r>
      <w:r w:rsidR="0082486F">
        <w:rPr>
          <w:noProof/>
        </w:rPr>
        <w:drawing>
          <wp:anchor distT="0" distB="0" distL="114300" distR="114300" simplePos="0" relativeHeight="251682818" behindDoc="0" locked="0" layoutInCell="1" allowOverlap="1" wp14:anchorId="2481EBB6" wp14:editId="77384616">
            <wp:simplePos x="0" y="0"/>
            <wp:positionH relativeFrom="margin">
              <wp:posOffset>-1144260</wp:posOffset>
            </wp:positionH>
            <wp:positionV relativeFrom="margin">
              <wp:posOffset>-1019175</wp:posOffset>
            </wp:positionV>
            <wp:extent cx="7560000" cy="10698319"/>
            <wp:effectExtent l="0" t="0" r="3175" b="8255"/>
            <wp:wrapSquare wrapText="bothSides"/>
            <wp:docPr id="1190468827"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468827" name="图片 1" descr="图片包含 图示&#10;&#10;描述已自动生成"/>
                    <pic:cNvPicPr/>
                  </pic:nvPicPr>
                  <pic:blipFill>
                    <a:blip r:embed="rId10" cstate="screen">
                      <a:extLst>
                        <a:ext uri="{28A0092B-C50C-407E-A947-70E740481C1C}">
                          <a14:useLocalDpi xmlns:a14="http://schemas.microsoft.com/office/drawing/2010/main"/>
                        </a:ext>
                      </a:extLst>
                    </a:blip>
                    <a:stretch>
                      <a:fillRect/>
                    </a:stretch>
                  </pic:blipFill>
                  <pic:spPr>
                    <a:xfrm>
                      <a:off x="0" y="0"/>
                      <a:ext cx="7560000" cy="10698319"/>
                    </a:xfrm>
                    <a:prstGeom prst="rect">
                      <a:avLst/>
                    </a:prstGeom>
                  </pic:spPr>
                </pic:pic>
              </a:graphicData>
            </a:graphic>
          </wp:anchor>
        </w:drawing>
      </w:r>
    </w:p>
    <w:p w14:paraId="59D64C90" w14:textId="1C23593D" w:rsidR="00A74956" w:rsidRDefault="00951655" w:rsidP="00A74956">
      <w:pPr>
        <w:pStyle w:val="afff0"/>
        <w:spacing w:line="240" w:lineRule="auto"/>
        <w:ind w:firstLineChars="0" w:firstLine="0"/>
        <w:jc w:val="center"/>
        <w:rPr>
          <w:snapToGrid w:val="0"/>
        </w:rPr>
        <w:sectPr w:rsidR="00A74956" w:rsidSect="002F5A70">
          <w:pgSz w:w="11906" w:h="16838" w:code="9"/>
          <w:pgMar w:top="1440" w:right="1800" w:bottom="1440" w:left="1800" w:header="851" w:footer="1077" w:gutter="0"/>
          <w:cols w:space="720"/>
          <w:docGrid w:linePitch="326"/>
        </w:sectPr>
      </w:pPr>
      <w:r>
        <w:rPr>
          <w:noProof/>
        </w:rPr>
        <w:lastRenderedPageBreak/>
        <mc:AlternateContent>
          <mc:Choice Requires="wpi">
            <w:drawing>
              <wp:anchor distT="0" distB="0" distL="114300" distR="114300" simplePos="0" relativeHeight="251686914" behindDoc="0" locked="0" layoutInCell="1" allowOverlap="1" wp14:anchorId="13234238" wp14:editId="09D39F0C">
                <wp:simplePos x="0" y="0"/>
                <wp:positionH relativeFrom="column">
                  <wp:posOffset>3439457</wp:posOffset>
                </wp:positionH>
                <wp:positionV relativeFrom="paragraph">
                  <wp:posOffset>8120989</wp:posOffset>
                </wp:positionV>
                <wp:extent cx="1075680" cy="151560"/>
                <wp:effectExtent l="133350" t="114300" r="125095" b="153670"/>
                <wp:wrapNone/>
                <wp:docPr id="354530554" name="墨迹 3"/>
                <wp:cNvGraphicFramePr/>
                <a:graphic xmlns:a="http://schemas.openxmlformats.org/drawingml/2006/main">
                  <a:graphicData uri="http://schemas.microsoft.com/office/word/2010/wordprocessingInk">
                    <w14:contentPart bwMode="auto" r:id="rId11">
                      <w14:nvContentPartPr>
                        <w14:cNvContentPartPr/>
                      </w14:nvContentPartPr>
                      <w14:xfrm>
                        <a:off x="0" y="0"/>
                        <a:ext cx="1075680" cy="151560"/>
                      </w14:xfrm>
                    </w14:contentPart>
                  </a:graphicData>
                </a:graphic>
              </wp:anchor>
            </w:drawing>
          </mc:Choice>
          <mc:Fallback>
            <w:pict>
              <v:shape w14:anchorId="1377DC81" id="墨迹 3" o:spid="_x0000_s1026" type="#_x0000_t75" style="position:absolute;left:0;text-align:left;margin-left:265.85pt;margin-top:634.5pt;width:94.65pt;height:21.9pt;z-index:25168691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">
                <v:imagedata r:id="rId12" o:title=""/>
              </v:shape>
            </w:pict>
          </mc:Fallback>
        </mc:AlternateContent>
      </w:r>
      <w:r>
        <w:rPr>
          <w:noProof/>
        </w:rPr>
        <mc:AlternateContent>
          <mc:Choice Requires="wpi">
            <w:drawing>
              <wp:anchor distT="0" distB="0" distL="114300" distR="114300" simplePos="0" relativeHeight="251685890" behindDoc="0" locked="0" layoutInCell="1" allowOverlap="1" wp14:anchorId="161E54CC" wp14:editId="59413316">
                <wp:simplePos x="0" y="0"/>
                <wp:positionH relativeFrom="column">
                  <wp:posOffset>738377</wp:posOffset>
                </wp:positionH>
                <wp:positionV relativeFrom="paragraph">
                  <wp:posOffset>8132509</wp:posOffset>
                </wp:positionV>
                <wp:extent cx="1023120" cy="110160"/>
                <wp:effectExtent l="114300" t="114300" r="100965" b="156845"/>
                <wp:wrapNone/>
                <wp:docPr id="1140262137" name="墨迹 2"/>
                <wp:cNvGraphicFramePr/>
                <a:graphic xmlns:a="http://schemas.openxmlformats.org/drawingml/2006/main">
                  <a:graphicData uri="http://schemas.microsoft.com/office/word/2010/wordprocessingInk">
                    <w14:contentPart bwMode="auto" r:id="rId13">
                      <w14:nvContentPartPr>
                        <w14:cNvContentPartPr/>
                      </w14:nvContentPartPr>
                      <w14:xfrm>
                        <a:off x="0" y="0"/>
                        <a:ext cx="1023120" cy="110160"/>
                      </w14:xfrm>
                    </w14:contentPart>
                  </a:graphicData>
                </a:graphic>
              </wp:anchor>
            </w:drawing>
          </mc:Choice>
          <mc:Fallback>
            <w:pict>
              <v:shape w14:anchorId="00ACD71B" id="墨迹 2" o:spid="_x0000_s1026" type="#_x0000_t75" style="position:absolute;left:0;text-align:left;margin-left:53.2pt;margin-top:635.4pt;width:90.45pt;height:18.55pt;z-index:25168589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">
                <v:imagedata r:id="rId14" o:title=""/>
              </v:shape>
            </w:pict>
          </mc:Fallback>
        </mc:AlternateContent>
      </w:r>
      <w:r w:rsidR="00A74956">
        <w:rPr>
          <w:noProof/>
        </w:rPr>
        <w:drawing>
          <wp:anchor distT="0" distB="0" distL="114300" distR="114300" simplePos="0" relativeHeight="251660290" behindDoc="0" locked="0" layoutInCell="1" allowOverlap="1" wp14:anchorId="200EC780" wp14:editId="0D8577CE">
            <wp:simplePos x="0" y="0"/>
            <wp:positionH relativeFrom="margin">
              <wp:posOffset>-1144270</wp:posOffset>
            </wp:positionH>
            <wp:positionV relativeFrom="margin">
              <wp:posOffset>-978195</wp:posOffset>
            </wp:positionV>
            <wp:extent cx="7560000" cy="10740188"/>
            <wp:effectExtent l="0" t="0" r="3175" b="4445"/>
            <wp:wrapSquare wrapText="bothSides"/>
            <wp:docPr id="1565858976"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58976" name="图片 1" descr="文本, 信件&#10;&#10;描述已自动生成"/>
                    <pic:cNvPicPr/>
                  </pic:nvPicPr>
                  <pic:blipFill>
                    <a:blip r:embed="rId15">
                      <a:extLst>
                        <a:ext uri="{28A0092B-C50C-407E-A947-70E740481C1C}">
                          <a14:useLocalDpi xmlns:a14="http://schemas.microsoft.com/office/drawing/2010/main"/>
                        </a:ext>
                      </a:extLst>
                    </a:blip>
                    <a:stretch>
                      <a:fillRect/>
                    </a:stretch>
                  </pic:blipFill>
                  <pic:spPr>
                    <a:xfrm>
                      <a:off x="0" y="0"/>
                      <a:ext cx="7560000" cy="10740188"/>
                    </a:xfrm>
                    <a:prstGeom prst="rect">
                      <a:avLst/>
                    </a:prstGeom>
                  </pic:spPr>
                </pic:pic>
              </a:graphicData>
            </a:graphic>
          </wp:anchor>
        </w:drawing>
      </w:r>
    </w:p>
    <w:p w14:paraId="0C00D7D2" w14:textId="2E1B2EEF" w:rsidR="002F3CD2" w:rsidRDefault="00951655" w:rsidP="00A74956">
      <w:pPr>
        <w:pStyle w:val="afff0"/>
        <w:spacing w:line="240" w:lineRule="auto"/>
        <w:ind w:firstLineChars="0" w:firstLine="0"/>
        <w:jc w:val="center"/>
        <w:rPr>
          <w:snapToGrid w:val="0"/>
        </w:rPr>
        <w:sectPr w:rsidR="002F3CD2" w:rsidSect="002F5A70">
          <w:pgSz w:w="11906" w:h="16838" w:code="9"/>
          <w:pgMar w:top="1440" w:right="1800" w:bottom="1440" w:left="1800" w:header="851" w:footer="1077" w:gutter="0"/>
          <w:cols w:space="720"/>
          <w:docGrid w:linePitch="326"/>
        </w:sectPr>
      </w:pPr>
      <w:r>
        <w:rPr>
          <w:noProof/>
        </w:rPr>
        <w:lastRenderedPageBreak/>
        <mc:AlternateContent>
          <mc:Choice Requires="wpi">
            <w:drawing>
              <wp:anchor distT="0" distB="0" distL="114300" distR="114300" simplePos="0" relativeHeight="251689986" behindDoc="0" locked="0" layoutInCell="1" allowOverlap="1" wp14:anchorId="668C5AE3" wp14:editId="6A67C95B">
                <wp:simplePos x="0" y="0"/>
                <wp:positionH relativeFrom="column">
                  <wp:posOffset>1109980</wp:posOffset>
                </wp:positionH>
                <wp:positionV relativeFrom="paragraph">
                  <wp:posOffset>6517640</wp:posOffset>
                </wp:positionV>
                <wp:extent cx="2956740" cy="43555"/>
                <wp:effectExtent l="133350" t="114300" r="129540" b="147320"/>
                <wp:wrapNone/>
                <wp:docPr id="1755919732" name="墨迹 6"/>
                <wp:cNvGraphicFramePr/>
                <a:graphic xmlns:a="http://schemas.openxmlformats.org/drawingml/2006/main">
                  <a:graphicData uri="http://schemas.microsoft.com/office/word/2010/wordprocessingInk">
                    <w14:contentPart bwMode="auto" r:id="rId16">
                      <w14:nvContentPartPr>
                        <w14:cNvContentPartPr/>
                      </w14:nvContentPartPr>
                      <w14:xfrm>
                        <a:off x="0" y="0"/>
                        <a:ext cx="2956740" cy="43555"/>
                      </w14:xfrm>
                    </w14:contentPart>
                  </a:graphicData>
                </a:graphic>
              </wp:anchor>
            </w:drawing>
          </mc:Choice>
          <mc:Fallback>
            <w:pict>
              <v:shape w14:anchorId="15B3141B" id="墨迹 6" o:spid="_x0000_s1026" type="#_x0000_t75" style="position:absolute;left:0;text-align:left;margin-left:82.45pt;margin-top:508.25pt;width:242.7pt;height:13.35pt;z-index:25168998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">
                <v:imagedata r:id="rId17" o:title=""/>
              </v:shape>
            </w:pict>
          </mc:Fallback>
        </mc:AlternateContent>
      </w:r>
      <w:r w:rsidR="002F3CD2">
        <w:rPr>
          <w:noProof/>
        </w:rPr>
        <w:drawing>
          <wp:anchor distT="0" distB="0" distL="114300" distR="114300" simplePos="0" relativeHeight="251661314" behindDoc="0" locked="0" layoutInCell="1" allowOverlap="1" wp14:anchorId="57E4EE6D" wp14:editId="07D3C93D">
            <wp:simplePos x="0" y="0"/>
            <wp:positionH relativeFrom="margin">
              <wp:posOffset>-1144270</wp:posOffset>
            </wp:positionH>
            <wp:positionV relativeFrom="margin">
              <wp:posOffset>-924664</wp:posOffset>
            </wp:positionV>
            <wp:extent cx="7560000" cy="10685577"/>
            <wp:effectExtent l="0" t="0" r="3175" b="1905"/>
            <wp:wrapSquare wrapText="bothSides"/>
            <wp:docPr id="1928614496" name="图片 1" descr="图示,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14496" name="图片 1" descr="图示, 表格&#10;&#10;描述已自动生成"/>
                    <pic:cNvPicPr/>
                  </pic:nvPicPr>
                  <pic:blipFill>
                    <a:blip r:embed="rId18">
                      <a:extLst>
                        <a:ext uri="{28A0092B-C50C-407E-A947-70E740481C1C}">
                          <a14:useLocalDpi xmlns:a14="http://schemas.microsoft.com/office/drawing/2010/main"/>
                        </a:ext>
                      </a:extLst>
                    </a:blip>
                    <a:stretch>
                      <a:fillRect/>
                    </a:stretch>
                  </pic:blipFill>
                  <pic:spPr>
                    <a:xfrm>
                      <a:off x="0" y="0"/>
                      <a:ext cx="7560000" cy="10685577"/>
                    </a:xfrm>
                    <a:prstGeom prst="rect">
                      <a:avLst/>
                    </a:prstGeom>
                  </pic:spPr>
                </pic:pic>
              </a:graphicData>
            </a:graphic>
          </wp:anchor>
        </w:drawing>
      </w:r>
    </w:p>
    <w:p w14:paraId="1D4DFDC9" w14:textId="6A202C63" w:rsidR="004745E0" w:rsidRDefault="00951655" w:rsidP="00A74956">
      <w:pPr>
        <w:pStyle w:val="afff0"/>
        <w:spacing w:line="240" w:lineRule="auto"/>
        <w:ind w:firstLineChars="0" w:firstLine="0"/>
        <w:jc w:val="center"/>
        <w:rPr>
          <w:snapToGrid w:val="0"/>
        </w:rPr>
        <w:sectPr w:rsidR="004745E0" w:rsidSect="00C9117D">
          <w:pgSz w:w="16838" w:h="11906" w:orient="landscape" w:code="9"/>
          <w:pgMar w:top="1800" w:right="1440" w:bottom="1800" w:left="1440" w:header="851" w:footer="1077" w:gutter="0"/>
          <w:cols w:space="720"/>
          <w:docGrid w:linePitch="326"/>
        </w:sectPr>
      </w:pPr>
      <w:r>
        <w:rPr>
          <w:noProof/>
        </w:rPr>
        <w:lastRenderedPageBreak/>
        <mc:AlternateContent>
          <mc:Choice Requires="wpi">
            <w:drawing>
              <wp:anchor distT="0" distB="0" distL="114300" distR="114300" simplePos="0" relativeHeight="251693058" behindDoc="0" locked="0" layoutInCell="1" allowOverlap="1" wp14:anchorId="6F53B9E3" wp14:editId="193150E7">
                <wp:simplePos x="0" y="0"/>
                <wp:positionH relativeFrom="column">
                  <wp:posOffset>6591843</wp:posOffset>
                </wp:positionH>
                <wp:positionV relativeFrom="paragraph">
                  <wp:posOffset>3651053</wp:posOffset>
                </wp:positionV>
                <wp:extent cx="834480" cy="11880"/>
                <wp:effectExtent l="114300" t="133350" r="22860" b="140970"/>
                <wp:wrapNone/>
                <wp:docPr id="1183521705" name="墨迹 9"/>
                <wp:cNvGraphicFramePr/>
                <a:graphic xmlns:a="http://schemas.openxmlformats.org/drawingml/2006/main">
                  <a:graphicData uri="http://schemas.microsoft.com/office/word/2010/wordprocessingInk">
                    <w14:contentPart bwMode="auto" r:id="rId19">
                      <w14:nvContentPartPr>
                        <w14:cNvContentPartPr/>
                      </w14:nvContentPartPr>
                      <w14:xfrm>
                        <a:off x="0" y="0"/>
                        <a:ext cx="834480" cy="11880"/>
                      </w14:xfrm>
                    </w14:contentPart>
                  </a:graphicData>
                </a:graphic>
              </wp:anchor>
            </w:drawing>
          </mc:Choice>
          <mc:Fallback>
            <w:pict>
              <v:shape w14:anchorId="3083AB4A" id="墨迹 9" o:spid="_x0000_s1026" type="#_x0000_t75" style="position:absolute;left:0;text-align:left;margin-left:514.1pt;margin-top:282.55pt;width:75.6pt;height:10.9pt;z-index:25169305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">
                <v:imagedata r:id="rId20" o:title=""/>
              </v:shape>
            </w:pict>
          </mc:Fallback>
        </mc:AlternateContent>
      </w:r>
      <w:r>
        <w:rPr>
          <w:noProof/>
        </w:rPr>
        <mc:AlternateContent>
          <mc:Choice Requires="wpi">
            <w:drawing>
              <wp:anchor distT="0" distB="0" distL="114300" distR="114300" simplePos="0" relativeHeight="251692034" behindDoc="0" locked="0" layoutInCell="1" allowOverlap="1" wp14:anchorId="5EF2A6A1" wp14:editId="6C1824DF">
                <wp:simplePos x="0" y="0"/>
                <wp:positionH relativeFrom="column">
                  <wp:posOffset>6187923</wp:posOffset>
                </wp:positionH>
                <wp:positionV relativeFrom="paragraph">
                  <wp:posOffset>4330214</wp:posOffset>
                </wp:positionV>
                <wp:extent cx="1798560" cy="66600"/>
                <wp:effectExtent l="133350" t="114300" r="87630" b="143510"/>
                <wp:wrapNone/>
                <wp:docPr id="870574579" name="墨迹 8"/>
                <wp:cNvGraphicFramePr/>
                <a:graphic xmlns:a="http://schemas.openxmlformats.org/drawingml/2006/main">
                  <a:graphicData uri="http://schemas.microsoft.com/office/word/2010/wordprocessingInk">
                    <w14:contentPart bwMode="auto" r:id="rId21">
                      <w14:nvContentPartPr>
                        <w14:cNvContentPartPr/>
                      </w14:nvContentPartPr>
                      <w14:xfrm>
                        <a:off x="0" y="0"/>
                        <a:ext cx="1798560" cy="66600"/>
                      </w14:xfrm>
                    </w14:contentPart>
                  </a:graphicData>
                </a:graphic>
              </wp:anchor>
            </w:drawing>
          </mc:Choice>
          <mc:Fallback>
            <w:pict>
              <v:shape w14:anchorId="2F0F71F6" id="墨迹 8" o:spid="_x0000_s1026" type="#_x0000_t75" style="position:absolute;left:0;text-align:left;margin-left:482.3pt;margin-top:336pt;width:151.5pt;height:15.2pt;z-index:25169203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">
                <v:imagedata r:id="rId22" o:title=""/>
              </v:shape>
            </w:pict>
          </mc:Fallback>
        </mc:AlternateContent>
      </w:r>
      <w:r>
        <w:rPr>
          <w:noProof/>
        </w:rPr>
        <mc:AlternateContent>
          <mc:Choice Requires="wpi">
            <w:drawing>
              <wp:anchor distT="0" distB="0" distL="114300" distR="114300" simplePos="0" relativeHeight="251691010" behindDoc="0" locked="0" layoutInCell="1" allowOverlap="1" wp14:anchorId="11A7BC80" wp14:editId="75C50E20">
                <wp:simplePos x="0" y="0"/>
                <wp:positionH relativeFrom="column">
                  <wp:posOffset>6368643</wp:posOffset>
                </wp:positionH>
                <wp:positionV relativeFrom="paragraph">
                  <wp:posOffset>2949254</wp:posOffset>
                </wp:positionV>
                <wp:extent cx="1397520" cy="22680"/>
                <wp:effectExtent l="114300" t="114300" r="88900" b="149225"/>
                <wp:wrapNone/>
                <wp:docPr id="1365196824" name="墨迹 7"/>
                <wp:cNvGraphicFramePr/>
                <a:graphic xmlns:a="http://schemas.openxmlformats.org/drawingml/2006/main">
                  <a:graphicData uri="http://schemas.microsoft.com/office/word/2010/wordprocessingInk">
                    <w14:contentPart bwMode="auto" r:id="rId23">
                      <w14:nvContentPartPr>
                        <w14:cNvContentPartPr/>
                      </w14:nvContentPartPr>
                      <w14:xfrm>
                        <a:off x="0" y="0"/>
                        <a:ext cx="1397520" cy="22680"/>
                      </w14:xfrm>
                    </w14:contentPart>
                  </a:graphicData>
                </a:graphic>
              </wp:anchor>
            </w:drawing>
          </mc:Choice>
          <mc:Fallback>
            <w:pict>
              <v:shape w14:anchorId="3CE58817" id="墨迹 7" o:spid="_x0000_s1026" type="#_x0000_t75" style="position:absolute;left:0;text-align:left;margin-left:496.5pt;margin-top:227.25pt;width:120pt;height:11.75pt;z-index:25169101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">
                <v:imagedata r:id="rId24" o:title=""/>
              </v:shape>
            </w:pict>
          </mc:Fallback>
        </mc:AlternateContent>
      </w:r>
      <w:r w:rsidR="004745E0">
        <w:rPr>
          <w:noProof/>
        </w:rPr>
        <w:drawing>
          <wp:anchor distT="0" distB="0" distL="114300" distR="114300" simplePos="0" relativeHeight="251664386" behindDoc="0" locked="0" layoutInCell="1" allowOverlap="1" wp14:anchorId="2D4611CB" wp14:editId="43F3FF07">
            <wp:simplePos x="0" y="0"/>
            <wp:positionH relativeFrom="margin">
              <wp:posOffset>715010</wp:posOffset>
            </wp:positionH>
            <wp:positionV relativeFrom="margin">
              <wp:posOffset>-2705735</wp:posOffset>
            </wp:positionV>
            <wp:extent cx="7559675" cy="10775950"/>
            <wp:effectExtent l="0" t="7937" r="0" b="0"/>
            <wp:wrapSquare wrapText="bothSides"/>
            <wp:docPr id="578708042" name="图片 1" descr="信件&#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08042" name="图片 1" descr="信件&#10;&#10;低可信度描述已自动生成"/>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rot="5400000">
                      <a:off x="0" y="0"/>
                      <a:ext cx="7559675" cy="10775950"/>
                    </a:xfrm>
                    <a:prstGeom prst="rect">
                      <a:avLst/>
                    </a:prstGeom>
                    <a:noFill/>
                    <a:ln>
                      <a:noFill/>
                    </a:ln>
                  </pic:spPr>
                </pic:pic>
              </a:graphicData>
            </a:graphic>
          </wp:anchor>
        </w:drawing>
      </w:r>
    </w:p>
    <w:p w14:paraId="5EF99B13" w14:textId="79DE055F" w:rsidR="00D668DD" w:rsidRDefault="00951655" w:rsidP="00A74956">
      <w:pPr>
        <w:pStyle w:val="afff0"/>
        <w:spacing w:line="240" w:lineRule="auto"/>
        <w:ind w:firstLineChars="0" w:firstLine="0"/>
        <w:jc w:val="center"/>
        <w:rPr>
          <w:b/>
          <w:bCs/>
          <w:snapToGrid w:val="0"/>
        </w:rPr>
        <w:sectPr w:rsidR="00D668DD" w:rsidSect="00D668DD">
          <w:pgSz w:w="11906" w:h="16838" w:code="9"/>
          <w:pgMar w:top="1440" w:right="1800" w:bottom="1440" w:left="1800" w:header="851" w:footer="1077" w:gutter="0"/>
          <w:cols w:space="720"/>
          <w:docGrid w:linePitch="326"/>
        </w:sectPr>
      </w:pPr>
      <w:r>
        <w:rPr>
          <w:noProof/>
        </w:rPr>
        <w:lastRenderedPageBreak/>
        <mc:AlternateContent>
          <mc:Choice Requires="wpi">
            <w:drawing>
              <wp:anchor distT="0" distB="0" distL="114300" distR="114300" simplePos="0" relativeHeight="251695106" behindDoc="0" locked="0" layoutInCell="1" allowOverlap="1" wp14:anchorId="558118A7" wp14:editId="609C4640">
                <wp:simplePos x="0" y="0"/>
                <wp:positionH relativeFrom="column">
                  <wp:posOffset>3822120</wp:posOffset>
                </wp:positionH>
                <wp:positionV relativeFrom="paragraph">
                  <wp:posOffset>434930</wp:posOffset>
                </wp:positionV>
                <wp:extent cx="1297800" cy="65160"/>
                <wp:effectExtent l="114300" t="114300" r="131445" b="144780"/>
                <wp:wrapNone/>
                <wp:docPr id="1745341484" name="墨迹 11"/>
                <wp:cNvGraphicFramePr/>
                <a:graphic xmlns:a="http://schemas.openxmlformats.org/drawingml/2006/main">
                  <a:graphicData uri="http://schemas.microsoft.com/office/word/2010/wordprocessingInk">
                    <w14:contentPart bwMode="auto" r:id="rId26">
                      <w14:nvContentPartPr>
                        <w14:cNvContentPartPr/>
                      </w14:nvContentPartPr>
                      <w14:xfrm>
                        <a:off x="0" y="0"/>
                        <a:ext cx="1297800" cy="65160"/>
                      </w14:xfrm>
                    </w14:contentPart>
                  </a:graphicData>
                </a:graphic>
              </wp:anchor>
            </w:drawing>
          </mc:Choice>
          <mc:Fallback>
            <w:pict>
              <v:shape w14:anchorId="36D79DD9" id="墨迹 11" o:spid="_x0000_s1026" type="#_x0000_t75" style="position:absolute;left:0;text-align:left;margin-left:296pt;margin-top:29.3pt;width:112.15pt;height:15.05pt;z-index:25169510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">
                <v:imagedata r:id="rId27" o:title=""/>
              </v:shape>
            </w:pict>
          </mc:Fallback>
        </mc:AlternateContent>
      </w:r>
      <w:r>
        <w:rPr>
          <w:noProof/>
        </w:rPr>
        <mc:AlternateContent>
          <mc:Choice Requires="wpi">
            <w:drawing>
              <wp:anchor distT="0" distB="0" distL="114300" distR="114300" simplePos="0" relativeHeight="251694082" behindDoc="0" locked="0" layoutInCell="1" allowOverlap="1" wp14:anchorId="69C23207" wp14:editId="2D9D4885">
                <wp:simplePos x="0" y="0"/>
                <wp:positionH relativeFrom="column">
                  <wp:posOffset>1270080</wp:posOffset>
                </wp:positionH>
                <wp:positionV relativeFrom="paragraph">
                  <wp:posOffset>626810</wp:posOffset>
                </wp:positionV>
                <wp:extent cx="1180800" cy="11520"/>
                <wp:effectExtent l="114300" t="133350" r="95885" b="140970"/>
                <wp:wrapNone/>
                <wp:docPr id="1979927209" name="墨迹 10"/>
                <wp:cNvGraphicFramePr/>
                <a:graphic xmlns:a="http://schemas.openxmlformats.org/drawingml/2006/main">
                  <a:graphicData uri="http://schemas.microsoft.com/office/word/2010/wordprocessingInk">
                    <w14:contentPart bwMode="auto" r:id="rId28">
                      <w14:nvContentPartPr>
                        <w14:cNvContentPartPr/>
                      </w14:nvContentPartPr>
                      <w14:xfrm>
                        <a:off x="0" y="0"/>
                        <a:ext cx="1180800" cy="11520"/>
                      </w14:xfrm>
                    </w14:contentPart>
                  </a:graphicData>
                </a:graphic>
              </wp:anchor>
            </w:drawing>
          </mc:Choice>
          <mc:Fallback>
            <w:pict>
              <v:shape w14:anchorId="3A0BCCEA" id="墨迹 10" o:spid="_x0000_s1026" type="#_x0000_t75" style="position:absolute;left:0;text-align:left;margin-left:95.05pt;margin-top:44.4pt;width:102.9pt;height:10.8pt;z-index:25169408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">
                <v:imagedata r:id="rId29" o:title=""/>
              </v:shape>
            </w:pict>
          </mc:Fallback>
        </mc:AlternateContent>
      </w:r>
      <w:r w:rsidR="00B563D6">
        <w:rPr>
          <w:noProof/>
        </w:rPr>
        <w:drawing>
          <wp:anchor distT="0" distB="0" distL="114300" distR="114300" simplePos="0" relativeHeight="251662338" behindDoc="0" locked="0" layoutInCell="1" allowOverlap="1" wp14:anchorId="6C6405F1" wp14:editId="5BDE41E2">
            <wp:simplePos x="0" y="0"/>
            <wp:positionH relativeFrom="margin">
              <wp:posOffset>-475615</wp:posOffset>
            </wp:positionH>
            <wp:positionV relativeFrom="margin">
              <wp:posOffset>-818412</wp:posOffset>
            </wp:positionV>
            <wp:extent cx="6120000" cy="10292108"/>
            <wp:effectExtent l="0" t="0" r="0" b="0"/>
            <wp:wrapSquare wrapText="bothSides"/>
            <wp:docPr id="553438785"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38785" name="图片 1" descr="表格&#10;&#10;描述已自动生成"/>
                    <pic:cNvPicPr/>
                  </pic:nvPicPr>
                  <pic:blipFill>
                    <a:blip r:embed="rId30">
                      <a:extLst>
                        <a:ext uri="{28A0092B-C50C-407E-A947-70E740481C1C}">
                          <a14:useLocalDpi xmlns:a14="http://schemas.microsoft.com/office/drawing/2010/main"/>
                        </a:ext>
                      </a:extLst>
                    </a:blip>
                    <a:stretch>
                      <a:fillRect/>
                    </a:stretch>
                  </pic:blipFill>
                  <pic:spPr>
                    <a:xfrm>
                      <a:off x="0" y="0"/>
                      <a:ext cx="6120000" cy="10292108"/>
                    </a:xfrm>
                    <a:prstGeom prst="rect">
                      <a:avLst/>
                    </a:prstGeom>
                  </pic:spPr>
                </pic:pic>
              </a:graphicData>
            </a:graphic>
            <wp14:sizeRelH relativeFrom="margin">
              <wp14:pctWidth>0</wp14:pctWidth>
            </wp14:sizeRelH>
            <wp14:sizeRelV relativeFrom="margin">
              <wp14:pctHeight>0</wp14:pctHeight>
            </wp14:sizeRelV>
          </wp:anchor>
        </w:drawing>
      </w:r>
    </w:p>
    <w:p w14:paraId="5A0A3580" w14:textId="29ABFD78" w:rsidR="00A74956" w:rsidRDefault="00105888" w:rsidP="00A74956">
      <w:pPr>
        <w:pStyle w:val="afff0"/>
        <w:spacing w:line="240" w:lineRule="auto"/>
        <w:ind w:firstLineChars="0" w:firstLine="0"/>
        <w:jc w:val="center"/>
        <w:rPr>
          <w:snapToGrid w:val="0"/>
        </w:rPr>
      </w:pPr>
      <w:r>
        <w:rPr>
          <w:noProof/>
        </w:rPr>
        <w:lastRenderedPageBreak/>
        <w:drawing>
          <wp:anchor distT="0" distB="0" distL="114300" distR="114300" simplePos="0" relativeHeight="251697154" behindDoc="0" locked="0" layoutInCell="1" allowOverlap="1" wp14:anchorId="4627A555" wp14:editId="33D74AEC">
            <wp:simplePos x="0" y="0"/>
            <wp:positionH relativeFrom="margin">
              <wp:posOffset>-903767</wp:posOffset>
            </wp:positionH>
            <wp:positionV relativeFrom="margin">
              <wp:posOffset>-1127302</wp:posOffset>
            </wp:positionV>
            <wp:extent cx="10705602" cy="7560000"/>
            <wp:effectExtent l="0" t="0" r="635" b="3175"/>
            <wp:wrapSquare wrapText="bothSides"/>
            <wp:docPr id="1722638503"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38503" name="图片 1" descr="文本&#10;&#10;描述已自动生成"/>
                    <pic:cNvPicPr/>
                  </pic:nvPicPr>
                  <pic:blipFill>
                    <a:blip r:embed="rId31">
                      <a:extLst>
                        <a:ext uri="{28A0092B-C50C-407E-A947-70E740481C1C}">
                          <a14:useLocalDpi xmlns:a14="http://schemas.microsoft.com/office/drawing/2010/main" val="0"/>
                        </a:ext>
                      </a:extLst>
                    </a:blip>
                    <a:stretch>
                      <a:fillRect/>
                    </a:stretch>
                  </pic:blipFill>
                  <pic:spPr>
                    <a:xfrm>
                      <a:off x="0" y="0"/>
                      <a:ext cx="10705602" cy="7560000"/>
                    </a:xfrm>
                    <a:prstGeom prst="rect">
                      <a:avLst/>
                    </a:prstGeom>
                  </pic:spPr>
                </pic:pic>
              </a:graphicData>
            </a:graphic>
            <wp14:sizeRelH relativeFrom="margin">
              <wp14:pctWidth>0</wp14:pctWidth>
            </wp14:sizeRelH>
            <wp14:sizeRelV relativeFrom="margin">
              <wp14:pctHeight>0</wp14:pctHeight>
            </wp14:sizeRelV>
          </wp:anchor>
        </w:drawing>
      </w:r>
    </w:p>
    <w:p w14:paraId="537A1756" w14:textId="77777777" w:rsidR="00A74956" w:rsidRDefault="00A74956" w:rsidP="00505169">
      <w:pPr>
        <w:pStyle w:val="afff0"/>
        <w:ind w:firstLine="480"/>
        <w:rPr>
          <w:snapToGrid w:val="0"/>
        </w:rPr>
        <w:sectPr w:rsidR="00A74956" w:rsidSect="001D3A03">
          <w:pgSz w:w="16838" w:h="11906" w:orient="landscape" w:code="9"/>
          <w:pgMar w:top="1800" w:right="1440" w:bottom="1800" w:left="1440" w:header="851" w:footer="1077" w:gutter="0"/>
          <w:cols w:space="720"/>
          <w:docGrid w:linePitch="326"/>
        </w:sectPr>
      </w:pPr>
    </w:p>
    <w:p w14:paraId="22DA0FA2" w14:textId="77777777" w:rsidR="00640836" w:rsidRPr="00503C42" w:rsidRDefault="00640836" w:rsidP="00640836">
      <w:pPr>
        <w:pStyle w:val="afd"/>
        <w:jc w:val="center"/>
        <w:outlineLvl w:val="0"/>
        <w:rPr>
          <w:rFonts w:ascii="Times New Roman" w:eastAsia="黑体" w:hAnsi="Times New Roman" w:cs="Times New Roman"/>
          <w:snapToGrid w:val="0"/>
          <w:sz w:val="30"/>
          <w:szCs w:val="30"/>
        </w:rPr>
      </w:pPr>
      <w:r w:rsidRPr="00503C42">
        <w:rPr>
          <w:rFonts w:ascii="Times New Roman" w:eastAsia="黑体" w:hAnsi="Times New Roman" w:cs="Times New Roman"/>
          <w:snapToGrid w:val="0"/>
          <w:sz w:val="30"/>
          <w:szCs w:val="30"/>
        </w:rPr>
        <w:lastRenderedPageBreak/>
        <w:t>一、建设项目基本情况</w:t>
      </w:r>
    </w:p>
    <w:tbl>
      <w:tblPr>
        <w:tblW w:w="8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573"/>
        <w:gridCol w:w="2432"/>
        <w:gridCol w:w="105"/>
        <w:gridCol w:w="1701"/>
        <w:gridCol w:w="626"/>
        <w:gridCol w:w="2433"/>
      </w:tblGrid>
      <w:tr w:rsidR="00640836" w:rsidRPr="00503C42" w14:paraId="437F9D40" w14:textId="77777777" w:rsidTr="00DF5DAF">
        <w:trPr>
          <w:trHeight w:val="567"/>
          <w:jc w:val="center"/>
        </w:trPr>
        <w:tc>
          <w:tcPr>
            <w:tcW w:w="1573" w:type="dxa"/>
            <w:tcMar>
              <w:top w:w="16" w:type="dxa"/>
              <w:left w:w="16" w:type="dxa"/>
              <w:right w:w="16" w:type="dxa"/>
            </w:tcMar>
            <w:vAlign w:val="center"/>
          </w:tcPr>
          <w:p w14:paraId="22968D40"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建设项目名称</w:t>
            </w:r>
          </w:p>
        </w:tc>
        <w:tc>
          <w:tcPr>
            <w:tcW w:w="7297" w:type="dxa"/>
            <w:gridSpan w:val="5"/>
            <w:vAlign w:val="center"/>
          </w:tcPr>
          <w:p w14:paraId="04B58A19" w14:textId="77777777" w:rsidR="00640836" w:rsidRPr="00503C42" w:rsidRDefault="00640836" w:rsidP="00DF5DAF">
            <w:pPr>
              <w:adjustRightInd w:val="0"/>
              <w:snapToGrid w:val="0"/>
              <w:jc w:val="center"/>
              <w:rPr>
                <w:rFonts w:ascii="Times New Roman" w:hAnsi="Times New Roman" w:cs="Times New Roman"/>
                <w:spacing w:val="-4"/>
              </w:rPr>
            </w:pPr>
            <w:r w:rsidRPr="00503C42">
              <w:rPr>
                <w:rFonts w:ascii="Times New Roman" w:hAnsi="Times New Roman" w:cs="Times New Roman" w:hint="eastAsia"/>
                <w:spacing w:val="-4"/>
              </w:rPr>
              <w:t>新乡市泽瑞汽车模塑有限公司年产</w:t>
            </w:r>
            <w:r w:rsidRPr="00503C42">
              <w:rPr>
                <w:rFonts w:ascii="Times New Roman" w:hAnsi="Times New Roman" w:cs="Times New Roman" w:hint="eastAsia"/>
                <w:spacing w:val="-4"/>
              </w:rPr>
              <w:t>100</w:t>
            </w:r>
            <w:r w:rsidRPr="00503C42">
              <w:rPr>
                <w:rFonts w:ascii="Times New Roman" w:hAnsi="Times New Roman" w:cs="Times New Roman" w:hint="eastAsia"/>
                <w:spacing w:val="-4"/>
              </w:rPr>
              <w:t>万套汽车空调壳体项目</w:t>
            </w:r>
          </w:p>
        </w:tc>
      </w:tr>
      <w:tr w:rsidR="00640836" w:rsidRPr="00503C42" w14:paraId="782C31E9" w14:textId="77777777" w:rsidTr="00DF5DAF">
        <w:trPr>
          <w:trHeight w:val="510"/>
          <w:jc w:val="center"/>
        </w:trPr>
        <w:tc>
          <w:tcPr>
            <w:tcW w:w="1573" w:type="dxa"/>
            <w:tcMar>
              <w:top w:w="16" w:type="dxa"/>
              <w:left w:w="16" w:type="dxa"/>
              <w:right w:w="16" w:type="dxa"/>
            </w:tcMar>
            <w:vAlign w:val="center"/>
          </w:tcPr>
          <w:p w14:paraId="11C0749F"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项目代码</w:t>
            </w:r>
          </w:p>
        </w:tc>
        <w:tc>
          <w:tcPr>
            <w:tcW w:w="7297" w:type="dxa"/>
            <w:gridSpan w:val="5"/>
            <w:vAlign w:val="center"/>
          </w:tcPr>
          <w:p w14:paraId="1F46BF78"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2303-410772-04-02-263902</w:t>
            </w:r>
          </w:p>
        </w:tc>
      </w:tr>
      <w:tr w:rsidR="00640836" w:rsidRPr="00503C42" w14:paraId="0ABB4B1D" w14:textId="77777777" w:rsidTr="00DF5DAF">
        <w:trPr>
          <w:trHeight w:val="567"/>
          <w:jc w:val="center"/>
        </w:trPr>
        <w:tc>
          <w:tcPr>
            <w:tcW w:w="1573" w:type="dxa"/>
            <w:tcMar>
              <w:top w:w="16" w:type="dxa"/>
              <w:left w:w="16" w:type="dxa"/>
              <w:right w:w="16" w:type="dxa"/>
            </w:tcMar>
            <w:vAlign w:val="center"/>
          </w:tcPr>
          <w:p w14:paraId="5283B73F"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建设单位联系人</w:t>
            </w:r>
          </w:p>
        </w:tc>
        <w:tc>
          <w:tcPr>
            <w:tcW w:w="2432" w:type="dxa"/>
            <w:vAlign w:val="center"/>
          </w:tcPr>
          <w:p w14:paraId="2219D29E"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hint="eastAsia"/>
              </w:rPr>
              <w:t>杨洋</w:t>
            </w:r>
          </w:p>
        </w:tc>
        <w:tc>
          <w:tcPr>
            <w:tcW w:w="2432" w:type="dxa"/>
            <w:gridSpan w:val="3"/>
            <w:vAlign w:val="center"/>
          </w:tcPr>
          <w:p w14:paraId="53B1ABFF"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联系方式</w:t>
            </w:r>
          </w:p>
        </w:tc>
        <w:tc>
          <w:tcPr>
            <w:tcW w:w="2433" w:type="dxa"/>
            <w:vAlign w:val="center"/>
          </w:tcPr>
          <w:p w14:paraId="6220431B" w14:textId="3E61DC4A" w:rsidR="00640836" w:rsidRPr="00503C42" w:rsidRDefault="00640836" w:rsidP="00DF5DAF">
            <w:pPr>
              <w:adjustRightInd w:val="0"/>
              <w:snapToGrid w:val="0"/>
              <w:jc w:val="center"/>
              <w:rPr>
                <w:rFonts w:ascii="Times New Roman" w:hAnsi="Times New Roman" w:cs="Times New Roman"/>
              </w:rPr>
            </w:pPr>
          </w:p>
        </w:tc>
      </w:tr>
      <w:tr w:rsidR="00640836" w:rsidRPr="00503C42" w14:paraId="149191FB" w14:textId="77777777" w:rsidTr="00DF5DAF">
        <w:trPr>
          <w:trHeight w:val="567"/>
          <w:jc w:val="center"/>
        </w:trPr>
        <w:tc>
          <w:tcPr>
            <w:tcW w:w="1573" w:type="dxa"/>
            <w:tcMar>
              <w:top w:w="16" w:type="dxa"/>
              <w:left w:w="16" w:type="dxa"/>
              <w:right w:w="16" w:type="dxa"/>
            </w:tcMar>
            <w:vAlign w:val="center"/>
          </w:tcPr>
          <w:p w14:paraId="4E3D4504"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法人代表</w:t>
            </w:r>
          </w:p>
        </w:tc>
        <w:tc>
          <w:tcPr>
            <w:tcW w:w="7297" w:type="dxa"/>
            <w:gridSpan w:val="5"/>
            <w:vAlign w:val="center"/>
          </w:tcPr>
          <w:p w14:paraId="1F8D8E1C" w14:textId="642D7156"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余小敏</w:t>
            </w:r>
          </w:p>
        </w:tc>
      </w:tr>
      <w:tr w:rsidR="00640836" w:rsidRPr="00503C42" w14:paraId="6E45B244" w14:textId="77777777" w:rsidTr="00DF5DAF">
        <w:trPr>
          <w:trHeight w:val="510"/>
          <w:jc w:val="center"/>
        </w:trPr>
        <w:tc>
          <w:tcPr>
            <w:tcW w:w="1573" w:type="dxa"/>
            <w:tcMar>
              <w:top w:w="16" w:type="dxa"/>
              <w:left w:w="16" w:type="dxa"/>
              <w:right w:w="16" w:type="dxa"/>
            </w:tcMar>
            <w:vAlign w:val="center"/>
          </w:tcPr>
          <w:p w14:paraId="2F99FA70"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建设地点</w:t>
            </w:r>
          </w:p>
        </w:tc>
        <w:tc>
          <w:tcPr>
            <w:tcW w:w="7297" w:type="dxa"/>
            <w:gridSpan w:val="5"/>
            <w:vAlign w:val="center"/>
          </w:tcPr>
          <w:p w14:paraId="412973A1"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hint="eastAsia"/>
              </w:rPr>
              <w:t>新乡市新乡工业产业集聚区（含新乡经济技术开发区）新乡经济技术开发区广安街与广达路</w:t>
            </w:r>
          </w:p>
        </w:tc>
      </w:tr>
      <w:tr w:rsidR="00640836" w:rsidRPr="00503C42" w14:paraId="2DE7895C" w14:textId="77777777" w:rsidTr="00DF5DAF">
        <w:trPr>
          <w:trHeight w:val="653"/>
          <w:jc w:val="center"/>
        </w:trPr>
        <w:tc>
          <w:tcPr>
            <w:tcW w:w="1573" w:type="dxa"/>
            <w:tcMar>
              <w:top w:w="16" w:type="dxa"/>
              <w:left w:w="16" w:type="dxa"/>
              <w:right w:w="16" w:type="dxa"/>
            </w:tcMar>
            <w:vAlign w:val="center"/>
          </w:tcPr>
          <w:p w14:paraId="02D4BF30"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地理坐标</w:t>
            </w:r>
          </w:p>
        </w:tc>
        <w:tc>
          <w:tcPr>
            <w:tcW w:w="7297" w:type="dxa"/>
            <w:gridSpan w:val="5"/>
            <w:vAlign w:val="center"/>
          </w:tcPr>
          <w:p w14:paraId="36B737E1" w14:textId="77777777" w:rsidR="00640836" w:rsidRPr="00503C42" w:rsidRDefault="00640836" w:rsidP="00DF5DAF">
            <w:pPr>
              <w:jc w:val="center"/>
              <w:rPr>
                <w:rFonts w:ascii="Times New Roman" w:hAnsi="Times New Roman" w:cs="Times New Roman"/>
              </w:rPr>
            </w:pPr>
            <w:r w:rsidRPr="00503C42">
              <w:rPr>
                <w:rFonts w:ascii="Times New Roman" w:hAnsi="Times New Roman" w:cs="Times New Roman"/>
              </w:rPr>
              <w:t>（</w:t>
            </w:r>
            <w:r w:rsidRPr="00503C42">
              <w:rPr>
                <w:rFonts w:ascii="Times New Roman" w:hAnsi="Times New Roman" w:cs="Times New Roman"/>
                <w:u w:val="single"/>
              </w:rPr>
              <w:t xml:space="preserve"> 114 </w:t>
            </w:r>
            <w:r w:rsidRPr="00503C42">
              <w:rPr>
                <w:rFonts w:ascii="Times New Roman" w:hAnsi="Times New Roman" w:cs="Times New Roman"/>
              </w:rPr>
              <w:t>度</w:t>
            </w:r>
            <w:r w:rsidRPr="00503C42">
              <w:rPr>
                <w:rFonts w:ascii="Times New Roman" w:hAnsi="Times New Roman" w:cs="Times New Roman"/>
                <w:u w:val="single"/>
              </w:rPr>
              <w:t xml:space="preserve"> 5 </w:t>
            </w:r>
            <w:r w:rsidRPr="00503C42">
              <w:rPr>
                <w:rFonts w:ascii="Times New Roman" w:hAnsi="Times New Roman" w:cs="Times New Roman"/>
              </w:rPr>
              <w:t>分</w:t>
            </w:r>
            <w:r w:rsidRPr="00503C42">
              <w:rPr>
                <w:rFonts w:ascii="Times New Roman" w:hAnsi="Times New Roman" w:cs="Times New Roman"/>
                <w:u w:val="single"/>
              </w:rPr>
              <w:t xml:space="preserve"> 46.789 </w:t>
            </w:r>
            <w:r w:rsidRPr="00503C42">
              <w:rPr>
                <w:rFonts w:ascii="Times New Roman" w:hAnsi="Times New Roman" w:cs="Times New Roman"/>
              </w:rPr>
              <w:t>秒，</w:t>
            </w:r>
            <w:r w:rsidRPr="00503C42">
              <w:rPr>
                <w:rFonts w:ascii="Times New Roman" w:hAnsi="Times New Roman" w:cs="Times New Roman"/>
                <w:u w:val="single"/>
              </w:rPr>
              <w:t xml:space="preserve"> 35 </w:t>
            </w:r>
            <w:r w:rsidRPr="00503C42">
              <w:rPr>
                <w:rFonts w:ascii="Times New Roman" w:hAnsi="Times New Roman" w:cs="Times New Roman"/>
              </w:rPr>
              <w:t>度</w:t>
            </w:r>
            <w:r w:rsidRPr="00503C42">
              <w:rPr>
                <w:rFonts w:ascii="Times New Roman" w:hAnsi="Times New Roman" w:cs="Times New Roman"/>
                <w:u w:val="single"/>
              </w:rPr>
              <w:t xml:space="preserve"> 17 </w:t>
            </w:r>
            <w:r w:rsidRPr="00503C42">
              <w:rPr>
                <w:rFonts w:ascii="Times New Roman" w:hAnsi="Times New Roman" w:cs="Times New Roman"/>
              </w:rPr>
              <w:t>分</w:t>
            </w:r>
            <w:r w:rsidRPr="00503C42">
              <w:rPr>
                <w:rFonts w:ascii="Times New Roman" w:hAnsi="Times New Roman" w:cs="Times New Roman"/>
                <w:u w:val="single"/>
              </w:rPr>
              <w:t xml:space="preserve"> 16.551 </w:t>
            </w:r>
            <w:r w:rsidRPr="00503C42">
              <w:rPr>
                <w:rFonts w:ascii="Times New Roman" w:hAnsi="Times New Roman" w:cs="Times New Roman"/>
              </w:rPr>
              <w:t>秒）</w:t>
            </w:r>
          </w:p>
        </w:tc>
      </w:tr>
      <w:tr w:rsidR="00640836" w:rsidRPr="00503C42" w14:paraId="0E90C546" w14:textId="77777777" w:rsidTr="00DF5DAF">
        <w:trPr>
          <w:trHeight w:val="567"/>
          <w:jc w:val="center"/>
        </w:trPr>
        <w:tc>
          <w:tcPr>
            <w:tcW w:w="1573" w:type="dxa"/>
            <w:tcMar>
              <w:top w:w="16" w:type="dxa"/>
              <w:left w:w="16" w:type="dxa"/>
              <w:right w:w="16" w:type="dxa"/>
            </w:tcMar>
            <w:vAlign w:val="center"/>
          </w:tcPr>
          <w:p w14:paraId="268D5801"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国民经济</w:t>
            </w:r>
          </w:p>
          <w:p w14:paraId="1775E014"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行业类别</w:t>
            </w:r>
          </w:p>
        </w:tc>
        <w:tc>
          <w:tcPr>
            <w:tcW w:w="2537" w:type="dxa"/>
            <w:gridSpan w:val="2"/>
            <w:vAlign w:val="center"/>
          </w:tcPr>
          <w:p w14:paraId="20221E35" w14:textId="77777777" w:rsidR="00640836" w:rsidRPr="00503C42" w:rsidRDefault="00640836" w:rsidP="00DF5DAF">
            <w:pPr>
              <w:jc w:val="both"/>
              <w:rPr>
                <w:rFonts w:ascii="Times New Roman" w:hAnsi="Times New Roman" w:cs="Times New Roman"/>
              </w:rPr>
            </w:pPr>
            <w:r w:rsidRPr="00503C42">
              <w:rPr>
                <w:rFonts w:ascii="Times New Roman" w:hAnsi="Times New Roman" w:cs="Times New Roman"/>
              </w:rPr>
              <w:t>C2929</w:t>
            </w:r>
            <w:r w:rsidRPr="00503C42">
              <w:rPr>
                <w:rFonts w:ascii="Times New Roman" w:hAnsi="Times New Roman" w:cs="Times New Roman"/>
              </w:rPr>
              <w:t>塑料零件及其他塑料制品制造</w:t>
            </w:r>
          </w:p>
        </w:tc>
        <w:tc>
          <w:tcPr>
            <w:tcW w:w="1701" w:type="dxa"/>
            <w:vAlign w:val="center"/>
          </w:tcPr>
          <w:p w14:paraId="57EDA0E8" w14:textId="77777777" w:rsidR="00640836" w:rsidRPr="00503C42" w:rsidRDefault="00640836" w:rsidP="00DF5DAF">
            <w:pPr>
              <w:adjustRightInd w:val="0"/>
              <w:snapToGrid w:val="0"/>
              <w:jc w:val="center"/>
              <w:rPr>
                <w:rFonts w:ascii="Times New Roman" w:hAnsi="Times New Roman" w:cs="Times New Roman"/>
              </w:rPr>
            </w:pPr>
            <w:bookmarkStart w:id="0" w:name="_Hlk49843745"/>
            <w:r w:rsidRPr="00503C42">
              <w:rPr>
                <w:rFonts w:ascii="Times New Roman" w:hAnsi="Times New Roman" w:cs="Times New Roman"/>
              </w:rPr>
              <w:t>建设项目</w:t>
            </w:r>
          </w:p>
          <w:p w14:paraId="5242D353"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行业类别</w:t>
            </w:r>
            <w:bookmarkEnd w:id="0"/>
          </w:p>
        </w:tc>
        <w:tc>
          <w:tcPr>
            <w:tcW w:w="3059" w:type="dxa"/>
            <w:gridSpan w:val="2"/>
            <w:vAlign w:val="center"/>
          </w:tcPr>
          <w:p w14:paraId="68B1F855" w14:textId="77777777" w:rsidR="00640836" w:rsidRPr="00503C42" w:rsidRDefault="00640836" w:rsidP="00DF5DAF">
            <w:pPr>
              <w:adjustRightInd w:val="0"/>
              <w:snapToGrid w:val="0"/>
              <w:jc w:val="both"/>
              <w:rPr>
                <w:rFonts w:ascii="Times New Roman" w:hAnsi="Times New Roman" w:cs="Times New Roman"/>
              </w:rPr>
            </w:pPr>
            <w:r w:rsidRPr="00503C42">
              <w:rPr>
                <w:rFonts w:ascii="Times New Roman" w:hAnsi="Times New Roman" w:cs="Times New Roman"/>
              </w:rPr>
              <w:t>二十六、</w:t>
            </w:r>
            <w:r w:rsidRPr="00503C42">
              <w:rPr>
                <w:rFonts w:ascii="Times New Roman" w:hAnsi="Times New Roman" w:cs="Times New Roman"/>
              </w:rPr>
              <w:t>“</w:t>
            </w:r>
            <w:r w:rsidRPr="00503C42">
              <w:rPr>
                <w:rFonts w:ascii="Times New Roman" w:hAnsi="Times New Roman" w:cs="Times New Roman"/>
              </w:rPr>
              <w:t>橡胶和塑料制品业</w:t>
            </w:r>
            <w:r w:rsidRPr="00503C42">
              <w:rPr>
                <w:rFonts w:ascii="Times New Roman" w:hAnsi="Times New Roman" w:cs="Times New Roman"/>
              </w:rPr>
              <w:t>29”</w:t>
            </w:r>
            <w:r w:rsidRPr="00503C42">
              <w:rPr>
                <w:rFonts w:ascii="Times New Roman" w:hAnsi="Times New Roman" w:cs="Times New Roman"/>
              </w:rPr>
              <w:t>：第</w:t>
            </w:r>
            <w:r w:rsidRPr="00503C42">
              <w:rPr>
                <w:rFonts w:ascii="Times New Roman" w:hAnsi="Times New Roman" w:cs="Times New Roman"/>
              </w:rPr>
              <w:t>53</w:t>
            </w:r>
            <w:r w:rsidRPr="00503C42">
              <w:rPr>
                <w:rFonts w:ascii="Times New Roman" w:hAnsi="Times New Roman" w:cs="Times New Roman"/>
              </w:rPr>
              <w:t>条</w:t>
            </w:r>
            <w:r w:rsidRPr="00503C42">
              <w:rPr>
                <w:rFonts w:ascii="Times New Roman" w:hAnsi="Times New Roman" w:cs="Times New Roman"/>
              </w:rPr>
              <w:t>“</w:t>
            </w:r>
            <w:r w:rsidRPr="00503C42">
              <w:rPr>
                <w:rFonts w:ascii="Times New Roman" w:hAnsi="Times New Roman" w:cs="Times New Roman"/>
              </w:rPr>
              <w:t>塑料制品业</w:t>
            </w:r>
            <w:r w:rsidRPr="00503C42">
              <w:rPr>
                <w:rFonts w:ascii="Times New Roman" w:hAnsi="Times New Roman" w:cs="Times New Roman"/>
              </w:rPr>
              <w:t>”</w:t>
            </w:r>
          </w:p>
        </w:tc>
      </w:tr>
      <w:tr w:rsidR="00640836" w:rsidRPr="00503C42" w14:paraId="6C9F48E9" w14:textId="77777777" w:rsidTr="00DF5DAF">
        <w:trPr>
          <w:trHeight w:val="567"/>
          <w:jc w:val="center"/>
        </w:trPr>
        <w:tc>
          <w:tcPr>
            <w:tcW w:w="1573" w:type="dxa"/>
            <w:tcMar>
              <w:top w:w="16" w:type="dxa"/>
              <w:left w:w="16" w:type="dxa"/>
              <w:right w:w="16" w:type="dxa"/>
            </w:tcMar>
            <w:vAlign w:val="center"/>
          </w:tcPr>
          <w:p w14:paraId="62ECD396"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建设性质</w:t>
            </w:r>
          </w:p>
        </w:tc>
        <w:tc>
          <w:tcPr>
            <w:tcW w:w="2537" w:type="dxa"/>
            <w:gridSpan w:val="2"/>
            <w:vAlign w:val="center"/>
          </w:tcPr>
          <w:p w14:paraId="327E146F" w14:textId="77777777" w:rsidR="00640836" w:rsidRPr="00503C42" w:rsidRDefault="00640836" w:rsidP="00DF5DAF">
            <w:pPr>
              <w:rPr>
                <w:rFonts w:ascii="Times New Roman" w:hAnsi="Times New Roman" w:cs="Times New Roman"/>
              </w:rPr>
            </w:pPr>
            <w:r w:rsidRPr="00503C42">
              <w:rPr>
                <w:rFonts w:ascii="Times New Roman" w:hAnsi="Times New Roman" w:cs="Times New Roman"/>
              </w:rPr>
              <w:sym w:font="Wingdings 2" w:char="F052"/>
            </w:r>
            <w:r w:rsidRPr="00503C42">
              <w:rPr>
                <w:rFonts w:ascii="Times New Roman" w:hAnsi="Times New Roman" w:cs="Times New Roman"/>
              </w:rPr>
              <w:t>新建（迁建）</w:t>
            </w:r>
          </w:p>
          <w:p w14:paraId="29E2B23A" w14:textId="77777777" w:rsidR="00640836" w:rsidRPr="00503C42" w:rsidRDefault="00640836" w:rsidP="00DF5DAF">
            <w:pPr>
              <w:rPr>
                <w:rFonts w:ascii="Times New Roman" w:hAnsi="Times New Roman" w:cs="Times New Roman"/>
              </w:rPr>
            </w:pPr>
            <w:r w:rsidRPr="00503C42">
              <w:rPr>
                <w:rFonts w:ascii="Times New Roman" w:hAnsi="Times New Roman" w:cs="Times New Roman"/>
              </w:rPr>
              <w:sym w:font="Wingdings 2" w:char="00A3"/>
            </w:r>
            <w:r w:rsidRPr="00503C42">
              <w:rPr>
                <w:rFonts w:ascii="Times New Roman" w:hAnsi="Times New Roman" w:cs="Times New Roman"/>
              </w:rPr>
              <w:t>改建</w:t>
            </w:r>
          </w:p>
          <w:p w14:paraId="78DC34FB" w14:textId="77777777" w:rsidR="00640836" w:rsidRPr="00503C42" w:rsidRDefault="00640836" w:rsidP="00DF5DAF">
            <w:pPr>
              <w:rPr>
                <w:rFonts w:ascii="Times New Roman" w:hAnsi="Times New Roman" w:cs="Times New Roman"/>
              </w:rPr>
            </w:pPr>
            <w:r w:rsidRPr="00503C42">
              <w:rPr>
                <w:rFonts w:ascii="Times New Roman" w:hAnsi="Times New Roman" w:cs="Times New Roman"/>
              </w:rPr>
              <w:sym w:font="Wingdings 2" w:char="00A3"/>
            </w:r>
            <w:r w:rsidRPr="00503C42">
              <w:rPr>
                <w:rFonts w:ascii="Times New Roman" w:hAnsi="Times New Roman" w:cs="Times New Roman"/>
              </w:rPr>
              <w:t>扩建</w:t>
            </w:r>
          </w:p>
          <w:p w14:paraId="32E98030" w14:textId="77777777" w:rsidR="00640836" w:rsidRPr="00503C42" w:rsidRDefault="00640836" w:rsidP="00DF5DAF">
            <w:pPr>
              <w:rPr>
                <w:rFonts w:ascii="Times New Roman" w:hAnsi="Times New Roman" w:cs="Times New Roman"/>
              </w:rPr>
            </w:pPr>
            <w:r w:rsidRPr="00503C42">
              <w:rPr>
                <w:rFonts w:ascii="Times New Roman" w:hAnsi="Times New Roman" w:cs="Times New Roman"/>
              </w:rPr>
              <w:sym w:font="Wingdings 2" w:char="00A3"/>
            </w:r>
            <w:r w:rsidRPr="00503C42">
              <w:rPr>
                <w:rFonts w:ascii="Times New Roman" w:hAnsi="Times New Roman" w:cs="Times New Roman"/>
              </w:rPr>
              <w:t>技术改造</w:t>
            </w:r>
          </w:p>
        </w:tc>
        <w:tc>
          <w:tcPr>
            <w:tcW w:w="1701" w:type="dxa"/>
            <w:vAlign w:val="center"/>
          </w:tcPr>
          <w:p w14:paraId="42E786C8"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建设项目</w:t>
            </w:r>
          </w:p>
          <w:p w14:paraId="472A7C39"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申报情形</w:t>
            </w:r>
          </w:p>
        </w:tc>
        <w:tc>
          <w:tcPr>
            <w:tcW w:w="3059" w:type="dxa"/>
            <w:gridSpan w:val="2"/>
            <w:vAlign w:val="center"/>
          </w:tcPr>
          <w:p w14:paraId="43EC812E" w14:textId="77777777" w:rsidR="00640836" w:rsidRPr="00503C42" w:rsidRDefault="00640836" w:rsidP="00DF5DAF">
            <w:pPr>
              <w:rPr>
                <w:rFonts w:ascii="Times New Roman" w:hAnsi="Times New Roman" w:cs="Times New Roman"/>
              </w:rPr>
            </w:pPr>
            <w:r w:rsidRPr="00503C42">
              <w:rPr>
                <w:rFonts w:ascii="Times New Roman" w:hAnsi="Times New Roman" w:cs="Times New Roman"/>
              </w:rPr>
              <w:sym w:font="Wingdings 2" w:char="F052"/>
            </w:r>
            <w:r w:rsidRPr="00503C42">
              <w:rPr>
                <w:rFonts w:ascii="Times New Roman" w:hAnsi="Times New Roman" w:cs="Times New Roman"/>
              </w:rPr>
              <w:t>首次申报项目</w:t>
            </w:r>
          </w:p>
          <w:p w14:paraId="63249FD2" w14:textId="77777777" w:rsidR="00640836" w:rsidRPr="00503C42" w:rsidRDefault="00640836" w:rsidP="00DF5DAF">
            <w:pPr>
              <w:rPr>
                <w:rFonts w:ascii="Times New Roman" w:hAnsi="Times New Roman" w:cs="Times New Roman"/>
              </w:rPr>
            </w:pPr>
            <w:r w:rsidRPr="00503C42">
              <w:rPr>
                <w:rFonts w:ascii="Times New Roman" w:hAnsi="Times New Roman" w:cs="Times New Roman"/>
              </w:rPr>
              <w:sym w:font="Wingdings 2" w:char="00A3"/>
            </w:r>
            <w:r w:rsidRPr="00503C42">
              <w:rPr>
                <w:rFonts w:ascii="Times New Roman" w:hAnsi="Times New Roman" w:cs="Times New Roman"/>
              </w:rPr>
              <w:t>不予批准后再次申报项目</w:t>
            </w:r>
          </w:p>
          <w:p w14:paraId="0F141A87" w14:textId="77777777" w:rsidR="00640836" w:rsidRPr="00503C42" w:rsidRDefault="00640836" w:rsidP="00DF5DAF">
            <w:pPr>
              <w:rPr>
                <w:rFonts w:ascii="Times New Roman" w:hAnsi="Times New Roman" w:cs="Times New Roman"/>
              </w:rPr>
            </w:pPr>
            <w:r w:rsidRPr="00503C42">
              <w:rPr>
                <w:rFonts w:ascii="Times New Roman" w:hAnsi="Times New Roman" w:cs="Times New Roman"/>
              </w:rPr>
              <w:sym w:font="Wingdings 2" w:char="00A3"/>
            </w:r>
            <w:r w:rsidRPr="00503C42">
              <w:rPr>
                <w:rFonts w:ascii="Times New Roman" w:hAnsi="Times New Roman" w:cs="Times New Roman"/>
              </w:rPr>
              <w:t>超五年重新审核项目</w:t>
            </w:r>
          </w:p>
          <w:p w14:paraId="114A5B5A" w14:textId="77777777" w:rsidR="00640836" w:rsidRPr="00503C42" w:rsidRDefault="00640836" w:rsidP="00DF5DAF">
            <w:pPr>
              <w:rPr>
                <w:rFonts w:ascii="Times New Roman" w:hAnsi="Times New Roman" w:cs="Times New Roman"/>
              </w:rPr>
            </w:pPr>
            <w:r w:rsidRPr="00503C42">
              <w:rPr>
                <w:rFonts w:ascii="Times New Roman" w:hAnsi="Times New Roman" w:cs="Times New Roman"/>
              </w:rPr>
              <w:sym w:font="Wingdings 2" w:char="00A3"/>
            </w:r>
            <w:r w:rsidRPr="00503C42">
              <w:rPr>
                <w:rFonts w:ascii="Times New Roman" w:hAnsi="Times New Roman" w:cs="Times New Roman"/>
              </w:rPr>
              <w:t>重大变动重新报批项目</w:t>
            </w:r>
          </w:p>
        </w:tc>
      </w:tr>
      <w:tr w:rsidR="00640836" w:rsidRPr="00503C42" w14:paraId="3F03BA94" w14:textId="77777777" w:rsidTr="00DF5DAF">
        <w:trPr>
          <w:trHeight w:val="723"/>
          <w:jc w:val="center"/>
        </w:trPr>
        <w:tc>
          <w:tcPr>
            <w:tcW w:w="1573" w:type="dxa"/>
            <w:tcMar>
              <w:top w:w="16" w:type="dxa"/>
              <w:left w:w="16" w:type="dxa"/>
              <w:right w:w="16" w:type="dxa"/>
            </w:tcMar>
            <w:vAlign w:val="center"/>
          </w:tcPr>
          <w:p w14:paraId="35BCFBD8"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项目审批（核准</w:t>
            </w:r>
            <w:r w:rsidRPr="00503C42">
              <w:rPr>
                <w:rFonts w:ascii="Times New Roman" w:hAnsi="Times New Roman" w:cs="Times New Roman"/>
              </w:rPr>
              <w:t>/</w:t>
            </w:r>
            <w:r w:rsidRPr="00503C42">
              <w:rPr>
                <w:rFonts w:ascii="Times New Roman" w:hAnsi="Times New Roman" w:cs="Times New Roman"/>
              </w:rPr>
              <w:t>备案）部门</w:t>
            </w:r>
          </w:p>
        </w:tc>
        <w:tc>
          <w:tcPr>
            <w:tcW w:w="2537" w:type="dxa"/>
            <w:gridSpan w:val="2"/>
            <w:vAlign w:val="center"/>
          </w:tcPr>
          <w:p w14:paraId="2E166835"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新乡经济技术开发区</w:t>
            </w:r>
            <w:r w:rsidRPr="00503C42">
              <w:rPr>
                <w:rFonts w:ascii="Times New Roman" w:hAnsi="Times New Roman" w:cs="Times New Roman" w:hint="eastAsia"/>
              </w:rPr>
              <w:t>管理委员会</w:t>
            </w:r>
          </w:p>
        </w:tc>
        <w:tc>
          <w:tcPr>
            <w:tcW w:w="1701" w:type="dxa"/>
            <w:vAlign w:val="center"/>
          </w:tcPr>
          <w:p w14:paraId="2CA891D2"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项目审批（核准</w:t>
            </w:r>
            <w:r w:rsidRPr="00503C42">
              <w:rPr>
                <w:rFonts w:ascii="Times New Roman" w:hAnsi="Times New Roman" w:cs="Times New Roman"/>
              </w:rPr>
              <w:t>/</w:t>
            </w:r>
            <w:r w:rsidRPr="00503C42">
              <w:rPr>
                <w:rFonts w:ascii="Times New Roman" w:hAnsi="Times New Roman" w:cs="Times New Roman"/>
              </w:rPr>
              <w:t>备案）文号</w:t>
            </w:r>
          </w:p>
        </w:tc>
        <w:tc>
          <w:tcPr>
            <w:tcW w:w="3059" w:type="dxa"/>
            <w:gridSpan w:val="2"/>
            <w:vAlign w:val="center"/>
          </w:tcPr>
          <w:p w14:paraId="59EEF396"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w:t>
            </w:r>
          </w:p>
        </w:tc>
      </w:tr>
      <w:tr w:rsidR="00640836" w:rsidRPr="00503C42" w14:paraId="711E2AAE" w14:textId="77777777" w:rsidTr="00DF5DAF">
        <w:trPr>
          <w:trHeight w:val="788"/>
          <w:jc w:val="center"/>
        </w:trPr>
        <w:tc>
          <w:tcPr>
            <w:tcW w:w="1573" w:type="dxa"/>
            <w:tcMar>
              <w:top w:w="16" w:type="dxa"/>
              <w:left w:w="16" w:type="dxa"/>
              <w:right w:w="16" w:type="dxa"/>
            </w:tcMar>
            <w:vAlign w:val="center"/>
          </w:tcPr>
          <w:p w14:paraId="0D1987A0"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总投资（万元）</w:t>
            </w:r>
          </w:p>
        </w:tc>
        <w:tc>
          <w:tcPr>
            <w:tcW w:w="2537" w:type="dxa"/>
            <w:gridSpan w:val="2"/>
            <w:vAlign w:val="center"/>
          </w:tcPr>
          <w:p w14:paraId="2774C005"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1000</w:t>
            </w:r>
            <w:r w:rsidRPr="00503C42">
              <w:rPr>
                <w:rFonts w:ascii="Times New Roman" w:hAnsi="Times New Roman" w:cs="Times New Roman"/>
              </w:rPr>
              <w:t>（税收</w:t>
            </w:r>
            <w:r w:rsidRPr="00503C42">
              <w:rPr>
                <w:rFonts w:ascii="Times New Roman" w:hAnsi="Times New Roman" w:cs="Times New Roman"/>
              </w:rPr>
              <w:t>292</w:t>
            </w:r>
            <w:r w:rsidRPr="00503C42">
              <w:rPr>
                <w:rFonts w:ascii="Times New Roman" w:hAnsi="Times New Roman" w:cs="Times New Roman" w:hint="eastAsia"/>
              </w:rPr>
              <w:t>万</w:t>
            </w:r>
            <w:r w:rsidRPr="00503C42">
              <w:rPr>
                <w:rFonts w:ascii="Times New Roman" w:hAnsi="Times New Roman" w:cs="Times New Roman"/>
              </w:rPr>
              <w:t>元）</w:t>
            </w:r>
          </w:p>
        </w:tc>
        <w:tc>
          <w:tcPr>
            <w:tcW w:w="1701" w:type="dxa"/>
            <w:tcMar>
              <w:top w:w="16" w:type="dxa"/>
              <w:left w:w="16" w:type="dxa"/>
              <w:right w:w="16" w:type="dxa"/>
            </w:tcMar>
            <w:vAlign w:val="center"/>
          </w:tcPr>
          <w:p w14:paraId="44F750D0"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环保投资（万元）</w:t>
            </w:r>
          </w:p>
        </w:tc>
        <w:tc>
          <w:tcPr>
            <w:tcW w:w="3059" w:type="dxa"/>
            <w:gridSpan w:val="2"/>
            <w:vAlign w:val="center"/>
          </w:tcPr>
          <w:p w14:paraId="5EE422F6"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10</w:t>
            </w:r>
          </w:p>
        </w:tc>
      </w:tr>
      <w:tr w:rsidR="00640836" w:rsidRPr="00503C42" w14:paraId="00444BAC" w14:textId="77777777" w:rsidTr="00DF5DAF">
        <w:trPr>
          <w:trHeight w:val="826"/>
          <w:jc w:val="center"/>
        </w:trPr>
        <w:tc>
          <w:tcPr>
            <w:tcW w:w="1573" w:type="dxa"/>
            <w:tcMar>
              <w:top w:w="16" w:type="dxa"/>
              <w:left w:w="16" w:type="dxa"/>
              <w:right w:w="16" w:type="dxa"/>
            </w:tcMar>
            <w:vAlign w:val="center"/>
          </w:tcPr>
          <w:p w14:paraId="2D5843F5"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环保投资占比（</w:t>
            </w:r>
            <w:r w:rsidRPr="00503C42">
              <w:rPr>
                <w:rFonts w:ascii="Times New Roman" w:hAnsi="Times New Roman" w:cs="Times New Roman"/>
              </w:rPr>
              <w:t>%</w:t>
            </w:r>
            <w:r w:rsidRPr="00503C42">
              <w:rPr>
                <w:rFonts w:ascii="Times New Roman" w:hAnsi="Times New Roman" w:cs="Times New Roman"/>
              </w:rPr>
              <w:t>）</w:t>
            </w:r>
          </w:p>
        </w:tc>
        <w:tc>
          <w:tcPr>
            <w:tcW w:w="2537" w:type="dxa"/>
            <w:gridSpan w:val="2"/>
            <w:vAlign w:val="center"/>
          </w:tcPr>
          <w:p w14:paraId="2E33D377"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1</w:t>
            </w:r>
          </w:p>
        </w:tc>
        <w:tc>
          <w:tcPr>
            <w:tcW w:w="1701" w:type="dxa"/>
            <w:tcMar>
              <w:top w:w="16" w:type="dxa"/>
              <w:left w:w="16" w:type="dxa"/>
              <w:right w:w="16" w:type="dxa"/>
            </w:tcMar>
            <w:vAlign w:val="center"/>
          </w:tcPr>
          <w:p w14:paraId="15443E52"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施工工期</w:t>
            </w:r>
          </w:p>
        </w:tc>
        <w:tc>
          <w:tcPr>
            <w:tcW w:w="3059" w:type="dxa"/>
            <w:gridSpan w:val="2"/>
            <w:vAlign w:val="center"/>
          </w:tcPr>
          <w:p w14:paraId="76178B34"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2023</w:t>
            </w:r>
            <w:r w:rsidRPr="00503C42">
              <w:rPr>
                <w:rFonts w:ascii="Times New Roman" w:hAnsi="Times New Roman" w:cs="Times New Roman"/>
              </w:rPr>
              <w:t>年</w:t>
            </w:r>
            <w:r w:rsidRPr="00503C42">
              <w:rPr>
                <w:rFonts w:ascii="Times New Roman" w:hAnsi="Times New Roman" w:cs="Times New Roman"/>
              </w:rPr>
              <w:t>5</w:t>
            </w:r>
            <w:r w:rsidRPr="00503C42">
              <w:rPr>
                <w:rFonts w:ascii="Times New Roman" w:hAnsi="Times New Roman" w:cs="Times New Roman"/>
              </w:rPr>
              <w:t>月</w:t>
            </w:r>
            <w:r w:rsidRPr="00503C42">
              <w:rPr>
                <w:rFonts w:ascii="Times New Roman" w:hAnsi="Times New Roman" w:cs="Times New Roman" w:hint="eastAsia"/>
              </w:rPr>
              <w:t>-</w:t>
            </w:r>
            <w:r w:rsidRPr="00503C42">
              <w:rPr>
                <w:rFonts w:ascii="Times New Roman" w:hAnsi="Times New Roman" w:cs="Times New Roman"/>
              </w:rPr>
              <w:t>2023</w:t>
            </w:r>
            <w:r w:rsidRPr="00503C42">
              <w:rPr>
                <w:rFonts w:ascii="Times New Roman" w:hAnsi="Times New Roman" w:cs="Times New Roman"/>
              </w:rPr>
              <w:t>年</w:t>
            </w:r>
            <w:r w:rsidRPr="00503C42">
              <w:rPr>
                <w:rFonts w:ascii="Times New Roman" w:hAnsi="Times New Roman" w:cs="Times New Roman"/>
              </w:rPr>
              <w:t>7</w:t>
            </w:r>
            <w:r w:rsidRPr="00503C42">
              <w:rPr>
                <w:rFonts w:ascii="Times New Roman" w:hAnsi="Times New Roman" w:cs="Times New Roman"/>
              </w:rPr>
              <w:t>月</w:t>
            </w:r>
          </w:p>
        </w:tc>
      </w:tr>
      <w:tr w:rsidR="00640836" w:rsidRPr="00503C42" w14:paraId="77553F79" w14:textId="77777777" w:rsidTr="00DF5DAF">
        <w:trPr>
          <w:trHeight w:val="856"/>
          <w:jc w:val="center"/>
        </w:trPr>
        <w:tc>
          <w:tcPr>
            <w:tcW w:w="1573" w:type="dxa"/>
            <w:tcMar>
              <w:top w:w="16" w:type="dxa"/>
              <w:left w:w="16" w:type="dxa"/>
              <w:right w:w="16" w:type="dxa"/>
            </w:tcMar>
            <w:vAlign w:val="center"/>
          </w:tcPr>
          <w:p w14:paraId="5717A9AC"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t>是否开工建设</w:t>
            </w:r>
          </w:p>
        </w:tc>
        <w:tc>
          <w:tcPr>
            <w:tcW w:w="2537" w:type="dxa"/>
            <w:gridSpan w:val="2"/>
            <w:vAlign w:val="center"/>
          </w:tcPr>
          <w:p w14:paraId="41D5216C" w14:textId="77777777" w:rsidR="00640836" w:rsidRPr="00503C42" w:rsidRDefault="00640836" w:rsidP="00DF5DAF">
            <w:pPr>
              <w:adjustRightInd w:val="0"/>
              <w:snapToGrid w:val="0"/>
              <w:rPr>
                <w:rFonts w:ascii="Times New Roman" w:hAnsi="Times New Roman" w:cs="Times New Roman"/>
              </w:rPr>
            </w:pPr>
            <w:r w:rsidRPr="00503C42">
              <w:rPr>
                <w:rFonts w:ascii="Times New Roman" w:hAnsi="Times New Roman" w:cs="Times New Roman"/>
              </w:rPr>
              <w:sym w:font="Wingdings 2" w:char="F052"/>
            </w:r>
            <w:r w:rsidRPr="00503C42">
              <w:rPr>
                <w:rFonts w:ascii="Times New Roman" w:hAnsi="Times New Roman" w:cs="Times New Roman"/>
              </w:rPr>
              <w:t>否</w:t>
            </w:r>
          </w:p>
          <w:p w14:paraId="287010B7" w14:textId="77777777" w:rsidR="00640836" w:rsidRPr="00503C42" w:rsidRDefault="00640836" w:rsidP="00DF5DAF">
            <w:pPr>
              <w:adjustRightInd w:val="0"/>
              <w:snapToGrid w:val="0"/>
              <w:rPr>
                <w:rFonts w:ascii="Times New Roman" w:hAnsi="Times New Roman" w:cs="Times New Roman"/>
              </w:rPr>
            </w:pPr>
            <w:r w:rsidRPr="00503C42">
              <w:rPr>
                <w:rFonts w:ascii="Times New Roman" w:hAnsi="Times New Roman" w:cs="Times New Roman"/>
              </w:rPr>
              <w:sym w:font="Wingdings 2" w:char="00A3"/>
            </w:r>
            <w:r w:rsidRPr="00503C42">
              <w:rPr>
                <w:rFonts w:ascii="Times New Roman" w:hAnsi="Times New Roman" w:cs="Times New Roman"/>
              </w:rPr>
              <w:t>是：</w:t>
            </w:r>
          </w:p>
        </w:tc>
        <w:tc>
          <w:tcPr>
            <w:tcW w:w="1701" w:type="dxa"/>
            <w:tcMar>
              <w:top w:w="16" w:type="dxa"/>
              <w:left w:w="16" w:type="dxa"/>
              <w:right w:w="16" w:type="dxa"/>
            </w:tcMar>
            <w:vAlign w:val="center"/>
          </w:tcPr>
          <w:p w14:paraId="6E3E0635" w14:textId="77777777" w:rsidR="00640836" w:rsidRPr="00503C42" w:rsidRDefault="00640836" w:rsidP="00DF5DAF">
            <w:pPr>
              <w:adjustRightInd w:val="0"/>
              <w:snapToGrid w:val="0"/>
              <w:jc w:val="center"/>
              <w:rPr>
                <w:rFonts w:ascii="Times New Roman" w:hAnsi="Times New Roman" w:cs="Times New Roman"/>
                <w:spacing w:val="-6"/>
              </w:rPr>
            </w:pPr>
            <w:r w:rsidRPr="00503C42">
              <w:rPr>
                <w:rFonts w:ascii="Times New Roman" w:hAnsi="Times New Roman" w:cs="Times New Roman"/>
                <w:spacing w:val="-6"/>
              </w:rPr>
              <w:t>用地（用海）</w:t>
            </w:r>
          </w:p>
          <w:p w14:paraId="5C811544"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spacing w:val="-6"/>
              </w:rPr>
              <w:t>面积（</w:t>
            </w:r>
            <w:r w:rsidRPr="00503C42">
              <w:rPr>
                <w:rFonts w:ascii="Times New Roman" w:hAnsi="Times New Roman" w:cs="Times New Roman"/>
                <w:spacing w:val="-6"/>
              </w:rPr>
              <w:t>m</w:t>
            </w:r>
            <w:r w:rsidRPr="00503C42">
              <w:rPr>
                <w:rFonts w:ascii="Times New Roman" w:hAnsi="Times New Roman" w:cs="Times New Roman"/>
                <w:spacing w:val="-6"/>
                <w:vertAlign w:val="superscript"/>
              </w:rPr>
              <w:t>2</w:t>
            </w:r>
            <w:r w:rsidRPr="00503C42">
              <w:rPr>
                <w:rFonts w:ascii="Times New Roman" w:hAnsi="Times New Roman" w:cs="Times New Roman"/>
                <w:spacing w:val="-6"/>
              </w:rPr>
              <w:t>）</w:t>
            </w:r>
          </w:p>
        </w:tc>
        <w:tc>
          <w:tcPr>
            <w:tcW w:w="3059" w:type="dxa"/>
            <w:gridSpan w:val="2"/>
            <w:vAlign w:val="center"/>
          </w:tcPr>
          <w:p w14:paraId="5F19AED6"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bCs/>
              </w:rPr>
              <w:t>9330</w:t>
            </w:r>
          </w:p>
        </w:tc>
      </w:tr>
      <w:tr w:rsidR="00640836" w:rsidRPr="00503C42" w14:paraId="7AD62C48" w14:textId="77777777" w:rsidTr="00DF5DAF">
        <w:trPr>
          <w:trHeight w:val="1928"/>
          <w:jc w:val="center"/>
        </w:trPr>
        <w:tc>
          <w:tcPr>
            <w:tcW w:w="1573" w:type="dxa"/>
            <w:vAlign w:val="center"/>
          </w:tcPr>
          <w:p w14:paraId="1C710F34" w14:textId="77777777" w:rsidR="00640836" w:rsidRPr="00503C42" w:rsidRDefault="00640836" w:rsidP="00DF5DAF">
            <w:pPr>
              <w:autoSpaceDE w:val="0"/>
              <w:autoSpaceDN w:val="0"/>
              <w:adjustRightInd w:val="0"/>
              <w:snapToGrid w:val="0"/>
              <w:jc w:val="center"/>
              <w:rPr>
                <w:rFonts w:ascii="Times New Roman" w:hAnsi="Times New Roman" w:cs="Times New Roman"/>
              </w:rPr>
            </w:pPr>
            <w:r w:rsidRPr="00503C42">
              <w:rPr>
                <w:rFonts w:ascii="Times New Roman" w:hAnsi="Times New Roman" w:cs="Times New Roman"/>
              </w:rPr>
              <w:t>专项评价设置情况</w:t>
            </w:r>
          </w:p>
        </w:tc>
        <w:tc>
          <w:tcPr>
            <w:tcW w:w="7297" w:type="dxa"/>
            <w:gridSpan w:val="5"/>
            <w:vAlign w:val="center"/>
          </w:tcPr>
          <w:p w14:paraId="3860F650" w14:textId="77777777" w:rsidR="00640836" w:rsidRPr="00503C42" w:rsidRDefault="00640836" w:rsidP="00DF5DAF">
            <w:pPr>
              <w:autoSpaceDE w:val="0"/>
              <w:autoSpaceDN w:val="0"/>
              <w:adjustRightInd w:val="0"/>
              <w:snapToGrid w:val="0"/>
              <w:jc w:val="center"/>
              <w:rPr>
                <w:rFonts w:ascii="Times New Roman" w:hAnsi="Times New Roman" w:cs="Times New Roman"/>
              </w:rPr>
            </w:pPr>
            <w:r w:rsidRPr="00503C42">
              <w:rPr>
                <w:rFonts w:ascii="Times New Roman" w:hAnsi="Times New Roman" w:cs="Times New Roman"/>
              </w:rPr>
              <w:t>无</w:t>
            </w:r>
          </w:p>
        </w:tc>
      </w:tr>
      <w:tr w:rsidR="00640836" w:rsidRPr="00503C42" w14:paraId="7DE2D4D2" w14:textId="77777777" w:rsidTr="00DF5DAF">
        <w:trPr>
          <w:trHeight w:val="850"/>
          <w:jc w:val="center"/>
        </w:trPr>
        <w:tc>
          <w:tcPr>
            <w:tcW w:w="1573" w:type="dxa"/>
            <w:vAlign w:val="center"/>
          </w:tcPr>
          <w:p w14:paraId="056DC277" w14:textId="77777777" w:rsidR="00640836" w:rsidRPr="00503C42" w:rsidRDefault="00640836" w:rsidP="00DF5DAF">
            <w:pPr>
              <w:autoSpaceDE w:val="0"/>
              <w:autoSpaceDN w:val="0"/>
              <w:adjustRightInd w:val="0"/>
              <w:snapToGrid w:val="0"/>
              <w:jc w:val="center"/>
              <w:rPr>
                <w:rFonts w:ascii="Times New Roman" w:hAnsi="Times New Roman" w:cs="Times New Roman"/>
              </w:rPr>
            </w:pPr>
            <w:r w:rsidRPr="00503C42">
              <w:rPr>
                <w:rFonts w:ascii="Times New Roman" w:hAnsi="Times New Roman" w:cs="Times New Roman"/>
              </w:rPr>
              <w:t>规划情况</w:t>
            </w:r>
          </w:p>
        </w:tc>
        <w:tc>
          <w:tcPr>
            <w:tcW w:w="7297" w:type="dxa"/>
            <w:gridSpan w:val="5"/>
            <w:vAlign w:val="center"/>
          </w:tcPr>
          <w:p w14:paraId="5ECA0FE4" w14:textId="77777777" w:rsidR="00640836" w:rsidRPr="00503C42" w:rsidRDefault="00640836" w:rsidP="00DF5DAF">
            <w:pPr>
              <w:autoSpaceDE w:val="0"/>
              <w:autoSpaceDN w:val="0"/>
              <w:adjustRightInd w:val="0"/>
              <w:snapToGrid w:val="0"/>
              <w:spacing w:line="460" w:lineRule="exact"/>
              <w:jc w:val="both"/>
              <w:rPr>
                <w:rFonts w:ascii="Times New Roman" w:hAnsi="Times New Roman" w:cs="Times New Roman"/>
              </w:rPr>
            </w:pPr>
            <w:r w:rsidRPr="00503C42">
              <w:rPr>
                <w:rFonts w:ascii="Times New Roman" w:hAnsi="Times New Roman" w:cs="Times New Roman"/>
              </w:rPr>
              <w:t>（</w:t>
            </w:r>
            <w:r w:rsidRPr="00503C42">
              <w:rPr>
                <w:rFonts w:ascii="Times New Roman" w:hAnsi="Times New Roman" w:cs="Times New Roman"/>
              </w:rPr>
              <w:t>1</w:t>
            </w:r>
            <w:r w:rsidRPr="00503C42">
              <w:rPr>
                <w:rFonts w:ascii="Times New Roman" w:hAnsi="Times New Roman" w:cs="Times New Roman"/>
              </w:rPr>
              <w:t>）规划名称：</w:t>
            </w:r>
            <w:r w:rsidRPr="00503C42">
              <w:rPr>
                <w:rFonts w:ascii="Times New Roman" w:hAnsi="Times New Roman" w:cs="Times New Roman"/>
                <w:color w:val="000000"/>
              </w:rPr>
              <w:t>《新乡工业产业集聚区发展规划（</w:t>
            </w:r>
            <w:r w:rsidRPr="00503C42">
              <w:rPr>
                <w:rFonts w:ascii="Times New Roman" w:hAnsi="Times New Roman" w:cs="Times New Roman"/>
                <w:color w:val="000000"/>
              </w:rPr>
              <w:t>2009-2020</w:t>
            </w:r>
            <w:r w:rsidRPr="00503C42">
              <w:rPr>
                <w:rFonts w:ascii="Times New Roman" w:hAnsi="Times New Roman" w:cs="Times New Roman"/>
                <w:color w:val="000000"/>
              </w:rPr>
              <w:t>）》</w:t>
            </w:r>
          </w:p>
          <w:p w14:paraId="08D094AB" w14:textId="77777777" w:rsidR="00640836" w:rsidRPr="00503C42" w:rsidRDefault="00640836" w:rsidP="00DF5DAF">
            <w:pPr>
              <w:autoSpaceDE w:val="0"/>
              <w:autoSpaceDN w:val="0"/>
              <w:adjustRightInd w:val="0"/>
              <w:snapToGrid w:val="0"/>
              <w:spacing w:line="460" w:lineRule="exact"/>
              <w:jc w:val="both"/>
              <w:rPr>
                <w:rFonts w:ascii="Times New Roman" w:hAnsi="Times New Roman" w:cs="Times New Roman"/>
              </w:rPr>
            </w:pPr>
            <w:r w:rsidRPr="00503C42">
              <w:rPr>
                <w:rFonts w:ascii="Times New Roman" w:hAnsi="Times New Roman" w:cs="Times New Roman"/>
              </w:rPr>
              <w:t>（</w:t>
            </w:r>
            <w:r w:rsidRPr="00503C42">
              <w:rPr>
                <w:rFonts w:ascii="Times New Roman" w:hAnsi="Times New Roman" w:cs="Times New Roman"/>
              </w:rPr>
              <w:t>2</w:t>
            </w:r>
            <w:r w:rsidRPr="00503C42">
              <w:rPr>
                <w:rFonts w:ascii="Times New Roman" w:hAnsi="Times New Roman" w:cs="Times New Roman"/>
              </w:rPr>
              <w:t>）审批机关：</w:t>
            </w:r>
            <w:r w:rsidRPr="00503C42">
              <w:rPr>
                <w:rFonts w:ascii="Times New Roman" w:hAnsi="Times New Roman" w:cs="Times New Roman"/>
                <w:color w:val="000000"/>
              </w:rPr>
              <w:t>河南省发展和改革委员会</w:t>
            </w:r>
          </w:p>
          <w:p w14:paraId="44E41ABE" w14:textId="77777777" w:rsidR="00640836" w:rsidRPr="00503C42" w:rsidRDefault="00640836" w:rsidP="00DF5DAF">
            <w:pPr>
              <w:autoSpaceDE w:val="0"/>
              <w:autoSpaceDN w:val="0"/>
              <w:adjustRightInd w:val="0"/>
              <w:snapToGrid w:val="0"/>
              <w:spacing w:line="460" w:lineRule="exact"/>
              <w:jc w:val="both"/>
              <w:rPr>
                <w:rFonts w:ascii="Times New Roman" w:hAnsi="Times New Roman" w:cs="Times New Roman"/>
              </w:rPr>
            </w:pPr>
            <w:r w:rsidRPr="00503C42">
              <w:rPr>
                <w:rFonts w:ascii="Times New Roman" w:hAnsi="Times New Roman" w:cs="Times New Roman"/>
              </w:rPr>
              <w:lastRenderedPageBreak/>
              <w:t>（</w:t>
            </w:r>
            <w:r w:rsidRPr="00503C42">
              <w:rPr>
                <w:rFonts w:ascii="Times New Roman" w:hAnsi="Times New Roman" w:cs="Times New Roman"/>
              </w:rPr>
              <w:t>3</w:t>
            </w:r>
            <w:r w:rsidRPr="00503C42">
              <w:rPr>
                <w:rFonts w:ascii="Times New Roman" w:hAnsi="Times New Roman" w:cs="Times New Roman"/>
              </w:rPr>
              <w:t>）</w:t>
            </w:r>
            <w:r w:rsidRPr="00503C42">
              <w:rPr>
                <w:rFonts w:ascii="Times New Roman" w:hAnsi="Times New Roman" w:cs="Times New Roman" w:hint="eastAsia"/>
              </w:rPr>
              <w:t>审查</w:t>
            </w:r>
            <w:r w:rsidRPr="00503C42">
              <w:rPr>
                <w:rFonts w:ascii="Times New Roman" w:hAnsi="Times New Roman" w:cs="Times New Roman"/>
              </w:rPr>
              <w:t>文件名称及文号：</w:t>
            </w:r>
            <w:r w:rsidRPr="00503C42">
              <w:rPr>
                <w:rFonts w:ascii="Times New Roman" w:hAnsi="Times New Roman" w:cs="Times New Roman"/>
                <w:color w:val="000000"/>
              </w:rPr>
              <w:t>《河南省发展和改革委员会关于新乡工业产业集聚区发展规划（</w:t>
            </w:r>
            <w:r w:rsidRPr="00503C42">
              <w:rPr>
                <w:rFonts w:ascii="Times New Roman" w:hAnsi="Times New Roman" w:cs="Times New Roman"/>
                <w:color w:val="000000"/>
              </w:rPr>
              <w:t>2009-2020</w:t>
            </w:r>
            <w:r w:rsidRPr="00503C42">
              <w:rPr>
                <w:rFonts w:ascii="Times New Roman" w:hAnsi="Times New Roman" w:cs="Times New Roman"/>
                <w:color w:val="000000"/>
              </w:rPr>
              <w:t>）的批复》（豫发改工业（</w:t>
            </w:r>
            <w:r w:rsidRPr="00503C42">
              <w:rPr>
                <w:rFonts w:ascii="Times New Roman" w:hAnsi="Times New Roman" w:cs="Times New Roman"/>
                <w:color w:val="000000"/>
              </w:rPr>
              <w:t>2010</w:t>
            </w:r>
            <w:r w:rsidRPr="00503C42">
              <w:rPr>
                <w:rFonts w:ascii="Times New Roman" w:hAnsi="Times New Roman" w:cs="Times New Roman"/>
                <w:color w:val="000000"/>
              </w:rPr>
              <w:t>）</w:t>
            </w:r>
            <w:r w:rsidRPr="00503C42">
              <w:rPr>
                <w:rFonts w:ascii="Times New Roman" w:hAnsi="Times New Roman" w:cs="Times New Roman"/>
                <w:color w:val="000000"/>
              </w:rPr>
              <w:t>2104</w:t>
            </w:r>
            <w:r w:rsidRPr="00503C42">
              <w:rPr>
                <w:rFonts w:ascii="Times New Roman" w:hAnsi="Times New Roman" w:cs="Times New Roman"/>
                <w:color w:val="000000"/>
              </w:rPr>
              <w:t>号）</w:t>
            </w:r>
          </w:p>
        </w:tc>
      </w:tr>
      <w:tr w:rsidR="00640836" w:rsidRPr="00503C42" w14:paraId="3948A558" w14:textId="77777777" w:rsidTr="00DF5DAF">
        <w:trPr>
          <w:trHeight w:val="850"/>
          <w:jc w:val="center"/>
        </w:trPr>
        <w:tc>
          <w:tcPr>
            <w:tcW w:w="1573" w:type="dxa"/>
            <w:vAlign w:val="center"/>
          </w:tcPr>
          <w:p w14:paraId="020B686A" w14:textId="77777777" w:rsidR="00640836" w:rsidRPr="00503C42" w:rsidRDefault="00640836" w:rsidP="00DF5DAF">
            <w:pPr>
              <w:adjustRightInd w:val="0"/>
              <w:snapToGrid w:val="0"/>
              <w:jc w:val="center"/>
              <w:rPr>
                <w:rFonts w:ascii="Times New Roman" w:hAnsi="Times New Roman" w:cs="Times New Roman"/>
              </w:rPr>
            </w:pPr>
            <w:r w:rsidRPr="00503C42">
              <w:rPr>
                <w:rFonts w:ascii="Times New Roman" w:hAnsi="Times New Roman" w:cs="Times New Roman"/>
              </w:rPr>
              <w:lastRenderedPageBreak/>
              <w:t>规划环境影响评价情况</w:t>
            </w:r>
          </w:p>
        </w:tc>
        <w:tc>
          <w:tcPr>
            <w:tcW w:w="7297" w:type="dxa"/>
            <w:gridSpan w:val="5"/>
            <w:vAlign w:val="center"/>
          </w:tcPr>
          <w:p w14:paraId="0AB1622F" w14:textId="77777777" w:rsidR="00640836" w:rsidRPr="00503C42" w:rsidRDefault="00640836" w:rsidP="00DF5DAF">
            <w:pPr>
              <w:autoSpaceDE w:val="0"/>
              <w:autoSpaceDN w:val="0"/>
              <w:adjustRightInd w:val="0"/>
              <w:snapToGrid w:val="0"/>
              <w:spacing w:line="460" w:lineRule="exact"/>
              <w:jc w:val="both"/>
              <w:rPr>
                <w:rFonts w:ascii="Times New Roman" w:hAnsi="Times New Roman" w:cs="Times New Roman"/>
              </w:rPr>
            </w:pPr>
            <w:r w:rsidRPr="00503C42">
              <w:rPr>
                <w:rFonts w:ascii="Times New Roman" w:hAnsi="Times New Roman" w:cs="Times New Roman"/>
              </w:rPr>
              <w:t>（</w:t>
            </w:r>
            <w:r w:rsidRPr="00503C42">
              <w:rPr>
                <w:rFonts w:ascii="Times New Roman" w:hAnsi="Times New Roman" w:cs="Times New Roman"/>
              </w:rPr>
              <w:t>1</w:t>
            </w:r>
            <w:r w:rsidRPr="00503C42">
              <w:rPr>
                <w:rFonts w:ascii="Times New Roman" w:hAnsi="Times New Roman" w:cs="Times New Roman"/>
              </w:rPr>
              <w:t>）规划环境影响评价文件：</w:t>
            </w:r>
            <w:r w:rsidRPr="00503C42">
              <w:rPr>
                <w:rFonts w:ascii="Times New Roman" w:hAnsi="Times New Roman" w:cs="Times New Roman"/>
                <w:color w:val="000000"/>
              </w:rPr>
              <w:t>《新乡工业产业集聚区发展规划环境影响报告书》、《新乡经济技术开发区发展规划（</w:t>
            </w:r>
            <w:r w:rsidRPr="00503C42">
              <w:rPr>
                <w:rFonts w:ascii="Times New Roman" w:hAnsi="Times New Roman" w:cs="Times New Roman"/>
                <w:color w:val="000000"/>
              </w:rPr>
              <w:t>2009-2020</w:t>
            </w:r>
            <w:r w:rsidRPr="00503C42">
              <w:rPr>
                <w:rFonts w:ascii="Times New Roman" w:hAnsi="Times New Roman" w:cs="Times New Roman"/>
                <w:color w:val="000000"/>
              </w:rPr>
              <w:t>）环境影响跟踪评价报告书》</w:t>
            </w:r>
          </w:p>
          <w:p w14:paraId="521056FA" w14:textId="77777777" w:rsidR="00640836" w:rsidRPr="00503C42" w:rsidRDefault="00640836" w:rsidP="00DF5DAF">
            <w:pPr>
              <w:autoSpaceDE w:val="0"/>
              <w:autoSpaceDN w:val="0"/>
              <w:adjustRightInd w:val="0"/>
              <w:snapToGrid w:val="0"/>
              <w:spacing w:line="460" w:lineRule="exact"/>
              <w:jc w:val="both"/>
              <w:rPr>
                <w:rFonts w:ascii="Times New Roman" w:hAnsi="Times New Roman" w:cs="Times New Roman"/>
              </w:rPr>
            </w:pPr>
            <w:r w:rsidRPr="00503C42">
              <w:rPr>
                <w:rFonts w:ascii="Times New Roman" w:hAnsi="Times New Roman" w:cs="Times New Roman"/>
              </w:rPr>
              <w:t>（</w:t>
            </w:r>
            <w:r w:rsidRPr="00503C42">
              <w:rPr>
                <w:rFonts w:ascii="Times New Roman" w:hAnsi="Times New Roman" w:cs="Times New Roman"/>
              </w:rPr>
              <w:t>2</w:t>
            </w:r>
            <w:r w:rsidRPr="00503C42">
              <w:rPr>
                <w:rFonts w:ascii="Times New Roman" w:hAnsi="Times New Roman" w:cs="Times New Roman"/>
              </w:rPr>
              <w:t>）召集</w:t>
            </w:r>
            <w:r w:rsidRPr="00503C42">
              <w:rPr>
                <w:rFonts w:ascii="Times New Roman" w:hAnsi="Times New Roman" w:cs="Times New Roman" w:hint="eastAsia"/>
              </w:rPr>
              <w:t>审查</w:t>
            </w:r>
            <w:r w:rsidRPr="00503C42">
              <w:rPr>
                <w:rFonts w:ascii="Times New Roman" w:hAnsi="Times New Roman" w:cs="Times New Roman"/>
              </w:rPr>
              <w:t>机关：</w:t>
            </w:r>
            <w:r w:rsidRPr="00503C42">
              <w:rPr>
                <w:rFonts w:ascii="Times New Roman" w:hAnsi="Times New Roman" w:cs="Times New Roman"/>
                <w:color w:val="000000"/>
              </w:rPr>
              <w:t>河南省环保厅、河南省生态环境厅</w:t>
            </w:r>
          </w:p>
          <w:p w14:paraId="57E5A49A" w14:textId="77777777" w:rsidR="00640836" w:rsidRPr="00503C42" w:rsidRDefault="00640836" w:rsidP="00DF5DAF">
            <w:pPr>
              <w:autoSpaceDE w:val="0"/>
              <w:autoSpaceDN w:val="0"/>
              <w:adjustRightInd w:val="0"/>
              <w:snapToGrid w:val="0"/>
              <w:spacing w:line="460" w:lineRule="exact"/>
              <w:jc w:val="both"/>
              <w:rPr>
                <w:rFonts w:ascii="Times New Roman" w:hAnsi="Times New Roman" w:cs="Times New Roman"/>
                <w:color w:val="000000"/>
              </w:rPr>
            </w:pPr>
            <w:r w:rsidRPr="00503C42">
              <w:rPr>
                <w:rFonts w:ascii="Times New Roman" w:hAnsi="Times New Roman" w:cs="Times New Roman"/>
              </w:rPr>
              <w:t>（</w:t>
            </w:r>
            <w:r w:rsidRPr="00503C42">
              <w:rPr>
                <w:rFonts w:ascii="Times New Roman" w:hAnsi="Times New Roman" w:cs="Times New Roman"/>
              </w:rPr>
              <w:t>3</w:t>
            </w:r>
            <w:r w:rsidRPr="00503C42">
              <w:rPr>
                <w:rFonts w:ascii="Times New Roman" w:hAnsi="Times New Roman" w:cs="Times New Roman"/>
              </w:rPr>
              <w:t>）</w:t>
            </w:r>
            <w:r w:rsidRPr="00503C42">
              <w:rPr>
                <w:rFonts w:ascii="Times New Roman" w:hAnsi="Times New Roman" w:cs="Times New Roman" w:hint="eastAsia"/>
              </w:rPr>
              <w:t>审查</w:t>
            </w:r>
            <w:r w:rsidRPr="00503C42">
              <w:rPr>
                <w:rFonts w:ascii="Times New Roman" w:hAnsi="Times New Roman" w:cs="Times New Roman"/>
              </w:rPr>
              <w:t>文件名称及文号：</w:t>
            </w:r>
            <w:r w:rsidRPr="00503C42">
              <w:rPr>
                <w:rFonts w:ascii="Times New Roman" w:hAnsi="Times New Roman" w:cs="Times New Roman"/>
                <w:color w:val="000000"/>
              </w:rPr>
              <w:t>《河南省环保厅关于新乡工业产业集聚区发展规划环境影响报告书的</w:t>
            </w:r>
            <w:r w:rsidRPr="00503C42">
              <w:rPr>
                <w:rFonts w:ascii="Times New Roman" w:hAnsi="Times New Roman" w:cs="Times New Roman" w:hint="eastAsia"/>
                <w:color w:val="000000"/>
              </w:rPr>
              <w:t>审查</w:t>
            </w:r>
            <w:r w:rsidRPr="00503C42">
              <w:rPr>
                <w:rFonts w:ascii="Times New Roman" w:hAnsi="Times New Roman" w:cs="Times New Roman"/>
                <w:color w:val="000000"/>
              </w:rPr>
              <w:t>意见》（豫环审（</w:t>
            </w:r>
            <w:r w:rsidRPr="00503C42">
              <w:rPr>
                <w:rFonts w:ascii="Times New Roman" w:hAnsi="Times New Roman" w:cs="Times New Roman"/>
                <w:color w:val="000000"/>
              </w:rPr>
              <w:t>2011</w:t>
            </w:r>
            <w:r w:rsidRPr="00503C42">
              <w:rPr>
                <w:rFonts w:ascii="Times New Roman" w:hAnsi="Times New Roman" w:cs="Times New Roman"/>
                <w:color w:val="000000"/>
              </w:rPr>
              <w:t>）</w:t>
            </w:r>
            <w:r w:rsidRPr="00503C42">
              <w:rPr>
                <w:rFonts w:ascii="Times New Roman" w:hAnsi="Times New Roman" w:cs="Times New Roman"/>
                <w:color w:val="000000"/>
              </w:rPr>
              <w:t>2</w:t>
            </w:r>
            <w:r w:rsidRPr="00503C42">
              <w:rPr>
                <w:rFonts w:ascii="Times New Roman" w:hAnsi="Times New Roman" w:cs="Times New Roman"/>
                <w:color w:val="000000"/>
              </w:rPr>
              <w:t>号）</w:t>
            </w:r>
          </w:p>
          <w:p w14:paraId="1FE8992A" w14:textId="77777777" w:rsidR="00640836" w:rsidRPr="00503C42" w:rsidRDefault="00640836" w:rsidP="00DF5DAF">
            <w:pPr>
              <w:autoSpaceDE w:val="0"/>
              <w:autoSpaceDN w:val="0"/>
              <w:adjustRightInd w:val="0"/>
              <w:snapToGrid w:val="0"/>
              <w:spacing w:line="460" w:lineRule="exact"/>
              <w:jc w:val="both"/>
              <w:rPr>
                <w:rFonts w:ascii="Times New Roman" w:hAnsi="Times New Roman" w:cs="Times New Roman"/>
              </w:rPr>
            </w:pPr>
            <w:r w:rsidRPr="00503C42">
              <w:rPr>
                <w:rFonts w:ascii="Times New Roman" w:hAnsi="Times New Roman" w:cs="Times New Roman"/>
                <w:color w:val="000000"/>
              </w:rPr>
              <w:t>（</w:t>
            </w:r>
            <w:r w:rsidRPr="00503C42">
              <w:rPr>
                <w:rFonts w:ascii="Times New Roman" w:hAnsi="Times New Roman" w:cs="Times New Roman"/>
                <w:color w:val="000000"/>
              </w:rPr>
              <w:t>4</w:t>
            </w:r>
            <w:r w:rsidRPr="00503C42">
              <w:rPr>
                <w:rFonts w:ascii="Times New Roman" w:hAnsi="Times New Roman" w:cs="Times New Roman"/>
                <w:color w:val="000000"/>
              </w:rPr>
              <w:t>）跟踪评价文件名称及文号：《河南省生态环境厅关于新乡经济技术开发区发展规划（</w:t>
            </w:r>
            <w:r w:rsidRPr="00503C42">
              <w:rPr>
                <w:rFonts w:ascii="Times New Roman" w:hAnsi="Times New Roman" w:cs="Times New Roman"/>
                <w:color w:val="000000"/>
              </w:rPr>
              <w:t>2009-2020</w:t>
            </w:r>
            <w:r w:rsidRPr="00503C42">
              <w:rPr>
                <w:rFonts w:ascii="Times New Roman" w:hAnsi="Times New Roman" w:cs="Times New Roman"/>
                <w:color w:val="000000"/>
              </w:rPr>
              <w:t>）环境影响跟踪评价报告书的审核意见》（豫环函（</w:t>
            </w:r>
            <w:r w:rsidRPr="00503C42">
              <w:rPr>
                <w:rFonts w:ascii="Times New Roman" w:hAnsi="Times New Roman" w:cs="Times New Roman"/>
                <w:color w:val="000000"/>
              </w:rPr>
              <w:t>2020</w:t>
            </w:r>
            <w:r w:rsidRPr="00503C42">
              <w:rPr>
                <w:rFonts w:ascii="Times New Roman" w:hAnsi="Times New Roman" w:cs="Times New Roman"/>
                <w:color w:val="000000"/>
              </w:rPr>
              <w:t>）</w:t>
            </w:r>
            <w:r w:rsidRPr="00503C42">
              <w:rPr>
                <w:rFonts w:ascii="Times New Roman" w:hAnsi="Times New Roman" w:cs="Times New Roman"/>
                <w:color w:val="000000"/>
              </w:rPr>
              <w:t>105</w:t>
            </w:r>
            <w:r w:rsidRPr="00503C42">
              <w:rPr>
                <w:rFonts w:ascii="Times New Roman" w:hAnsi="Times New Roman" w:cs="Times New Roman"/>
                <w:color w:val="000000"/>
              </w:rPr>
              <w:t>号）</w:t>
            </w:r>
          </w:p>
        </w:tc>
      </w:tr>
      <w:tr w:rsidR="00640836" w:rsidRPr="00503C42" w14:paraId="7FFE1C72" w14:textId="77777777" w:rsidTr="00DF5DAF">
        <w:trPr>
          <w:trHeight w:val="850"/>
          <w:jc w:val="center"/>
        </w:trPr>
        <w:tc>
          <w:tcPr>
            <w:tcW w:w="1573" w:type="dxa"/>
            <w:vAlign w:val="center"/>
          </w:tcPr>
          <w:p w14:paraId="32FBE694" w14:textId="77777777" w:rsidR="00640836" w:rsidRPr="00503C42" w:rsidRDefault="00640836" w:rsidP="00DF5DAF">
            <w:pPr>
              <w:autoSpaceDE w:val="0"/>
              <w:autoSpaceDN w:val="0"/>
              <w:adjustRightInd w:val="0"/>
              <w:snapToGrid w:val="0"/>
              <w:jc w:val="center"/>
              <w:rPr>
                <w:rFonts w:ascii="Times New Roman" w:hAnsi="Times New Roman" w:cs="Times New Roman"/>
              </w:rPr>
            </w:pPr>
            <w:r w:rsidRPr="00503C42">
              <w:rPr>
                <w:rFonts w:ascii="Times New Roman" w:hAnsi="Times New Roman" w:cs="Times New Roman"/>
              </w:rPr>
              <w:t>规划及规划环境影响评价符合性分析</w:t>
            </w:r>
          </w:p>
        </w:tc>
        <w:tc>
          <w:tcPr>
            <w:tcW w:w="7297" w:type="dxa"/>
            <w:gridSpan w:val="5"/>
            <w:vAlign w:val="center"/>
          </w:tcPr>
          <w:p w14:paraId="04C98BCB" w14:textId="77777777" w:rsidR="00640836" w:rsidRPr="00503C42" w:rsidRDefault="00640836" w:rsidP="00DF5DAF">
            <w:pPr>
              <w:widowControl w:val="0"/>
              <w:spacing w:line="460" w:lineRule="exact"/>
              <w:ind w:firstLineChars="200" w:firstLine="482"/>
              <w:jc w:val="both"/>
              <w:rPr>
                <w:rFonts w:ascii="Times New Roman" w:hAnsi="Times New Roman" w:cs="Times New Roman"/>
                <w:b/>
                <w:kern w:val="2"/>
              </w:rPr>
            </w:pPr>
            <w:r w:rsidRPr="00503C42">
              <w:rPr>
                <w:rFonts w:ascii="Times New Roman" w:hAnsi="Times New Roman" w:cs="Times New Roman"/>
                <w:b/>
                <w:kern w:val="2"/>
              </w:rPr>
              <w:t>1</w:t>
            </w:r>
            <w:r w:rsidRPr="00503C42">
              <w:rPr>
                <w:rFonts w:ascii="Times New Roman" w:hAnsi="Times New Roman" w:cs="Times New Roman"/>
                <w:b/>
                <w:kern w:val="2"/>
              </w:rPr>
              <w:t>、项目与</w:t>
            </w:r>
            <w:r w:rsidRPr="00503C42">
              <w:rPr>
                <w:rFonts w:ascii="Times New Roman" w:hAnsi="Times New Roman" w:cs="Times New Roman"/>
                <w:b/>
                <w:color w:val="000000"/>
                <w:kern w:val="2"/>
              </w:rPr>
              <w:t>新乡经济技术开发区准入条件和负面清单对照分析</w:t>
            </w:r>
          </w:p>
          <w:p w14:paraId="43049DEC" w14:textId="77777777" w:rsidR="00640836" w:rsidRPr="00503C42" w:rsidRDefault="00640836" w:rsidP="00DF5DAF">
            <w:pPr>
              <w:widowControl w:val="0"/>
              <w:spacing w:line="460" w:lineRule="exact"/>
              <w:ind w:firstLineChars="200" w:firstLine="480"/>
              <w:jc w:val="both"/>
              <w:rPr>
                <w:rFonts w:ascii="Times New Roman" w:hAnsi="Times New Roman" w:cs="Times New Roman"/>
                <w:kern w:val="2"/>
              </w:rPr>
            </w:pPr>
            <w:r w:rsidRPr="00503C42">
              <w:rPr>
                <w:rFonts w:ascii="Times New Roman" w:hAnsi="Times New Roman" w:cs="Times New Roman"/>
                <w:kern w:val="2"/>
              </w:rPr>
              <w:t>本项目位于</w:t>
            </w:r>
            <w:r w:rsidRPr="00503C42">
              <w:rPr>
                <w:rFonts w:ascii="Times New Roman" w:hAnsi="Times New Roman" w:cs="Times New Roman" w:hint="eastAsia"/>
              </w:rPr>
              <w:t>新乡市新乡工业产业集聚区（含新乡经济技术开发区）新乡经济技术开发区广安街与广达路，</w:t>
            </w:r>
            <w:r w:rsidRPr="00503C42">
              <w:rPr>
                <w:rFonts w:ascii="Times New Roman" w:hAnsi="Times New Roman" w:cs="Times New Roman"/>
                <w:color w:val="000000"/>
                <w:kern w:val="2"/>
              </w:rPr>
              <w:t>项目与新乡经济技术开发区准入条件对照分析如下</w:t>
            </w:r>
            <w:r w:rsidRPr="00503C42">
              <w:rPr>
                <w:rFonts w:ascii="Times New Roman" w:hAnsi="Times New Roman" w:cs="Times New Roman"/>
                <w:kern w:val="2"/>
              </w:rPr>
              <w:t>。</w:t>
            </w:r>
          </w:p>
          <w:p w14:paraId="232B42E6" w14:textId="77777777" w:rsidR="00640836" w:rsidRPr="00503C42" w:rsidRDefault="00640836" w:rsidP="00DF5DAF">
            <w:pPr>
              <w:widowControl w:val="0"/>
              <w:spacing w:line="460" w:lineRule="exact"/>
              <w:ind w:firstLineChars="200" w:firstLine="480"/>
              <w:jc w:val="both"/>
              <w:rPr>
                <w:rFonts w:ascii="Times New Roman" w:eastAsia="黑体" w:hAnsi="Times New Roman" w:cs="Times New Roman"/>
                <w:kern w:val="2"/>
              </w:rPr>
            </w:pPr>
            <w:r w:rsidRPr="00503C42">
              <w:rPr>
                <w:rFonts w:ascii="Times New Roman" w:eastAsia="黑体" w:hAnsi="Times New Roman" w:cs="Times New Roman"/>
                <w:kern w:val="2"/>
              </w:rPr>
              <w:t>表</w:t>
            </w:r>
            <w:r w:rsidRPr="00503C42">
              <w:rPr>
                <w:rFonts w:ascii="Times New Roman" w:eastAsia="黑体" w:hAnsi="Times New Roman" w:cs="Times New Roman"/>
                <w:kern w:val="2"/>
              </w:rPr>
              <w:t xml:space="preserve">1    </w:t>
            </w:r>
            <w:r w:rsidRPr="00503C42">
              <w:rPr>
                <w:rFonts w:ascii="Times New Roman" w:eastAsia="黑体" w:hAnsi="Times New Roman" w:cs="Times New Roman"/>
                <w:color w:val="000000"/>
                <w:kern w:val="2"/>
              </w:rPr>
              <w:t>与经济技术开发区</w:t>
            </w:r>
            <w:r w:rsidRPr="00503C42">
              <w:rPr>
                <w:rFonts w:ascii="Times New Roman" w:eastAsia="黑体" w:hAnsi="Times New Roman" w:cs="Times New Roman"/>
                <w:kern w:val="2"/>
              </w:rPr>
              <w:t>准入条件对照分析一览表</w:t>
            </w:r>
          </w:p>
          <w:tbl>
            <w:tblPr>
              <w:tblW w:w="5000" w:type="pct"/>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07"/>
              <w:gridCol w:w="3260"/>
              <w:gridCol w:w="2268"/>
              <w:gridCol w:w="692"/>
            </w:tblGrid>
            <w:tr w:rsidR="00640836" w:rsidRPr="00503C42" w14:paraId="2B1ECB32" w14:textId="77777777" w:rsidTr="00DF5DAF">
              <w:trPr>
                <w:trHeight w:val="397"/>
              </w:trPr>
              <w:tc>
                <w:tcPr>
                  <w:tcW w:w="907" w:type="dxa"/>
                  <w:vAlign w:val="center"/>
                </w:tcPr>
                <w:p w14:paraId="4DB23511" w14:textId="77777777" w:rsidR="00640836" w:rsidRPr="00503C42" w:rsidRDefault="00640836" w:rsidP="00DF5DAF">
                  <w:pPr>
                    <w:widowControl w:val="0"/>
                    <w:adjustRightInd w:val="0"/>
                    <w:snapToGrid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项目</w:t>
                  </w:r>
                </w:p>
              </w:tc>
              <w:tc>
                <w:tcPr>
                  <w:tcW w:w="3260" w:type="dxa"/>
                  <w:vAlign w:val="center"/>
                </w:tcPr>
                <w:p w14:paraId="48AA99E7" w14:textId="77777777" w:rsidR="00640836" w:rsidRPr="00503C42" w:rsidRDefault="00640836" w:rsidP="00DF5DAF">
                  <w:pPr>
                    <w:widowControl w:val="0"/>
                    <w:adjustRightInd w:val="0"/>
                    <w:snapToGrid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园区规划</w:t>
                  </w:r>
                </w:p>
              </w:tc>
              <w:tc>
                <w:tcPr>
                  <w:tcW w:w="2268" w:type="dxa"/>
                  <w:vAlign w:val="center"/>
                </w:tcPr>
                <w:p w14:paraId="53DF0CC2" w14:textId="77777777" w:rsidR="00640836" w:rsidRPr="00503C42" w:rsidRDefault="00640836" w:rsidP="00DF5DAF">
                  <w:pPr>
                    <w:widowControl w:val="0"/>
                    <w:adjustRightInd w:val="0"/>
                    <w:snapToGrid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本项目情况</w:t>
                  </w:r>
                </w:p>
              </w:tc>
              <w:tc>
                <w:tcPr>
                  <w:tcW w:w="692" w:type="dxa"/>
                  <w:vAlign w:val="center"/>
                </w:tcPr>
                <w:p w14:paraId="2EF94026" w14:textId="77777777" w:rsidR="00640836" w:rsidRPr="00503C42" w:rsidRDefault="00640836" w:rsidP="00DF5DAF">
                  <w:pPr>
                    <w:widowControl w:val="0"/>
                    <w:adjustRightInd w:val="0"/>
                    <w:snapToGrid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相符性</w:t>
                  </w:r>
                </w:p>
              </w:tc>
            </w:tr>
            <w:tr w:rsidR="00640836" w:rsidRPr="00503C42" w14:paraId="032C22CA" w14:textId="77777777" w:rsidTr="00DF5DAF">
              <w:trPr>
                <w:trHeight w:val="397"/>
              </w:trPr>
              <w:tc>
                <w:tcPr>
                  <w:tcW w:w="907" w:type="dxa"/>
                  <w:vMerge w:val="restart"/>
                  <w:vAlign w:val="center"/>
                </w:tcPr>
                <w:p w14:paraId="57660B63"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产业政策</w:t>
                  </w:r>
                </w:p>
              </w:tc>
              <w:tc>
                <w:tcPr>
                  <w:tcW w:w="3260" w:type="dxa"/>
                  <w:vAlign w:val="center"/>
                </w:tcPr>
                <w:p w14:paraId="00CFC716"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园区入区建设项目在环境保护方面应做到高起点、高标准、严要求，</w:t>
                  </w:r>
                  <w:r w:rsidRPr="00503C42">
                    <w:rPr>
                      <w:rFonts w:ascii="Times New Roman" w:hAnsi="Times New Roman" w:cs="Times New Roman"/>
                      <w:sz w:val="21"/>
                      <w:szCs w:val="21"/>
                    </w:rPr>
                    <w:t>禁止新建国家《产业结构调整指导目录（</w:t>
                  </w:r>
                  <w:r w:rsidRPr="00503C42">
                    <w:rPr>
                      <w:rFonts w:ascii="Times New Roman" w:hAnsi="Times New Roman" w:cs="Times New Roman"/>
                      <w:sz w:val="21"/>
                      <w:szCs w:val="21"/>
                    </w:rPr>
                    <w:t>2019</w:t>
                  </w:r>
                  <w:r w:rsidRPr="00503C42">
                    <w:rPr>
                      <w:rFonts w:ascii="Times New Roman" w:hAnsi="Times New Roman" w:cs="Times New Roman"/>
                      <w:sz w:val="21"/>
                      <w:szCs w:val="21"/>
                    </w:rPr>
                    <w:t>年本）》中限制、淘汰类的建设项目。</w:t>
                  </w:r>
                </w:p>
              </w:tc>
              <w:tc>
                <w:tcPr>
                  <w:tcW w:w="2268" w:type="dxa"/>
                  <w:vAlign w:val="center"/>
                </w:tcPr>
                <w:p w14:paraId="3E153C9B"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本项目符合园区入驻要求，属于《产业结构调整指导目录（</w:t>
                  </w:r>
                  <w:r w:rsidRPr="00503C42">
                    <w:rPr>
                      <w:rFonts w:ascii="Times New Roman" w:hAnsi="Times New Roman" w:cs="Times New Roman"/>
                      <w:kern w:val="2"/>
                      <w:sz w:val="21"/>
                      <w:szCs w:val="21"/>
                    </w:rPr>
                    <w:t>2019</w:t>
                  </w:r>
                  <w:r w:rsidRPr="00503C42">
                    <w:rPr>
                      <w:rFonts w:ascii="Times New Roman" w:hAnsi="Times New Roman" w:cs="Times New Roman"/>
                      <w:kern w:val="2"/>
                      <w:sz w:val="21"/>
                      <w:szCs w:val="21"/>
                    </w:rPr>
                    <w:t>年本）》中</w:t>
                  </w:r>
                  <w:r w:rsidRPr="00503C42">
                    <w:rPr>
                      <w:rFonts w:ascii="Times New Roman" w:hAnsi="Times New Roman" w:cs="Times New Roman" w:hint="eastAsia"/>
                      <w:kern w:val="2"/>
                      <w:sz w:val="21"/>
                      <w:szCs w:val="21"/>
                    </w:rPr>
                    <w:t>“</w:t>
                  </w:r>
                  <w:r w:rsidRPr="00503C42">
                    <w:rPr>
                      <w:rFonts w:ascii="Times New Roman" w:hAnsi="Times New Roman" w:cs="Times New Roman"/>
                      <w:kern w:val="2"/>
                      <w:sz w:val="21"/>
                      <w:szCs w:val="21"/>
                    </w:rPr>
                    <w:t>允许类</w:t>
                  </w:r>
                  <w:r w:rsidRPr="00503C42">
                    <w:rPr>
                      <w:rFonts w:ascii="Times New Roman" w:hAnsi="Times New Roman" w:cs="Times New Roman" w:hint="eastAsia"/>
                      <w:kern w:val="2"/>
                      <w:sz w:val="21"/>
                      <w:szCs w:val="21"/>
                    </w:rPr>
                    <w:t>”</w:t>
                  </w:r>
                  <w:r w:rsidRPr="00503C42">
                    <w:rPr>
                      <w:rFonts w:ascii="Times New Roman" w:hAnsi="Times New Roman" w:cs="Times New Roman"/>
                      <w:kern w:val="2"/>
                      <w:sz w:val="21"/>
                      <w:szCs w:val="21"/>
                    </w:rPr>
                    <w:t>，符合国家产业政策要求。</w:t>
                  </w:r>
                </w:p>
              </w:tc>
              <w:tc>
                <w:tcPr>
                  <w:tcW w:w="692" w:type="dxa"/>
                  <w:vAlign w:val="center"/>
                </w:tcPr>
                <w:p w14:paraId="4FC2E731"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3CE55398" w14:textId="77777777" w:rsidTr="00DF5DAF">
              <w:trPr>
                <w:trHeight w:val="397"/>
              </w:trPr>
              <w:tc>
                <w:tcPr>
                  <w:tcW w:w="907" w:type="dxa"/>
                  <w:vMerge/>
                  <w:vAlign w:val="center"/>
                </w:tcPr>
                <w:p w14:paraId="4F3F46A5"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14:paraId="498608AD"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鼓励建设省级以上（含省级）认定的高新技术类项目入区。</w:t>
                  </w:r>
                </w:p>
              </w:tc>
              <w:tc>
                <w:tcPr>
                  <w:tcW w:w="2268" w:type="dxa"/>
                  <w:vAlign w:val="center"/>
                </w:tcPr>
                <w:p w14:paraId="3607B26F"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本项目不属于省级及以上认定的</w:t>
                  </w:r>
                  <w:r w:rsidRPr="00503C42">
                    <w:rPr>
                      <w:rFonts w:ascii="Times New Roman" w:hAnsi="Times New Roman" w:cs="Times New Roman"/>
                      <w:kern w:val="2"/>
                      <w:sz w:val="21"/>
                      <w:szCs w:val="21"/>
                    </w:rPr>
                    <w:t>高新技术类</w:t>
                  </w:r>
                  <w:r w:rsidRPr="00503C42">
                    <w:rPr>
                      <w:rFonts w:ascii="Times New Roman" w:hAnsi="Times New Roman" w:cs="Times New Roman"/>
                      <w:color w:val="000000"/>
                      <w:kern w:val="2"/>
                      <w:sz w:val="21"/>
                      <w:szCs w:val="21"/>
                    </w:rPr>
                    <w:t>项目。</w:t>
                  </w:r>
                </w:p>
              </w:tc>
              <w:tc>
                <w:tcPr>
                  <w:tcW w:w="692" w:type="dxa"/>
                  <w:vAlign w:val="center"/>
                </w:tcPr>
                <w:p w14:paraId="60552124"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588997FF" w14:textId="77777777" w:rsidTr="00DF5DAF">
              <w:trPr>
                <w:trHeight w:val="397"/>
              </w:trPr>
              <w:tc>
                <w:tcPr>
                  <w:tcW w:w="907" w:type="dxa"/>
                  <w:vMerge/>
                  <w:vAlign w:val="center"/>
                </w:tcPr>
                <w:p w14:paraId="44C4CF2D"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14:paraId="4D4CCCD6"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鼓励具有先进的、符合集聚区功能定位的轻污染项目优先入区。</w:t>
                  </w:r>
                </w:p>
              </w:tc>
              <w:tc>
                <w:tcPr>
                  <w:tcW w:w="2268" w:type="dxa"/>
                  <w:vAlign w:val="center"/>
                </w:tcPr>
                <w:p w14:paraId="165AFF44"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本项目属于轻污染项目，符合园区入驻要求。</w:t>
                  </w:r>
                </w:p>
              </w:tc>
              <w:tc>
                <w:tcPr>
                  <w:tcW w:w="692" w:type="dxa"/>
                  <w:vAlign w:val="center"/>
                </w:tcPr>
                <w:p w14:paraId="3BFF9F28"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6272CD2A" w14:textId="77777777" w:rsidTr="00DF5DAF">
              <w:trPr>
                <w:trHeight w:val="397"/>
              </w:trPr>
              <w:tc>
                <w:tcPr>
                  <w:tcW w:w="907" w:type="dxa"/>
                  <w:vMerge/>
                  <w:vAlign w:val="center"/>
                </w:tcPr>
                <w:p w14:paraId="31990301"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14:paraId="56151062"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鼓励园区主导产业的产业链向高附加值端延伸，实现园区产业升级。</w:t>
                  </w:r>
                </w:p>
              </w:tc>
              <w:tc>
                <w:tcPr>
                  <w:tcW w:w="2268" w:type="dxa"/>
                  <w:vAlign w:val="center"/>
                </w:tcPr>
                <w:p w14:paraId="01226356"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本项目不属于园区内主导产业的产业链项目。</w:t>
                  </w:r>
                </w:p>
              </w:tc>
              <w:tc>
                <w:tcPr>
                  <w:tcW w:w="692" w:type="dxa"/>
                  <w:vAlign w:val="center"/>
                </w:tcPr>
                <w:p w14:paraId="1F4984A7"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w:t>
                  </w:r>
                </w:p>
              </w:tc>
            </w:tr>
            <w:tr w:rsidR="00640836" w:rsidRPr="00503C42" w14:paraId="48BB8790" w14:textId="77777777" w:rsidTr="00DF5DAF">
              <w:trPr>
                <w:trHeight w:val="397"/>
              </w:trPr>
              <w:tc>
                <w:tcPr>
                  <w:tcW w:w="907" w:type="dxa"/>
                  <w:vMerge w:val="restart"/>
                  <w:vAlign w:val="center"/>
                </w:tcPr>
                <w:p w14:paraId="6935A912"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空间布局</w:t>
                  </w:r>
                </w:p>
              </w:tc>
              <w:tc>
                <w:tcPr>
                  <w:tcW w:w="3260" w:type="dxa"/>
                  <w:vAlign w:val="center"/>
                </w:tcPr>
                <w:p w14:paraId="4AA413C5"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color w:val="000000"/>
                      <w:sz w:val="21"/>
                      <w:szCs w:val="21"/>
                    </w:rPr>
                    <w:t>化纤纺织区：</w:t>
                  </w:r>
                  <w:r w:rsidRPr="00503C42">
                    <w:rPr>
                      <w:rFonts w:ascii="Times New Roman" w:hAnsi="Times New Roman" w:cs="Times New Roman" w:hint="eastAsia"/>
                      <w:kern w:val="2"/>
                      <w:sz w:val="21"/>
                      <w:szCs w:val="21"/>
                    </w:rPr>
                    <w:t>略；</w:t>
                  </w:r>
                </w:p>
              </w:tc>
              <w:tc>
                <w:tcPr>
                  <w:tcW w:w="2268" w:type="dxa"/>
                  <w:vAlign w:val="center"/>
                </w:tcPr>
                <w:p w14:paraId="13974C8D"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本项目位于</w:t>
                  </w:r>
                  <w:r w:rsidRPr="00503C42">
                    <w:rPr>
                      <w:rFonts w:ascii="Times New Roman" w:hAnsi="Times New Roman" w:cs="Times New Roman"/>
                      <w:color w:val="000000"/>
                      <w:sz w:val="21"/>
                      <w:szCs w:val="21"/>
                    </w:rPr>
                    <w:t>化工医药区</w:t>
                  </w:r>
                  <w:r w:rsidRPr="00503C42">
                    <w:rPr>
                      <w:rFonts w:ascii="Times New Roman" w:hAnsi="Times New Roman" w:cs="Times New Roman"/>
                      <w:color w:val="000000"/>
                      <w:kern w:val="2"/>
                      <w:sz w:val="21"/>
                      <w:szCs w:val="21"/>
                    </w:rPr>
                    <w:t>。</w:t>
                  </w:r>
                </w:p>
              </w:tc>
              <w:tc>
                <w:tcPr>
                  <w:tcW w:w="692" w:type="dxa"/>
                  <w:vAlign w:val="center"/>
                </w:tcPr>
                <w:p w14:paraId="2E608ADA"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w:t>
                  </w:r>
                </w:p>
              </w:tc>
            </w:tr>
            <w:tr w:rsidR="00640836" w:rsidRPr="00503C42" w14:paraId="0B186FA3" w14:textId="77777777" w:rsidTr="00DF5DAF">
              <w:trPr>
                <w:trHeight w:val="397"/>
              </w:trPr>
              <w:tc>
                <w:tcPr>
                  <w:tcW w:w="907" w:type="dxa"/>
                  <w:vMerge/>
                  <w:vAlign w:val="center"/>
                </w:tcPr>
                <w:p w14:paraId="5D4C8C42"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14:paraId="5CAD9DDC"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汽车及零部件区：</w:t>
                  </w:r>
                  <w:r w:rsidRPr="00503C42">
                    <w:rPr>
                      <w:rFonts w:ascii="Times New Roman" w:hAnsi="Times New Roman" w:cs="Times New Roman" w:hint="eastAsia"/>
                      <w:kern w:val="2"/>
                      <w:sz w:val="21"/>
                      <w:szCs w:val="21"/>
                    </w:rPr>
                    <w:t>略；</w:t>
                  </w:r>
                </w:p>
              </w:tc>
              <w:tc>
                <w:tcPr>
                  <w:tcW w:w="2268" w:type="dxa"/>
                  <w:vAlign w:val="center"/>
                </w:tcPr>
                <w:p w14:paraId="0B8DF19E" w14:textId="77777777" w:rsidR="00640836" w:rsidRPr="00503C42" w:rsidRDefault="00640836" w:rsidP="00DF5DAF">
                  <w:pPr>
                    <w:widowControl w:val="0"/>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本项目位于</w:t>
                  </w:r>
                  <w:r w:rsidRPr="00503C42">
                    <w:rPr>
                      <w:rFonts w:ascii="Times New Roman" w:hAnsi="Times New Roman" w:cs="Times New Roman"/>
                      <w:color w:val="000000"/>
                      <w:sz w:val="21"/>
                      <w:szCs w:val="21"/>
                    </w:rPr>
                    <w:t>化工医药区</w:t>
                  </w:r>
                  <w:r w:rsidRPr="00503C42">
                    <w:rPr>
                      <w:rFonts w:ascii="Times New Roman" w:hAnsi="Times New Roman" w:cs="Times New Roman"/>
                      <w:color w:val="000000"/>
                      <w:kern w:val="2"/>
                      <w:sz w:val="21"/>
                      <w:szCs w:val="21"/>
                    </w:rPr>
                    <w:t>。</w:t>
                  </w:r>
                </w:p>
              </w:tc>
              <w:tc>
                <w:tcPr>
                  <w:tcW w:w="692" w:type="dxa"/>
                  <w:vAlign w:val="center"/>
                </w:tcPr>
                <w:p w14:paraId="5F7AF511"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w:t>
                  </w:r>
                </w:p>
              </w:tc>
            </w:tr>
            <w:tr w:rsidR="00640836" w:rsidRPr="00503C42" w14:paraId="1D4251F3" w14:textId="77777777" w:rsidTr="00DF5DAF">
              <w:trPr>
                <w:trHeight w:val="397"/>
              </w:trPr>
              <w:tc>
                <w:tcPr>
                  <w:tcW w:w="907" w:type="dxa"/>
                  <w:vMerge/>
                  <w:vAlign w:val="center"/>
                </w:tcPr>
                <w:p w14:paraId="437F6741"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14:paraId="09A8F472"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color w:val="000000"/>
                      <w:sz w:val="21"/>
                      <w:szCs w:val="21"/>
                    </w:rPr>
                    <w:t>装备制造区：</w:t>
                  </w:r>
                  <w:r w:rsidRPr="00503C42">
                    <w:rPr>
                      <w:rFonts w:ascii="Times New Roman" w:hAnsi="Times New Roman" w:cs="Times New Roman" w:hint="eastAsia"/>
                      <w:kern w:val="2"/>
                      <w:sz w:val="21"/>
                      <w:szCs w:val="21"/>
                    </w:rPr>
                    <w:t>略；</w:t>
                  </w:r>
                </w:p>
              </w:tc>
              <w:tc>
                <w:tcPr>
                  <w:tcW w:w="2268" w:type="dxa"/>
                  <w:vAlign w:val="center"/>
                </w:tcPr>
                <w:p w14:paraId="31B665FF"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color w:val="000000"/>
                      <w:kern w:val="2"/>
                      <w:sz w:val="21"/>
                      <w:szCs w:val="21"/>
                    </w:rPr>
                    <w:t>本项目位于</w:t>
                  </w:r>
                  <w:r w:rsidRPr="00503C42">
                    <w:rPr>
                      <w:rFonts w:ascii="Times New Roman" w:hAnsi="Times New Roman" w:cs="Times New Roman"/>
                      <w:color w:val="000000"/>
                      <w:sz w:val="21"/>
                      <w:szCs w:val="21"/>
                    </w:rPr>
                    <w:t>化工医药</w:t>
                  </w:r>
                  <w:r w:rsidRPr="00503C42">
                    <w:rPr>
                      <w:rFonts w:ascii="Times New Roman" w:hAnsi="Times New Roman" w:cs="Times New Roman"/>
                      <w:color w:val="000000"/>
                      <w:sz w:val="21"/>
                      <w:szCs w:val="21"/>
                    </w:rPr>
                    <w:lastRenderedPageBreak/>
                    <w:t>区</w:t>
                  </w:r>
                  <w:r w:rsidRPr="00503C42">
                    <w:rPr>
                      <w:rFonts w:ascii="Times New Roman" w:hAnsi="Times New Roman" w:cs="Times New Roman"/>
                      <w:color w:val="000000"/>
                      <w:kern w:val="2"/>
                      <w:sz w:val="21"/>
                      <w:szCs w:val="21"/>
                    </w:rPr>
                    <w:t>。</w:t>
                  </w:r>
                </w:p>
              </w:tc>
              <w:tc>
                <w:tcPr>
                  <w:tcW w:w="692" w:type="dxa"/>
                  <w:vAlign w:val="center"/>
                </w:tcPr>
                <w:p w14:paraId="3D73C466"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lastRenderedPageBreak/>
                    <w:t>相符</w:t>
                  </w:r>
                </w:p>
              </w:tc>
            </w:tr>
            <w:tr w:rsidR="00640836" w:rsidRPr="00503C42" w14:paraId="35DF532F" w14:textId="77777777" w:rsidTr="00DF5DAF">
              <w:trPr>
                <w:trHeight w:val="397"/>
              </w:trPr>
              <w:tc>
                <w:tcPr>
                  <w:tcW w:w="907" w:type="dxa"/>
                  <w:vMerge/>
                  <w:vAlign w:val="center"/>
                </w:tcPr>
                <w:p w14:paraId="144EA967"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14:paraId="28C58AE5"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color w:val="000000"/>
                      <w:sz w:val="21"/>
                      <w:szCs w:val="21"/>
                    </w:rPr>
                    <w:t>化工医药区：</w:t>
                  </w:r>
                  <w:r w:rsidRPr="00503C42">
                    <w:rPr>
                      <w:rFonts w:ascii="Times New Roman" w:hAnsi="Times New Roman" w:cs="Times New Roman" w:hint="eastAsia"/>
                      <w:color w:val="000000"/>
                      <w:sz w:val="21"/>
                      <w:szCs w:val="21"/>
                    </w:rPr>
                    <w:t>鼓励现有企业进行技术升级改造，减少污染物排放；</w:t>
                  </w:r>
                </w:p>
              </w:tc>
              <w:tc>
                <w:tcPr>
                  <w:tcW w:w="2268" w:type="dxa"/>
                  <w:vAlign w:val="center"/>
                </w:tcPr>
                <w:p w14:paraId="3D6E28B1"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color w:val="000000"/>
                      <w:kern w:val="2"/>
                      <w:sz w:val="21"/>
                      <w:szCs w:val="21"/>
                    </w:rPr>
                    <w:t>本项目位于</w:t>
                  </w:r>
                  <w:r w:rsidRPr="00503C42">
                    <w:rPr>
                      <w:rFonts w:ascii="Times New Roman" w:hAnsi="Times New Roman" w:cs="Times New Roman"/>
                      <w:color w:val="000000"/>
                      <w:sz w:val="21"/>
                      <w:szCs w:val="21"/>
                    </w:rPr>
                    <w:t>化工医药区</w:t>
                  </w:r>
                  <w:r w:rsidRPr="00503C42">
                    <w:rPr>
                      <w:rFonts w:ascii="Times New Roman" w:hAnsi="Times New Roman" w:cs="Times New Roman" w:hint="eastAsia"/>
                      <w:color w:val="000000"/>
                      <w:kern w:val="2"/>
                      <w:sz w:val="21"/>
                      <w:szCs w:val="21"/>
                    </w:rPr>
                    <w:t>，产品方案为年产</w:t>
                  </w:r>
                  <w:r w:rsidRPr="00503C42">
                    <w:rPr>
                      <w:rFonts w:ascii="Times New Roman" w:hAnsi="Times New Roman" w:cs="Times New Roman"/>
                      <w:color w:val="000000"/>
                      <w:kern w:val="2"/>
                      <w:sz w:val="21"/>
                      <w:szCs w:val="21"/>
                    </w:rPr>
                    <w:t>100</w:t>
                  </w:r>
                  <w:r w:rsidRPr="00503C42">
                    <w:rPr>
                      <w:rFonts w:ascii="Times New Roman" w:hAnsi="Times New Roman" w:cs="Times New Roman" w:hint="eastAsia"/>
                      <w:color w:val="000000"/>
                      <w:kern w:val="2"/>
                      <w:sz w:val="21"/>
                      <w:szCs w:val="21"/>
                    </w:rPr>
                    <w:t>万套汽车空调壳体。为迁建项目，不属于技术升级改造项目。</w:t>
                  </w:r>
                </w:p>
              </w:tc>
              <w:tc>
                <w:tcPr>
                  <w:tcW w:w="692" w:type="dxa"/>
                  <w:vAlign w:val="center"/>
                </w:tcPr>
                <w:p w14:paraId="461BDC4D"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w:t>
                  </w:r>
                </w:p>
              </w:tc>
            </w:tr>
            <w:tr w:rsidR="00640836" w:rsidRPr="00503C42" w14:paraId="0A37149A" w14:textId="77777777" w:rsidTr="00DF5DAF">
              <w:trPr>
                <w:trHeight w:val="397"/>
              </w:trPr>
              <w:tc>
                <w:tcPr>
                  <w:tcW w:w="907" w:type="dxa"/>
                  <w:vAlign w:val="center"/>
                </w:tcPr>
                <w:p w14:paraId="53870A6A"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经济指标</w:t>
                  </w:r>
                </w:p>
              </w:tc>
              <w:tc>
                <w:tcPr>
                  <w:tcW w:w="3260" w:type="dxa"/>
                  <w:vAlign w:val="center"/>
                </w:tcPr>
                <w:p w14:paraId="7EA76443" w14:textId="77777777" w:rsidR="00640836" w:rsidRPr="00503C42" w:rsidRDefault="00640836" w:rsidP="00DF5DAF">
                  <w:pPr>
                    <w:widowControl w:val="0"/>
                    <w:jc w:val="both"/>
                    <w:rPr>
                      <w:rFonts w:ascii="Times New Roman" w:hAnsi="Times New Roman" w:cs="Times New Roman"/>
                      <w:kern w:val="2"/>
                      <w:sz w:val="21"/>
                      <w:szCs w:val="21"/>
                    </w:rPr>
                  </w:pPr>
                  <w:r w:rsidRPr="00503C42">
                    <w:rPr>
                      <w:rFonts w:hint="eastAsia"/>
                      <w:kern w:val="2"/>
                      <w:sz w:val="21"/>
                      <w:szCs w:val="21"/>
                    </w:rPr>
                    <w:t>①</w:t>
                  </w:r>
                  <w:r w:rsidRPr="00503C42">
                    <w:rPr>
                      <w:rFonts w:ascii="Times New Roman" w:hAnsi="Times New Roman" w:cs="Times New Roman"/>
                      <w:kern w:val="2"/>
                      <w:sz w:val="21"/>
                      <w:szCs w:val="21"/>
                    </w:rPr>
                    <w:t>投资强度满足河南省国土资源厅《关于调整河南省工业建设项目建设用地控制指标的通知》；</w:t>
                  </w:r>
                </w:p>
                <w:p w14:paraId="76BE63C9"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②</w:t>
                  </w:r>
                  <w:r w:rsidRPr="00503C42">
                    <w:rPr>
                      <w:rFonts w:ascii="Times New Roman" w:hAnsi="Times New Roman" w:cs="Times New Roman"/>
                      <w:kern w:val="2"/>
                      <w:sz w:val="21"/>
                      <w:szCs w:val="21"/>
                    </w:rPr>
                    <w:t>入驻企业生产规模符合国家产业政策的最小经济规模要求。</w:t>
                  </w:r>
                </w:p>
              </w:tc>
              <w:tc>
                <w:tcPr>
                  <w:tcW w:w="2268" w:type="dxa"/>
                  <w:vAlign w:val="center"/>
                </w:tcPr>
                <w:p w14:paraId="01070332"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①</w:t>
                  </w:r>
                  <w:r w:rsidRPr="00503C42">
                    <w:rPr>
                      <w:rFonts w:ascii="Times New Roman" w:hAnsi="Times New Roman" w:cs="Times New Roman"/>
                      <w:kern w:val="2"/>
                      <w:sz w:val="21"/>
                      <w:szCs w:val="21"/>
                    </w:rPr>
                    <w:t>本项目为</w:t>
                  </w:r>
                  <w:r w:rsidRPr="00503C42">
                    <w:rPr>
                      <w:rFonts w:ascii="Times New Roman" w:hAnsi="Times New Roman" w:cs="Times New Roman" w:hint="eastAsia"/>
                      <w:kern w:val="2"/>
                      <w:sz w:val="21"/>
                      <w:szCs w:val="21"/>
                    </w:rPr>
                    <w:t>迁建</w:t>
                  </w:r>
                  <w:r w:rsidRPr="00503C42">
                    <w:rPr>
                      <w:rFonts w:ascii="Times New Roman" w:hAnsi="Times New Roman" w:cs="Times New Roman"/>
                      <w:kern w:val="2"/>
                      <w:sz w:val="21"/>
                      <w:szCs w:val="21"/>
                    </w:rPr>
                    <w:t>项目，投资强度满足河南省国土资源厅《关于调整河南省工业建设项目建设用地控制指标的通知》的要求；</w:t>
                  </w:r>
                </w:p>
                <w:p w14:paraId="05123B4E"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②</w:t>
                  </w:r>
                  <w:r w:rsidRPr="00503C42">
                    <w:rPr>
                      <w:rFonts w:ascii="Times New Roman" w:hAnsi="Times New Roman" w:cs="Times New Roman"/>
                      <w:kern w:val="2"/>
                      <w:sz w:val="21"/>
                      <w:szCs w:val="21"/>
                    </w:rPr>
                    <w:t>本项目</w:t>
                  </w:r>
                  <w:r w:rsidRPr="00503C42">
                    <w:rPr>
                      <w:rFonts w:ascii="Times New Roman" w:hAnsi="Times New Roman" w:cs="Times New Roman" w:hint="eastAsia"/>
                      <w:kern w:val="2"/>
                      <w:sz w:val="21"/>
                      <w:szCs w:val="21"/>
                    </w:rPr>
                    <w:t>生产规模</w:t>
                  </w:r>
                  <w:r w:rsidRPr="00503C42">
                    <w:rPr>
                      <w:rFonts w:ascii="Times New Roman" w:hAnsi="Times New Roman" w:cs="Times New Roman"/>
                      <w:kern w:val="2"/>
                      <w:sz w:val="21"/>
                      <w:szCs w:val="21"/>
                    </w:rPr>
                    <w:t>符合国家产业政策的最小经济规模要求。</w:t>
                  </w:r>
                </w:p>
              </w:tc>
              <w:tc>
                <w:tcPr>
                  <w:tcW w:w="692" w:type="dxa"/>
                  <w:vAlign w:val="center"/>
                </w:tcPr>
                <w:p w14:paraId="2779E446"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35A00204" w14:textId="77777777" w:rsidTr="00DF5DAF">
              <w:trPr>
                <w:trHeight w:val="397"/>
              </w:trPr>
              <w:tc>
                <w:tcPr>
                  <w:tcW w:w="907" w:type="dxa"/>
                  <w:vAlign w:val="center"/>
                </w:tcPr>
                <w:p w14:paraId="7E1E10DA"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生产规模和工艺装备水平</w:t>
                  </w:r>
                </w:p>
              </w:tc>
              <w:tc>
                <w:tcPr>
                  <w:tcW w:w="3260" w:type="dxa"/>
                  <w:vAlign w:val="center"/>
                </w:tcPr>
                <w:p w14:paraId="62796687" w14:textId="77777777" w:rsidR="00640836" w:rsidRPr="00503C42" w:rsidRDefault="00640836" w:rsidP="00DF5DAF">
                  <w:pPr>
                    <w:widowControl w:val="0"/>
                    <w:jc w:val="both"/>
                    <w:rPr>
                      <w:rFonts w:ascii="Times New Roman" w:hAnsi="Times New Roman" w:cs="Times New Roman"/>
                      <w:kern w:val="2"/>
                      <w:sz w:val="21"/>
                      <w:szCs w:val="21"/>
                    </w:rPr>
                  </w:pPr>
                  <w:r w:rsidRPr="00503C42">
                    <w:rPr>
                      <w:rFonts w:hint="eastAsia"/>
                      <w:kern w:val="2"/>
                      <w:sz w:val="21"/>
                      <w:szCs w:val="21"/>
                    </w:rPr>
                    <w:t>①</w:t>
                  </w:r>
                  <w:r w:rsidRPr="00503C42">
                    <w:rPr>
                      <w:rFonts w:ascii="Times New Roman" w:hAnsi="Times New Roman" w:cs="Times New Roman"/>
                      <w:kern w:val="2"/>
                      <w:sz w:val="21"/>
                      <w:szCs w:val="21"/>
                    </w:rPr>
                    <w:t>在生产工艺技术水平上，要求入驻项目达到国内同行业领先水平、或具备国际先进水平；</w:t>
                  </w:r>
                </w:p>
                <w:p w14:paraId="665F3DDB" w14:textId="77777777" w:rsidR="00640836" w:rsidRPr="00503C42" w:rsidRDefault="00640836" w:rsidP="00DF5DAF">
                  <w:pPr>
                    <w:widowControl w:val="0"/>
                    <w:jc w:val="both"/>
                    <w:rPr>
                      <w:rFonts w:ascii="Times New Roman" w:hAnsi="Times New Roman" w:cs="Times New Roman"/>
                      <w:kern w:val="2"/>
                      <w:sz w:val="21"/>
                      <w:szCs w:val="21"/>
                    </w:rPr>
                  </w:pPr>
                  <w:r w:rsidRPr="00503C42">
                    <w:rPr>
                      <w:rFonts w:hint="eastAsia"/>
                      <w:kern w:val="2"/>
                      <w:sz w:val="21"/>
                      <w:szCs w:val="21"/>
                    </w:rPr>
                    <w:t>②</w:t>
                  </w:r>
                  <w:r w:rsidRPr="00503C42">
                    <w:rPr>
                      <w:rFonts w:ascii="Times New Roman" w:hAnsi="Times New Roman" w:cs="Times New Roman"/>
                      <w:kern w:val="2"/>
                      <w:sz w:val="21"/>
                      <w:szCs w:val="21"/>
                    </w:rPr>
                    <w:t>建设规模应符合国家相关行业准入条件中的经济、产品规模和生产工艺要求；</w:t>
                  </w:r>
                </w:p>
                <w:p w14:paraId="6ED4DB37"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snapToGrid w:val="0"/>
                      <w:kern w:val="2"/>
                      <w:sz w:val="21"/>
                      <w:szCs w:val="21"/>
                    </w:rPr>
                    <w:t>③</w:t>
                  </w:r>
                  <w:r w:rsidRPr="00503C42">
                    <w:rPr>
                      <w:rFonts w:ascii="Times New Roman" w:hAnsi="Times New Roman" w:cs="Times New Roman"/>
                      <w:snapToGrid w:val="0"/>
                      <w:kern w:val="2"/>
                      <w:sz w:val="21"/>
                      <w:szCs w:val="21"/>
                    </w:rPr>
                    <w:t>环保搬迁入驻企业应进行产品和生产技术的升级改造，达到国家相关规定要求</w:t>
                  </w:r>
                  <w:r w:rsidRPr="00503C42">
                    <w:rPr>
                      <w:rFonts w:ascii="Times New Roman" w:hAnsi="Times New Roman" w:cs="Times New Roman"/>
                      <w:kern w:val="2"/>
                      <w:sz w:val="21"/>
                      <w:szCs w:val="21"/>
                    </w:rPr>
                    <w:t>。</w:t>
                  </w:r>
                </w:p>
              </w:tc>
              <w:tc>
                <w:tcPr>
                  <w:tcW w:w="2268" w:type="dxa"/>
                  <w:vAlign w:val="center"/>
                </w:tcPr>
                <w:p w14:paraId="76EAB2F4"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①</w:t>
                  </w:r>
                  <w:r w:rsidRPr="00503C42">
                    <w:rPr>
                      <w:rFonts w:ascii="Times New Roman" w:hAnsi="Times New Roman" w:cs="Times New Roman"/>
                      <w:kern w:val="2"/>
                      <w:sz w:val="21"/>
                      <w:szCs w:val="21"/>
                    </w:rPr>
                    <w:t>本项目生产工艺技术水平能够达到国内同行业领先水平；</w:t>
                  </w:r>
                </w:p>
                <w:p w14:paraId="24E04316"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②</w:t>
                  </w:r>
                  <w:r w:rsidRPr="00503C42">
                    <w:rPr>
                      <w:rFonts w:ascii="Times New Roman" w:hAnsi="Times New Roman" w:cs="Times New Roman"/>
                      <w:kern w:val="2"/>
                      <w:sz w:val="21"/>
                      <w:szCs w:val="21"/>
                    </w:rPr>
                    <w:t>本项目符合国家相关行业准入条件中的经济、产品规模和生产工艺要求；</w:t>
                  </w:r>
                </w:p>
                <w:p w14:paraId="4A7A73FD"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③</w:t>
                  </w:r>
                  <w:r w:rsidRPr="00503C42">
                    <w:rPr>
                      <w:rFonts w:ascii="Times New Roman" w:hAnsi="Times New Roman" w:cs="Times New Roman"/>
                      <w:kern w:val="2"/>
                      <w:sz w:val="21"/>
                      <w:szCs w:val="21"/>
                    </w:rPr>
                    <w:t>本项目属于</w:t>
                  </w:r>
                  <w:r w:rsidRPr="00503C42">
                    <w:rPr>
                      <w:rFonts w:ascii="Times New Roman" w:hAnsi="Times New Roman" w:cs="Times New Roman" w:hint="eastAsia"/>
                      <w:kern w:val="2"/>
                      <w:sz w:val="21"/>
                      <w:szCs w:val="21"/>
                    </w:rPr>
                    <w:t>迁建</w:t>
                  </w:r>
                  <w:r w:rsidRPr="00503C42">
                    <w:rPr>
                      <w:rFonts w:ascii="Times New Roman" w:hAnsi="Times New Roman" w:cs="Times New Roman"/>
                      <w:kern w:val="2"/>
                      <w:sz w:val="21"/>
                      <w:szCs w:val="21"/>
                    </w:rPr>
                    <w:t>项目，符合国家相关规定的要求。</w:t>
                  </w:r>
                </w:p>
              </w:tc>
              <w:tc>
                <w:tcPr>
                  <w:tcW w:w="692" w:type="dxa"/>
                  <w:vAlign w:val="center"/>
                </w:tcPr>
                <w:p w14:paraId="56C0984F"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0E9E61B4" w14:textId="77777777" w:rsidTr="00DF5DAF">
              <w:trPr>
                <w:trHeight w:val="397"/>
              </w:trPr>
              <w:tc>
                <w:tcPr>
                  <w:tcW w:w="907" w:type="dxa"/>
                  <w:vAlign w:val="center"/>
                </w:tcPr>
                <w:p w14:paraId="567A1BD5"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清洁生产水平</w:t>
                  </w:r>
                </w:p>
              </w:tc>
              <w:tc>
                <w:tcPr>
                  <w:tcW w:w="3260" w:type="dxa"/>
                  <w:vAlign w:val="center"/>
                </w:tcPr>
                <w:p w14:paraId="258AA60E" w14:textId="77777777" w:rsidR="00640836" w:rsidRPr="00503C42" w:rsidRDefault="00640836" w:rsidP="00DF5DAF">
                  <w:pPr>
                    <w:widowControl w:val="0"/>
                    <w:jc w:val="both"/>
                    <w:rPr>
                      <w:rFonts w:ascii="Times New Roman" w:hAnsi="Times New Roman" w:cs="Times New Roman"/>
                      <w:kern w:val="2"/>
                      <w:sz w:val="21"/>
                      <w:szCs w:val="21"/>
                    </w:rPr>
                  </w:pPr>
                  <w:r w:rsidRPr="00503C42">
                    <w:rPr>
                      <w:rFonts w:hint="eastAsia"/>
                      <w:kern w:val="2"/>
                      <w:sz w:val="21"/>
                      <w:szCs w:val="21"/>
                    </w:rPr>
                    <w:t>①</w:t>
                  </w:r>
                  <w:r w:rsidRPr="00503C42">
                    <w:rPr>
                      <w:rFonts w:ascii="Times New Roman" w:hAnsi="Times New Roman" w:cs="Times New Roman"/>
                      <w:kern w:val="2"/>
                      <w:sz w:val="21"/>
                      <w:szCs w:val="21"/>
                    </w:rPr>
                    <w:t>应选择使用原料和产品为环境友好型的项目；采用国际、国内先进水平的清洁生产工艺和技术；</w:t>
                  </w:r>
                </w:p>
                <w:p w14:paraId="53111B3C" w14:textId="77777777" w:rsidR="00640836" w:rsidRPr="00503C42" w:rsidRDefault="00640836" w:rsidP="00DF5DAF">
                  <w:pPr>
                    <w:widowControl w:val="0"/>
                    <w:jc w:val="both"/>
                    <w:rPr>
                      <w:rFonts w:ascii="Times New Roman" w:hAnsi="Times New Roman" w:cs="Times New Roman"/>
                      <w:kern w:val="2"/>
                      <w:sz w:val="21"/>
                      <w:szCs w:val="21"/>
                    </w:rPr>
                  </w:pPr>
                  <w:r w:rsidRPr="00503C42">
                    <w:rPr>
                      <w:rFonts w:hint="eastAsia"/>
                      <w:kern w:val="2"/>
                      <w:sz w:val="21"/>
                      <w:szCs w:val="21"/>
                    </w:rPr>
                    <w:t>②</w:t>
                  </w:r>
                  <w:r w:rsidRPr="00503C42">
                    <w:rPr>
                      <w:rFonts w:ascii="Times New Roman" w:hAnsi="Times New Roman" w:cs="Times New Roman"/>
                      <w:kern w:val="2"/>
                      <w:sz w:val="21"/>
                      <w:szCs w:val="21"/>
                    </w:rPr>
                    <w:t>按照循环经济发展之路，评价建议与能够形成良好循环经济链条的项目可优先入区；</w:t>
                  </w:r>
                </w:p>
                <w:p w14:paraId="524EB6D2"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③</w:t>
                  </w:r>
                  <w:r w:rsidRPr="00503C42">
                    <w:rPr>
                      <w:rFonts w:ascii="Times New Roman" w:hAnsi="Times New Roman" w:cs="Times New Roman"/>
                      <w:kern w:val="2"/>
                      <w:sz w:val="21"/>
                      <w:szCs w:val="21"/>
                    </w:rPr>
                    <w:t>入区项目在单位产品水耗、能耗、污染物排放量等清洁生产指标应达到国内同类行业的先进水平。</w:t>
                  </w:r>
                </w:p>
              </w:tc>
              <w:tc>
                <w:tcPr>
                  <w:tcW w:w="2268" w:type="dxa"/>
                  <w:vAlign w:val="center"/>
                </w:tcPr>
                <w:p w14:paraId="30C870F4"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①</w:t>
                  </w:r>
                  <w:r w:rsidRPr="00503C42">
                    <w:rPr>
                      <w:rFonts w:ascii="Times New Roman" w:hAnsi="Times New Roman" w:cs="Times New Roman"/>
                      <w:kern w:val="2"/>
                      <w:sz w:val="21"/>
                      <w:szCs w:val="21"/>
                    </w:rPr>
                    <w:t>本项目原料和产品符合环境友好型，同时采用国内先进水平的清洁生产工艺和技术进行生产；</w:t>
                  </w:r>
                </w:p>
                <w:p w14:paraId="14A2123E"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②</w:t>
                  </w:r>
                  <w:r w:rsidRPr="00503C42">
                    <w:rPr>
                      <w:rFonts w:ascii="Times New Roman" w:hAnsi="Times New Roman" w:cs="Times New Roman"/>
                      <w:kern w:val="2"/>
                      <w:sz w:val="21"/>
                      <w:szCs w:val="21"/>
                    </w:rPr>
                    <w:t>本项目位于</w:t>
                  </w:r>
                  <w:r w:rsidRPr="00503C42">
                    <w:rPr>
                      <w:rFonts w:ascii="Times New Roman" w:hAnsi="Times New Roman" w:cs="Times New Roman" w:hint="eastAsia"/>
                      <w:kern w:val="2"/>
                      <w:sz w:val="21"/>
                      <w:szCs w:val="21"/>
                    </w:rPr>
                    <w:t>化工医药区；</w:t>
                  </w:r>
                </w:p>
                <w:p w14:paraId="28A28095"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hint="eastAsia"/>
                      <w:kern w:val="2"/>
                      <w:sz w:val="21"/>
                      <w:szCs w:val="21"/>
                    </w:rPr>
                    <w:t>③</w:t>
                  </w:r>
                  <w:r w:rsidRPr="00503C42">
                    <w:rPr>
                      <w:rFonts w:ascii="Times New Roman" w:hAnsi="Times New Roman" w:cs="Times New Roman"/>
                      <w:kern w:val="2"/>
                      <w:sz w:val="21"/>
                      <w:szCs w:val="21"/>
                    </w:rPr>
                    <w:t>本项目单位产品水耗、能耗、污染物排放量等清洁生产指标能够达到国内同类行业的先进水平。</w:t>
                  </w:r>
                </w:p>
              </w:tc>
              <w:tc>
                <w:tcPr>
                  <w:tcW w:w="692" w:type="dxa"/>
                  <w:vAlign w:val="center"/>
                </w:tcPr>
                <w:p w14:paraId="7D2BA679"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39FBF88A" w14:textId="77777777" w:rsidTr="00DF5DAF">
              <w:trPr>
                <w:trHeight w:val="397"/>
              </w:trPr>
              <w:tc>
                <w:tcPr>
                  <w:tcW w:w="907" w:type="dxa"/>
                  <w:vAlign w:val="center"/>
                </w:tcPr>
                <w:p w14:paraId="6D16DFAC"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污染物排放总量控制</w:t>
                  </w:r>
                </w:p>
              </w:tc>
              <w:tc>
                <w:tcPr>
                  <w:tcW w:w="3260" w:type="dxa"/>
                  <w:vAlign w:val="center"/>
                </w:tcPr>
                <w:p w14:paraId="218FCCE9"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新建项目的</w:t>
                  </w:r>
                  <w:r w:rsidRPr="00503C42">
                    <w:rPr>
                      <w:rFonts w:ascii="Times New Roman" w:hAnsi="Times New Roman" w:cs="Times New Roman"/>
                      <w:kern w:val="2"/>
                      <w:sz w:val="21"/>
                      <w:szCs w:val="21"/>
                    </w:rPr>
                    <w:t>VOCs</w:t>
                  </w:r>
                  <w:r w:rsidRPr="00503C42">
                    <w:rPr>
                      <w:rFonts w:ascii="Times New Roman" w:hAnsi="Times New Roman" w:cs="Times New Roman"/>
                      <w:kern w:val="2"/>
                      <w:sz w:val="21"/>
                      <w:szCs w:val="21"/>
                    </w:rPr>
                    <w:t>排放指标必须在区域内现有工业污染负荷削减量中调剂。</w:t>
                  </w:r>
                </w:p>
              </w:tc>
              <w:tc>
                <w:tcPr>
                  <w:tcW w:w="2268" w:type="dxa"/>
                  <w:vAlign w:val="center"/>
                </w:tcPr>
                <w:p w14:paraId="24B4D133"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本项目为</w:t>
                  </w:r>
                  <w:r w:rsidRPr="00503C42">
                    <w:rPr>
                      <w:rFonts w:ascii="Times New Roman" w:hAnsi="Times New Roman" w:cs="Times New Roman" w:hint="eastAsia"/>
                      <w:kern w:val="2"/>
                      <w:sz w:val="21"/>
                      <w:szCs w:val="21"/>
                    </w:rPr>
                    <w:t>迁建</w:t>
                  </w:r>
                  <w:r w:rsidRPr="00503C42">
                    <w:rPr>
                      <w:rFonts w:ascii="Times New Roman" w:hAnsi="Times New Roman" w:cs="Times New Roman"/>
                      <w:kern w:val="2"/>
                      <w:sz w:val="21"/>
                      <w:szCs w:val="21"/>
                    </w:rPr>
                    <w:t>项目，全厂新增</w:t>
                  </w:r>
                  <w:r w:rsidRPr="00503C42">
                    <w:rPr>
                      <w:rFonts w:ascii="Times New Roman" w:hAnsi="Times New Roman" w:cs="Times New Roman" w:hint="eastAsia"/>
                      <w:kern w:val="2"/>
                      <w:sz w:val="21"/>
                      <w:szCs w:val="21"/>
                    </w:rPr>
                    <w:t>非甲烷总烃</w:t>
                  </w:r>
                  <w:r w:rsidRPr="00503C42">
                    <w:rPr>
                      <w:rFonts w:ascii="Times New Roman" w:hAnsi="Times New Roman" w:cs="Times New Roman"/>
                      <w:kern w:val="2"/>
                      <w:sz w:val="21"/>
                      <w:szCs w:val="21"/>
                    </w:rPr>
                    <w:t>在区域内进行双倍替代。</w:t>
                  </w:r>
                </w:p>
              </w:tc>
              <w:tc>
                <w:tcPr>
                  <w:tcW w:w="692" w:type="dxa"/>
                  <w:vAlign w:val="center"/>
                </w:tcPr>
                <w:p w14:paraId="47CA611A"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778F0F43" w14:textId="77777777" w:rsidTr="00DF5DAF">
              <w:trPr>
                <w:trHeight w:val="397"/>
              </w:trPr>
              <w:tc>
                <w:tcPr>
                  <w:tcW w:w="907" w:type="dxa"/>
                  <w:vAlign w:val="center"/>
                </w:tcPr>
                <w:p w14:paraId="127A94A9"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土地利用</w:t>
                  </w:r>
                </w:p>
              </w:tc>
              <w:tc>
                <w:tcPr>
                  <w:tcW w:w="3260" w:type="dxa"/>
                  <w:vAlign w:val="center"/>
                </w:tcPr>
                <w:p w14:paraId="03A5D8A9"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入区项目用地必须符合园区土地利用规划要求。</w:t>
                  </w:r>
                </w:p>
              </w:tc>
              <w:tc>
                <w:tcPr>
                  <w:tcW w:w="2268" w:type="dxa"/>
                  <w:vAlign w:val="center"/>
                </w:tcPr>
                <w:p w14:paraId="0C7586E4"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根据《新乡市红旗区小店镇总体规划》（</w:t>
                  </w:r>
                  <w:r w:rsidRPr="00503C42">
                    <w:rPr>
                      <w:rFonts w:ascii="Times New Roman" w:hAnsi="Times New Roman" w:cs="Times New Roman"/>
                      <w:kern w:val="2"/>
                      <w:sz w:val="21"/>
                      <w:szCs w:val="21"/>
                    </w:rPr>
                    <w:t>2018~2035</w:t>
                  </w:r>
                  <w:r w:rsidRPr="00503C42">
                    <w:rPr>
                      <w:rFonts w:ascii="Times New Roman" w:hAnsi="Times New Roman" w:cs="Times New Roman"/>
                      <w:kern w:val="2"/>
                      <w:sz w:val="21"/>
                      <w:szCs w:val="21"/>
                    </w:rPr>
                    <w:t>），项目所占用地为</w:t>
                  </w:r>
                  <w:r w:rsidRPr="00503C42">
                    <w:rPr>
                      <w:rFonts w:ascii="Times New Roman" w:hAnsi="Times New Roman" w:cs="Times New Roman" w:hint="eastAsia"/>
                      <w:kern w:val="2"/>
                      <w:sz w:val="21"/>
                      <w:szCs w:val="21"/>
                    </w:rPr>
                    <w:t>二</w:t>
                  </w:r>
                  <w:r w:rsidRPr="00503C42">
                    <w:rPr>
                      <w:rFonts w:ascii="Times New Roman" w:hAnsi="Times New Roman" w:cs="Times New Roman"/>
                      <w:kern w:val="2"/>
                      <w:sz w:val="21"/>
                      <w:szCs w:val="21"/>
                    </w:rPr>
                    <w:t>类工业用地，符合园区土地利用规划要求。</w:t>
                  </w:r>
                </w:p>
              </w:tc>
              <w:tc>
                <w:tcPr>
                  <w:tcW w:w="692" w:type="dxa"/>
                  <w:vAlign w:val="center"/>
                </w:tcPr>
                <w:p w14:paraId="13C494D9" w14:textId="77777777" w:rsidR="00640836" w:rsidRPr="00503C42" w:rsidRDefault="00640836" w:rsidP="00DF5DAF">
                  <w:pPr>
                    <w:widowControl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bl>
          <w:p w14:paraId="464973A7" w14:textId="77777777" w:rsidR="00640836" w:rsidRPr="00503C42" w:rsidRDefault="00640836" w:rsidP="00DF5DAF">
            <w:pPr>
              <w:widowControl w:val="0"/>
              <w:adjustRightInd w:val="0"/>
              <w:snapToGrid w:val="0"/>
              <w:spacing w:line="460" w:lineRule="exact"/>
              <w:ind w:firstLineChars="200" w:firstLine="480"/>
              <w:jc w:val="both"/>
              <w:textAlignment w:val="baseline"/>
              <w:rPr>
                <w:rFonts w:ascii="Times New Roman" w:hAnsi="Times New Roman" w:cs="Times New Roman"/>
                <w:kern w:val="2"/>
              </w:rPr>
            </w:pPr>
            <w:r w:rsidRPr="00503C42">
              <w:rPr>
                <w:rFonts w:ascii="Times New Roman" w:hAnsi="Times New Roman" w:cs="Times New Roman"/>
                <w:kern w:val="2"/>
              </w:rPr>
              <w:t>由上表可知，本项目符合</w:t>
            </w:r>
            <w:r w:rsidRPr="00503C42">
              <w:rPr>
                <w:rFonts w:ascii="Times New Roman" w:hAnsi="Times New Roman" w:cs="Times New Roman"/>
                <w:color w:val="000000"/>
                <w:kern w:val="2"/>
              </w:rPr>
              <w:t>新乡经济技术开发区</w:t>
            </w:r>
            <w:r w:rsidRPr="00503C42">
              <w:rPr>
                <w:rFonts w:ascii="Times New Roman" w:hAnsi="Times New Roman" w:cs="Times New Roman"/>
                <w:kern w:val="2"/>
              </w:rPr>
              <w:t>产业规划要求，能够满足准入条件。</w:t>
            </w:r>
          </w:p>
          <w:p w14:paraId="0AE6A051" w14:textId="77777777" w:rsidR="00640836" w:rsidRPr="00503C42" w:rsidRDefault="00640836" w:rsidP="00DF5DAF">
            <w:pPr>
              <w:widowControl w:val="0"/>
              <w:adjustRightInd w:val="0"/>
              <w:snapToGrid w:val="0"/>
              <w:spacing w:line="460" w:lineRule="exact"/>
              <w:ind w:leftChars="26" w:left="62" w:firstLineChars="164" w:firstLine="394"/>
              <w:jc w:val="both"/>
              <w:textAlignment w:val="baseline"/>
              <w:rPr>
                <w:rFonts w:ascii="Times New Roman" w:hAnsi="Times New Roman" w:cs="Times New Roman"/>
                <w:kern w:val="2"/>
              </w:rPr>
            </w:pPr>
            <w:r w:rsidRPr="00503C42">
              <w:rPr>
                <w:rFonts w:ascii="Times New Roman" w:hAnsi="Times New Roman" w:cs="Times New Roman"/>
                <w:kern w:val="2"/>
              </w:rPr>
              <w:lastRenderedPageBreak/>
              <w:t>项目与</w:t>
            </w:r>
            <w:r w:rsidRPr="00503C42">
              <w:rPr>
                <w:rFonts w:ascii="Times New Roman" w:hAnsi="Times New Roman" w:cs="Times New Roman"/>
                <w:color w:val="000000"/>
                <w:kern w:val="2"/>
              </w:rPr>
              <w:t>新乡经济技术开发区</w:t>
            </w:r>
            <w:r w:rsidRPr="00503C42">
              <w:rPr>
                <w:rFonts w:ascii="Times New Roman" w:hAnsi="Times New Roman" w:cs="Times New Roman"/>
                <w:kern w:val="2"/>
              </w:rPr>
              <w:t>环境准入负面清单对比分析如下：</w:t>
            </w:r>
          </w:p>
          <w:p w14:paraId="4CA10450" w14:textId="77777777" w:rsidR="00640836" w:rsidRPr="00503C42" w:rsidRDefault="00640836" w:rsidP="00DF5DAF">
            <w:pPr>
              <w:widowControl w:val="0"/>
              <w:adjustRightInd w:val="0"/>
              <w:snapToGrid w:val="0"/>
              <w:spacing w:line="460" w:lineRule="exact"/>
              <w:ind w:leftChars="100" w:left="240" w:firstLineChars="100" w:firstLine="240"/>
              <w:jc w:val="both"/>
              <w:textAlignment w:val="baseline"/>
              <w:rPr>
                <w:rFonts w:ascii="Times New Roman" w:hAnsi="Times New Roman" w:cs="Times New Roman"/>
                <w:kern w:val="2"/>
              </w:rPr>
            </w:pPr>
            <w:r w:rsidRPr="00503C42">
              <w:rPr>
                <w:rFonts w:ascii="Times New Roman" w:eastAsia="黑体" w:hAnsi="Times New Roman" w:cs="Times New Roman"/>
                <w:kern w:val="2"/>
              </w:rPr>
              <w:t>表</w:t>
            </w:r>
            <w:r w:rsidRPr="00503C42">
              <w:rPr>
                <w:rFonts w:ascii="Times New Roman" w:eastAsia="黑体" w:hAnsi="Times New Roman" w:cs="Times New Roman"/>
                <w:kern w:val="2"/>
              </w:rPr>
              <w:t xml:space="preserve">2     </w:t>
            </w:r>
            <w:r w:rsidRPr="00503C42">
              <w:rPr>
                <w:rFonts w:ascii="Times New Roman" w:eastAsia="黑体" w:hAnsi="Times New Roman" w:cs="Times New Roman"/>
                <w:color w:val="000000"/>
                <w:kern w:val="2"/>
              </w:rPr>
              <w:t>与经济技术开发区</w:t>
            </w:r>
            <w:r w:rsidRPr="00503C42">
              <w:rPr>
                <w:rFonts w:ascii="Times New Roman" w:eastAsia="黑体" w:hAnsi="Times New Roman" w:cs="Times New Roman"/>
                <w:kern w:val="2"/>
              </w:rPr>
              <w:t>环境准入负面清单一览表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CellMar>
                <w:top w:w="15" w:type="dxa"/>
                <w:left w:w="15" w:type="dxa"/>
                <w:bottom w:w="15" w:type="dxa"/>
                <w:right w:w="15" w:type="dxa"/>
              </w:tblCellMar>
              <w:tblLook w:val="0000" w:firstRow="0" w:lastRow="0" w:firstColumn="0" w:lastColumn="0" w:noHBand="0" w:noVBand="0"/>
            </w:tblPr>
            <w:tblGrid>
              <w:gridCol w:w="765"/>
              <w:gridCol w:w="2977"/>
              <w:gridCol w:w="2551"/>
              <w:gridCol w:w="834"/>
            </w:tblGrid>
            <w:tr w:rsidR="00640836" w:rsidRPr="00503C42" w14:paraId="1B34F51E" w14:textId="77777777" w:rsidTr="00DF5DAF">
              <w:trPr>
                <w:trHeight w:val="305"/>
                <w:tblHeader/>
                <w:jc w:val="center"/>
              </w:trPr>
              <w:tc>
                <w:tcPr>
                  <w:tcW w:w="765" w:type="dxa"/>
                  <w:tcMar>
                    <w:left w:w="57" w:type="dxa"/>
                    <w:right w:w="57" w:type="dxa"/>
                  </w:tcMar>
                  <w:vAlign w:val="center"/>
                </w:tcPr>
                <w:p w14:paraId="582F5670" w14:textId="77777777" w:rsidR="00640836" w:rsidRPr="00503C42" w:rsidRDefault="00640836" w:rsidP="00DF5DAF">
                  <w:pPr>
                    <w:widowControl w:val="0"/>
                    <w:snapToGrid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类别</w:t>
                  </w:r>
                </w:p>
              </w:tc>
              <w:tc>
                <w:tcPr>
                  <w:tcW w:w="2977" w:type="dxa"/>
                  <w:tcMar>
                    <w:left w:w="57" w:type="dxa"/>
                    <w:right w:w="57" w:type="dxa"/>
                  </w:tcMar>
                  <w:vAlign w:val="center"/>
                </w:tcPr>
                <w:p w14:paraId="2B13FDAD" w14:textId="77777777" w:rsidR="00640836" w:rsidRPr="00503C42" w:rsidRDefault="00640836" w:rsidP="00DF5DAF">
                  <w:pPr>
                    <w:widowControl w:val="0"/>
                    <w:snapToGrid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限制类</w:t>
                  </w:r>
                </w:p>
              </w:tc>
              <w:tc>
                <w:tcPr>
                  <w:tcW w:w="2551" w:type="dxa"/>
                  <w:tcMar>
                    <w:left w:w="57" w:type="dxa"/>
                    <w:right w:w="57" w:type="dxa"/>
                  </w:tcMar>
                  <w:vAlign w:val="center"/>
                </w:tcPr>
                <w:p w14:paraId="38F79A68" w14:textId="77777777" w:rsidR="00640836" w:rsidRPr="00503C42" w:rsidRDefault="00640836" w:rsidP="00DF5DAF">
                  <w:pPr>
                    <w:widowControl w:val="0"/>
                    <w:snapToGrid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本项目情况</w:t>
                  </w:r>
                </w:p>
              </w:tc>
              <w:tc>
                <w:tcPr>
                  <w:tcW w:w="834" w:type="dxa"/>
                  <w:vAlign w:val="center"/>
                </w:tcPr>
                <w:p w14:paraId="0DEB6957" w14:textId="77777777" w:rsidR="00640836" w:rsidRPr="00503C42" w:rsidRDefault="00640836" w:rsidP="00DF5DAF">
                  <w:pPr>
                    <w:widowControl w:val="0"/>
                    <w:snapToGrid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相符性</w:t>
                  </w:r>
                </w:p>
              </w:tc>
            </w:tr>
            <w:tr w:rsidR="00640836" w:rsidRPr="00503C42" w14:paraId="381510AF" w14:textId="77777777" w:rsidTr="00DF5DAF">
              <w:trPr>
                <w:trHeight w:val="397"/>
                <w:jc w:val="center"/>
              </w:trPr>
              <w:tc>
                <w:tcPr>
                  <w:tcW w:w="765" w:type="dxa"/>
                  <w:vMerge w:val="restart"/>
                  <w:tcMar>
                    <w:left w:w="57" w:type="dxa"/>
                    <w:right w:w="57" w:type="dxa"/>
                  </w:tcMar>
                  <w:vAlign w:val="center"/>
                </w:tcPr>
                <w:p w14:paraId="59AC3073"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限制类</w:t>
                  </w:r>
                </w:p>
              </w:tc>
              <w:tc>
                <w:tcPr>
                  <w:tcW w:w="2977" w:type="dxa"/>
                  <w:tcMar>
                    <w:left w:w="57" w:type="dxa"/>
                    <w:right w:w="57" w:type="dxa"/>
                  </w:tcMar>
                  <w:vAlign w:val="center"/>
                </w:tcPr>
                <w:p w14:paraId="3DCBA097"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化工医药区：限制现有企业扩大再生产（现有企业改</w:t>
                  </w:r>
                  <w:r w:rsidRPr="00503C42">
                    <w:rPr>
                      <w:rFonts w:ascii="Times New Roman" w:hAnsi="Times New Roman" w:cs="Times New Roman" w:hint="eastAsia"/>
                      <w:kern w:val="2"/>
                      <w:sz w:val="21"/>
                      <w:szCs w:val="21"/>
                    </w:rPr>
                    <w:t>扩</w:t>
                  </w:r>
                  <w:r w:rsidRPr="00503C42">
                    <w:rPr>
                      <w:rFonts w:ascii="Times New Roman" w:hAnsi="Times New Roman" w:cs="Times New Roman"/>
                      <w:kern w:val="2"/>
                      <w:sz w:val="21"/>
                      <w:szCs w:val="21"/>
                    </w:rPr>
                    <w:t>建项目，增产减污的除外）。</w:t>
                  </w:r>
                </w:p>
              </w:tc>
              <w:tc>
                <w:tcPr>
                  <w:tcW w:w="2551" w:type="dxa"/>
                  <w:tcMar>
                    <w:left w:w="57" w:type="dxa"/>
                    <w:right w:w="57" w:type="dxa"/>
                  </w:tcMar>
                  <w:vAlign w:val="center"/>
                </w:tcPr>
                <w:p w14:paraId="47DCA183"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本项目位于</w:t>
                  </w:r>
                  <w:r w:rsidRPr="00503C42">
                    <w:rPr>
                      <w:rFonts w:ascii="Times New Roman" w:hAnsi="Times New Roman" w:cs="Times New Roman"/>
                      <w:color w:val="000000"/>
                      <w:sz w:val="21"/>
                      <w:szCs w:val="21"/>
                    </w:rPr>
                    <w:t>化工医药区</w:t>
                  </w:r>
                  <w:r w:rsidRPr="00503C42">
                    <w:rPr>
                      <w:rFonts w:ascii="Times New Roman" w:hAnsi="Times New Roman" w:cs="Times New Roman" w:hint="eastAsia"/>
                      <w:color w:val="000000"/>
                      <w:sz w:val="21"/>
                      <w:szCs w:val="21"/>
                    </w:rPr>
                    <w:t>且不属于现有企业。</w:t>
                  </w:r>
                </w:p>
              </w:tc>
              <w:tc>
                <w:tcPr>
                  <w:tcW w:w="834" w:type="dxa"/>
                  <w:vMerge w:val="restart"/>
                  <w:vAlign w:val="center"/>
                </w:tcPr>
                <w:p w14:paraId="762D0490"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5C584402" w14:textId="77777777" w:rsidTr="00DF5DAF">
              <w:trPr>
                <w:trHeight w:val="397"/>
                <w:jc w:val="center"/>
              </w:trPr>
              <w:tc>
                <w:tcPr>
                  <w:tcW w:w="765" w:type="dxa"/>
                  <w:vMerge/>
                  <w:tcMar>
                    <w:left w:w="57" w:type="dxa"/>
                    <w:right w:w="57" w:type="dxa"/>
                  </w:tcMar>
                  <w:vAlign w:val="center"/>
                </w:tcPr>
                <w:p w14:paraId="1B2DD388"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4818C699"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严格限制清洁生产水平低，同质化、重复性，产品档次低的印染项目入驻。</w:t>
                  </w:r>
                </w:p>
              </w:tc>
              <w:tc>
                <w:tcPr>
                  <w:tcW w:w="2551" w:type="dxa"/>
                  <w:tcMar>
                    <w:left w:w="57" w:type="dxa"/>
                    <w:right w:w="57" w:type="dxa"/>
                  </w:tcMar>
                  <w:vAlign w:val="center"/>
                </w:tcPr>
                <w:p w14:paraId="7987AC47" w14:textId="77777777" w:rsidR="00640836" w:rsidRPr="00503C42" w:rsidRDefault="00640836" w:rsidP="00DF5DAF">
                  <w:pPr>
                    <w:widowControl w:val="0"/>
                    <w:snapToGrid w:val="0"/>
                    <w:jc w:val="both"/>
                    <w:rPr>
                      <w:rFonts w:ascii="Times New Roman" w:hAnsi="Times New Roman" w:cs="Times New Roman"/>
                      <w:bCs/>
                      <w:color w:val="000000"/>
                      <w:kern w:val="2"/>
                      <w:sz w:val="21"/>
                      <w:szCs w:val="21"/>
                    </w:rPr>
                  </w:pPr>
                  <w:r w:rsidRPr="00503C42">
                    <w:rPr>
                      <w:rFonts w:ascii="Times New Roman" w:hAnsi="Times New Roman" w:cs="Times New Roman"/>
                      <w:bCs/>
                      <w:color w:val="000000"/>
                      <w:kern w:val="2"/>
                      <w:sz w:val="21"/>
                      <w:szCs w:val="21"/>
                    </w:rPr>
                    <w:t>本项目不属于</w:t>
                  </w:r>
                  <w:r w:rsidRPr="00503C42">
                    <w:rPr>
                      <w:rFonts w:ascii="Times New Roman" w:hAnsi="Times New Roman" w:cs="Times New Roman"/>
                      <w:kern w:val="2"/>
                      <w:sz w:val="21"/>
                      <w:szCs w:val="21"/>
                    </w:rPr>
                    <w:t>印染项目。</w:t>
                  </w:r>
                </w:p>
              </w:tc>
              <w:tc>
                <w:tcPr>
                  <w:tcW w:w="834" w:type="dxa"/>
                  <w:vMerge/>
                  <w:vAlign w:val="center"/>
                </w:tcPr>
                <w:p w14:paraId="64E911AF" w14:textId="77777777" w:rsidR="00640836" w:rsidRPr="00503C42" w:rsidRDefault="00640836" w:rsidP="00DF5DAF">
                  <w:pPr>
                    <w:widowControl w:val="0"/>
                    <w:snapToGrid w:val="0"/>
                    <w:jc w:val="center"/>
                    <w:rPr>
                      <w:rFonts w:ascii="Times New Roman" w:hAnsi="Times New Roman" w:cs="Times New Roman"/>
                      <w:bCs/>
                      <w:color w:val="000000"/>
                      <w:kern w:val="2"/>
                      <w:sz w:val="21"/>
                      <w:szCs w:val="21"/>
                    </w:rPr>
                  </w:pPr>
                </w:p>
              </w:tc>
            </w:tr>
            <w:tr w:rsidR="00640836" w:rsidRPr="00503C42" w14:paraId="6F95FAA5" w14:textId="77777777" w:rsidTr="00DF5DAF">
              <w:trPr>
                <w:trHeight w:val="397"/>
                <w:jc w:val="center"/>
              </w:trPr>
              <w:tc>
                <w:tcPr>
                  <w:tcW w:w="765" w:type="dxa"/>
                  <w:vMerge w:val="restart"/>
                  <w:tcMar>
                    <w:left w:w="57" w:type="dxa"/>
                    <w:right w:w="57" w:type="dxa"/>
                  </w:tcMar>
                  <w:vAlign w:val="center"/>
                </w:tcPr>
                <w:p w14:paraId="4135EDF9"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禁止类</w:t>
                  </w:r>
                </w:p>
              </w:tc>
              <w:tc>
                <w:tcPr>
                  <w:tcW w:w="2977" w:type="dxa"/>
                  <w:tcMar>
                    <w:left w:w="57" w:type="dxa"/>
                    <w:right w:w="57" w:type="dxa"/>
                  </w:tcMar>
                  <w:vAlign w:val="center"/>
                </w:tcPr>
                <w:p w14:paraId="4CF73CDA"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1.</w:t>
                  </w:r>
                  <w:r w:rsidRPr="00503C42">
                    <w:rPr>
                      <w:rFonts w:ascii="Times New Roman" w:hAnsi="Times New Roman" w:cs="Times New Roman"/>
                      <w:kern w:val="2"/>
                      <w:sz w:val="21"/>
                      <w:szCs w:val="21"/>
                    </w:rPr>
                    <w:t>汽车零部件区：禁止建设生产和使用高</w:t>
                  </w:r>
                  <w:r w:rsidRPr="00503C42">
                    <w:rPr>
                      <w:rFonts w:ascii="Times New Roman" w:hAnsi="Times New Roman" w:cs="Times New Roman"/>
                      <w:kern w:val="2"/>
                      <w:sz w:val="21"/>
                      <w:szCs w:val="21"/>
                    </w:rPr>
                    <w:t>VOCs</w:t>
                  </w:r>
                  <w:r w:rsidRPr="00503C42">
                    <w:rPr>
                      <w:rFonts w:ascii="Times New Roman" w:hAnsi="Times New Roman" w:cs="Times New Roman"/>
                      <w:kern w:val="2"/>
                      <w:sz w:val="21"/>
                      <w:szCs w:val="21"/>
                    </w:rPr>
                    <w:t>含量的溶剂型涂料、油墨、胶黏剂项目。</w:t>
                  </w:r>
                </w:p>
              </w:tc>
              <w:tc>
                <w:tcPr>
                  <w:tcW w:w="2551" w:type="dxa"/>
                  <w:tcMar>
                    <w:left w:w="57" w:type="dxa"/>
                    <w:right w:w="57" w:type="dxa"/>
                  </w:tcMar>
                  <w:vAlign w:val="center"/>
                </w:tcPr>
                <w:p w14:paraId="43E65767"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本项目</w:t>
                  </w:r>
                  <w:r w:rsidRPr="00503C42">
                    <w:rPr>
                      <w:rFonts w:ascii="Times New Roman" w:hAnsi="Times New Roman" w:cs="Times New Roman" w:hint="eastAsia"/>
                      <w:color w:val="000000"/>
                      <w:kern w:val="2"/>
                      <w:sz w:val="21"/>
                      <w:szCs w:val="21"/>
                    </w:rPr>
                    <w:t>不在汽车零部件区</w:t>
                  </w:r>
                  <w:r w:rsidRPr="00503C42">
                    <w:rPr>
                      <w:rFonts w:ascii="Times New Roman" w:hAnsi="Times New Roman" w:cs="Times New Roman"/>
                      <w:kern w:val="2"/>
                      <w:sz w:val="21"/>
                      <w:szCs w:val="21"/>
                    </w:rPr>
                    <w:t>。</w:t>
                  </w:r>
                </w:p>
              </w:tc>
              <w:tc>
                <w:tcPr>
                  <w:tcW w:w="834" w:type="dxa"/>
                  <w:vAlign w:val="center"/>
                </w:tcPr>
                <w:p w14:paraId="76B3ECF2"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711EC34A" w14:textId="77777777" w:rsidTr="00DF5DAF">
              <w:trPr>
                <w:trHeight w:val="397"/>
                <w:jc w:val="center"/>
              </w:trPr>
              <w:tc>
                <w:tcPr>
                  <w:tcW w:w="765" w:type="dxa"/>
                  <w:vMerge/>
                  <w:tcMar>
                    <w:left w:w="57" w:type="dxa"/>
                    <w:right w:w="57" w:type="dxa"/>
                  </w:tcMar>
                  <w:vAlign w:val="center"/>
                </w:tcPr>
                <w:p w14:paraId="67BD7A29"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6B045839" w14:textId="77777777" w:rsidR="00640836" w:rsidRPr="00503C42" w:rsidRDefault="00640836" w:rsidP="00DF5DAF">
                  <w:pPr>
                    <w:widowControl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2.</w:t>
                  </w:r>
                  <w:r w:rsidRPr="00503C42">
                    <w:rPr>
                      <w:rFonts w:ascii="Times New Roman" w:hAnsi="Times New Roman" w:cs="Times New Roman"/>
                      <w:kern w:val="2"/>
                      <w:sz w:val="21"/>
                      <w:szCs w:val="21"/>
                    </w:rPr>
                    <w:t>装备制造区：禁止建设生产和使用高</w:t>
                  </w:r>
                  <w:r w:rsidRPr="00503C42">
                    <w:rPr>
                      <w:rFonts w:ascii="Times New Roman" w:hAnsi="Times New Roman" w:cs="Times New Roman"/>
                      <w:kern w:val="2"/>
                      <w:sz w:val="21"/>
                      <w:szCs w:val="21"/>
                    </w:rPr>
                    <w:t>VOCs</w:t>
                  </w:r>
                  <w:r w:rsidRPr="00503C42">
                    <w:rPr>
                      <w:rFonts w:ascii="Times New Roman" w:hAnsi="Times New Roman" w:cs="Times New Roman"/>
                      <w:kern w:val="2"/>
                      <w:sz w:val="21"/>
                      <w:szCs w:val="21"/>
                    </w:rPr>
                    <w:t>含量的溶剂型涂料、油墨、胶黏剂项目。</w:t>
                  </w:r>
                </w:p>
              </w:tc>
              <w:tc>
                <w:tcPr>
                  <w:tcW w:w="2551" w:type="dxa"/>
                  <w:tcMar>
                    <w:left w:w="57" w:type="dxa"/>
                    <w:right w:w="57" w:type="dxa"/>
                  </w:tcMar>
                  <w:vAlign w:val="center"/>
                </w:tcPr>
                <w:p w14:paraId="20B9810A"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本项目</w:t>
                  </w:r>
                  <w:r w:rsidRPr="00503C42">
                    <w:rPr>
                      <w:rFonts w:ascii="Times New Roman" w:hAnsi="Times New Roman" w:cs="Times New Roman" w:hint="eastAsia"/>
                      <w:color w:val="000000"/>
                      <w:kern w:val="2"/>
                      <w:sz w:val="21"/>
                      <w:szCs w:val="21"/>
                    </w:rPr>
                    <w:t>不在</w:t>
                  </w:r>
                  <w:r w:rsidRPr="00503C42">
                    <w:rPr>
                      <w:rFonts w:ascii="Times New Roman" w:hAnsi="Times New Roman" w:cs="Times New Roman"/>
                      <w:color w:val="000000"/>
                      <w:kern w:val="2"/>
                      <w:sz w:val="21"/>
                      <w:szCs w:val="21"/>
                    </w:rPr>
                    <w:t>装备制造区</w:t>
                  </w:r>
                  <w:r w:rsidRPr="00503C42">
                    <w:rPr>
                      <w:rFonts w:ascii="Times New Roman" w:hAnsi="Times New Roman" w:cs="Times New Roman"/>
                      <w:kern w:val="2"/>
                      <w:sz w:val="21"/>
                      <w:szCs w:val="21"/>
                    </w:rPr>
                    <w:t>。</w:t>
                  </w:r>
                </w:p>
              </w:tc>
              <w:tc>
                <w:tcPr>
                  <w:tcW w:w="834" w:type="dxa"/>
                  <w:vAlign w:val="center"/>
                </w:tcPr>
                <w:p w14:paraId="079819B4"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32FBBEF4" w14:textId="77777777" w:rsidTr="00DF5DAF">
              <w:trPr>
                <w:trHeight w:val="397"/>
                <w:jc w:val="center"/>
              </w:trPr>
              <w:tc>
                <w:tcPr>
                  <w:tcW w:w="765" w:type="dxa"/>
                  <w:vMerge/>
                  <w:tcMar>
                    <w:left w:w="57" w:type="dxa"/>
                    <w:right w:w="57" w:type="dxa"/>
                  </w:tcMar>
                  <w:vAlign w:val="center"/>
                </w:tcPr>
                <w:p w14:paraId="4436D0DD"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05F7862E" w14:textId="77777777" w:rsidR="00640836" w:rsidRPr="00503C42" w:rsidRDefault="00640836" w:rsidP="00DF5DAF">
                  <w:pPr>
                    <w:widowControl w:val="0"/>
                    <w:tabs>
                      <w:tab w:val="left" w:pos="7200"/>
                    </w:tabs>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3.</w:t>
                  </w:r>
                  <w:r w:rsidRPr="00503C42">
                    <w:rPr>
                      <w:rFonts w:ascii="Times New Roman" w:hAnsi="Times New Roman" w:cs="Times New Roman"/>
                      <w:kern w:val="2"/>
                      <w:sz w:val="21"/>
                      <w:szCs w:val="21"/>
                    </w:rPr>
                    <w:t>中开企业城禁止食品制造业、农副食品加工业项目入驻。</w:t>
                  </w:r>
                </w:p>
              </w:tc>
              <w:tc>
                <w:tcPr>
                  <w:tcW w:w="2551" w:type="dxa"/>
                  <w:tcMar>
                    <w:left w:w="57" w:type="dxa"/>
                    <w:right w:w="57" w:type="dxa"/>
                  </w:tcMar>
                  <w:vAlign w:val="center"/>
                </w:tcPr>
                <w:p w14:paraId="03E348AA" w14:textId="77777777" w:rsidR="00640836" w:rsidRPr="00503C42" w:rsidRDefault="00640836" w:rsidP="00DF5DAF">
                  <w:pPr>
                    <w:widowControl w:val="0"/>
                    <w:snapToGrid w:val="0"/>
                    <w:jc w:val="both"/>
                    <w:rPr>
                      <w:rFonts w:ascii="Times New Roman" w:hAnsi="Times New Roman" w:cs="Times New Roman"/>
                      <w:color w:val="000000"/>
                      <w:sz w:val="21"/>
                      <w:szCs w:val="21"/>
                    </w:rPr>
                  </w:pPr>
                  <w:r w:rsidRPr="00503C42">
                    <w:rPr>
                      <w:rFonts w:ascii="Times New Roman" w:hAnsi="Times New Roman" w:cs="Times New Roman"/>
                      <w:color w:val="000000"/>
                      <w:sz w:val="21"/>
                      <w:szCs w:val="21"/>
                    </w:rPr>
                    <w:t>本项目不在</w:t>
                  </w:r>
                  <w:r w:rsidRPr="00503C42">
                    <w:rPr>
                      <w:rFonts w:ascii="Times New Roman" w:hAnsi="Times New Roman" w:cs="Times New Roman"/>
                      <w:kern w:val="2"/>
                      <w:sz w:val="21"/>
                      <w:szCs w:val="21"/>
                    </w:rPr>
                    <w:t>中开企业城内。</w:t>
                  </w:r>
                </w:p>
              </w:tc>
              <w:tc>
                <w:tcPr>
                  <w:tcW w:w="834" w:type="dxa"/>
                  <w:vAlign w:val="center"/>
                </w:tcPr>
                <w:p w14:paraId="41674CD8" w14:textId="77777777" w:rsidR="00640836" w:rsidRPr="00503C42" w:rsidRDefault="00640836" w:rsidP="00DF5DAF">
                  <w:pPr>
                    <w:widowControl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kern w:val="2"/>
                      <w:sz w:val="21"/>
                      <w:szCs w:val="21"/>
                    </w:rPr>
                    <w:t>相符</w:t>
                  </w:r>
                </w:p>
              </w:tc>
            </w:tr>
            <w:tr w:rsidR="00640836" w:rsidRPr="00503C42" w14:paraId="4345E9AD" w14:textId="77777777" w:rsidTr="00DF5DAF">
              <w:trPr>
                <w:trHeight w:val="397"/>
                <w:jc w:val="center"/>
              </w:trPr>
              <w:tc>
                <w:tcPr>
                  <w:tcW w:w="765" w:type="dxa"/>
                  <w:vMerge/>
                  <w:tcMar>
                    <w:left w:w="57" w:type="dxa"/>
                    <w:right w:w="57" w:type="dxa"/>
                  </w:tcMar>
                  <w:vAlign w:val="center"/>
                </w:tcPr>
                <w:p w14:paraId="7ED9713A"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76D9AF0F" w14:textId="77777777" w:rsidR="00640836" w:rsidRPr="00503C42" w:rsidRDefault="00640836" w:rsidP="00DF5DAF">
                  <w:pPr>
                    <w:widowControl w:val="0"/>
                    <w:tabs>
                      <w:tab w:val="left" w:pos="7200"/>
                    </w:tabs>
                    <w:adjustRightInd w:val="0"/>
                    <w:snapToGrid w:val="0"/>
                    <w:jc w:val="both"/>
                    <w:rPr>
                      <w:rFonts w:ascii="Times New Roman" w:hAnsi="Times New Roman" w:cs="Times New Roman"/>
                      <w:bCs/>
                      <w:color w:val="000000"/>
                      <w:kern w:val="2"/>
                      <w:sz w:val="21"/>
                      <w:szCs w:val="21"/>
                    </w:rPr>
                  </w:pPr>
                  <w:r w:rsidRPr="00503C42">
                    <w:rPr>
                      <w:rFonts w:ascii="Times New Roman" w:hAnsi="Times New Roman" w:cs="Times New Roman"/>
                      <w:kern w:val="2"/>
                      <w:sz w:val="21"/>
                      <w:szCs w:val="21"/>
                    </w:rPr>
                    <w:t>4.</w:t>
                  </w:r>
                  <w:r w:rsidRPr="00503C42">
                    <w:rPr>
                      <w:rFonts w:ascii="Times New Roman" w:hAnsi="Times New Roman" w:cs="Times New Roman"/>
                      <w:kern w:val="2"/>
                      <w:sz w:val="21"/>
                      <w:szCs w:val="21"/>
                    </w:rPr>
                    <w:t>化工医药区：禁止新建和单纯扩大产能的化工项目入驻（单纯混合和分装项目除外）。</w:t>
                  </w:r>
                </w:p>
              </w:tc>
              <w:tc>
                <w:tcPr>
                  <w:tcW w:w="2551" w:type="dxa"/>
                  <w:tcMar>
                    <w:left w:w="57" w:type="dxa"/>
                    <w:right w:w="57" w:type="dxa"/>
                  </w:tcMar>
                  <w:vAlign w:val="center"/>
                </w:tcPr>
                <w:p w14:paraId="181DCF5C" w14:textId="77777777" w:rsidR="00640836" w:rsidRPr="00503C42" w:rsidRDefault="00640836" w:rsidP="00DF5DAF">
                  <w:pPr>
                    <w:widowControl w:val="0"/>
                    <w:snapToGrid w:val="0"/>
                    <w:jc w:val="both"/>
                    <w:rPr>
                      <w:rFonts w:ascii="Times New Roman" w:hAnsi="Times New Roman" w:cs="Times New Roman"/>
                      <w:color w:val="000000"/>
                      <w:sz w:val="21"/>
                      <w:szCs w:val="21"/>
                    </w:rPr>
                  </w:pPr>
                  <w:r w:rsidRPr="00503C42">
                    <w:rPr>
                      <w:rFonts w:ascii="Times New Roman" w:hAnsi="Times New Roman" w:cs="Times New Roman"/>
                      <w:color w:val="000000"/>
                      <w:kern w:val="2"/>
                      <w:sz w:val="21"/>
                      <w:szCs w:val="21"/>
                    </w:rPr>
                    <w:t>本项目位于</w:t>
                  </w:r>
                  <w:r w:rsidRPr="00503C42">
                    <w:rPr>
                      <w:rFonts w:ascii="Times New Roman" w:hAnsi="Times New Roman" w:cs="Times New Roman"/>
                      <w:color w:val="000000"/>
                      <w:sz w:val="21"/>
                      <w:szCs w:val="21"/>
                    </w:rPr>
                    <w:t>化工医药区</w:t>
                  </w:r>
                  <w:r w:rsidRPr="00503C42">
                    <w:rPr>
                      <w:rFonts w:ascii="Times New Roman" w:hAnsi="Times New Roman" w:cs="Times New Roman" w:hint="eastAsia"/>
                      <w:color w:val="000000"/>
                      <w:kern w:val="2"/>
                      <w:sz w:val="21"/>
                      <w:szCs w:val="21"/>
                    </w:rPr>
                    <w:t>，产品方案为年产</w:t>
                  </w:r>
                  <w:r w:rsidRPr="00503C42">
                    <w:rPr>
                      <w:rFonts w:ascii="Times New Roman" w:hAnsi="Times New Roman" w:cs="Times New Roman"/>
                      <w:color w:val="000000"/>
                      <w:kern w:val="2"/>
                      <w:sz w:val="21"/>
                      <w:szCs w:val="21"/>
                    </w:rPr>
                    <w:t>100</w:t>
                  </w:r>
                  <w:r w:rsidRPr="00503C42">
                    <w:rPr>
                      <w:rFonts w:ascii="Times New Roman" w:hAnsi="Times New Roman" w:cs="Times New Roman" w:hint="eastAsia"/>
                      <w:color w:val="000000"/>
                      <w:kern w:val="2"/>
                      <w:sz w:val="21"/>
                      <w:szCs w:val="21"/>
                    </w:rPr>
                    <w:t>万套汽车空调壳体，不属于化工项目。</w:t>
                  </w:r>
                </w:p>
              </w:tc>
              <w:tc>
                <w:tcPr>
                  <w:tcW w:w="834" w:type="dxa"/>
                  <w:vAlign w:val="center"/>
                </w:tcPr>
                <w:p w14:paraId="4AA8A81B" w14:textId="77777777" w:rsidR="00640836" w:rsidRPr="00503C42" w:rsidRDefault="00640836" w:rsidP="00DF5DAF">
                  <w:pPr>
                    <w:widowControl w:val="0"/>
                    <w:snapToGrid w:val="0"/>
                    <w:jc w:val="center"/>
                    <w:rPr>
                      <w:rFonts w:ascii="Times New Roman" w:hAnsi="Times New Roman" w:cs="Times New Roman"/>
                      <w:bCs/>
                      <w:color w:val="000000"/>
                      <w:kern w:val="2"/>
                      <w:sz w:val="21"/>
                      <w:szCs w:val="21"/>
                    </w:rPr>
                  </w:pPr>
                  <w:r w:rsidRPr="00503C42">
                    <w:rPr>
                      <w:rFonts w:ascii="Times New Roman" w:hAnsi="Times New Roman" w:cs="Times New Roman"/>
                      <w:color w:val="000000"/>
                      <w:kern w:val="2"/>
                      <w:sz w:val="21"/>
                      <w:szCs w:val="21"/>
                    </w:rPr>
                    <w:t>相符</w:t>
                  </w:r>
                </w:p>
              </w:tc>
            </w:tr>
            <w:tr w:rsidR="00640836" w:rsidRPr="00503C42" w14:paraId="2F47111C" w14:textId="77777777" w:rsidTr="00DF5DAF">
              <w:trPr>
                <w:trHeight w:val="397"/>
                <w:jc w:val="center"/>
              </w:trPr>
              <w:tc>
                <w:tcPr>
                  <w:tcW w:w="765" w:type="dxa"/>
                  <w:vMerge/>
                  <w:tcMar>
                    <w:left w:w="57" w:type="dxa"/>
                    <w:right w:w="57" w:type="dxa"/>
                  </w:tcMar>
                  <w:vAlign w:val="center"/>
                </w:tcPr>
                <w:p w14:paraId="6C2271D4"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0075C602" w14:textId="77777777" w:rsidR="00640836" w:rsidRPr="00503C42" w:rsidRDefault="00640836" w:rsidP="00DF5DAF">
                  <w:pPr>
                    <w:widowControl w:val="0"/>
                    <w:tabs>
                      <w:tab w:val="left" w:pos="7200"/>
                    </w:tabs>
                    <w:adjustRightInd w:val="0"/>
                    <w:snapToGrid w:val="0"/>
                    <w:jc w:val="both"/>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5.</w:t>
                  </w:r>
                  <w:r w:rsidRPr="00503C42">
                    <w:rPr>
                      <w:rFonts w:ascii="Times New Roman" w:hAnsi="Times New Roman" w:cs="Times New Roman"/>
                      <w:kern w:val="2"/>
                      <w:sz w:val="21"/>
                      <w:szCs w:val="21"/>
                    </w:rPr>
                    <w:t>禁止发展环境污染严重、无污染治理技术或治理技术在技术经济上根本不可行的项目。</w:t>
                  </w:r>
                </w:p>
              </w:tc>
              <w:tc>
                <w:tcPr>
                  <w:tcW w:w="2551" w:type="dxa"/>
                  <w:tcMar>
                    <w:left w:w="57" w:type="dxa"/>
                    <w:right w:w="57" w:type="dxa"/>
                  </w:tcMar>
                  <w:vAlign w:val="center"/>
                </w:tcPr>
                <w:p w14:paraId="4139F519" w14:textId="77777777" w:rsidR="00640836" w:rsidRPr="00503C42" w:rsidRDefault="00640836" w:rsidP="00DF5DAF">
                  <w:pPr>
                    <w:widowControl w:val="0"/>
                    <w:snapToGrid w:val="0"/>
                    <w:jc w:val="both"/>
                    <w:rPr>
                      <w:rFonts w:ascii="Times New Roman" w:hAnsi="Times New Roman" w:cs="Times New Roman"/>
                      <w:color w:val="000000"/>
                      <w:sz w:val="21"/>
                      <w:szCs w:val="21"/>
                    </w:rPr>
                  </w:pPr>
                  <w:r w:rsidRPr="00503C42">
                    <w:rPr>
                      <w:rFonts w:ascii="Times New Roman" w:hAnsi="Times New Roman" w:cs="Times New Roman"/>
                      <w:color w:val="000000"/>
                      <w:sz w:val="21"/>
                      <w:szCs w:val="21"/>
                    </w:rPr>
                    <w:t>本项目</w:t>
                  </w:r>
                  <w:r w:rsidRPr="00503C42">
                    <w:rPr>
                      <w:rFonts w:ascii="Times New Roman" w:hAnsi="Times New Roman" w:cs="Times New Roman" w:hint="eastAsia"/>
                      <w:kern w:val="2"/>
                      <w:sz w:val="21"/>
                      <w:szCs w:val="21"/>
                    </w:rPr>
                    <w:t>上料、破碎过程中</w:t>
                  </w:r>
                  <w:r w:rsidRPr="00503C42">
                    <w:rPr>
                      <w:rFonts w:ascii="Times New Roman" w:hAnsi="Times New Roman" w:cs="Times New Roman"/>
                      <w:kern w:val="2"/>
                      <w:sz w:val="21"/>
                      <w:szCs w:val="21"/>
                    </w:rPr>
                    <w:t>产生的颗粒物</w:t>
                  </w:r>
                  <w:r w:rsidRPr="00503C42">
                    <w:rPr>
                      <w:rFonts w:ascii="Times New Roman" w:hAnsi="Times New Roman" w:cs="Times New Roman" w:hint="eastAsia"/>
                      <w:kern w:val="2"/>
                      <w:sz w:val="21"/>
                      <w:szCs w:val="21"/>
                    </w:rPr>
                    <w:t>经集气罩收集采用袋式除尘器处理后由</w:t>
                  </w:r>
                  <w:r w:rsidRPr="00503C42">
                    <w:rPr>
                      <w:rFonts w:ascii="Times New Roman" w:hAnsi="Times New Roman" w:cs="Times New Roman"/>
                      <w:kern w:val="2"/>
                      <w:sz w:val="21"/>
                      <w:szCs w:val="21"/>
                    </w:rPr>
                    <w:t>15</w:t>
                  </w:r>
                  <w:r w:rsidRPr="00503C42">
                    <w:rPr>
                      <w:rFonts w:ascii="Times New Roman" w:hAnsi="Times New Roman" w:cs="Times New Roman" w:hint="eastAsia"/>
                      <w:kern w:val="2"/>
                      <w:sz w:val="21"/>
                      <w:szCs w:val="21"/>
                    </w:rPr>
                    <w:t>m</w:t>
                  </w:r>
                  <w:r w:rsidRPr="00503C42">
                    <w:rPr>
                      <w:rFonts w:ascii="Times New Roman" w:hAnsi="Times New Roman" w:cs="Times New Roman" w:hint="eastAsia"/>
                      <w:kern w:val="2"/>
                      <w:sz w:val="21"/>
                      <w:szCs w:val="21"/>
                    </w:rPr>
                    <w:t>排气筒</w:t>
                  </w:r>
                  <w:r w:rsidRPr="00503C42">
                    <w:rPr>
                      <w:rFonts w:ascii="Times New Roman" w:hAnsi="Times New Roman" w:cs="Times New Roman" w:hint="eastAsia"/>
                      <w:kern w:val="2"/>
                      <w:sz w:val="21"/>
                      <w:szCs w:val="21"/>
                    </w:rPr>
                    <w:t>P</w:t>
                  </w:r>
                  <w:r w:rsidRPr="00503C42">
                    <w:rPr>
                      <w:rFonts w:ascii="Times New Roman" w:hAnsi="Times New Roman" w:cs="Times New Roman"/>
                      <w:kern w:val="2"/>
                      <w:sz w:val="21"/>
                      <w:szCs w:val="21"/>
                    </w:rPr>
                    <w:t>1</w:t>
                  </w:r>
                  <w:r w:rsidRPr="00503C42">
                    <w:rPr>
                      <w:rFonts w:ascii="Times New Roman" w:hAnsi="Times New Roman" w:cs="Times New Roman" w:hint="eastAsia"/>
                      <w:kern w:val="2"/>
                      <w:sz w:val="21"/>
                      <w:szCs w:val="21"/>
                    </w:rPr>
                    <w:t>排放；注塑过程中产生的非甲烷总烃</w:t>
                  </w:r>
                  <w:r w:rsidRPr="00503C42">
                    <w:rPr>
                      <w:rFonts w:ascii="Times New Roman" w:hAnsi="Times New Roman" w:cs="Times New Roman"/>
                      <w:kern w:val="2"/>
                      <w:sz w:val="21"/>
                      <w:szCs w:val="21"/>
                    </w:rPr>
                    <w:t>采取</w:t>
                  </w:r>
                  <w:r w:rsidRPr="00503C42">
                    <w:rPr>
                      <w:rFonts w:ascii="Times New Roman" w:hAnsi="Times New Roman" w:cs="Times New Roman" w:hint="eastAsia"/>
                      <w:kern w:val="2"/>
                      <w:sz w:val="21"/>
                      <w:szCs w:val="21"/>
                    </w:rPr>
                    <w:t>集气罩收集</w:t>
                  </w:r>
                  <w:r w:rsidRPr="00503C42">
                    <w:rPr>
                      <w:rFonts w:ascii="Times New Roman" w:hAnsi="Times New Roman" w:cs="Times New Roman" w:hint="eastAsia"/>
                      <w:kern w:val="2"/>
                      <w:sz w:val="21"/>
                      <w:szCs w:val="21"/>
                    </w:rPr>
                    <w:t>+</w:t>
                  </w:r>
                  <w:r w:rsidRPr="00503C42">
                    <w:rPr>
                      <w:rFonts w:ascii="Times New Roman" w:hAnsi="Times New Roman" w:cs="Times New Roman" w:hint="eastAsia"/>
                      <w:kern w:val="2"/>
                      <w:sz w:val="21"/>
                      <w:szCs w:val="21"/>
                    </w:rPr>
                    <w:t>活性炭吸附</w:t>
                  </w:r>
                  <w:r w:rsidRPr="00503C42">
                    <w:rPr>
                      <w:rFonts w:ascii="Times New Roman" w:hAnsi="Times New Roman" w:cs="Times New Roman" w:hint="eastAsia"/>
                      <w:kern w:val="2"/>
                      <w:sz w:val="21"/>
                      <w:szCs w:val="21"/>
                    </w:rPr>
                    <w:t>/</w:t>
                  </w:r>
                  <w:r w:rsidRPr="00503C42">
                    <w:rPr>
                      <w:rFonts w:ascii="Times New Roman" w:hAnsi="Times New Roman" w:cs="Times New Roman" w:hint="eastAsia"/>
                      <w:kern w:val="2"/>
                      <w:sz w:val="21"/>
                      <w:szCs w:val="21"/>
                    </w:rPr>
                    <w:t>脱附</w:t>
                  </w:r>
                  <w:r w:rsidRPr="00503C42">
                    <w:rPr>
                      <w:rFonts w:ascii="Times New Roman" w:hAnsi="Times New Roman" w:cs="Times New Roman" w:hint="eastAsia"/>
                      <w:kern w:val="2"/>
                      <w:sz w:val="21"/>
                      <w:szCs w:val="21"/>
                    </w:rPr>
                    <w:t>-</w:t>
                  </w:r>
                  <w:r w:rsidRPr="00503C42">
                    <w:rPr>
                      <w:rFonts w:ascii="Times New Roman" w:hAnsi="Times New Roman" w:cs="Times New Roman" w:hint="eastAsia"/>
                      <w:kern w:val="2"/>
                      <w:sz w:val="21"/>
                      <w:szCs w:val="21"/>
                    </w:rPr>
                    <w:t>催化燃烧处理后由</w:t>
                  </w:r>
                  <w:r w:rsidRPr="00503C42">
                    <w:rPr>
                      <w:rFonts w:ascii="Times New Roman" w:hAnsi="Times New Roman" w:cs="Times New Roman" w:hint="eastAsia"/>
                      <w:kern w:val="2"/>
                      <w:sz w:val="21"/>
                      <w:szCs w:val="21"/>
                    </w:rPr>
                    <w:t>1</w:t>
                  </w:r>
                  <w:r w:rsidRPr="00503C42">
                    <w:rPr>
                      <w:rFonts w:ascii="Times New Roman" w:hAnsi="Times New Roman" w:cs="Times New Roman"/>
                      <w:kern w:val="2"/>
                      <w:sz w:val="21"/>
                      <w:szCs w:val="21"/>
                    </w:rPr>
                    <w:t>5</w:t>
                  </w:r>
                  <w:r w:rsidRPr="00503C42">
                    <w:rPr>
                      <w:rFonts w:ascii="Times New Roman" w:hAnsi="Times New Roman" w:cs="Times New Roman" w:hint="eastAsia"/>
                      <w:kern w:val="2"/>
                      <w:sz w:val="21"/>
                      <w:szCs w:val="21"/>
                    </w:rPr>
                    <w:t>m</w:t>
                  </w:r>
                  <w:r w:rsidRPr="00503C42">
                    <w:rPr>
                      <w:rFonts w:ascii="Times New Roman" w:hAnsi="Times New Roman" w:cs="Times New Roman" w:hint="eastAsia"/>
                      <w:kern w:val="2"/>
                      <w:sz w:val="21"/>
                      <w:szCs w:val="21"/>
                    </w:rPr>
                    <w:t>排气筒</w:t>
                  </w:r>
                  <w:r w:rsidRPr="00503C42">
                    <w:rPr>
                      <w:rFonts w:ascii="Times New Roman" w:hAnsi="Times New Roman" w:cs="Times New Roman" w:hint="eastAsia"/>
                      <w:kern w:val="2"/>
                      <w:sz w:val="21"/>
                      <w:szCs w:val="21"/>
                    </w:rPr>
                    <w:t>P</w:t>
                  </w:r>
                  <w:r w:rsidRPr="00503C42">
                    <w:rPr>
                      <w:rFonts w:ascii="Times New Roman" w:hAnsi="Times New Roman" w:cs="Times New Roman"/>
                      <w:kern w:val="2"/>
                      <w:sz w:val="21"/>
                      <w:szCs w:val="21"/>
                    </w:rPr>
                    <w:t>2</w:t>
                  </w:r>
                  <w:r w:rsidRPr="00503C42">
                    <w:rPr>
                      <w:rFonts w:ascii="Times New Roman" w:hAnsi="Times New Roman" w:cs="Times New Roman" w:hint="eastAsia"/>
                      <w:kern w:val="2"/>
                      <w:sz w:val="21"/>
                      <w:szCs w:val="21"/>
                    </w:rPr>
                    <w:t>排放，项目颗粒物、非甲烷总烃</w:t>
                  </w:r>
                  <w:r w:rsidRPr="00503C42">
                    <w:rPr>
                      <w:rFonts w:ascii="Times New Roman" w:hAnsi="Times New Roman" w:cs="Times New Roman"/>
                      <w:kern w:val="2"/>
                      <w:sz w:val="21"/>
                      <w:szCs w:val="21"/>
                    </w:rPr>
                    <w:t>的治理措施在技术经济上全部可行</w:t>
                  </w:r>
                  <w:r w:rsidRPr="00503C42">
                    <w:rPr>
                      <w:rFonts w:ascii="Times New Roman" w:hAnsi="Times New Roman" w:cs="Times New Roman"/>
                      <w:color w:val="000000"/>
                      <w:sz w:val="21"/>
                      <w:szCs w:val="21"/>
                    </w:rPr>
                    <w:t>。</w:t>
                  </w:r>
                </w:p>
              </w:tc>
              <w:tc>
                <w:tcPr>
                  <w:tcW w:w="834" w:type="dxa"/>
                  <w:vAlign w:val="center"/>
                </w:tcPr>
                <w:p w14:paraId="677C86AA" w14:textId="77777777" w:rsidR="00640836" w:rsidRPr="00503C42" w:rsidRDefault="00640836" w:rsidP="00DF5DAF">
                  <w:pPr>
                    <w:widowControl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kern w:val="2"/>
                      <w:sz w:val="21"/>
                      <w:szCs w:val="21"/>
                    </w:rPr>
                    <w:t>相符</w:t>
                  </w:r>
                </w:p>
              </w:tc>
            </w:tr>
            <w:tr w:rsidR="00640836" w:rsidRPr="00503C42" w14:paraId="40F2E548" w14:textId="77777777" w:rsidTr="00DF5DAF">
              <w:trPr>
                <w:trHeight w:val="397"/>
                <w:jc w:val="center"/>
              </w:trPr>
              <w:tc>
                <w:tcPr>
                  <w:tcW w:w="765" w:type="dxa"/>
                  <w:vMerge/>
                  <w:tcMar>
                    <w:left w:w="57" w:type="dxa"/>
                    <w:right w:w="57" w:type="dxa"/>
                  </w:tcMar>
                  <w:vAlign w:val="center"/>
                </w:tcPr>
                <w:p w14:paraId="5468217C"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39D9625F" w14:textId="77777777" w:rsidR="00640836" w:rsidRPr="00503C42" w:rsidRDefault="00640836" w:rsidP="00DF5DAF">
                  <w:pPr>
                    <w:widowControl w:val="0"/>
                    <w:tabs>
                      <w:tab w:val="left" w:pos="7200"/>
                    </w:tabs>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6.</w:t>
                  </w:r>
                  <w:r w:rsidRPr="00503C42">
                    <w:rPr>
                      <w:rFonts w:ascii="Times New Roman" w:hAnsi="Times New Roman" w:cs="Times New Roman"/>
                      <w:kern w:val="2"/>
                      <w:sz w:val="21"/>
                      <w:szCs w:val="21"/>
                    </w:rPr>
                    <w:t>禁止高毒、高污染的工业企业入园。</w:t>
                  </w:r>
                </w:p>
              </w:tc>
              <w:tc>
                <w:tcPr>
                  <w:tcW w:w="2551" w:type="dxa"/>
                  <w:tcMar>
                    <w:left w:w="57" w:type="dxa"/>
                    <w:right w:w="57" w:type="dxa"/>
                  </w:tcMar>
                  <w:vAlign w:val="center"/>
                </w:tcPr>
                <w:p w14:paraId="639FA58F" w14:textId="77777777" w:rsidR="00640836" w:rsidRPr="00503C42" w:rsidRDefault="00640836" w:rsidP="00DF5DAF">
                  <w:pPr>
                    <w:widowControl w:val="0"/>
                    <w:snapToGrid w:val="0"/>
                    <w:jc w:val="both"/>
                    <w:rPr>
                      <w:rFonts w:ascii="Times New Roman" w:hAnsi="Times New Roman" w:cs="Times New Roman"/>
                      <w:color w:val="000000"/>
                      <w:sz w:val="21"/>
                      <w:szCs w:val="21"/>
                    </w:rPr>
                  </w:pPr>
                  <w:r w:rsidRPr="00503C42">
                    <w:rPr>
                      <w:rFonts w:ascii="Times New Roman" w:hAnsi="Times New Roman" w:cs="Times New Roman"/>
                      <w:color w:val="000000"/>
                      <w:sz w:val="21"/>
                      <w:szCs w:val="21"/>
                    </w:rPr>
                    <w:t>本项目不属于</w:t>
                  </w:r>
                  <w:r w:rsidRPr="00503C42">
                    <w:rPr>
                      <w:rFonts w:ascii="Times New Roman" w:hAnsi="Times New Roman" w:cs="Times New Roman"/>
                      <w:kern w:val="2"/>
                      <w:sz w:val="21"/>
                      <w:szCs w:val="21"/>
                    </w:rPr>
                    <w:t>高毒、高污染的工业企业项目。</w:t>
                  </w:r>
                </w:p>
              </w:tc>
              <w:tc>
                <w:tcPr>
                  <w:tcW w:w="834" w:type="dxa"/>
                  <w:vAlign w:val="center"/>
                </w:tcPr>
                <w:p w14:paraId="7E9F50FD" w14:textId="77777777" w:rsidR="00640836" w:rsidRPr="00503C42" w:rsidRDefault="00640836" w:rsidP="00DF5DAF">
                  <w:pPr>
                    <w:widowControl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kern w:val="2"/>
                      <w:sz w:val="21"/>
                      <w:szCs w:val="21"/>
                    </w:rPr>
                    <w:t>相符</w:t>
                  </w:r>
                </w:p>
              </w:tc>
            </w:tr>
            <w:tr w:rsidR="00640836" w:rsidRPr="00503C42" w14:paraId="3244FD3B" w14:textId="77777777" w:rsidTr="00DF5DAF">
              <w:trPr>
                <w:trHeight w:val="397"/>
                <w:jc w:val="center"/>
              </w:trPr>
              <w:tc>
                <w:tcPr>
                  <w:tcW w:w="765" w:type="dxa"/>
                  <w:vMerge/>
                  <w:tcMar>
                    <w:left w:w="57" w:type="dxa"/>
                    <w:right w:w="57" w:type="dxa"/>
                  </w:tcMar>
                  <w:vAlign w:val="center"/>
                </w:tcPr>
                <w:p w14:paraId="4152E03C"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237138E9" w14:textId="77777777" w:rsidR="00640836" w:rsidRPr="00503C42" w:rsidRDefault="00640836" w:rsidP="00DF5DAF">
                  <w:pPr>
                    <w:widowControl w:val="0"/>
                    <w:tabs>
                      <w:tab w:val="left" w:pos="7200"/>
                    </w:tabs>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7.</w:t>
                  </w:r>
                  <w:r w:rsidRPr="00503C42">
                    <w:rPr>
                      <w:rFonts w:ascii="Times New Roman" w:hAnsi="Times New Roman" w:cs="Times New Roman"/>
                      <w:kern w:val="2"/>
                      <w:sz w:val="21"/>
                      <w:szCs w:val="21"/>
                    </w:rPr>
                    <w:t>禁止新建、扩建危废集中处置项目。</w:t>
                  </w:r>
                </w:p>
              </w:tc>
              <w:tc>
                <w:tcPr>
                  <w:tcW w:w="2551" w:type="dxa"/>
                  <w:tcMar>
                    <w:left w:w="57" w:type="dxa"/>
                    <w:right w:w="57" w:type="dxa"/>
                  </w:tcMar>
                  <w:vAlign w:val="center"/>
                </w:tcPr>
                <w:p w14:paraId="49A117B0" w14:textId="77777777" w:rsidR="00640836" w:rsidRPr="00503C42" w:rsidRDefault="00640836" w:rsidP="00DF5DAF">
                  <w:pPr>
                    <w:widowControl w:val="0"/>
                    <w:snapToGrid w:val="0"/>
                    <w:jc w:val="both"/>
                    <w:rPr>
                      <w:rFonts w:ascii="Times New Roman" w:hAnsi="Times New Roman" w:cs="Times New Roman"/>
                      <w:color w:val="000000"/>
                      <w:sz w:val="21"/>
                      <w:szCs w:val="21"/>
                    </w:rPr>
                  </w:pPr>
                  <w:r w:rsidRPr="00503C42">
                    <w:rPr>
                      <w:rFonts w:ascii="Times New Roman" w:hAnsi="Times New Roman" w:cs="Times New Roman"/>
                      <w:color w:val="000000"/>
                      <w:sz w:val="21"/>
                      <w:szCs w:val="21"/>
                    </w:rPr>
                    <w:t>本项目不属于</w:t>
                  </w:r>
                  <w:r w:rsidRPr="00503C42">
                    <w:rPr>
                      <w:rFonts w:ascii="Times New Roman" w:hAnsi="Times New Roman" w:cs="Times New Roman"/>
                      <w:kern w:val="2"/>
                      <w:sz w:val="21"/>
                      <w:szCs w:val="21"/>
                    </w:rPr>
                    <w:t>危废集中处置项目。</w:t>
                  </w:r>
                </w:p>
              </w:tc>
              <w:tc>
                <w:tcPr>
                  <w:tcW w:w="834" w:type="dxa"/>
                  <w:vAlign w:val="center"/>
                </w:tcPr>
                <w:p w14:paraId="44169AFF" w14:textId="77777777" w:rsidR="00640836" w:rsidRPr="00503C42" w:rsidRDefault="00640836" w:rsidP="00DF5DAF">
                  <w:pPr>
                    <w:widowControl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kern w:val="2"/>
                      <w:sz w:val="21"/>
                      <w:szCs w:val="21"/>
                    </w:rPr>
                    <w:t>相符</w:t>
                  </w:r>
                </w:p>
              </w:tc>
            </w:tr>
            <w:tr w:rsidR="00640836" w:rsidRPr="00503C42" w14:paraId="72068C7F" w14:textId="77777777" w:rsidTr="00DF5DAF">
              <w:trPr>
                <w:trHeight w:val="1445"/>
                <w:jc w:val="center"/>
              </w:trPr>
              <w:tc>
                <w:tcPr>
                  <w:tcW w:w="765" w:type="dxa"/>
                  <w:vMerge/>
                  <w:tcMar>
                    <w:left w:w="57" w:type="dxa"/>
                    <w:right w:w="57" w:type="dxa"/>
                  </w:tcMar>
                  <w:vAlign w:val="center"/>
                </w:tcPr>
                <w:p w14:paraId="1BB39D0C"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549C9C51" w14:textId="77777777" w:rsidR="00640836" w:rsidRPr="00503C42" w:rsidRDefault="00640836" w:rsidP="00DF5DAF">
                  <w:pPr>
                    <w:widowControl w:val="0"/>
                    <w:tabs>
                      <w:tab w:val="left" w:pos="7200"/>
                    </w:tabs>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8.</w:t>
                  </w:r>
                  <w:r w:rsidRPr="00503C42">
                    <w:rPr>
                      <w:rFonts w:ascii="Times New Roman" w:hAnsi="Times New Roman" w:cs="Times New Roman"/>
                      <w:kern w:val="2"/>
                      <w:sz w:val="21"/>
                      <w:szCs w:val="21"/>
                    </w:rPr>
                    <w:t>禁止与主导产业汽车及零部件、装备制造产业无关的电镀项目入驻；允许与园区主导产业汽车及零部件、装备制造产业配套服务的集中电镀项目入驻。</w:t>
                  </w:r>
                </w:p>
              </w:tc>
              <w:tc>
                <w:tcPr>
                  <w:tcW w:w="2551" w:type="dxa"/>
                  <w:tcMar>
                    <w:left w:w="57" w:type="dxa"/>
                    <w:right w:w="57" w:type="dxa"/>
                  </w:tcMar>
                  <w:vAlign w:val="center"/>
                </w:tcPr>
                <w:p w14:paraId="1725A9CB" w14:textId="77777777" w:rsidR="00640836" w:rsidRPr="00503C42" w:rsidRDefault="00640836" w:rsidP="00DF5DAF">
                  <w:pPr>
                    <w:widowControl w:val="0"/>
                    <w:snapToGrid w:val="0"/>
                    <w:jc w:val="both"/>
                    <w:rPr>
                      <w:rFonts w:ascii="Times New Roman" w:hAnsi="Times New Roman" w:cs="Times New Roman"/>
                      <w:color w:val="000000"/>
                      <w:sz w:val="21"/>
                      <w:szCs w:val="21"/>
                    </w:rPr>
                  </w:pPr>
                  <w:r w:rsidRPr="00503C42">
                    <w:rPr>
                      <w:rFonts w:ascii="Times New Roman" w:hAnsi="Times New Roman" w:cs="Times New Roman"/>
                      <w:color w:val="000000"/>
                      <w:sz w:val="21"/>
                      <w:szCs w:val="21"/>
                    </w:rPr>
                    <w:t>本项目不属于电镀项目。</w:t>
                  </w:r>
                </w:p>
              </w:tc>
              <w:tc>
                <w:tcPr>
                  <w:tcW w:w="834" w:type="dxa"/>
                  <w:vAlign w:val="center"/>
                </w:tcPr>
                <w:p w14:paraId="1AEF8679" w14:textId="77777777" w:rsidR="00640836" w:rsidRPr="00503C42" w:rsidRDefault="00640836" w:rsidP="00DF5DAF">
                  <w:pPr>
                    <w:widowControl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kern w:val="2"/>
                      <w:sz w:val="21"/>
                      <w:szCs w:val="21"/>
                    </w:rPr>
                    <w:t>相符</w:t>
                  </w:r>
                </w:p>
              </w:tc>
            </w:tr>
            <w:tr w:rsidR="00640836" w:rsidRPr="00503C42" w14:paraId="782473DF" w14:textId="77777777" w:rsidTr="00DF5DAF">
              <w:trPr>
                <w:trHeight w:val="1182"/>
                <w:jc w:val="center"/>
              </w:trPr>
              <w:tc>
                <w:tcPr>
                  <w:tcW w:w="765" w:type="dxa"/>
                  <w:vMerge/>
                  <w:tcMar>
                    <w:left w:w="57" w:type="dxa"/>
                    <w:right w:w="57" w:type="dxa"/>
                  </w:tcMar>
                  <w:vAlign w:val="center"/>
                </w:tcPr>
                <w:p w14:paraId="0048DB5A"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0613BEE0" w14:textId="77777777" w:rsidR="00640836" w:rsidRPr="00503C42" w:rsidRDefault="00640836" w:rsidP="00DF5DAF">
                  <w:pPr>
                    <w:widowControl w:val="0"/>
                    <w:tabs>
                      <w:tab w:val="left" w:pos="7200"/>
                    </w:tabs>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9.</w:t>
                  </w:r>
                  <w:r w:rsidRPr="00503C42">
                    <w:rPr>
                      <w:rFonts w:ascii="Times New Roman" w:hAnsi="Times New Roman" w:cs="Times New Roman"/>
                      <w:kern w:val="2"/>
                      <w:sz w:val="21"/>
                      <w:szCs w:val="21"/>
                    </w:rPr>
                    <w:t>禁止与主导产业无关的塑料制品项目入驻（重点项目除外）。</w:t>
                  </w:r>
                </w:p>
              </w:tc>
              <w:tc>
                <w:tcPr>
                  <w:tcW w:w="2551" w:type="dxa"/>
                  <w:tcMar>
                    <w:left w:w="57" w:type="dxa"/>
                    <w:right w:w="57" w:type="dxa"/>
                  </w:tcMar>
                  <w:vAlign w:val="center"/>
                </w:tcPr>
                <w:p w14:paraId="3E8E4D2D"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r w:rsidRPr="00503C42">
                    <w:rPr>
                      <w:rFonts w:ascii="Times New Roman" w:hAnsi="Times New Roman" w:cs="Times New Roman" w:hint="eastAsia"/>
                      <w:color w:val="000000"/>
                      <w:sz w:val="21"/>
                      <w:szCs w:val="21"/>
                    </w:rPr>
                    <w:t>本项目</w:t>
                  </w:r>
                  <w:r w:rsidRPr="00503C42">
                    <w:rPr>
                      <w:rFonts w:ascii="Times New Roman" w:hAnsi="Times New Roman" w:cs="Times New Roman"/>
                      <w:color w:val="000000"/>
                      <w:sz w:val="21"/>
                      <w:szCs w:val="21"/>
                    </w:rPr>
                    <w:t>产品</w:t>
                  </w:r>
                  <w:r w:rsidRPr="00503C42">
                    <w:rPr>
                      <w:rFonts w:ascii="Times New Roman" w:hAnsi="Times New Roman" w:cs="Times New Roman" w:hint="eastAsia"/>
                      <w:color w:val="000000"/>
                      <w:sz w:val="21"/>
                      <w:szCs w:val="21"/>
                    </w:rPr>
                    <w:t>方案</w:t>
                  </w:r>
                  <w:r w:rsidRPr="00503C42">
                    <w:rPr>
                      <w:rFonts w:ascii="Times New Roman" w:hAnsi="Times New Roman" w:cs="Times New Roman"/>
                      <w:color w:val="000000"/>
                      <w:sz w:val="21"/>
                      <w:szCs w:val="21"/>
                    </w:rPr>
                    <w:t>为</w:t>
                  </w:r>
                  <w:r w:rsidRPr="00503C42">
                    <w:rPr>
                      <w:rFonts w:ascii="Times New Roman" w:hAnsi="Times New Roman" w:cs="Times New Roman" w:hint="eastAsia"/>
                      <w:color w:val="000000"/>
                      <w:sz w:val="21"/>
                      <w:szCs w:val="21"/>
                    </w:rPr>
                    <w:t>年产</w:t>
                  </w:r>
                  <w:r w:rsidRPr="00503C42">
                    <w:rPr>
                      <w:rFonts w:ascii="Times New Roman" w:hAnsi="Times New Roman" w:cs="Times New Roman"/>
                      <w:color w:val="000000"/>
                      <w:sz w:val="21"/>
                      <w:szCs w:val="21"/>
                    </w:rPr>
                    <w:t>100</w:t>
                  </w:r>
                  <w:r w:rsidRPr="00503C42">
                    <w:rPr>
                      <w:rFonts w:ascii="Times New Roman" w:hAnsi="Times New Roman" w:cs="Times New Roman" w:hint="eastAsia"/>
                      <w:color w:val="000000"/>
                      <w:sz w:val="21"/>
                      <w:szCs w:val="21"/>
                    </w:rPr>
                    <w:t>万套</w:t>
                  </w:r>
                  <w:r w:rsidRPr="00503C42">
                    <w:rPr>
                      <w:rFonts w:ascii="Times New Roman" w:hAnsi="Times New Roman" w:cs="Times New Roman"/>
                      <w:color w:val="000000"/>
                      <w:sz w:val="21"/>
                      <w:szCs w:val="21"/>
                    </w:rPr>
                    <w:t>汽车空调壳体</w:t>
                  </w:r>
                  <w:r w:rsidRPr="00503C42">
                    <w:rPr>
                      <w:rFonts w:ascii="Times New Roman" w:hAnsi="Times New Roman" w:cs="Times New Roman" w:hint="eastAsia"/>
                      <w:color w:val="000000"/>
                      <w:sz w:val="21"/>
                      <w:szCs w:val="21"/>
                    </w:rPr>
                    <w:t>。经开区集聚区主导产业为化纤纺织、汽车及零部件和装备制造产业，本项目</w:t>
                  </w:r>
                  <w:r w:rsidRPr="00503C42">
                    <w:rPr>
                      <w:rFonts w:ascii="Times New Roman" w:hAnsi="Times New Roman" w:cs="Times New Roman"/>
                      <w:color w:val="000000"/>
                      <w:sz w:val="21"/>
                      <w:szCs w:val="21"/>
                    </w:rPr>
                    <w:t>属于与主导产业</w:t>
                  </w:r>
                  <w:r w:rsidRPr="00503C42">
                    <w:rPr>
                      <w:rFonts w:ascii="Times New Roman" w:hAnsi="Times New Roman" w:cs="Times New Roman" w:hint="eastAsia"/>
                      <w:color w:val="000000"/>
                      <w:sz w:val="21"/>
                      <w:szCs w:val="21"/>
                    </w:rPr>
                    <w:t>汽车及零部件相</w:t>
                  </w:r>
                  <w:r w:rsidRPr="00503C42">
                    <w:rPr>
                      <w:rFonts w:ascii="Times New Roman" w:hAnsi="Times New Roman" w:cs="Times New Roman" w:hint="eastAsia"/>
                      <w:color w:val="000000"/>
                      <w:sz w:val="21"/>
                      <w:szCs w:val="21"/>
                    </w:rPr>
                    <w:lastRenderedPageBreak/>
                    <w:t>关</w:t>
                  </w:r>
                  <w:r w:rsidRPr="00503C42">
                    <w:rPr>
                      <w:rFonts w:ascii="Times New Roman" w:hAnsi="Times New Roman" w:cs="Times New Roman"/>
                      <w:color w:val="000000"/>
                      <w:sz w:val="21"/>
                      <w:szCs w:val="21"/>
                    </w:rPr>
                    <w:t>的塑料制品项目。</w:t>
                  </w:r>
                </w:p>
              </w:tc>
              <w:tc>
                <w:tcPr>
                  <w:tcW w:w="834" w:type="dxa"/>
                  <w:vAlign w:val="center"/>
                </w:tcPr>
                <w:p w14:paraId="7433893A" w14:textId="77777777" w:rsidR="00640836" w:rsidRPr="00503C42" w:rsidRDefault="00640836" w:rsidP="00DF5DAF">
                  <w:pPr>
                    <w:widowControl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kern w:val="2"/>
                      <w:sz w:val="21"/>
                      <w:szCs w:val="21"/>
                    </w:rPr>
                    <w:lastRenderedPageBreak/>
                    <w:t>相符</w:t>
                  </w:r>
                </w:p>
              </w:tc>
            </w:tr>
            <w:tr w:rsidR="00640836" w:rsidRPr="00503C42" w14:paraId="04B1A674" w14:textId="77777777" w:rsidTr="00DF5DAF">
              <w:trPr>
                <w:trHeight w:val="901"/>
                <w:jc w:val="center"/>
              </w:trPr>
              <w:tc>
                <w:tcPr>
                  <w:tcW w:w="765" w:type="dxa"/>
                  <w:vMerge/>
                  <w:tcMar>
                    <w:left w:w="57" w:type="dxa"/>
                    <w:right w:w="57" w:type="dxa"/>
                  </w:tcMar>
                  <w:vAlign w:val="center"/>
                </w:tcPr>
                <w:p w14:paraId="297E3151"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6936BB47" w14:textId="77777777" w:rsidR="00640836" w:rsidRPr="00503C42" w:rsidRDefault="00640836" w:rsidP="00DF5DAF">
                  <w:pPr>
                    <w:widowControl w:val="0"/>
                    <w:tabs>
                      <w:tab w:val="left" w:pos="7200"/>
                    </w:tabs>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10.</w:t>
                  </w:r>
                  <w:r w:rsidRPr="00503C42">
                    <w:rPr>
                      <w:rFonts w:ascii="Times New Roman" w:hAnsi="Times New Roman" w:cs="Times New Roman"/>
                      <w:kern w:val="2"/>
                      <w:sz w:val="21"/>
                      <w:szCs w:val="21"/>
                    </w:rPr>
                    <w:t>禁止新建国家《产业结构调整指导目录（</w:t>
                  </w:r>
                  <w:r w:rsidRPr="00503C42">
                    <w:rPr>
                      <w:rFonts w:ascii="Times New Roman" w:hAnsi="Times New Roman" w:cs="Times New Roman"/>
                      <w:kern w:val="2"/>
                      <w:sz w:val="21"/>
                      <w:szCs w:val="21"/>
                    </w:rPr>
                    <w:t>2019</w:t>
                  </w:r>
                  <w:r w:rsidRPr="00503C42">
                    <w:rPr>
                      <w:rFonts w:ascii="Times New Roman" w:hAnsi="Times New Roman" w:cs="Times New Roman"/>
                      <w:kern w:val="2"/>
                      <w:sz w:val="21"/>
                      <w:szCs w:val="21"/>
                    </w:rPr>
                    <w:t>年本）》中限制、淘汰类的建设项目。</w:t>
                  </w:r>
                </w:p>
              </w:tc>
              <w:tc>
                <w:tcPr>
                  <w:tcW w:w="2551" w:type="dxa"/>
                  <w:tcMar>
                    <w:left w:w="57" w:type="dxa"/>
                    <w:right w:w="57" w:type="dxa"/>
                  </w:tcMar>
                  <w:vAlign w:val="center"/>
                </w:tcPr>
                <w:p w14:paraId="73BB7E3D" w14:textId="77777777" w:rsidR="00640836" w:rsidRPr="00503C42" w:rsidRDefault="00640836" w:rsidP="00DF5DAF">
                  <w:pPr>
                    <w:widowControl w:val="0"/>
                    <w:snapToGrid w:val="0"/>
                    <w:jc w:val="both"/>
                    <w:rPr>
                      <w:rFonts w:ascii="Times New Roman" w:hAnsi="Times New Roman" w:cs="Times New Roman"/>
                      <w:color w:val="000000"/>
                      <w:sz w:val="21"/>
                      <w:szCs w:val="21"/>
                    </w:rPr>
                  </w:pPr>
                  <w:r w:rsidRPr="00503C42">
                    <w:rPr>
                      <w:rFonts w:ascii="Times New Roman" w:hAnsi="Times New Roman" w:cs="Times New Roman"/>
                      <w:color w:val="000000"/>
                      <w:sz w:val="21"/>
                      <w:szCs w:val="21"/>
                    </w:rPr>
                    <w:t>本项目属于</w:t>
                  </w:r>
                  <w:r w:rsidRPr="00503C42">
                    <w:rPr>
                      <w:rFonts w:ascii="Times New Roman" w:hAnsi="Times New Roman" w:cs="Times New Roman"/>
                      <w:kern w:val="2"/>
                      <w:sz w:val="21"/>
                      <w:szCs w:val="21"/>
                    </w:rPr>
                    <w:t>《产业结构调整指导目录（</w:t>
                  </w:r>
                  <w:r w:rsidRPr="00503C42">
                    <w:rPr>
                      <w:rFonts w:ascii="Times New Roman" w:hAnsi="Times New Roman" w:cs="Times New Roman"/>
                      <w:kern w:val="2"/>
                      <w:sz w:val="21"/>
                      <w:szCs w:val="21"/>
                    </w:rPr>
                    <w:t>2019</w:t>
                  </w:r>
                  <w:r w:rsidRPr="00503C42">
                    <w:rPr>
                      <w:rFonts w:ascii="Times New Roman" w:hAnsi="Times New Roman" w:cs="Times New Roman"/>
                      <w:kern w:val="2"/>
                      <w:sz w:val="21"/>
                      <w:szCs w:val="21"/>
                    </w:rPr>
                    <w:t>年本）》中</w:t>
                  </w:r>
                  <w:r w:rsidRPr="00503C42">
                    <w:rPr>
                      <w:rFonts w:ascii="Times New Roman" w:hAnsi="Times New Roman" w:cs="Times New Roman" w:hint="eastAsia"/>
                      <w:kern w:val="2"/>
                      <w:sz w:val="21"/>
                      <w:szCs w:val="21"/>
                    </w:rPr>
                    <w:t>“</w:t>
                  </w:r>
                  <w:r w:rsidRPr="00503C42">
                    <w:rPr>
                      <w:rFonts w:ascii="Times New Roman" w:hAnsi="Times New Roman" w:cs="Times New Roman"/>
                      <w:kern w:val="2"/>
                      <w:sz w:val="21"/>
                      <w:szCs w:val="21"/>
                    </w:rPr>
                    <w:t>允许类</w:t>
                  </w:r>
                  <w:r w:rsidRPr="00503C42">
                    <w:rPr>
                      <w:rFonts w:ascii="Times New Roman" w:hAnsi="Times New Roman" w:cs="Times New Roman" w:hint="eastAsia"/>
                      <w:kern w:val="2"/>
                      <w:sz w:val="21"/>
                      <w:szCs w:val="21"/>
                    </w:rPr>
                    <w:t>”</w:t>
                  </w:r>
                  <w:r w:rsidRPr="00503C42">
                    <w:rPr>
                      <w:rFonts w:ascii="Times New Roman" w:hAnsi="Times New Roman" w:cs="Times New Roman"/>
                      <w:color w:val="000000"/>
                      <w:sz w:val="21"/>
                      <w:szCs w:val="21"/>
                    </w:rPr>
                    <w:t>。</w:t>
                  </w:r>
                </w:p>
              </w:tc>
              <w:tc>
                <w:tcPr>
                  <w:tcW w:w="834" w:type="dxa"/>
                  <w:vAlign w:val="center"/>
                </w:tcPr>
                <w:p w14:paraId="7AE6D621" w14:textId="77777777" w:rsidR="00640836" w:rsidRPr="00503C42" w:rsidRDefault="00640836" w:rsidP="00DF5DAF">
                  <w:pPr>
                    <w:widowControl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kern w:val="2"/>
                      <w:sz w:val="21"/>
                      <w:szCs w:val="21"/>
                    </w:rPr>
                    <w:t>相符</w:t>
                  </w:r>
                </w:p>
              </w:tc>
            </w:tr>
            <w:tr w:rsidR="00640836" w:rsidRPr="00503C42" w14:paraId="2840EBE7" w14:textId="77777777" w:rsidTr="00DF5DAF">
              <w:trPr>
                <w:trHeight w:val="397"/>
                <w:jc w:val="center"/>
              </w:trPr>
              <w:tc>
                <w:tcPr>
                  <w:tcW w:w="765" w:type="dxa"/>
                  <w:vMerge/>
                  <w:tcMar>
                    <w:left w:w="57" w:type="dxa"/>
                    <w:right w:w="57" w:type="dxa"/>
                  </w:tcMar>
                  <w:vAlign w:val="center"/>
                </w:tcPr>
                <w:p w14:paraId="2E4B6A5C" w14:textId="77777777" w:rsidR="00640836" w:rsidRPr="00503C42" w:rsidRDefault="00640836" w:rsidP="00DF5DAF">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14:paraId="1E3C2A6F" w14:textId="77777777" w:rsidR="00640836" w:rsidRPr="00503C42" w:rsidRDefault="00640836" w:rsidP="00DF5DAF">
                  <w:pPr>
                    <w:widowControl w:val="0"/>
                    <w:tabs>
                      <w:tab w:val="left" w:pos="7200"/>
                    </w:tabs>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11.</w:t>
                  </w:r>
                  <w:r w:rsidRPr="00503C42">
                    <w:rPr>
                      <w:rFonts w:ascii="Times New Roman" w:hAnsi="Times New Roman" w:cs="Times New Roman"/>
                      <w:kern w:val="2"/>
                      <w:sz w:val="21"/>
                      <w:szCs w:val="21"/>
                    </w:rPr>
                    <w:t>其它区：禁止重污染项目入区。</w:t>
                  </w:r>
                </w:p>
              </w:tc>
              <w:tc>
                <w:tcPr>
                  <w:tcW w:w="2551" w:type="dxa"/>
                  <w:tcMar>
                    <w:left w:w="57" w:type="dxa"/>
                    <w:right w:w="57" w:type="dxa"/>
                  </w:tcMar>
                  <w:vAlign w:val="center"/>
                </w:tcPr>
                <w:p w14:paraId="0534A418" w14:textId="77777777" w:rsidR="00640836" w:rsidRPr="00503C42" w:rsidRDefault="00640836" w:rsidP="00DF5DAF">
                  <w:pPr>
                    <w:widowControl w:val="0"/>
                    <w:snapToGrid w:val="0"/>
                    <w:jc w:val="both"/>
                    <w:rPr>
                      <w:rFonts w:ascii="Times New Roman" w:hAnsi="Times New Roman" w:cs="Times New Roman"/>
                      <w:color w:val="000000"/>
                      <w:sz w:val="21"/>
                      <w:szCs w:val="21"/>
                    </w:rPr>
                  </w:pPr>
                  <w:r w:rsidRPr="00503C42">
                    <w:rPr>
                      <w:rFonts w:ascii="Times New Roman" w:hAnsi="Times New Roman" w:cs="Times New Roman"/>
                      <w:color w:val="000000"/>
                      <w:sz w:val="21"/>
                      <w:szCs w:val="21"/>
                    </w:rPr>
                    <w:t>本项目不属于</w:t>
                  </w:r>
                  <w:r w:rsidRPr="00503C42">
                    <w:rPr>
                      <w:rFonts w:ascii="Times New Roman" w:hAnsi="Times New Roman" w:cs="Times New Roman"/>
                      <w:kern w:val="2"/>
                      <w:sz w:val="21"/>
                      <w:szCs w:val="21"/>
                    </w:rPr>
                    <w:t>重污染项目。</w:t>
                  </w:r>
                </w:p>
              </w:tc>
              <w:tc>
                <w:tcPr>
                  <w:tcW w:w="834" w:type="dxa"/>
                  <w:vAlign w:val="center"/>
                </w:tcPr>
                <w:p w14:paraId="4F87CFEF" w14:textId="77777777" w:rsidR="00640836" w:rsidRPr="00503C42" w:rsidRDefault="00640836" w:rsidP="00DF5DAF">
                  <w:pPr>
                    <w:widowControl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kern w:val="2"/>
                      <w:sz w:val="21"/>
                      <w:szCs w:val="21"/>
                    </w:rPr>
                    <w:t>相符</w:t>
                  </w:r>
                </w:p>
              </w:tc>
            </w:tr>
          </w:tbl>
          <w:p w14:paraId="5DA6BBDB" w14:textId="77777777" w:rsidR="00640836" w:rsidRPr="00503C42" w:rsidRDefault="00640836" w:rsidP="00DF5DAF">
            <w:pPr>
              <w:widowControl w:val="0"/>
              <w:adjustRightInd w:val="0"/>
              <w:snapToGrid w:val="0"/>
              <w:spacing w:line="460" w:lineRule="exact"/>
              <w:ind w:firstLineChars="200" w:firstLine="480"/>
              <w:jc w:val="both"/>
              <w:textAlignment w:val="baseline"/>
              <w:rPr>
                <w:rFonts w:ascii="Times New Roman" w:hAnsi="Times New Roman" w:cs="Times New Roman"/>
                <w:kern w:val="2"/>
              </w:rPr>
            </w:pPr>
            <w:r w:rsidRPr="00503C42">
              <w:rPr>
                <w:rFonts w:ascii="Times New Roman" w:hAnsi="Times New Roman" w:cs="Times New Roman"/>
                <w:kern w:val="2"/>
              </w:rPr>
              <w:t>由上表可知，本项目符合</w:t>
            </w:r>
            <w:r w:rsidRPr="00503C42">
              <w:rPr>
                <w:rFonts w:ascii="Times New Roman" w:hAnsi="Times New Roman" w:cs="Times New Roman"/>
                <w:color w:val="000000"/>
                <w:kern w:val="2"/>
              </w:rPr>
              <w:t>新乡经济技术开发区</w:t>
            </w:r>
            <w:r w:rsidRPr="00503C42">
              <w:rPr>
                <w:rFonts w:ascii="Times New Roman" w:hAnsi="Times New Roman" w:cs="Times New Roman"/>
                <w:kern w:val="2"/>
              </w:rPr>
              <w:t>环境准入负面清单的要求。</w:t>
            </w:r>
          </w:p>
          <w:p w14:paraId="6081B093" w14:textId="77777777" w:rsidR="00640836" w:rsidRPr="00503C42" w:rsidRDefault="00640836" w:rsidP="00DF5DAF">
            <w:pPr>
              <w:widowControl w:val="0"/>
              <w:adjustRightInd w:val="0"/>
              <w:snapToGrid w:val="0"/>
              <w:spacing w:line="460" w:lineRule="exact"/>
              <w:ind w:firstLineChars="200" w:firstLine="482"/>
              <w:jc w:val="both"/>
              <w:textAlignment w:val="baseline"/>
              <w:rPr>
                <w:rFonts w:ascii="Times New Roman" w:hAnsi="Times New Roman" w:cs="Times New Roman"/>
                <w:b/>
                <w:bCs/>
                <w:kern w:val="2"/>
                <w:szCs w:val="20"/>
              </w:rPr>
            </w:pPr>
            <w:r w:rsidRPr="00503C42">
              <w:rPr>
                <w:rFonts w:ascii="Times New Roman" w:hAnsi="Times New Roman" w:cs="Times New Roman"/>
                <w:b/>
                <w:kern w:val="2"/>
              </w:rPr>
              <w:t>2</w:t>
            </w:r>
            <w:r w:rsidRPr="00503C42">
              <w:rPr>
                <w:rFonts w:ascii="Times New Roman" w:hAnsi="Times New Roman" w:cs="Times New Roman"/>
                <w:b/>
                <w:kern w:val="2"/>
              </w:rPr>
              <w:t>、项目与《</w:t>
            </w:r>
            <w:r w:rsidRPr="00503C42">
              <w:rPr>
                <w:rFonts w:ascii="Times New Roman" w:hAnsi="Times New Roman" w:cs="Times New Roman"/>
                <w:b/>
                <w:color w:val="000000"/>
                <w:kern w:val="2"/>
              </w:rPr>
              <w:t>新乡经济技术开发区发展规划（</w:t>
            </w:r>
            <w:r w:rsidRPr="00503C42">
              <w:rPr>
                <w:rFonts w:ascii="Times New Roman" w:hAnsi="Times New Roman" w:cs="Times New Roman"/>
                <w:b/>
                <w:color w:val="000000"/>
                <w:kern w:val="2"/>
              </w:rPr>
              <w:t>2009-2020</w:t>
            </w:r>
            <w:r w:rsidRPr="00503C42">
              <w:rPr>
                <w:rFonts w:ascii="Times New Roman" w:hAnsi="Times New Roman" w:cs="Times New Roman"/>
                <w:b/>
                <w:color w:val="000000"/>
                <w:kern w:val="2"/>
              </w:rPr>
              <w:t>）环境影响跟踪评价报告书</w:t>
            </w:r>
            <w:r w:rsidRPr="00503C42">
              <w:rPr>
                <w:rFonts w:ascii="Times New Roman" w:hAnsi="Times New Roman" w:cs="Times New Roman"/>
                <w:b/>
                <w:kern w:val="2"/>
              </w:rPr>
              <w:t>》规划环评结论及审核意见对照分析</w:t>
            </w:r>
          </w:p>
          <w:p w14:paraId="6A5FE672" w14:textId="77777777" w:rsidR="00640836" w:rsidRPr="00503C42" w:rsidRDefault="00640836" w:rsidP="00DF5DAF">
            <w:pPr>
              <w:widowControl w:val="0"/>
              <w:adjustRightInd w:val="0"/>
              <w:snapToGrid w:val="0"/>
              <w:spacing w:line="500" w:lineRule="exact"/>
              <w:ind w:firstLineChars="200" w:firstLine="480"/>
              <w:jc w:val="both"/>
              <w:rPr>
                <w:rFonts w:ascii="Times New Roman" w:hAnsi="Times New Roman" w:cs="Times New Roman"/>
                <w:kern w:val="2"/>
              </w:rPr>
            </w:pPr>
            <w:r w:rsidRPr="00503C42">
              <w:rPr>
                <w:rFonts w:ascii="Times New Roman" w:hAnsi="Times New Roman" w:cs="Times New Roman"/>
                <w:kern w:val="2"/>
              </w:rPr>
              <w:t>根据《</w:t>
            </w:r>
            <w:r w:rsidRPr="00503C42">
              <w:rPr>
                <w:rFonts w:ascii="Times New Roman" w:hAnsi="Times New Roman" w:cs="Times New Roman"/>
                <w:color w:val="000000"/>
                <w:kern w:val="2"/>
              </w:rPr>
              <w:t>新乡经济技术开发区发展规划（</w:t>
            </w:r>
            <w:r w:rsidRPr="00503C42">
              <w:rPr>
                <w:rFonts w:ascii="Times New Roman" w:hAnsi="Times New Roman" w:cs="Times New Roman"/>
                <w:color w:val="000000"/>
                <w:kern w:val="2"/>
              </w:rPr>
              <w:t>2009-2020</w:t>
            </w:r>
            <w:r w:rsidRPr="00503C42">
              <w:rPr>
                <w:rFonts w:ascii="Times New Roman" w:hAnsi="Times New Roman" w:cs="Times New Roman"/>
                <w:color w:val="000000"/>
                <w:kern w:val="2"/>
              </w:rPr>
              <w:t>）环境影响跟踪评价报告书</w:t>
            </w:r>
            <w:r w:rsidRPr="00503C42">
              <w:rPr>
                <w:rFonts w:ascii="Times New Roman" w:hAnsi="Times New Roman" w:cs="Times New Roman"/>
                <w:kern w:val="2"/>
              </w:rPr>
              <w:t>》评价结论，结论内容为：集聚区在开发过程中必须以城市可持续发展的思想为指导，以可持续的眼光解决存在的各种问题与矛盾，把环境保护工作放在集聚区建设的首位，在开发过程体现可持续发展的原则和生态工业、循环经济的发展战略，按照本次评价提出规划调整建议修改规划，并在下一步的开发过程中严格落实。在此基础上，从环境保护角度分析，集聚区的规划是可行的。</w:t>
            </w:r>
          </w:p>
          <w:p w14:paraId="7C188498" w14:textId="77777777" w:rsidR="00640836" w:rsidRPr="00503C42" w:rsidRDefault="00640836" w:rsidP="00DF5DAF">
            <w:pPr>
              <w:widowControl w:val="0"/>
              <w:adjustRightInd w:val="0"/>
              <w:snapToGrid w:val="0"/>
              <w:spacing w:line="460" w:lineRule="exact"/>
              <w:ind w:firstLineChars="200" w:firstLine="480"/>
              <w:jc w:val="both"/>
              <w:textAlignment w:val="baseline"/>
              <w:rPr>
                <w:rFonts w:ascii="Times New Roman" w:hAnsi="Times New Roman" w:cs="Times New Roman"/>
                <w:kern w:val="2"/>
              </w:rPr>
            </w:pPr>
            <w:r w:rsidRPr="00503C42">
              <w:rPr>
                <w:rFonts w:ascii="Times New Roman" w:hAnsi="Times New Roman" w:cs="Times New Roman"/>
                <w:kern w:val="2"/>
              </w:rPr>
              <w:t>本项目与优化调整建议不冲突，符合环境准入条件，不在其负面清单中，项目符合《</w:t>
            </w:r>
            <w:r w:rsidRPr="00503C42">
              <w:rPr>
                <w:rFonts w:ascii="Times New Roman" w:hAnsi="Times New Roman" w:cs="Times New Roman"/>
                <w:color w:val="000000"/>
                <w:kern w:val="2"/>
              </w:rPr>
              <w:t>新乡经济技术开发区发展规划（</w:t>
            </w:r>
            <w:r w:rsidRPr="00503C42">
              <w:rPr>
                <w:rFonts w:ascii="Times New Roman" w:hAnsi="Times New Roman" w:cs="Times New Roman"/>
                <w:color w:val="000000"/>
                <w:kern w:val="2"/>
              </w:rPr>
              <w:t>2009-2020</w:t>
            </w:r>
            <w:r w:rsidRPr="00503C42">
              <w:rPr>
                <w:rFonts w:ascii="Times New Roman" w:hAnsi="Times New Roman" w:cs="Times New Roman"/>
                <w:color w:val="000000"/>
                <w:kern w:val="2"/>
              </w:rPr>
              <w:t>）环境影响跟踪评价报告书</w:t>
            </w:r>
            <w:r w:rsidRPr="00503C42">
              <w:rPr>
                <w:rFonts w:ascii="Times New Roman" w:hAnsi="Times New Roman" w:cs="Times New Roman"/>
                <w:kern w:val="2"/>
              </w:rPr>
              <w:t>》规划结论要求。</w:t>
            </w:r>
          </w:p>
          <w:p w14:paraId="53A3AB9C" w14:textId="77777777" w:rsidR="00640836" w:rsidRPr="00503C42" w:rsidRDefault="00640836" w:rsidP="00DF5DAF">
            <w:pPr>
              <w:widowControl w:val="0"/>
              <w:adjustRightInd w:val="0"/>
              <w:snapToGrid w:val="0"/>
              <w:spacing w:line="460" w:lineRule="exact"/>
              <w:ind w:firstLineChars="200" w:firstLine="480"/>
              <w:jc w:val="both"/>
              <w:textAlignment w:val="baseline"/>
              <w:rPr>
                <w:rFonts w:ascii="Times New Roman" w:hAnsi="Times New Roman" w:cs="Times New Roman"/>
                <w:bCs/>
                <w:kern w:val="2"/>
                <w:szCs w:val="20"/>
              </w:rPr>
            </w:pPr>
            <w:r w:rsidRPr="00503C42">
              <w:rPr>
                <w:rFonts w:ascii="Times New Roman" w:eastAsia="黑体" w:hAnsi="Times New Roman" w:cs="Times New Roman"/>
                <w:kern w:val="2"/>
              </w:rPr>
              <w:t>表</w:t>
            </w:r>
            <w:r w:rsidRPr="00503C42">
              <w:rPr>
                <w:rFonts w:ascii="Times New Roman" w:eastAsia="黑体" w:hAnsi="Times New Roman" w:cs="Times New Roman"/>
                <w:kern w:val="2"/>
              </w:rPr>
              <w:t xml:space="preserve">3       </w:t>
            </w:r>
            <w:r w:rsidRPr="00503C42">
              <w:rPr>
                <w:rFonts w:ascii="Times New Roman" w:eastAsia="黑体" w:hAnsi="Times New Roman" w:cs="Times New Roman"/>
                <w:kern w:val="2"/>
              </w:rPr>
              <w:t>与规划环评审</w:t>
            </w:r>
            <w:r w:rsidRPr="00503C42">
              <w:rPr>
                <w:rFonts w:ascii="Times New Roman" w:eastAsia="黑体" w:hAnsi="Times New Roman" w:cs="Times New Roman" w:hint="eastAsia"/>
                <w:kern w:val="2"/>
              </w:rPr>
              <w:t>查</w:t>
            </w:r>
            <w:r w:rsidRPr="00503C42">
              <w:rPr>
                <w:rFonts w:ascii="Times New Roman" w:eastAsia="黑体" w:hAnsi="Times New Roman" w:cs="Times New Roman"/>
                <w:kern w:val="2"/>
              </w:rPr>
              <w:t>意见对比分析一览表</w:t>
            </w:r>
          </w:p>
          <w:tbl>
            <w:tblPr>
              <w:tblW w:w="7172" w:type="dxa"/>
              <w:jc w:val="center"/>
              <w:tblBorders>
                <w:top w:val="single" w:sz="8" w:space="0" w:color="auto"/>
                <w:bottom w:val="single" w:sz="8" w:space="0" w:color="auto"/>
                <w:insideH w:val="single" w:sz="4" w:space="0" w:color="auto"/>
                <w:insideV w:val="single" w:sz="4" w:space="0" w:color="auto"/>
              </w:tblBorders>
              <w:tblLayout w:type="fixed"/>
              <w:tblCellMar>
                <w:top w:w="85" w:type="dxa"/>
                <w:left w:w="57" w:type="dxa"/>
                <w:bottom w:w="85" w:type="dxa"/>
                <w:right w:w="57" w:type="dxa"/>
              </w:tblCellMar>
              <w:tblLook w:val="0000" w:firstRow="0" w:lastRow="0" w:firstColumn="0" w:lastColumn="0" w:noHBand="0" w:noVBand="0"/>
            </w:tblPr>
            <w:tblGrid>
              <w:gridCol w:w="886"/>
              <w:gridCol w:w="3583"/>
              <w:gridCol w:w="2703"/>
            </w:tblGrid>
            <w:tr w:rsidR="00640836" w:rsidRPr="00503C42" w14:paraId="34EA29ED" w14:textId="77777777" w:rsidTr="00DF5DAF">
              <w:trPr>
                <w:trHeight w:val="20"/>
                <w:jc w:val="center"/>
              </w:trPr>
              <w:tc>
                <w:tcPr>
                  <w:tcW w:w="4469" w:type="dxa"/>
                  <w:gridSpan w:val="2"/>
                  <w:tcMar>
                    <w:top w:w="28" w:type="dxa"/>
                    <w:bottom w:w="57" w:type="dxa"/>
                  </w:tcMar>
                  <w:vAlign w:val="center"/>
                </w:tcPr>
                <w:p w14:paraId="48FB6B32" w14:textId="77777777" w:rsidR="00640836" w:rsidRPr="00503C42" w:rsidRDefault="00640836" w:rsidP="00DF5DAF">
                  <w:pPr>
                    <w:widowControl w:val="0"/>
                    <w:adjustRightInd w:val="0"/>
                    <w:snapToGrid w:val="0"/>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要求</w:t>
                  </w:r>
                </w:p>
              </w:tc>
              <w:tc>
                <w:tcPr>
                  <w:tcW w:w="2703" w:type="dxa"/>
                  <w:vAlign w:val="center"/>
                </w:tcPr>
                <w:p w14:paraId="704C29BD" w14:textId="77777777" w:rsidR="00640836" w:rsidRPr="00503C42" w:rsidRDefault="00640836" w:rsidP="00DF5DAF">
                  <w:pPr>
                    <w:widowControl w:val="0"/>
                    <w:adjustRightInd w:val="0"/>
                    <w:snapToGrid w:val="0"/>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本项目情况</w:t>
                  </w:r>
                </w:p>
              </w:tc>
            </w:tr>
            <w:tr w:rsidR="00640836" w:rsidRPr="00503C42" w14:paraId="6495AAB1" w14:textId="77777777" w:rsidTr="00DF5DAF">
              <w:trPr>
                <w:trHeight w:val="20"/>
                <w:jc w:val="center"/>
              </w:trPr>
              <w:tc>
                <w:tcPr>
                  <w:tcW w:w="886" w:type="dxa"/>
                  <w:vMerge w:val="restart"/>
                  <w:tcMar>
                    <w:top w:w="28" w:type="dxa"/>
                    <w:bottom w:w="57" w:type="dxa"/>
                  </w:tcMar>
                  <w:vAlign w:val="center"/>
                </w:tcPr>
                <w:p w14:paraId="16574317" w14:textId="77777777" w:rsidR="00640836" w:rsidRPr="00503C42" w:rsidRDefault="00640836" w:rsidP="00DF5DAF">
                  <w:pPr>
                    <w:widowControl w:val="0"/>
                    <w:adjustRightInd w:val="0"/>
                    <w:snapToGrid w:val="0"/>
                    <w:jc w:val="center"/>
                    <w:rPr>
                      <w:rFonts w:ascii="Times New Roman" w:hAnsi="Times New Roman" w:cs="Times New Roman"/>
                      <w:kern w:val="2"/>
                      <w:sz w:val="21"/>
                    </w:rPr>
                  </w:pPr>
                  <w:r w:rsidRPr="00503C42">
                    <w:rPr>
                      <w:rFonts w:ascii="Times New Roman" w:hAnsi="Times New Roman" w:cs="Times New Roman"/>
                      <w:kern w:val="2"/>
                      <w:sz w:val="21"/>
                    </w:rPr>
                    <w:t>三、依据跟踪评价结论，为进一步做好规划实施的环境保护工作，提出如下</w:t>
                  </w:r>
                  <w:r w:rsidRPr="00503C42">
                    <w:rPr>
                      <w:rFonts w:ascii="Times New Roman" w:hAnsi="Times New Roman" w:cs="Times New Roman"/>
                      <w:kern w:val="2"/>
                      <w:sz w:val="21"/>
                    </w:rPr>
                    <w:lastRenderedPageBreak/>
                    <w:t>意见和建议：</w:t>
                  </w:r>
                </w:p>
              </w:tc>
              <w:tc>
                <w:tcPr>
                  <w:tcW w:w="3583" w:type="dxa"/>
                  <w:tcMar>
                    <w:top w:w="28" w:type="dxa"/>
                    <w:bottom w:w="57" w:type="dxa"/>
                  </w:tcMar>
                  <w:vAlign w:val="center"/>
                </w:tcPr>
                <w:p w14:paraId="2CB5829A"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lastRenderedPageBreak/>
                    <w:t>(</w:t>
                  </w:r>
                  <w:r w:rsidRPr="00503C42">
                    <w:rPr>
                      <w:rFonts w:ascii="Times New Roman" w:hAnsi="Times New Roman" w:cs="Times New Roman"/>
                      <w:kern w:val="2"/>
                      <w:sz w:val="21"/>
                      <w:szCs w:val="21"/>
                    </w:rPr>
                    <w:t>一</w:t>
                  </w:r>
                  <w:r w:rsidRPr="00503C42">
                    <w:rPr>
                      <w:rFonts w:ascii="Times New Roman" w:hAnsi="Times New Roman" w:cs="Times New Roman"/>
                      <w:kern w:val="2"/>
                      <w:sz w:val="21"/>
                      <w:szCs w:val="21"/>
                    </w:rPr>
                    <w:t>)</w:t>
                  </w:r>
                  <w:r w:rsidRPr="00503C42">
                    <w:rPr>
                      <w:rFonts w:ascii="Times New Roman" w:hAnsi="Times New Roman" w:cs="Times New Roman"/>
                      <w:kern w:val="2"/>
                      <w:sz w:val="21"/>
                      <w:szCs w:val="21"/>
                    </w:rPr>
                    <w:t>略（本要求属于</w:t>
                  </w:r>
                  <w:r w:rsidRPr="00503C42">
                    <w:rPr>
                      <w:rFonts w:ascii="Times New Roman" w:hAnsi="Times New Roman" w:cs="Times New Roman" w:hint="eastAsia"/>
                      <w:kern w:val="2"/>
                      <w:sz w:val="21"/>
                      <w:szCs w:val="21"/>
                    </w:rPr>
                    <w:t>新乡经济技术开发区</w:t>
                  </w:r>
                  <w:r w:rsidRPr="00503C42">
                    <w:rPr>
                      <w:rFonts w:ascii="Times New Roman" w:hAnsi="Times New Roman" w:cs="Times New Roman"/>
                      <w:kern w:val="2"/>
                      <w:sz w:val="21"/>
                      <w:szCs w:val="21"/>
                    </w:rPr>
                    <w:t>的职责）</w:t>
                  </w:r>
                </w:p>
              </w:tc>
              <w:tc>
                <w:tcPr>
                  <w:tcW w:w="2703" w:type="dxa"/>
                  <w:vAlign w:val="center"/>
                </w:tcPr>
                <w:p w14:paraId="4A601F18" w14:textId="77777777" w:rsidR="00640836" w:rsidRPr="00503C42" w:rsidRDefault="00640836" w:rsidP="00DF5DAF">
                  <w:pPr>
                    <w:widowControl w:val="0"/>
                    <w:adjustRightInd w:val="0"/>
                    <w:snapToGrid w:val="0"/>
                    <w:jc w:val="center"/>
                    <w:rPr>
                      <w:rFonts w:ascii="Times New Roman" w:hAnsi="Times New Roman" w:cs="Times New Roman"/>
                      <w:kern w:val="2"/>
                      <w:sz w:val="21"/>
                      <w:szCs w:val="21"/>
                    </w:rPr>
                  </w:pPr>
                  <w:r w:rsidRPr="00503C42">
                    <w:rPr>
                      <w:rFonts w:ascii="Times New Roman" w:hAnsi="Times New Roman" w:cs="Times New Roman"/>
                      <w:kern w:val="2"/>
                      <w:sz w:val="21"/>
                      <w:szCs w:val="21"/>
                    </w:rPr>
                    <w:t>/</w:t>
                  </w:r>
                </w:p>
              </w:tc>
            </w:tr>
            <w:tr w:rsidR="00640836" w:rsidRPr="00503C42" w14:paraId="1AE014F1" w14:textId="77777777" w:rsidTr="00DF5DAF">
              <w:trPr>
                <w:trHeight w:val="20"/>
                <w:jc w:val="center"/>
              </w:trPr>
              <w:tc>
                <w:tcPr>
                  <w:tcW w:w="886" w:type="dxa"/>
                  <w:vMerge/>
                  <w:tcMar>
                    <w:top w:w="28" w:type="dxa"/>
                    <w:bottom w:w="57" w:type="dxa"/>
                  </w:tcMar>
                  <w:vAlign w:val="center"/>
                </w:tcPr>
                <w:p w14:paraId="5CC2335F" w14:textId="77777777" w:rsidR="00640836" w:rsidRPr="00503C42" w:rsidRDefault="00640836" w:rsidP="00DF5DAF">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14:paraId="2139B302" w14:textId="77777777" w:rsidR="00640836" w:rsidRPr="00503C42" w:rsidRDefault="00640836" w:rsidP="00DF5DAF">
                  <w:pPr>
                    <w:widowControl w:val="0"/>
                    <w:adjustRightInd w:val="0"/>
                    <w:snapToGrid w:val="0"/>
                    <w:jc w:val="both"/>
                    <w:rPr>
                      <w:rFonts w:ascii="Times New Roman" w:hAnsi="Times New Roman" w:cs="Times New Roman"/>
                      <w:kern w:val="2"/>
                      <w:sz w:val="21"/>
                    </w:rPr>
                  </w:pPr>
                  <w:r w:rsidRPr="00503C42">
                    <w:rPr>
                      <w:rFonts w:ascii="Times New Roman" w:hAnsi="Times New Roman" w:cs="Times New Roman"/>
                      <w:kern w:val="2"/>
                      <w:sz w:val="21"/>
                    </w:rPr>
                    <w:t>(</w:t>
                  </w:r>
                  <w:r w:rsidRPr="00503C42">
                    <w:rPr>
                      <w:rFonts w:ascii="Times New Roman" w:hAnsi="Times New Roman" w:cs="Times New Roman"/>
                      <w:kern w:val="2"/>
                      <w:sz w:val="21"/>
                    </w:rPr>
                    <w:t>二</w:t>
                  </w:r>
                  <w:r w:rsidRPr="00503C42">
                    <w:rPr>
                      <w:rFonts w:ascii="Times New Roman" w:hAnsi="Times New Roman" w:cs="Times New Roman"/>
                      <w:kern w:val="2"/>
                      <w:sz w:val="21"/>
                    </w:rPr>
                    <w:t>)</w:t>
                  </w:r>
                  <w:r w:rsidRPr="00503C42">
                    <w:rPr>
                      <w:rFonts w:ascii="Times New Roman" w:hAnsi="Times New Roman" w:cs="Times New Roman"/>
                      <w:kern w:val="2"/>
                      <w:sz w:val="21"/>
                    </w:rPr>
                    <w:t>进一步优化产业定位和结构。结合新乡市城市总体规划对新乡经济技术开发区发展的要求，积极推进产业转型升级；禁止建设生产和使用高</w:t>
                  </w:r>
                  <w:r w:rsidRPr="00503C42">
                    <w:rPr>
                      <w:rFonts w:ascii="Times New Roman" w:hAnsi="Times New Roman" w:cs="Times New Roman"/>
                      <w:kern w:val="2"/>
                      <w:sz w:val="21"/>
                    </w:rPr>
                    <w:t>VOCs</w:t>
                  </w:r>
                  <w:r w:rsidRPr="00503C42">
                    <w:rPr>
                      <w:rFonts w:ascii="Times New Roman" w:hAnsi="Times New Roman" w:cs="Times New Roman"/>
                      <w:kern w:val="2"/>
                      <w:sz w:val="21"/>
                    </w:rPr>
                    <w:t>含量的溶剂型涂料、油墨、胶黏剂项目；禁止与主导产业汽车及零部件、装备制造产业无关的电镀项目、塑料制品项目入驻；禁止新建、扩建危废集中处置项目；禁止新建和单纯扩大产能的化工项</w:t>
                  </w:r>
                  <w:r w:rsidRPr="00503C42">
                    <w:rPr>
                      <w:rFonts w:ascii="Times New Roman" w:hAnsi="Times New Roman" w:cs="Times New Roman"/>
                      <w:kern w:val="2"/>
                      <w:sz w:val="21"/>
                    </w:rPr>
                    <w:lastRenderedPageBreak/>
                    <w:t>目入驻</w:t>
                  </w:r>
                  <w:r w:rsidRPr="00503C42">
                    <w:rPr>
                      <w:rFonts w:ascii="Times New Roman" w:hAnsi="Times New Roman" w:cs="Times New Roman"/>
                      <w:kern w:val="2"/>
                      <w:sz w:val="21"/>
                    </w:rPr>
                    <w:t>(</w:t>
                  </w:r>
                  <w:r w:rsidRPr="00503C42">
                    <w:rPr>
                      <w:rFonts w:ascii="Times New Roman" w:hAnsi="Times New Roman" w:cs="Times New Roman"/>
                      <w:kern w:val="2"/>
                      <w:sz w:val="21"/>
                    </w:rPr>
                    <w:t>单纯混合和分装项目除外</w:t>
                  </w:r>
                  <w:r w:rsidRPr="00503C42">
                    <w:rPr>
                      <w:rFonts w:ascii="Times New Roman" w:hAnsi="Times New Roman" w:cs="Times New Roman"/>
                      <w:kern w:val="2"/>
                      <w:sz w:val="21"/>
                    </w:rPr>
                    <w:t>)</w:t>
                  </w:r>
                  <w:r w:rsidRPr="00503C42">
                    <w:rPr>
                      <w:rFonts w:ascii="Times New Roman" w:hAnsi="Times New Roman" w:cs="Times New Roman"/>
                      <w:kern w:val="2"/>
                      <w:sz w:val="21"/>
                    </w:rPr>
                    <w:t>，化工医药区限制现有企业扩大再生产</w:t>
                  </w:r>
                  <w:r w:rsidRPr="00503C42">
                    <w:rPr>
                      <w:rFonts w:ascii="Times New Roman" w:hAnsi="Times New Roman" w:cs="Times New Roman"/>
                      <w:kern w:val="2"/>
                      <w:sz w:val="21"/>
                    </w:rPr>
                    <w:t>(</w:t>
                  </w:r>
                  <w:r w:rsidRPr="00503C42">
                    <w:rPr>
                      <w:rFonts w:ascii="Times New Roman" w:hAnsi="Times New Roman" w:cs="Times New Roman"/>
                      <w:kern w:val="2"/>
                      <w:sz w:val="21"/>
                    </w:rPr>
                    <w:t>现有企业改扩建且增产减污的除外</w:t>
                  </w:r>
                  <w:r w:rsidRPr="00503C42">
                    <w:rPr>
                      <w:rFonts w:ascii="Times New Roman" w:hAnsi="Times New Roman" w:cs="Times New Roman"/>
                      <w:kern w:val="2"/>
                      <w:sz w:val="21"/>
                    </w:rPr>
                    <w:t>)</w:t>
                  </w:r>
                  <w:r w:rsidRPr="00503C42">
                    <w:rPr>
                      <w:rFonts w:ascii="Times New Roman" w:hAnsi="Times New Roman" w:cs="Times New Roman"/>
                      <w:kern w:val="2"/>
                      <w:sz w:val="21"/>
                    </w:rPr>
                    <w:t>；中开企业城禁止食品制造业、农副产品加工业项目入驻；严格限制清洁生产水平低，同质化、重复性，产品档次低的印染项目入驻。</w:t>
                  </w:r>
                </w:p>
              </w:tc>
              <w:tc>
                <w:tcPr>
                  <w:tcW w:w="2703" w:type="dxa"/>
                  <w:vAlign w:val="center"/>
                </w:tcPr>
                <w:p w14:paraId="3D9511FE" w14:textId="77777777" w:rsidR="00640836" w:rsidRPr="00503C42" w:rsidRDefault="00640836" w:rsidP="00DF5DAF">
                  <w:pPr>
                    <w:widowControl w:val="0"/>
                    <w:adjustRightInd w:val="0"/>
                    <w:snapToGrid w:val="0"/>
                    <w:jc w:val="both"/>
                    <w:rPr>
                      <w:rFonts w:ascii="Times New Roman" w:hAnsi="Times New Roman" w:cs="Times New Roman"/>
                      <w:b/>
                      <w:bCs/>
                      <w:kern w:val="2"/>
                      <w:sz w:val="21"/>
                      <w:szCs w:val="21"/>
                      <w:u w:val="single"/>
                    </w:rPr>
                  </w:pPr>
                  <w:r w:rsidRPr="00503C42">
                    <w:rPr>
                      <w:rFonts w:ascii="Times New Roman" w:hAnsi="Times New Roman" w:cs="Times New Roman"/>
                      <w:kern w:val="2"/>
                      <w:sz w:val="21"/>
                      <w:szCs w:val="21"/>
                    </w:rPr>
                    <w:lastRenderedPageBreak/>
                    <w:t>本项目为</w:t>
                  </w:r>
                  <w:r w:rsidRPr="00503C42">
                    <w:rPr>
                      <w:rFonts w:ascii="Times New Roman" w:hAnsi="Times New Roman" w:cs="Times New Roman" w:hint="eastAsia"/>
                      <w:kern w:val="2"/>
                      <w:sz w:val="21"/>
                      <w:szCs w:val="21"/>
                    </w:rPr>
                    <w:t>迁建</w:t>
                  </w:r>
                  <w:r w:rsidRPr="00503C42">
                    <w:rPr>
                      <w:rFonts w:ascii="Times New Roman" w:hAnsi="Times New Roman" w:cs="Times New Roman"/>
                      <w:kern w:val="2"/>
                      <w:sz w:val="21"/>
                      <w:szCs w:val="21"/>
                    </w:rPr>
                    <w:t>项目，</w:t>
                  </w:r>
                  <w:r w:rsidRPr="00503C42">
                    <w:rPr>
                      <w:rFonts w:ascii="Times New Roman" w:hAnsi="Times New Roman" w:cs="Times New Roman" w:hint="eastAsia"/>
                      <w:color w:val="000000"/>
                      <w:kern w:val="2"/>
                      <w:sz w:val="21"/>
                      <w:szCs w:val="21"/>
                    </w:rPr>
                    <w:t>产品方案为年产</w:t>
                  </w:r>
                  <w:r w:rsidRPr="00503C42">
                    <w:rPr>
                      <w:rFonts w:ascii="Times New Roman" w:hAnsi="Times New Roman" w:cs="Times New Roman"/>
                      <w:color w:val="000000"/>
                      <w:kern w:val="2"/>
                      <w:sz w:val="21"/>
                      <w:szCs w:val="21"/>
                    </w:rPr>
                    <w:t>100</w:t>
                  </w:r>
                  <w:r w:rsidRPr="00503C42">
                    <w:rPr>
                      <w:rFonts w:ascii="Times New Roman" w:hAnsi="Times New Roman" w:cs="Times New Roman" w:hint="eastAsia"/>
                      <w:color w:val="000000"/>
                      <w:kern w:val="2"/>
                      <w:sz w:val="21"/>
                      <w:szCs w:val="21"/>
                    </w:rPr>
                    <w:t>万套汽车空调壳体。</w:t>
                  </w:r>
                  <w:r w:rsidRPr="00503C42">
                    <w:rPr>
                      <w:rFonts w:ascii="Times New Roman" w:hAnsi="Times New Roman" w:cs="Times New Roman" w:hint="eastAsia"/>
                      <w:color w:val="000000"/>
                      <w:sz w:val="21"/>
                      <w:szCs w:val="21"/>
                    </w:rPr>
                    <w:t>经开区集聚区主导产业为化纤纺织、汽车及零部件和装备制造产业，本项目</w:t>
                  </w:r>
                  <w:r w:rsidRPr="00503C42">
                    <w:rPr>
                      <w:rFonts w:ascii="Times New Roman" w:hAnsi="Times New Roman" w:cs="Times New Roman"/>
                      <w:color w:val="000000"/>
                      <w:sz w:val="21"/>
                      <w:szCs w:val="21"/>
                    </w:rPr>
                    <w:t>属于与主导产业</w:t>
                  </w:r>
                  <w:r w:rsidRPr="00503C42">
                    <w:rPr>
                      <w:rFonts w:ascii="Times New Roman" w:hAnsi="Times New Roman" w:cs="Times New Roman" w:hint="eastAsia"/>
                      <w:color w:val="000000"/>
                      <w:sz w:val="21"/>
                      <w:szCs w:val="21"/>
                    </w:rPr>
                    <w:t>汽车及零部件相关</w:t>
                  </w:r>
                  <w:r w:rsidRPr="00503C42">
                    <w:rPr>
                      <w:rFonts w:ascii="Times New Roman" w:hAnsi="Times New Roman" w:cs="Times New Roman"/>
                      <w:color w:val="000000"/>
                      <w:sz w:val="21"/>
                      <w:szCs w:val="21"/>
                    </w:rPr>
                    <w:t>的塑料制品项目</w:t>
                  </w:r>
                  <w:r w:rsidRPr="00503C42">
                    <w:rPr>
                      <w:rFonts w:ascii="Times New Roman" w:hAnsi="Times New Roman" w:cs="Times New Roman" w:hint="eastAsia"/>
                      <w:kern w:val="2"/>
                      <w:sz w:val="21"/>
                      <w:szCs w:val="21"/>
                    </w:rPr>
                    <w:t>；</w:t>
                  </w:r>
                  <w:r w:rsidRPr="00503C42">
                    <w:rPr>
                      <w:rFonts w:ascii="Times New Roman" w:hAnsi="Times New Roman" w:cs="Times New Roman"/>
                      <w:kern w:val="2"/>
                      <w:sz w:val="21"/>
                      <w:szCs w:val="21"/>
                    </w:rPr>
                    <w:t>不属于生产和使用高</w:t>
                  </w:r>
                  <w:r w:rsidRPr="00503C42">
                    <w:rPr>
                      <w:rFonts w:ascii="Times New Roman" w:hAnsi="Times New Roman" w:cs="Times New Roman"/>
                      <w:kern w:val="2"/>
                      <w:sz w:val="21"/>
                      <w:szCs w:val="21"/>
                    </w:rPr>
                    <w:t>VOCS</w:t>
                  </w:r>
                  <w:r w:rsidRPr="00503C42">
                    <w:rPr>
                      <w:rFonts w:ascii="Times New Roman" w:hAnsi="Times New Roman" w:cs="Times New Roman"/>
                      <w:kern w:val="2"/>
                      <w:sz w:val="21"/>
                      <w:szCs w:val="21"/>
                    </w:rPr>
                    <w:t>含量的溶剂型涂料、油墨、胶黏</w:t>
                  </w:r>
                  <w:r w:rsidRPr="00503C42">
                    <w:rPr>
                      <w:rFonts w:ascii="Times New Roman" w:hAnsi="Times New Roman" w:cs="Times New Roman"/>
                      <w:kern w:val="2"/>
                      <w:sz w:val="21"/>
                      <w:szCs w:val="21"/>
                    </w:rPr>
                    <w:lastRenderedPageBreak/>
                    <w:t>剂项目；不属于与主导产业汽车及零部件、装备制造产业无关的电镀项目；不属于危废集中处置项目；不属于新建和单纯扩大产能的化工项目；本项目位于化工医药区</w:t>
                  </w:r>
                  <w:r w:rsidRPr="00503C42">
                    <w:rPr>
                      <w:rFonts w:ascii="Times New Roman" w:hAnsi="Times New Roman" w:cs="Times New Roman" w:hint="eastAsia"/>
                      <w:kern w:val="2"/>
                      <w:sz w:val="21"/>
                      <w:szCs w:val="21"/>
                    </w:rPr>
                    <w:t>属于迁建项目</w:t>
                  </w:r>
                  <w:r w:rsidRPr="00503C42">
                    <w:rPr>
                      <w:rFonts w:ascii="Times New Roman" w:hAnsi="Times New Roman" w:cs="Times New Roman"/>
                      <w:kern w:val="2"/>
                      <w:sz w:val="21"/>
                      <w:szCs w:val="21"/>
                    </w:rPr>
                    <w:t>，不位于中开企业城；不属于清洁生产水平低，同质化、重复性，产品档次低的印染项目。</w:t>
                  </w:r>
                </w:p>
              </w:tc>
            </w:tr>
            <w:tr w:rsidR="00640836" w:rsidRPr="00503C42" w14:paraId="247B72AD" w14:textId="77777777" w:rsidTr="00DF5DAF">
              <w:trPr>
                <w:trHeight w:val="20"/>
                <w:jc w:val="center"/>
              </w:trPr>
              <w:tc>
                <w:tcPr>
                  <w:tcW w:w="886" w:type="dxa"/>
                  <w:vMerge/>
                  <w:tcMar>
                    <w:top w:w="28" w:type="dxa"/>
                    <w:bottom w:w="57" w:type="dxa"/>
                  </w:tcMar>
                </w:tcPr>
                <w:p w14:paraId="219028F6" w14:textId="77777777" w:rsidR="00640836" w:rsidRPr="00503C42" w:rsidRDefault="00640836" w:rsidP="00DF5DAF">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tcPr>
                <w:p w14:paraId="32801CD1"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sz w:val="21"/>
                      <w:szCs w:val="21"/>
                    </w:rPr>
                    <w:t>（三）略（本要求属于</w:t>
                  </w:r>
                  <w:r w:rsidRPr="00503C42">
                    <w:rPr>
                      <w:rFonts w:ascii="Times New Roman" w:hAnsi="Times New Roman" w:cs="Times New Roman" w:hint="eastAsia"/>
                      <w:sz w:val="21"/>
                      <w:szCs w:val="21"/>
                    </w:rPr>
                    <w:t>新乡经济技术开发区</w:t>
                  </w:r>
                  <w:r w:rsidRPr="00503C42">
                    <w:rPr>
                      <w:rFonts w:ascii="Times New Roman" w:hAnsi="Times New Roman" w:cs="Times New Roman"/>
                      <w:sz w:val="21"/>
                      <w:szCs w:val="21"/>
                    </w:rPr>
                    <w:t>的职责）</w:t>
                  </w:r>
                </w:p>
              </w:tc>
              <w:tc>
                <w:tcPr>
                  <w:tcW w:w="2703" w:type="dxa"/>
                  <w:vAlign w:val="center"/>
                </w:tcPr>
                <w:p w14:paraId="77DE4149" w14:textId="77777777" w:rsidR="00640836" w:rsidRPr="00503C42" w:rsidRDefault="00640836" w:rsidP="00DF5DAF">
                  <w:pPr>
                    <w:widowControl w:val="0"/>
                    <w:adjustRightInd w:val="0"/>
                    <w:snapToGrid w:val="0"/>
                    <w:jc w:val="center"/>
                    <w:rPr>
                      <w:rFonts w:ascii="Times New Roman" w:hAnsi="Times New Roman" w:cs="Times New Roman"/>
                      <w:kern w:val="2"/>
                      <w:sz w:val="21"/>
                      <w:szCs w:val="21"/>
                    </w:rPr>
                  </w:pPr>
                  <w:r w:rsidRPr="00503C42">
                    <w:rPr>
                      <w:rFonts w:ascii="Times New Roman" w:hAnsi="Times New Roman" w:cs="Times New Roman"/>
                      <w:color w:val="000000"/>
                      <w:sz w:val="21"/>
                      <w:szCs w:val="21"/>
                    </w:rPr>
                    <w:t>/</w:t>
                  </w:r>
                </w:p>
              </w:tc>
            </w:tr>
            <w:tr w:rsidR="00640836" w:rsidRPr="00503C42" w14:paraId="38A15DEF" w14:textId="77777777" w:rsidTr="00DF5DAF">
              <w:trPr>
                <w:trHeight w:val="20"/>
                <w:jc w:val="center"/>
              </w:trPr>
              <w:tc>
                <w:tcPr>
                  <w:tcW w:w="886" w:type="dxa"/>
                  <w:vMerge/>
                  <w:tcMar>
                    <w:top w:w="28" w:type="dxa"/>
                    <w:bottom w:w="57" w:type="dxa"/>
                  </w:tcMar>
                  <w:vAlign w:val="center"/>
                </w:tcPr>
                <w:p w14:paraId="2EEB12B7" w14:textId="77777777" w:rsidR="00640836" w:rsidRPr="00503C42" w:rsidRDefault="00640836" w:rsidP="00DF5DAF">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14:paraId="0B39D558"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w:t>
                  </w:r>
                  <w:r w:rsidRPr="00503C42">
                    <w:rPr>
                      <w:rFonts w:ascii="Times New Roman" w:hAnsi="Times New Roman" w:cs="Times New Roman"/>
                      <w:kern w:val="2"/>
                      <w:sz w:val="21"/>
                      <w:szCs w:val="21"/>
                    </w:rPr>
                    <w:t>四</w:t>
                  </w:r>
                  <w:r w:rsidRPr="00503C42">
                    <w:rPr>
                      <w:rFonts w:ascii="Times New Roman" w:hAnsi="Times New Roman" w:cs="Times New Roman"/>
                      <w:kern w:val="2"/>
                      <w:sz w:val="21"/>
                      <w:szCs w:val="21"/>
                    </w:rPr>
                    <w:t>)</w:t>
                  </w:r>
                  <w:r w:rsidRPr="00503C42">
                    <w:rPr>
                      <w:rFonts w:ascii="Times New Roman" w:hAnsi="Times New Roman" w:cs="Times New Roman"/>
                      <w:kern w:val="2"/>
                      <w:sz w:val="21"/>
                      <w:szCs w:val="21"/>
                    </w:rPr>
                    <w:t>严格控制污染物排放。严格执行污染物排放总量控制制度，采取调整能源结构、加强污染治理、区域综合整治等措施，控制烟粉尘、二氧化硫、氮氧化物、</w:t>
                  </w:r>
                  <w:r w:rsidRPr="00503C42">
                    <w:rPr>
                      <w:rFonts w:ascii="Times New Roman" w:hAnsi="Times New Roman" w:cs="Times New Roman"/>
                      <w:kern w:val="2"/>
                      <w:sz w:val="21"/>
                      <w:szCs w:val="21"/>
                    </w:rPr>
                    <w:t>VOCs</w:t>
                  </w:r>
                  <w:r w:rsidRPr="00503C42">
                    <w:rPr>
                      <w:rFonts w:ascii="Times New Roman" w:hAnsi="Times New Roman" w:cs="Times New Roman"/>
                      <w:kern w:val="2"/>
                      <w:sz w:val="21"/>
                      <w:szCs w:val="21"/>
                    </w:rPr>
                    <w:t>等大气污染物的排放。加快对涉</w:t>
                  </w:r>
                  <w:r w:rsidRPr="00503C42">
                    <w:rPr>
                      <w:rFonts w:ascii="Times New Roman" w:hAnsi="Times New Roman" w:cs="Times New Roman"/>
                      <w:kern w:val="2"/>
                      <w:sz w:val="21"/>
                      <w:szCs w:val="21"/>
                    </w:rPr>
                    <w:t>VOCs</w:t>
                  </w:r>
                  <w:r w:rsidRPr="00503C42">
                    <w:rPr>
                      <w:rFonts w:ascii="Times New Roman" w:hAnsi="Times New Roman" w:cs="Times New Roman"/>
                      <w:kern w:val="2"/>
                      <w:sz w:val="21"/>
                      <w:szCs w:val="21"/>
                    </w:rPr>
                    <w:t>行业有机废气治理措施提升改造，从源头减少污染物排放；提高中水回用率，减少污水排放量，严格控制进入污水处理厂各企业工业废水水质，保证污水处理设施的正常运行，确保污水处理厂出水满足《城镇污水处理厂污染物排放标准》</w:t>
                  </w:r>
                  <w:r w:rsidRPr="00503C42">
                    <w:rPr>
                      <w:rFonts w:ascii="Times New Roman" w:hAnsi="Times New Roman" w:cs="Times New Roman"/>
                      <w:kern w:val="2"/>
                      <w:sz w:val="21"/>
                      <w:szCs w:val="21"/>
                    </w:rPr>
                    <w:t>(GB18918-2002)</w:t>
                  </w:r>
                  <w:r w:rsidRPr="00503C42">
                    <w:rPr>
                      <w:rFonts w:ascii="Times New Roman" w:hAnsi="Times New Roman" w:cs="Times New Roman"/>
                      <w:kern w:val="2"/>
                      <w:sz w:val="21"/>
                      <w:szCs w:val="21"/>
                    </w:rPr>
                    <w:t>一级</w:t>
                  </w:r>
                  <w:r w:rsidRPr="00503C42">
                    <w:rPr>
                      <w:rFonts w:ascii="Times New Roman" w:hAnsi="Times New Roman" w:cs="Times New Roman"/>
                      <w:kern w:val="2"/>
                      <w:sz w:val="21"/>
                      <w:szCs w:val="21"/>
                    </w:rPr>
                    <w:t>A</w:t>
                  </w:r>
                  <w:r w:rsidRPr="00503C42">
                    <w:rPr>
                      <w:rFonts w:ascii="Times New Roman" w:hAnsi="Times New Roman" w:cs="Times New Roman"/>
                      <w:kern w:val="2"/>
                      <w:sz w:val="21"/>
                      <w:szCs w:val="21"/>
                    </w:rPr>
                    <w:t>标准要求，并按照水污染防治攻坚要求，适时采取建设人工湿地、调整排水路线等方式，进一步减少对纳污水体的影响。</w:t>
                  </w:r>
                </w:p>
              </w:tc>
              <w:tc>
                <w:tcPr>
                  <w:tcW w:w="2703" w:type="dxa"/>
                  <w:vAlign w:val="center"/>
                </w:tcPr>
                <w:p w14:paraId="44BA42CC"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项目废气主要为颗粒物和</w:t>
                  </w:r>
                  <w:r w:rsidRPr="00503C42">
                    <w:rPr>
                      <w:rFonts w:ascii="Times New Roman" w:hAnsi="Times New Roman" w:cs="Times New Roman" w:hint="eastAsia"/>
                      <w:kern w:val="2"/>
                      <w:sz w:val="21"/>
                      <w:szCs w:val="21"/>
                    </w:rPr>
                    <w:t>非甲烷总烃</w:t>
                  </w:r>
                  <w:r w:rsidRPr="00503C42">
                    <w:rPr>
                      <w:rFonts w:ascii="Times New Roman" w:hAnsi="Times New Roman" w:cs="Times New Roman"/>
                      <w:kern w:val="2"/>
                      <w:sz w:val="21"/>
                      <w:szCs w:val="21"/>
                    </w:rPr>
                    <w:t>，严格执行污染物排放总量控制制度，采取</w:t>
                  </w:r>
                  <w:r w:rsidRPr="00503C42">
                    <w:rPr>
                      <w:rFonts w:ascii="Times New Roman" w:hAnsi="Times New Roman" w:cs="Times New Roman" w:hint="eastAsia"/>
                      <w:kern w:val="2"/>
                      <w:sz w:val="21"/>
                      <w:szCs w:val="21"/>
                    </w:rPr>
                    <w:t>“</w:t>
                  </w:r>
                  <w:r w:rsidRPr="00503C42">
                    <w:rPr>
                      <w:rFonts w:ascii="Times New Roman" w:hAnsi="Times New Roman" w:cs="Times New Roman"/>
                      <w:kern w:val="2"/>
                      <w:sz w:val="21"/>
                      <w:szCs w:val="21"/>
                    </w:rPr>
                    <w:t>集气罩</w:t>
                  </w:r>
                  <w:r w:rsidRPr="00503C42">
                    <w:rPr>
                      <w:rFonts w:ascii="Times New Roman" w:hAnsi="Times New Roman" w:cs="Times New Roman"/>
                      <w:kern w:val="2"/>
                      <w:sz w:val="21"/>
                      <w:szCs w:val="21"/>
                    </w:rPr>
                    <w:t>+</w:t>
                  </w:r>
                  <w:r w:rsidRPr="00503C42">
                    <w:rPr>
                      <w:rFonts w:ascii="Times New Roman" w:hAnsi="Times New Roman" w:cs="Times New Roman"/>
                      <w:kern w:val="2"/>
                      <w:sz w:val="21"/>
                      <w:szCs w:val="21"/>
                    </w:rPr>
                    <w:t>袋式除尘器</w:t>
                  </w:r>
                  <w:r w:rsidRPr="00503C42">
                    <w:rPr>
                      <w:rFonts w:ascii="Times New Roman" w:hAnsi="Times New Roman" w:cs="Times New Roman" w:hint="eastAsia"/>
                      <w:kern w:val="2"/>
                      <w:sz w:val="21"/>
                      <w:szCs w:val="21"/>
                    </w:rPr>
                    <w:t>”</w:t>
                  </w:r>
                  <w:r w:rsidRPr="00503C42">
                    <w:rPr>
                      <w:rFonts w:ascii="Times New Roman" w:hAnsi="Times New Roman" w:cs="Times New Roman"/>
                      <w:kern w:val="2"/>
                      <w:sz w:val="21"/>
                      <w:szCs w:val="21"/>
                    </w:rPr>
                    <w:t>对生产过程中产生的颗粒物进行处理，采取</w:t>
                  </w:r>
                  <w:r w:rsidRPr="00503C42">
                    <w:rPr>
                      <w:rFonts w:ascii="Times New Roman" w:hAnsi="Times New Roman" w:cs="Times New Roman" w:hint="eastAsia"/>
                      <w:bCs/>
                      <w:color w:val="000000"/>
                      <w:sz w:val="21"/>
                      <w:szCs w:val="18"/>
                      <w:lang w:val="zh-CN"/>
                    </w:rPr>
                    <w:t>“</w:t>
                  </w:r>
                  <w:r w:rsidRPr="00503C42">
                    <w:rPr>
                      <w:rFonts w:ascii="Times New Roman" w:hAnsi="Times New Roman" w:cs="Times New Roman"/>
                      <w:bCs/>
                      <w:color w:val="000000"/>
                      <w:sz w:val="21"/>
                      <w:szCs w:val="18"/>
                      <w:lang w:val="pt-BR"/>
                    </w:rPr>
                    <w:t>集气罩</w:t>
                  </w:r>
                  <w:r w:rsidRPr="00503C42">
                    <w:rPr>
                      <w:rFonts w:ascii="Times New Roman" w:hAnsi="Times New Roman" w:cs="Times New Roman"/>
                      <w:bCs/>
                      <w:color w:val="000000"/>
                      <w:sz w:val="21"/>
                      <w:szCs w:val="18"/>
                      <w:lang w:val="pt-BR"/>
                    </w:rPr>
                    <w:t>+</w:t>
                  </w:r>
                  <w:r w:rsidRPr="00503C42">
                    <w:rPr>
                      <w:rFonts w:ascii="Times New Roman" w:hAnsi="Times New Roman" w:cs="Times New Roman"/>
                      <w:bCs/>
                      <w:color w:val="000000"/>
                      <w:sz w:val="21"/>
                      <w:szCs w:val="18"/>
                      <w:lang w:val="pt-BR"/>
                    </w:rPr>
                    <w:t>活性炭吸附</w:t>
                  </w:r>
                  <w:r w:rsidRPr="00503C42">
                    <w:rPr>
                      <w:rFonts w:ascii="Times New Roman" w:hAnsi="Times New Roman" w:cs="Times New Roman"/>
                      <w:bCs/>
                      <w:color w:val="000000"/>
                      <w:sz w:val="21"/>
                      <w:szCs w:val="18"/>
                      <w:lang w:val="pt-BR"/>
                    </w:rPr>
                    <w:t>/</w:t>
                  </w:r>
                  <w:r w:rsidRPr="00503C42">
                    <w:rPr>
                      <w:rFonts w:ascii="Times New Roman" w:hAnsi="Times New Roman" w:cs="Times New Roman"/>
                      <w:bCs/>
                      <w:color w:val="000000"/>
                      <w:sz w:val="21"/>
                      <w:szCs w:val="18"/>
                      <w:lang w:val="pt-BR"/>
                    </w:rPr>
                    <w:t>脱附</w:t>
                  </w:r>
                  <w:r w:rsidRPr="00503C42">
                    <w:rPr>
                      <w:rFonts w:ascii="Times New Roman" w:hAnsi="Times New Roman" w:cs="Times New Roman"/>
                      <w:bCs/>
                      <w:color w:val="000000"/>
                      <w:sz w:val="21"/>
                      <w:szCs w:val="18"/>
                      <w:lang w:val="pt-BR"/>
                    </w:rPr>
                    <w:t>-</w:t>
                  </w:r>
                  <w:r w:rsidRPr="00503C42">
                    <w:rPr>
                      <w:rFonts w:ascii="Times New Roman" w:hAnsi="Times New Roman" w:cs="Times New Roman"/>
                      <w:bCs/>
                      <w:color w:val="000000"/>
                      <w:sz w:val="21"/>
                      <w:szCs w:val="18"/>
                      <w:lang w:val="pt-BR"/>
                    </w:rPr>
                    <w:t>催化燃烧装置</w:t>
                  </w:r>
                  <w:r w:rsidRPr="00503C42">
                    <w:rPr>
                      <w:rFonts w:ascii="Times New Roman" w:hAnsi="Times New Roman" w:cs="Times New Roman" w:hint="eastAsia"/>
                      <w:bCs/>
                      <w:color w:val="000000"/>
                      <w:sz w:val="21"/>
                      <w:szCs w:val="18"/>
                      <w:lang w:val="zh-CN"/>
                    </w:rPr>
                    <w:t>”</w:t>
                  </w:r>
                  <w:r w:rsidRPr="00503C42">
                    <w:rPr>
                      <w:rFonts w:ascii="Times New Roman" w:hAnsi="Times New Roman" w:cs="Times New Roman"/>
                      <w:kern w:val="2"/>
                      <w:sz w:val="21"/>
                      <w:szCs w:val="21"/>
                    </w:rPr>
                    <w:t>对生产过程中产生的</w:t>
                  </w:r>
                  <w:r w:rsidRPr="00503C42">
                    <w:rPr>
                      <w:rFonts w:ascii="Times New Roman" w:hAnsi="Times New Roman" w:cs="Times New Roman" w:hint="eastAsia"/>
                      <w:kern w:val="2"/>
                      <w:sz w:val="21"/>
                      <w:szCs w:val="21"/>
                    </w:rPr>
                    <w:t>非甲烷总烃</w:t>
                  </w:r>
                  <w:r w:rsidRPr="00503C42">
                    <w:rPr>
                      <w:rFonts w:ascii="Times New Roman" w:hAnsi="Times New Roman" w:cs="Times New Roman"/>
                      <w:kern w:val="2"/>
                      <w:sz w:val="21"/>
                      <w:szCs w:val="21"/>
                    </w:rPr>
                    <w:t>进行处理。本项目</w:t>
                  </w:r>
                  <w:r w:rsidRPr="00503C42">
                    <w:rPr>
                      <w:rFonts w:ascii="Times New Roman" w:hAnsi="Times New Roman" w:cs="Times New Roman" w:hint="eastAsia"/>
                      <w:kern w:val="2"/>
                      <w:sz w:val="21"/>
                      <w:szCs w:val="21"/>
                    </w:rPr>
                    <w:t>生产废水为循环冷却系统外排水，与经化粪池处理后的生活污水一同通过污水</w:t>
                  </w:r>
                  <w:r w:rsidRPr="00503C42">
                    <w:rPr>
                      <w:rFonts w:ascii="Times New Roman" w:hAnsi="Times New Roman" w:cs="Times New Roman"/>
                      <w:kern w:val="2"/>
                      <w:sz w:val="21"/>
                      <w:szCs w:val="21"/>
                    </w:rPr>
                    <w:t>管网排入小店污水处理厂，污水处理厂出水指标可以满足《地表水环境质量标准》（</w:t>
                  </w:r>
                  <w:r w:rsidRPr="00503C42">
                    <w:rPr>
                      <w:rFonts w:ascii="Times New Roman" w:hAnsi="Times New Roman" w:cs="Times New Roman"/>
                      <w:kern w:val="2"/>
                      <w:sz w:val="21"/>
                      <w:szCs w:val="21"/>
                    </w:rPr>
                    <w:t>GB3838-2002</w:t>
                  </w:r>
                  <w:r w:rsidRPr="00503C42">
                    <w:rPr>
                      <w:rFonts w:ascii="Times New Roman" w:hAnsi="Times New Roman" w:cs="Times New Roman"/>
                      <w:kern w:val="2"/>
                      <w:sz w:val="21"/>
                      <w:szCs w:val="21"/>
                    </w:rPr>
                    <w:t>）</w:t>
                  </w:r>
                  <w:r w:rsidRPr="00503C42">
                    <w:rPr>
                      <w:rFonts w:ascii="Times New Roman" w:hAnsi="Times New Roman" w:cs="Times New Roman"/>
                      <w:kern w:val="2"/>
                      <w:sz w:val="21"/>
                      <w:szCs w:val="21"/>
                    </w:rPr>
                    <w:t>Ⅴ</w:t>
                  </w:r>
                  <w:r w:rsidRPr="00503C42">
                    <w:rPr>
                      <w:rFonts w:ascii="Times New Roman" w:hAnsi="Times New Roman" w:cs="Times New Roman"/>
                      <w:kern w:val="2"/>
                      <w:sz w:val="21"/>
                      <w:szCs w:val="21"/>
                    </w:rPr>
                    <w:t>类标准和《城镇污水处理厂污染物排放标准》（</w:t>
                  </w:r>
                  <w:r w:rsidRPr="00503C42">
                    <w:rPr>
                      <w:rFonts w:ascii="Times New Roman" w:hAnsi="Times New Roman" w:cs="Times New Roman"/>
                      <w:kern w:val="2"/>
                      <w:sz w:val="21"/>
                      <w:szCs w:val="21"/>
                    </w:rPr>
                    <w:t>GB18918-2002</w:t>
                  </w:r>
                  <w:r w:rsidRPr="00503C42">
                    <w:rPr>
                      <w:rFonts w:ascii="Times New Roman" w:hAnsi="Times New Roman" w:cs="Times New Roman"/>
                      <w:kern w:val="2"/>
                      <w:sz w:val="21"/>
                      <w:szCs w:val="21"/>
                    </w:rPr>
                    <w:t>）一级</w:t>
                  </w:r>
                  <w:r w:rsidRPr="00503C42">
                    <w:rPr>
                      <w:rFonts w:ascii="Times New Roman" w:hAnsi="Times New Roman" w:cs="Times New Roman"/>
                      <w:kern w:val="2"/>
                      <w:sz w:val="21"/>
                      <w:szCs w:val="21"/>
                    </w:rPr>
                    <w:t>A</w:t>
                  </w:r>
                  <w:r w:rsidRPr="00503C42">
                    <w:rPr>
                      <w:rFonts w:ascii="Times New Roman" w:hAnsi="Times New Roman" w:cs="Times New Roman"/>
                      <w:kern w:val="2"/>
                      <w:sz w:val="21"/>
                      <w:szCs w:val="21"/>
                    </w:rPr>
                    <w:t>标准。</w:t>
                  </w:r>
                </w:p>
              </w:tc>
            </w:tr>
            <w:tr w:rsidR="00640836" w:rsidRPr="00503C42" w14:paraId="06C34A9B" w14:textId="77777777" w:rsidTr="00DF5DAF">
              <w:trPr>
                <w:trHeight w:val="20"/>
                <w:jc w:val="center"/>
              </w:trPr>
              <w:tc>
                <w:tcPr>
                  <w:tcW w:w="886" w:type="dxa"/>
                  <w:vMerge/>
                  <w:tcMar>
                    <w:top w:w="28" w:type="dxa"/>
                    <w:bottom w:w="57" w:type="dxa"/>
                  </w:tcMar>
                  <w:vAlign w:val="center"/>
                </w:tcPr>
                <w:p w14:paraId="219D5ACA" w14:textId="77777777" w:rsidR="00640836" w:rsidRPr="00503C42" w:rsidRDefault="00640836" w:rsidP="00DF5DAF">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14:paraId="2CB0BD5E" w14:textId="77777777" w:rsidR="00640836" w:rsidRPr="00503C42" w:rsidRDefault="00640836" w:rsidP="00DF5DAF">
                  <w:pPr>
                    <w:widowControl w:val="0"/>
                    <w:adjustRightInd w:val="0"/>
                    <w:snapToGrid w:val="0"/>
                    <w:jc w:val="both"/>
                    <w:rPr>
                      <w:rFonts w:ascii="Times New Roman" w:hAnsi="Times New Roman" w:cs="Times New Roman"/>
                      <w:kern w:val="2"/>
                      <w:sz w:val="21"/>
                      <w:szCs w:val="21"/>
                    </w:rPr>
                  </w:pPr>
                  <w:r w:rsidRPr="00503C42">
                    <w:rPr>
                      <w:rFonts w:ascii="Times New Roman" w:hAnsi="Times New Roman" w:cs="Times New Roman"/>
                      <w:kern w:val="2"/>
                      <w:sz w:val="21"/>
                      <w:szCs w:val="21"/>
                    </w:rPr>
                    <w:t>(</w:t>
                  </w:r>
                  <w:r w:rsidRPr="00503C42">
                    <w:rPr>
                      <w:rFonts w:ascii="Times New Roman" w:hAnsi="Times New Roman" w:cs="Times New Roman"/>
                      <w:kern w:val="2"/>
                      <w:sz w:val="21"/>
                      <w:szCs w:val="21"/>
                    </w:rPr>
                    <w:t>五</w:t>
                  </w:r>
                  <w:r w:rsidRPr="00503C42">
                    <w:rPr>
                      <w:rFonts w:ascii="Times New Roman" w:hAnsi="Times New Roman" w:cs="Times New Roman"/>
                      <w:kern w:val="2"/>
                      <w:sz w:val="21"/>
                      <w:szCs w:val="21"/>
                    </w:rPr>
                    <w:t>)</w:t>
                  </w:r>
                  <w:r w:rsidRPr="00503C42">
                    <w:rPr>
                      <w:rFonts w:ascii="Times New Roman" w:hAnsi="Times New Roman" w:cs="Times New Roman"/>
                      <w:kern w:val="2"/>
                      <w:sz w:val="21"/>
                      <w:szCs w:val="21"/>
                    </w:rPr>
                    <w:t>建立健全园区环境风险管理体系。加快环境风险预警体系建设，健全环境风险单位信息库，严格危险化学品管理；建立完善有效的环境风险防控设施和有效的拦截、降污、导流等措施，防止对地表水环境造成危害；完善园区级综合环境应急预案，有计划地组织应急培训和演练，全面提升园区风险防控和事故应急处置能力。</w:t>
                  </w:r>
                </w:p>
              </w:tc>
              <w:tc>
                <w:tcPr>
                  <w:tcW w:w="2703" w:type="dxa"/>
                  <w:vAlign w:val="center"/>
                </w:tcPr>
                <w:p w14:paraId="135D8BA7" w14:textId="77777777" w:rsidR="00640836" w:rsidRPr="00503C42" w:rsidRDefault="00640836" w:rsidP="00DF5DAF">
                  <w:pPr>
                    <w:widowControl w:val="0"/>
                    <w:adjustRightInd w:val="0"/>
                    <w:snapToGrid w:val="0"/>
                    <w:jc w:val="center"/>
                    <w:rPr>
                      <w:rFonts w:ascii="Times New Roman" w:hAnsi="Times New Roman" w:cs="Times New Roman"/>
                      <w:kern w:val="2"/>
                      <w:sz w:val="21"/>
                      <w:szCs w:val="21"/>
                    </w:rPr>
                  </w:pPr>
                  <w:r w:rsidRPr="00503C42">
                    <w:rPr>
                      <w:rFonts w:ascii="Times New Roman" w:hAnsi="Times New Roman" w:cs="Times New Roman" w:hint="eastAsia"/>
                      <w:kern w:val="2"/>
                      <w:sz w:val="21"/>
                      <w:szCs w:val="21"/>
                    </w:rPr>
                    <w:t>本项目服从园区环境风险防控要求。</w:t>
                  </w:r>
                </w:p>
              </w:tc>
            </w:tr>
          </w:tbl>
          <w:p w14:paraId="0D11D3FC" w14:textId="77777777" w:rsidR="00640836" w:rsidRPr="00503C42" w:rsidRDefault="00640836" w:rsidP="00DF5DAF">
            <w:pPr>
              <w:widowControl w:val="0"/>
              <w:adjustRightInd w:val="0"/>
              <w:snapToGrid w:val="0"/>
              <w:spacing w:line="460" w:lineRule="exact"/>
              <w:ind w:firstLineChars="200" w:firstLine="480"/>
              <w:jc w:val="both"/>
              <w:textAlignment w:val="baseline"/>
              <w:rPr>
                <w:rFonts w:ascii="Times New Roman" w:hAnsi="Times New Roman" w:cs="Times New Roman"/>
                <w:bCs/>
                <w:kern w:val="2"/>
                <w:szCs w:val="20"/>
              </w:rPr>
            </w:pPr>
            <w:r w:rsidRPr="00503C42">
              <w:rPr>
                <w:rFonts w:ascii="Times New Roman" w:hAnsi="Times New Roman" w:cs="Times New Roman"/>
                <w:kern w:val="2"/>
              </w:rPr>
              <w:t>由上表可知，项目符合《</w:t>
            </w:r>
            <w:r w:rsidRPr="00503C42">
              <w:rPr>
                <w:rFonts w:ascii="Times New Roman" w:hAnsi="Times New Roman" w:cs="Times New Roman"/>
                <w:color w:val="000000"/>
                <w:kern w:val="2"/>
              </w:rPr>
              <w:t>新乡经济技术开发区发展规划（</w:t>
            </w:r>
            <w:r w:rsidRPr="00503C42">
              <w:rPr>
                <w:rFonts w:ascii="Times New Roman" w:hAnsi="Times New Roman" w:cs="Times New Roman"/>
                <w:color w:val="000000"/>
                <w:kern w:val="2"/>
              </w:rPr>
              <w:t>2009-2020</w:t>
            </w:r>
            <w:r w:rsidRPr="00503C42">
              <w:rPr>
                <w:rFonts w:ascii="Times New Roman" w:hAnsi="Times New Roman" w:cs="Times New Roman"/>
                <w:color w:val="000000"/>
                <w:kern w:val="2"/>
              </w:rPr>
              <w:t>）环境影响跟踪评价报告书</w:t>
            </w:r>
            <w:r w:rsidRPr="00503C42">
              <w:rPr>
                <w:rFonts w:ascii="Times New Roman" w:hAnsi="Times New Roman" w:cs="Times New Roman"/>
                <w:kern w:val="2"/>
              </w:rPr>
              <w:t>》的</w:t>
            </w:r>
            <w:r w:rsidRPr="00503C42">
              <w:rPr>
                <w:rFonts w:ascii="Times New Roman" w:hAnsi="Times New Roman" w:cs="Times New Roman" w:hint="eastAsia"/>
                <w:kern w:val="2"/>
              </w:rPr>
              <w:t>审查</w:t>
            </w:r>
            <w:r w:rsidRPr="00503C42">
              <w:rPr>
                <w:rFonts w:ascii="Times New Roman" w:hAnsi="Times New Roman" w:cs="Times New Roman"/>
                <w:kern w:val="2"/>
              </w:rPr>
              <w:t>意见要求。</w:t>
            </w:r>
          </w:p>
        </w:tc>
      </w:tr>
      <w:tr w:rsidR="00640836" w:rsidRPr="00503C42" w14:paraId="76A548FD" w14:textId="77777777" w:rsidTr="00DF5DAF">
        <w:trPr>
          <w:trHeight w:val="850"/>
          <w:jc w:val="center"/>
        </w:trPr>
        <w:tc>
          <w:tcPr>
            <w:tcW w:w="1573" w:type="dxa"/>
            <w:vAlign w:val="center"/>
          </w:tcPr>
          <w:p w14:paraId="52964091" w14:textId="77777777" w:rsidR="00640836" w:rsidRPr="00503C42" w:rsidRDefault="00640836" w:rsidP="00DF5DAF">
            <w:pPr>
              <w:autoSpaceDE w:val="0"/>
              <w:autoSpaceDN w:val="0"/>
              <w:adjustRightInd w:val="0"/>
              <w:snapToGrid w:val="0"/>
              <w:jc w:val="center"/>
              <w:rPr>
                <w:rFonts w:ascii="Times New Roman" w:hAnsi="Times New Roman" w:cs="Times New Roman"/>
              </w:rPr>
            </w:pPr>
            <w:r w:rsidRPr="00503C42">
              <w:rPr>
                <w:rFonts w:ascii="Times New Roman" w:hAnsi="Times New Roman" w:cs="Times New Roman"/>
                <w:szCs w:val="21"/>
              </w:rPr>
              <w:lastRenderedPageBreak/>
              <w:t>其他符合性分析</w:t>
            </w:r>
          </w:p>
        </w:tc>
        <w:tc>
          <w:tcPr>
            <w:tcW w:w="7297" w:type="dxa"/>
            <w:gridSpan w:val="5"/>
            <w:vAlign w:val="center"/>
          </w:tcPr>
          <w:p w14:paraId="6937DDF4"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1</w:t>
            </w:r>
            <w:r w:rsidRPr="00503C42">
              <w:rPr>
                <w:rFonts w:ascii="Times New Roman" w:hAnsi="Times New Roman" w:cs="Times New Roman"/>
                <w:b/>
              </w:rPr>
              <w:t>、本项目与《建设项目环境影响评价分类管理名录》（</w:t>
            </w:r>
            <w:r w:rsidRPr="00503C42">
              <w:rPr>
                <w:rFonts w:ascii="Times New Roman" w:hAnsi="Times New Roman" w:cs="Times New Roman"/>
                <w:b/>
              </w:rPr>
              <w:t>2021</w:t>
            </w:r>
            <w:r w:rsidRPr="00503C42">
              <w:rPr>
                <w:rFonts w:ascii="Times New Roman" w:hAnsi="Times New Roman" w:cs="Times New Roman"/>
                <w:b/>
              </w:rPr>
              <w:t>年版）相符性分析</w:t>
            </w:r>
          </w:p>
          <w:p w14:paraId="1F4ACD55"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lastRenderedPageBreak/>
              <w:t>经查阅《建设项目环境影响评价分类管理名录》（</w:t>
            </w:r>
            <w:r w:rsidRPr="00503C42">
              <w:rPr>
                <w:rFonts w:ascii="Times New Roman" w:hAnsi="Times New Roman" w:cs="Times New Roman"/>
              </w:rPr>
              <w:t>2021</w:t>
            </w:r>
            <w:r w:rsidRPr="00503C42">
              <w:rPr>
                <w:rFonts w:ascii="Times New Roman" w:hAnsi="Times New Roman" w:cs="Times New Roman"/>
              </w:rPr>
              <w:t>版），本项目属于二十六、橡胶和塑料制品业</w:t>
            </w:r>
            <w:r w:rsidRPr="00503C42">
              <w:rPr>
                <w:rFonts w:ascii="Times New Roman" w:hAnsi="Times New Roman" w:cs="Times New Roman"/>
              </w:rPr>
              <w:t>29</w:t>
            </w:r>
            <w:r w:rsidRPr="00503C42">
              <w:rPr>
                <w:rFonts w:ascii="Times New Roman" w:hAnsi="Times New Roman" w:cs="Times New Roman"/>
              </w:rPr>
              <w:t>：第</w:t>
            </w:r>
            <w:r w:rsidRPr="00503C42">
              <w:rPr>
                <w:rFonts w:ascii="Times New Roman" w:hAnsi="Times New Roman" w:cs="Times New Roman"/>
              </w:rPr>
              <w:t>53</w:t>
            </w:r>
            <w:r w:rsidRPr="00503C42">
              <w:rPr>
                <w:rFonts w:ascii="Times New Roman" w:hAnsi="Times New Roman" w:cs="Times New Roman"/>
              </w:rPr>
              <w:t>条</w:t>
            </w:r>
            <w:r w:rsidRPr="00503C42">
              <w:rPr>
                <w:rFonts w:ascii="Times New Roman" w:hAnsi="Times New Roman" w:cs="Times New Roman"/>
              </w:rPr>
              <w:t>“</w:t>
            </w:r>
            <w:r w:rsidRPr="00503C42">
              <w:rPr>
                <w:rFonts w:ascii="Times New Roman" w:hAnsi="Times New Roman" w:cs="Times New Roman"/>
              </w:rPr>
              <w:t>塑料制品业</w:t>
            </w:r>
            <w:r w:rsidRPr="00503C42">
              <w:rPr>
                <w:rFonts w:ascii="Times New Roman" w:hAnsi="Times New Roman" w:cs="Times New Roman"/>
              </w:rPr>
              <w:t>292”</w:t>
            </w:r>
            <w:r w:rsidRPr="00503C42">
              <w:rPr>
                <w:rFonts w:ascii="Times New Roman" w:hAnsi="Times New Roman" w:cs="Times New Roman"/>
              </w:rPr>
              <w:t>。名录规定：</w:t>
            </w:r>
            <w:r w:rsidRPr="00503C42">
              <w:rPr>
                <w:rFonts w:ascii="Times New Roman" w:hAnsi="Times New Roman" w:cs="Times New Roman"/>
              </w:rPr>
              <w:t>“</w:t>
            </w:r>
            <w:r w:rsidRPr="00503C42">
              <w:rPr>
                <w:rFonts w:ascii="Times New Roman" w:hAnsi="Times New Roman" w:cs="Times New Roman"/>
              </w:rPr>
              <w:t>以再生塑料为原料生产的；有电镀工艺的；年用溶剂型胶粘剂</w:t>
            </w:r>
            <w:r w:rsidRPr="00503C42">
              <w:rPr>
                <w:rFonts w:ascii="Times New Roman" w:hAnsi="Times New Roman" w:cs="Times New Roman"/>
              </w:rPr>
              <w:t>10</w:t>
            </w:r>
            <w:r w:rsidRPr="00503C42">
              <w:rPr>
                <w:rFonts w:ascii="Times New Roman" w:hAnsi="Times New Roman" w:cs="Times New Roman"/>
              </w:rPr>
              <w:t>吨及以上的；年用溶剂型涂料（含稀释剂）</w:t>
            </w:r>
            <w:r w:rsidRPr="00503C42">
              <w:rPr>
                <w:rFonts w:ascii="Times New Roman" w:hAnsi="Times New Roman" w:cs="Times New Roman"/>
              </w:rPr>
              <w:t>10</w:t>
            </w:r>
            <w:r w:rsidRPr="00503C42">
              <w:rPr>
                <w:rFonts w:ascii="Times New Roman" w:hAnsi="Times New Roman" w:cs="Times New Roman"/>
              </w:rPr>
              <w:t>吨及以上的</w:t>
            </w:r>
            <w:r w:rsidRPr="00503C42">
              <w:rPr>
                <w:rFonts w:ascii="Times New Roman" w:hAnsi="Times New Roman" w:cs="Times New Roman"/>
              </w:rPr>
              <w:t>”</w:t>
            </w:r>
            <w:r w:rsidRPr="00503C42">
              <w:rPr>
                <w:rFonts w:ascii="Times New Roman" w:hAnsi="Times New Roman" w:cs="Times New Roman"/>
              </w:rPr>
              <w:t>项目编制环境影响评价报告书；</w:t>
            </w:r>
            <w:r w:rsidRPr="00503C42">
              <w:rPr>
                <w:rFonts w:ascii="Times New Roman" w:hAnsi="Times New Roman" w:cs="Times New Roman"/>
              </w:rPr>
              <w:t>“</w:t>
            </w:r>
            <w:r w:rsidRPr="00503C42">
              <w:rPr>
                <w:rFonts w:ascii="Times New Roman" w:hAnsi="Times New Roman" w:cs="Times New Roman"/>
              </w:rPr>
              <w:t>其他（年用非溶剂型低</w:t>
            </w:r>
            <w:r w:rsidRPr="00503C42">
              <w:rPr>
                <w:rFonts w:ascii="Times New Roman" w:hAnsi="Times New Roman" w:cs="Times New Roman"/>
              </w:rPr>
              <w:t>VOCs</w:t>
            </w:r>
            <w:r w:rsidRPr="00503C42">
              <w:rPr>
                <w:rFonts w:ascii="Times New Roman" w:hAnsi="Times New Roman" w:cs="Times New Roman"/>
              </w:rPr>
              <w:t>含量涂料</w:t>
            </w:r>
            <w:r w:rsidRPr="00503C42">
              <w:rPr>
                <w:rFonts w:ascii="Times New Roman" w:hAnsi="Times New Roman" w:cs="Times New Roman"/>
              </w:rPr>
              <w:t>10</w:t>
            </w:r>
            <w:r w:rsidRPr="00503C42">
              <w:rPr>
                <w:rFonts w:ascii="Times New Roman" w:hAnsi="Times New Roman" w:cs="Times New Roman"/>
              </w:rPr>
              <w:t>吨以下的除外）</w:t>
            </w:r>
            <w:r w:rsidRPr="00503C42">
              <w:rPr>
                <w:rFonts w:ascii="Times New Roman" w:hAnsi="Times New Roman" w:cs="Times New Roman"/>
              </w:rPr>
              <w:t>”</w:t>
            </w:r>
            <w:r w:rsidRPr="00503C42">
              <w:rPr>
                <w:rFonts w:ascii="Times New Roman" w:hAnsi="Times New Roman" w:cs="Times New Roman"/>
              </w:rPr>
              <w:t>项目编制环境影响评价报告表。本项目不涉及再生塑料和胶粘剂、涂料等，不涉及电镀工艺，按要求需编制环境影响评价报告表。</w:t>
            </w:r>
          </w:p>
          <w:p w14:paraId="13B3FABE"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2</w:t>
            </w:r>
            <w:r w:rsidRPr="00503C42">
              <w:rPr>
                <w:rFonts w:ascii="Times New Roman" w:hAnsi="Times New Roman" w:cs="Times New Roman"/>
                <w:b/>
              </w:rPr>
              <w:t>、</w:t>
            </w:r>
            <w:r w:rsidRPr="00503C42">
              <w:rPr>
                <w:rFonts w:ascii="Times New Roman" w:hAnsi="Times New Roman" w:cs="Times New Roman"/>
                <w:b/>
                <w:bCs/>
              </w:rPr>
              <w:t>项目建设与产业政策相符性分析</w:t>
            </w:r>
          </w:p>
          <w:p w14:paraId="7AA6FBB9"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经查阅《产业结构调整指导目录（</w:t>
            </w:r>
            <w:r w:rsidRPr="00503C42">
              <w:rPr>
                <w:rFonts w:ascii="Times New Roman" w:hAnsi="Times New Roman" w:cs="Times New Roman"/>
              </w:rPr>
              <w:t>2019</w:t>
            </w:r>
            <w:r w:rsidRPr="00503C42">
              <w:rPr>
                <w:rFonts w:ascii="Times New Roman" w:hAnsi="Times New Roman" w:cs="Times New Roman"/>
              </w:rPr>
              <w:t>年本）》，该项目生产规模、生产设备、生产工艺均不属于</w:t>
            </w:r>
            <w:r w:rsidRPr="00503C42">
              <w:rPr>
                <w:rFonts w:ascii="Times New Roman" w:hAnsi="Times New Roman" w:cs="Times New Roman"/>
              </w:rPr>
              <w:t>“</w:t>
            </w:r>
            <w:r w:rsidRPr="00503C42">
              <w:rPr>
                <w:rFonts w:ascii="Times New Roman" w:hAnsi="Times New Roman" w:cs="Times New Roman"/>
              </w:rPr>
              <w:t>鼓励类</w:t>
            </w:r>
            <w:r w:rsidRPr="00503C42">
              <w:rPr>
                <w:rFonts w:ascii="Times New Roman" w:hAnsi="Times New Roman" w:cs="Times New Roman"/>
              </w:rPr>
              <w:t>”</w:t>
            </w:r>
            <w:r w:rsidRPr="00503C42">
              <w:rPr>
                <w:rFonts w:ascii="Times New Roman" w:hAnsi="Times New Roman" w:cs="Times New Roman"/>
              </w:rPr>
              <w:t>、</w:t>
            </w:r>
            <w:r w:rsidRPr="00503C42">
              <w:rPr>
                <w:rFonts w:ascii="Times New Roman" w:hAnsi="Times New Roman" w:cs="Times New Roman"/>
              </w:rPr>
              <w:t>“</w:t>
            </w:r>
            <w:r w:rsidRPr="00503C42">
              <w:rPr>
                <w:rFonts w:ascii="Times New Roman" w:hAnsi="Times New Roman" w:cs="Times New Roman"/>
              </w:rPr>
              <w:t>限制类</w:t>
            </w:r>
            <w:r w:rsidRPr="00503C42">
              <w:rPr>
                <w:rFonts w:ascii="Times New Roman" w:hAnsi="Times New Roman" w:cs="Times New Roman"/>
              </w:rPr>
              <w:t>”</w:t>
            </w:r>
            <w:r w:rsidRPr="00503C42">
              <w:rPr>
                <w:rFonts w:ascii="Times New Roman" w:hAnsi="Times New Roman" w:cs="Times New Roman"/>
              </w:rPr>
              <w:t>或</w:t>
            </w:r>
            <w:r w:rsidRPr="00503C42">
              <w:rPr>
                <w:rFonts w:ascii="Times New Roman" w:hAnsi="Times New Roman" w:cs="Times New Roman"/>
              </w:rPr>
              <w:t>“</w:t>
            </w:r>
            <w:r w:rsidRPr="00503C42">
              <w:rPr>
                <w:rFonts w:ascii="Times New Roman" w:hAnsi="Times New Roman" w:cs="Times New Roman"/>
              </w:rPr>
              <w:t>淘汰类</w:t>
            </w:r>
            <w:r w:rsidRPr="00503C42">
              <w:rPr>
                <w:rFonts w:ascii="Times New Roman" w:hAnsi="Times New Roman" w:cs="Times New Roman"/>
              </w:rPr>
              <w:t>”</w:t>
            </w:r>
            <w:r w:rsidRPr="00503C42">
              <w:rPr>
                <w:rFonts w:ascii="Times New Roman" w:hAnsi="Times New Roman" w:cs="Times New Roman"/>
              </w:rPr>
              <w:t>，为</w:t>
            </w:r>
            <w:r w:rsidRPr="00503C42">
              <w:rPr>
                <w:rFonts w:ascii="Times New Roman" w:hAnsi="Times New Roman" w:cs="Times New Roman"/>
              </w:rPr>
              <w:t>“</w:t>
            </w:r>
            <w:r w:rsidRPr="00503C42">
              <w:rPr>
                <w:rFonts w:ascii="Times New Roman" w:hAnsi="Times New Roman" w:cs="Times New Roman"/>
              </w:rPr>
              <w:t>允许类</w:t>
            </w:r>
            <w:r w:rsidRPr="00503C42">
              <w:rPr>
                <w:rFonts w:ascii="Times New Roman" w:hAnsi="Times New Roman" w:cs="Times New Roman"/>
              </w:rPr>
              <w:t>”</w:t>
            </w:r>
            <w:r w:rsidRPr="00503C42">
              <w:rPr>
                <w:rFonts w:ascii="Times New Roman" w:hAnsi="Times New Roman" w:cs="Times New Roman"/>
              </w:rPr>
              <w:t>，符合国家产业政策要求。本项目已通过新乡经济技术开发区管理委员会备案，项目代码为：</w:t>
            </w:r>
            <w:r w:rsidRPr="00503C42">
              <w:rPr>
                <w:rFonts w:ascii="Times New Roman" w:hAnsi="Times New Roman" w:cs="Times New Roman"/>
              </w:rPr>
              <w:t>2303-410772-04-02-263902</w:t>
            </w:r>
            <w:r w:rsidRPr="00503C42">
              <w:rPr>
                <w:rFonts w:ascii="Times New Roman" w:hAnsi="Times New Roman" w:cs="Times New Roman"/>
              </w:rPr>
              <w:t>。</w:t>
            </w:r>
          </w:p>
          <w:p w14:paraId="7313EAF4"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本项目情况与产业政策相符性见下表。</w:t>
            </w:r>
          </w:p>
          <w:p w14:paraId="5E29917E" w14:textId="77777777" w:rsidR="00640836" w:rsidRPr="00503C42" w:rsidRDefault="00640836" w:rsidP="00DF5DAF">
            <w:pPr>
              <w:spacing w:line="460" w:lineRule="exact"/>
              <w:ind w:firstLineChars="200" w:firstLine="480"/>
              <w:rPr>
                <w:rFonts w:ascii="Times New Roman" w:eastAsia="黑体" w:hAnsi="Times New Roman" w:cs="Times New Roman"/>
                <w:lang w:val="pt-BR"/>
              </w:rPr>
            </w:pPr>
            <w:r w:rsidRPr="00503C42">
              <w:rPr>
                <w:rFonts w:ascii="Times New Roman" w:eastAsia="黑体" w:hAnsi="Times New Roman" w:cs="Times New Roman"/>
                <w:lang w:val="pt-BR"/>
              </w:rPr>
              <w:t>表</w:t>
            </w:r>
            <w:r w:rsidRPr="00503C42">
              <w:rPr>
                <w:rFonts w:ascii="Times New Roman" w:eastAsia="黑体" w:hAnsi="Times New Roman" w:cs="Times New Roman"/>
              </w:rPr>
              <w:t xml:space="preserve">4  </w:t>
            </w:r>
            <w:r w:rsidRPr="00503C42">
              <w:rPr>
                <w:rFonts w:ascii="Times New Roman" w:eastAsia="黑体" w:hAnsi="Times New Roman" w:cs="Times New Roman"/>
                <w:lang w:val="pt-BR"/>
              </w:rPr>
              <w:t xml:space="preserve"> </w:t>
            </w:r>
            <w:r w:rsidRPr="00503C42">
              <w:rPr>
                <w:rFonts w:ascii="Times New Roman" w:eastAsia="黑体" w:hAnsi="Times New Roman" w:cs="Times New Roman"/>
              </w:rPr>
              <w:t xml:space="preserve">         </w:t>
            </w:r>
            <w:r w:rsidRPr="00503C42">
              <w:rPr>
                <w:rFonts w:ascii="Times New Roman" w:eastAsia="黑体" w:hAnsi="Times New Roman" w:cs="Times New Roman"/>
                <w:lang w:val="pt-BR"/>
              </w:rPr>
              <w:t>项目与产业政策相符性分析</w:t>
            </w:r>
          </w:p>
          <w:tbl>
            <w:tblPr>
              <w:tblW w:w="7180" w:type="dxa"/>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73"/>
              <w:gridCol w:w="782"/>
              <w:gridCol w:w="724"/>
              <w:gridCol w:w="2691"/>
              <w:gridCol w:w="1977"/>
              <w:gridCol w:w="733"/>
            </w:tblGrid>
            <w:tr w:rsidR="00640836" w:rsidRPr="00503C42" w14:paraId="1EA1205D" w14:textId="77777777" w:rsidTr="00DF5DAF">
              <w:trPr>
                <w:trHeight w:val="541"/>
                <w:jc w:val="center"/>
              </w:trPr>
              <w:tc>
                <w:tcPr>
                  <w:tcW w:w="1055" w:type="dxa"/>
                  <w:gridSpan w:val="2"/>
                  <w:vAlign w:val="center"/>
                </w:tcPr>
                <w:p w14:paraId="7BBF7C8A" w14:textId="77777777" w:rsidR="00640836" w:rsidRPr="00503C42" w:rsidRDefault="00640836" w:rsidP="00DF5DAF">
                  <w:pPr>
                    <w:pStyle w:val="afffc"/>
                    <w:rPr>
                      <w:rFonts w:ascii="Times New Roman" w:hAnsi="Times New Roman" w:cs="Times New Roman"/>
                      <w:b/>
                      <w:bCs/>
                      <w:color w:val="auto"/>
                      <w:sz w:val="21"/>
                      <w:szCs w:val="18"/>
                    </w:rPr>
                  </w:pPr>
                  <w:r w:rsidRPr="00503C42">
                    <w:rPr>
                      <w:rFonts w:ascii="Times New Roman" w:hAnsi="Times New Roman" w:cs="Times New Roman"/>
                      <w:b/>
                      <w:bCs/>
                      <w:color w:val="auto"/>
                      <w:sz w:val="21"/>
                      <w:szCs w:val="18"/>
                    </w:rPr>
                    <w:t>类别</w:t>
                  </w:r>
                </w:p>
              </w:tc>
              <w:tc>
                <w:tcPr>
                  <w:tcW w:w="724" w:type="dxa"/>
                  <w:vAlign w:val="center"/>
                </w:tcPr>
                <w:p w14:paraId="7C19BE4E" w14:textId="77777777" w:rsidR="00640836" w:rsidRPr="00503C42" w:rsidRDefault="00640836" w:rsidP="00DF5DAF">
                  <w:pPr>
                    <w:pStyle w:val="afffc"/>
                    <w:rPr>
                      <w:rFonts w:ascii="Times New Roman" w:hAnsi="Times New Roman" w:cs="Times New Roman"/>
                      <w:b/>
                      <w:bCs/>
                      <w:color w:val="auto"/>
                      <w:sz w:val="21"/>
                      <w:szCs w:val="18"/>
                    </w:rPr>
                  </w:pPr>
                  <w:r w:rsidRPr="00503C42">
                    <w:rPr>
                      <w:rFonts w:ascii="Times New Roman" w:hAnsi="Times New Roman" w:cs="Times New Roman"/>
                      <w:b/>
                      <w:bCs/>
                      <w:color w:val="auto"/>
                      <w:sz w:val="21"/>
                      <w:szCs w:val="18"/>
                    </w:rPr>
                    <w:t>条款</w:t>
                  </w:r>
                </w:p>
              </w:tc>
              <w:tc>
                <w:tcPr>
                  <w:tcW w:w="2691" w:type="dxa"/>
                  <w:vAlign w:val="center"/>
                </w:tcPr>
                <w:p w14:paraId="02A6A010" w14:textId="77777777" w:rsidR="00640836" w:rsidRPr="00503C42" w:rsidRDefault="00640836" w:rsidP="00DF5DAF">
                  <w:pPr>
                    <w:pStyle w:val="afffc"/>
                    <w:rPr>
                      <w:rFonts w:ascii="Times New Roman" w:hAnsi="Times New Roman" w:cs="Times New Roman"/>
                      <w:b/>
                      <w:bCs/>
                      <w:color w:val="auto"/>
                      <w:sz w:val="21"/>
                      <w:szCs w:val="18"/>
                    </w:rPr>
                  </w:pPr>
                  <w:r w:rsidRPr="00503C42">
                    <w:rPr>
                      <w:rFonts w:ascii="Times New Roman" w:hAnsi="Times New Roman" w:cs="Times New Roman"/>
                      <w:b/>
                      <w:bCs/>
                      <w:color w:val="auto"/>
                      <w:sz w:val="21"/>
                      <w:szCs w:val="18"/>
                    </w:rPr>
                    <w:t>内容</w:t>
                  </w:r>
                </w:p>
              </w:tc>
              <w:tc>
                <w:tcPr>
                  <w:tcW w:w="1977" w:type="dxa"/>
                  <w:vAlign w:val="center"/>
                </w:tcPr>
                <w:p w14:paraId="4D5744AD" w14:textId="77777777" w:rsidR="00640836" w:rsidRPr="00503C42" w:rsidRDefault="00640836" w:rsidP="00DF5DAF">
                  <w:pPr>
                    <w:pStyle w:val="afffc"/>
                    <w:rPr>
                      <w:rFonts w:ascii="Times New Roman" w:hAnsi="Times New Roman" w:cs="Times New Roman"/>
                      <w:b/>
                      <w:bCs/>
                      <w:color w:val="auto"/>
                      <w:sz w:val="21"/>
                      <w:szCs w:val="18"/>
                    </w:rPr>
                  </w:pPr>
                  <w:r w:rsidRPr="00503C42">
                    <w:rPr>
                      <w:rFonts w:ascii="Times New Roman" w:hAnsi="Times New Roman" w:cs="Times New Roman"/>
                      <w:b/>
                      <w:bCs/>
                      <w:color w:val="auto"/>
                      <w:sz w:val="21"/>
                      <w:szCs w:val="18"/>
                    </w:rPr>
                    <w:t>本项目情况</w:t>
                  </w:r>
                </w:p>
              </w:tc>
              <w:tc>
                <w:tcPr>
                  <w:tcW w:w="733" w:type="dxa"/>
                  <w:vAlign w:val="center"/>
                </w:tcPr>
                <w:p w14:paraId="27F289E7" w14:textId="77777777" w:rsidR="00640836" w:rsidRPr="00503C42" w:rsidRDefault="00640836" w:rsidP="00DF5DAF">
                  <w:pPr>
                    <w:pStyle w:val="afffc"/>
                    <w:rPr>
                      <w:rFonts w:ascii="Times New Roman" w:hAnsi="Times New Roman" w:cs="Times New Roman"/>
                      <w:b/>
                      <w:bCs/>
                      <w:color w:val="auto"/>
                      <w:sz w:val="21"/>
                      <w:szCs w:val="18"/>
                    </w:rPr>
                  </w:pPr>
                  <w:r w:rsidRPr="00503C42">
                    <w:rPr>
                      <w:rFonts w:ascii="Times New Roman" w:hAnsi="Times New Roman" w:cs="Times New Roman"/>
                      <w:b/>
                      <w:bCs/>
                      <w:color w:val="auto"/>
                      <w:sz w:val="21"/>
                      <w:szCs w:val="18"/>
                    </w:rPr>
                    <w:t>相符性</w:t>
                  </w:r>
                </w:p>
              </w:tc>
            </w:tr>
            <w:tr w:rsidR="00640836" w:rsidRPr="00503C42" w14:paraId="1C011CA7" w14:textId="77777777" w:rsidTr="00DF5DAF">
              <w:trPr>
                <w:trHeight w:val="1495"/>
                <w:jc w:val="center"/>
              </w:trPr>
              <w:tc>
                <w:tcPr>
                  <w:tcW w:w="1055" w:type="dxa"/>
                  <w:gridSpan w:val="2"/>
                  <w:vAlign w:val="center"/>
                </w:tcPr>
                <w:p w14:paraId="2663412A"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鼓励类</w:t>
                  </w:r>
                </w:p>
              </w:tc>
              <w:tc>
                <w:tcPr>
                  <w:tcW w:w="724" w:type="dxa"/>
                  <w:vAlign w:val="center"/>
                </w:tcPr>
                <w:p w14:paraId="48C7B6A2"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十九、轻工</w:t>
                  </w:r>
                </w:p>
              </w:tc>
              <w:tc>
                <w:tcPr>
                  <w:tcW w:w="2691" w:type="dxa"/>
                  <w:vAlign w:val="center"/>
                </w:tcPr>
                <w:p w14:paraId="30B63E8B" w14:textId="77777777" w:rsidR="00640836" w:rsidRPr="00503C42" w:rsidRDefault="00640836" w:rsidP="00DF5DAF">
                  <w:pPr>
                    <w:pStyle w:val="afffc"/>
                    <w:jc w:val="both"/>
                    <w:rPr>
                      <w:rFonts w:ascii="Times New Roman" w:hAnsi="Times New Roman" w:cs="Times New Roman"/>
                      <w:color w:val="auto"/>
                      <w:sz w:val="21"/>
                      <w:szCs w:val="18"/>
                    </w:rPr>
                  </w:pPr>
                  <w:r w:rsidRPr="00503C42">
                    <w:rPr>
                      <w:rFonts w:ascii="Times New Roman" w:hAnsi="Times New Roman" w:cs="Times New Roman"/>
                      <w:color w:val="auto"/>
                      <w:sz w:val="21"/>
                      <w:szCs w:val="18"/>
                    </w:rPr>
                    <w:t>3</w:t>
                  </w:r>
                  <w:r w:rsidRPr="00503C42">
                    <w:rPr>
                      <w:rFonts w:ascii="Times New Roman" w:hAnsi="Times New Roman" w:cs="Times New Roman"/>
                      <w:color w:val="auto"/>
                      <w:sz w:val="21"/>
                      <w:szCs w:val="18"/>
                    </w:rPr>
                    <w:t>、生物可降解塑料及其系列产品开发、生产与应用，农用塑料节水器材和长寿命（三年及以上）功能性农用薄膜的开发、生产</w:t>
                  </w:r>
                </w:p>
              </w:tc>
              <w:tc>
                <w:tcPr>
                  <w:tcW w:w="1977" w:type="dxa"/>
                  <w:vAlign w:val="center"/>
                </w:tcPr>
                <w:p w14:paraId="5A8A1E3B" w14:textId="77777777" w:rsidR="00640836" w:rsidRPr="00503C42" w:rsidRDefault="00640836" w:rsidP="00DF5DAF">
                  <w:pPr>
                    <w:pStyle w:val="afffc"/>
                    <w:jc w:val="both"/>
                    <w:rPr>
                      <w:rFonts w:ascii="Times New Roman" w:hAnsi="Times New Roman" w:cs="Times New Roman"/>
                      <w:color w:val="auto"/>
                      <w:sz w:val="21"/>
                      <w:szCs w:val="18"/>
                    </w:rPr>
                  </w:pPr>
                  <w:r w:rsidRPr="00503C42">
                    <w:rPr>
                      <w:rFonts w:ascii="Times New Roman" w:hAnsi="Times New Roman" w:cs="Times New Roman"/>
                      <w:color w:val="auto"/>
                      <w:sz w:val="21"/>
                      <w:szCs w:val="18"/>
                    </w:rPr>
                    <w:t>本项目为</w:t>
                  </w:r>
                  <w:r w:rsidRPr="00503C42">
                    <w:rPr>
                      <w:rFonts w:ascii="Times New Roman" w:hAnsi="Times New Roman" w:cs="Times New Roman"/>
                      <w:bCs/>
                      <w:color w:val="auto"/>
                      <w:sz w:val="21"/>
                      <w:szCs w:val="18"/>
                    </w:rPr>
                    <w:t>塑料零件及其他塑料制品制造</w:t>
                  </w:r>
                </w:p>
              </w:tc>
              <w:tc>
                <w:tcPr>
                  <w:tcW w:w="733" w:type="dxa"/>
                  <w:vAlign w:val="center"/>
                </w:tcPr>
                <w:p w14:paraId="7FB69F10"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不属于鼓励类</w:t>
                  </w:r>
                </w:p>
              </w:tc>
            </w:tr>
            <w:tr w:rsidR="00640836" w:rsidRPr="00503C42" w14:paraId="1B5C965F" w14:textId="77777777" w:rsidTr="00DF5DAF">
              <w:trPr>
                <w:trHeight w:val="2395"/>
                <w:jc w:val="center"/>
              </w:trPr>
              <w:tc>
                <w:tcPr>
                  <w:tcW w:w="1055" w:type="dxa"/>
                  <w:gridSpan w:val="2"/>
                  <w:vAlign w:val="center"/>
                </w:tcPr>
                <w:p w14:paraId="71B5059C"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限制类</w:t>
                  </w:r>
                </w:p>
              </w:tc>
              <w:tc>
                <w:tcPr>
                  <w:tcW w:w="724" w:type="dxa"/>
                  <w:vAlign w:val="center"/>
                </w:tcPr>
                <w:p w14:paraId="48A534CC"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十二、轻工</w:t>
                  </w:r>
                </w:p>
              </w:tc>
              <w:tc>
                <w:tcPr>
                  <w:tcW w:w="2691" w:type="dxa"/>
                  <w:vAlign w:val="center"/>
                </w:tcPr>
                <w:p w14:paraId="04E74B28" w14:textId="77777777" w:rsidR="00640836" w:rsidRPr="00503C42" w:rsidRDefault="00640836" w:rsidP="00DF5DAF">
                  <w:pPr>
                    <w:pStyle w:val="afffc"/>
                    <w:jc w:val="both"/>
                    <w:rPr>
                      <w:rFonts w:ascii="Times New Roman" w:hAnsi="Times New Roman" w:cs="Times New Roman"/>
                      <w:color w:val="auto"/>
                      <w:sz w:val="21"/>
                      <w:szCs w:val="18"/>
                    </w:rPr>
                  </w:pPr>
                  <w:r w:rsidRPr="00503C42">
                    <w:rPr>
                      <w:rFonts w:ascii="Times New Roman" w:hAnsi="Times New Roman" w:cs="Times New Roman"/>
                      <w:color w:val="auto"/>
                      <w:sz w:val="21"/>
                      <w:szCs w:val="18"/>
                    </w:rPr>
                    <w:t>3</w:t>
                  </w:r>
                  <w:r w:rsidRPr="00503C42">
                    <w:rPr>
                      <w:rFonts w:ascii="Times New Roman" w:hAnsi="Times New Roman" w:cs="Times New Roman"/>
                      <w:color w:val="auto"/>
                      <w:sz w:val="21"/>
                      <w:szCs w:val="18"/>
                    </w:rPr>
                    <w:t>、以含氢氯氟烃（</w:t>
                  </w:r>
                  <w:r w:rsidRPr="00503C42">
                    <w:rPr>
                      <w:rFonts w:ascii="Times New Roman" w:hAnsi="Times New Roman" w:cs="Times New Roman"/>
                      <w:color w:val="auto"/>
                      <w:sz w:val="21"/>
                      <w:szCs w:val="18"/>
                    </w:rPr>
                    <w:t>HCFCs</w:t>
                  </w:r>
                  <w:r w:rsidRPr="00503C42">
                    <w:rPr>
                      <w:rFonts w:ascii="Times New Roman" w:hAnsi="Times New Roman" w:cs="Times New Roman"/>
                      <w:color w:val="auto"/>
                      <w:sz w:val="21"/>
                      <w:szCs w:val="18"/>
                    </w:rPr>
                    <w:t>）为制冷剂、发泡剂、灭火剂、溶剂、清洗剂、加工助剂等受控用途的聚氨酯泡沫塑料生产线、连续挤出聚苯乙烯泡沫塑（</w:t>
                  </w:r>
                  <w:r w:rsidRPr="00503C42">
                    <w:rPr>
                      <w:rFonts w:ascii="Times New Roman" w:hAnsi="Times New Roman" w:cs="Times New Roman"/>
                      <w:color w:val="auto"/>
                      <w:sz w:val="21"/>
                      <w:szCs w:val="18"/>
                    </w:rPr>
                    <w:t>XPS</w:t>
                  </w:r>
                  <w:r w:rsidRPr="00503C42">
                    <w:rPr>
                      <w:rFonts w:ascii="Times New Roman" w:hAnsi="Times New Roman" w:cs="Times New Roman"/>
                      <w:color w:val="auto"/>
                      <w:sz w:val="21"/>
                      <w:szCs w:val="18"/>
                    </w:rPr>
                    <w:t>）生产线以及冰箱、冰柜、汽车空调器、工业商业用冷藏、制冷设备生产线</w:t>
                  </w:r>
                </w:p>
              </w:tc>
              <w:tc>
                <w:tcPr>
                  <w:tcW w:w="1977" w:type="dxa"/>
                  <w:vAlign w:val="center"/>
                </w:tcPr>
                <w:p w14:paraId="383AF73A" w14:textId="77777777" w:rsidR="00640836" w:rsidRPr="00503C42" w:rsidRDefault="00640836" w:rsidP="00DF5DAF">
                  <w:pPr>
                    <w:pStyle w:val="afffc"/>
                    <w:jc w:val="both"/>
                    <w:rPr>
                      <w:rFonts w:ascii="Times New Roman" w:hAnsi="Times New Roman" w:cs="Times New Roman"/>
                      <w:color w:val="auto"/>
                      <w:sz w:val="21"/>
                      <w:szCs w:val="18"/>
                    </w:rPr>
                  </w:pPr>
                  <w:r w:rsidRPr="00503C42">
                    <w:rPr>
                      <w:rFonts w:ascii="Times New Roman" w:hAnsi="Times New Roman" w:cs="Times New Roman"/>
                      <w:color w:val="auto"/>
                      <w:sz w:val="21"/>
                      <w:szCs w:val="18"/>
                    </w:rPr>
                    <w:t>本项目</w:t>
                  </w:r>
                  <w:r w:rsidRPr="00503C42">
                    <w:rPr>
                      <w:rFonts w:ascii="Times New Roman" w:hAnsi="Times New Roman" w:cs="Times New Roman" w:hint="eastAsia"/>
                      <w:color w:val="auto"/>
                      <w:sz w:val="21"/>
                      <w:szCs w:val="18"/>
                    </w:rPr>
                    <w:t>原料主要为聚丙烯、</w:t>
                  </w:r>
                  <w:r w:rsidRPr="00503C42">
                    <w:rPr>
                      <w:rFonts w:ascii="Times New Roman" w:hAnsi="Times New Roman" w:cs="Times New Roman"/>
                      <w:color w:val="auto"/>
                      <w:sz w:val="21"/>
                    </w:rPr>
                    <w:t>聚甲醛树脂</w:t>
                  </w:r>
                  <w:r w:rsidRPr="00503C42">
                    <w:rPr>
                      <w:rFonts w:ascii="Times New Roman" w:hAnsi="Times New Roman" w:cs="Times New Roman" w:hint="eastAsia"/>
                      <w:color w:val="auto"/>
                      <w:sz w:val="21"/>
                      <w:szCs w:val="18"/>
                    </w:rPr>
                    <w:t>、</w:t>
                  </w:r>
                  <w:r w:rsidRPr="00503C42">
                    <w:rPr>
                      <w:rFonts w:ascii="Times New Roman" w:hAnsi="Times New Roman" w:cs="Times New Roman"/>
                      <w:color w:val="auto"/>
                      <w:sz w:val="21"/>
                    </w:rPr>
                    <w:t>聚己二酰己二胺</w:t>
                  </w:r>
                  <w:r w:rsidRPr="00503C42">
                    <w:rPr>
                      <w:rFonts w:ascii="Times New Roman" w:hAnsi="Times New Roman" w:cs="Times New Roman" w:hint="eastAsia"/>
                      <w:color w:val="auto"/>
                      <w:sz w:val="21"/>
                      <w:szCs w:val="18"/>
                    </w:rPr>
                    <w:t>，产品方案</w:t>
                  </w:r>
                  <w:r w:rsidRPr="00503C42">
                    <w:rPr>
                      <w:rFonts w:ascii="Times New Roman" w:hAnsi="Times New Roman" w:cs="Times New Roman"/>
                      <w:color w:val="auto"/>
                      <w:sz w:val="21"/>
                      <w:szCs w:val="18"/>
                    </w:rPr>
                    <w:t>为</w:t>
                  </w:r>
                  <w:r w:rsidRPr="00503C42">
                    <w:rPr>
                      <w:rFonts w:ascii="Times New Roman" w:hAnsi="Times New Roman" w:cs="Times New Roman" w:hint="eastAsia"/>
                      <w:color w:val="auto"/>
                      <w:sz w:val="21"/>
                      <w:szCs w:val="18"/>
                    </w:rPr>
                    <w:t>年产</w:t>
                  </w:r>
                  <w:r w:rsidRPr="00503C42">
                    <w:rPr>
                      <w:rFonts w:ascii="Times New Roman" w:hAnsi="Times New Roman" w:cs="Times New Roman" w:hint="eastAsia"/>
                      <w:color w:val="auto"/>
                      <w:sz w:val="21"/>
                      <w:szCs w:val="18"/>
                    </w:rPr>
                    <w:t>100</w:t>
                  </w:r>
                  <w:r w:rsidRPr="00503C42">
                    <w:rPr>
                      <w:rFonts w:ascii="Times New Roman" w:hAnsi="Times New Roman" w:cs="Times New Roman" w:hint="eastAsia"/>
                      <w:color w:val="auto"/>
                      <w:sz w:val="21"/>
                      <w:szCs w:val="18"/>
                    </w:rPr>
                    <w:t>万套汽车空调壳体。</w:t>
                  </w:r>
                </w:p>
              </w:tc>
              <w:tc>
                <w:tcPr>
                  <w:tcW w:w="733" w:type="dxa"/>
                  <w:vAlign w:val="center"/>
                </w:tcPr>
                <w:p w14:paraId="492B40AA"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不属于限制类</w:t>
                  </w:r>
                </w:p>
              </w:tc>
            </w:tr>
            <w:tr w:rsidR="00640836" w:rsidRPr="00503C42" w14:paraId="1C6AE63E" w14:textId="77777777" w:rsidTr="00DF5DAF">
              <w:trPr>
                <w:trHeight w:val="1509"/>
                <w:jc w:val="center"/>
              </w:trPr>
              <w:tc>
                <w:tcPr>
                  <w:tcW w:w="273" w:type="dxa"/>
                  <w:vMerge w:val="restart"/>
                  <w:vAlign w:val="center"/>
                </w:tcPr>
                <w:p w14:paraId="4A018178"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淘汰类</w:t>
                  </w:r>
                </w:p>
              </w:tc>
              <w:tc>
                <w:tcPr>
                  <w:tcW w:w="782" w:type="dxa"/>
                  <w:vAlign w:val="center"/>
                </w:tcPr>
                <w:p w14:paraId="36D0B2F5"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落后生产工艺装备</w:t>
                  </w:r>
                </w:p>
              </w:tc>
              <w:tc>
                <w:tcPr>
                  <w:tcW w:w="724" w:type="dxa"/>
                  <w:vAlign w:val="center"/>
                </w:tcPr>
                <w:p w14:paraId="7F6E3D16"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十二、轻工</w:t>
                  </w:r>
                </w:p>
              </w:tc>
              <w:tc>
                <w:tcPr>
                  <w:tcW w:w="2691" w:type="dxa"/>
                  <w:vAlign w:val="center"/>
                </w:tcPr>
                <w:p w14:paraId="432A7E43" w14:textId="77777777" w:rsidR="00640836" w:rsidRPr="00503C42" w:rsidRDefault="00640836" w:rsidP="00DF5DAF">
                  <w:pPr>
                    <w:pStyle w:val="afffc"/>
                    <w:jc w:val="both"/>
                    <w:rPr>
                      <w:rFonts w:ascii="Times New Roman" w:hAnsi="Times New Roman" w:cs="Times New Roman"/>
                      <w:color w:val="auto"/>
                      <w:sz w:val="21"/>
                      <w:szCs w:val="18"/>
                    </w:rPr>
                  </w:pPr>
                  <w:r w:rsidRPr="00503C42">
                    <w:rPr>
                      <w:rFonts w:ascii="Times New Roman" w:hAnsi="Times New Roman" w:cs="Times New Roman"/>
                      <w:color w:val="auto"/>
                      <w:sz w:val="21"/>
                      <w:szCs w:val="18"/>
                    </w:rPr>
                    <w:t>4</w:t>
                  </w:r>
                  <w:r w:rsidRPr="00503C42">
                    <w:rPr>
                      <w:rFonts w:ascii="Times New Roman" w:hAnsi="Times New Roman" w:cs="Times New Roman"/>
                      <w:color w:val="auto"/>
                      <w:sz w:val="21"/>
                      <w:szCs w:val="18"/>
                    </w:rPr>
                    <w:t>、超薄型（厚度低于</w:t>
                  </w:r>
                  <w:r w:rsidRPr="00503C42">
                    <w:rPr>
                      <w:rFonts w:ascii="Times New Roman" w:hAnsi="Times New Roman" w:cs="Times New Roman"/>
                      <w:color w:val="auto"/>
                      <w:sz w:val="21"/>
                      <w:szCs w:val="18"/>
                    </w:rPr>
                    <w:t>0.025</w:t>
                  </w:r>
                  <w:r w:rsidRPr="00503C42">
                    <w:rPr>
                      <w:rFonts w:ascii="Times New Roman" w:hAnsi="Times New Roman" w:cs="Times New Roman"/>
                      <w:color w:val="auto"/>
                      <w:sz w:val="21"/>
                      <w:szCs w:val="18"/>
                    </w:rPr>
                    <w:t>毫米）塑料购物袋生产</w:t>
                  </w:r>
                </w:p>
                <w:p w14:paraId="503AA130" w14:textId="77777777" w:rsidR="00640836" w:rsidRPr="00503C42" w:rsidRDefault="00640836" w:rsidP="00DF5DAF">
                  <w:pPr>
                    <w:pStyle w:val="afffc"/>
                    <w:jc w:val="both"/>
                    <w:rPr>
                      <w:rFonts w:ascii="Times New Roman" w:hAnsi="Times New Roman" w:cs="Times New Roman"/>
                      <w:color w:val="auto"/>
                      <w:sz w:val="21"/>
                      <w:szCs w:val="18"/>
                    </w:rPr>
                  </w:pPr>
                  <w:r w:rsidRPr="00503C42">
                    <w:rPr>
                      <w:rFonts w:ascii="Times New Roman" w:hAnsi="Times New Roman" w:cs="Times New Roman"/>
                      <w:color w:val="auto"/>
                      <w:sz w:val="21"/>
                      <w:szCs w:val="18"/>
                    </w:rPr>
                    <w:t>15</w:t>
                  </w:r>
                  <w:r w:rsidRPr="00503C42">
                    <w:rPr>
                      <w:rFonts w:ascii="Times New Roman" w:hAnsi="Times New Roman" w:cs="Times New Roman"/>
                      <w:color w:val="auto"/>
                      <w:sz w:val="21"/>
                      <w:szCs w:val="18"/>
                    </w:rPr>
                    <w:t>、以氯氟烃（</w:t>
                  </w:r>
                  <w:r w:rsidRPr="00503C42">
                    <w:rPr>
                      <w:rFonts w:ascii="Times New Roman" w:hAnsi="Times New Roman" w:cs="Times New Roman"/>
                      <w:color w:val="auto"/>
                      <w:sz w:val="21"/>
                      <w:szCs w:val="18"/>
                    </w:rPr>
                    <w:t>CFCs</w:t>
                  </w:r>
                  <w:r w:rsidRPr="00503C42">
                    <w:rPr>
                      <w:rFonts w:ascii="Times New Roman" w:hAnsi="Times New Roman" w:cs="Times New Roman"/>
                      <w:color w:val="auto"/>
                      <w:sz w:val="21"/>
                      <w:szCs w:val="18"/>
                    </w:rPr>
                    <w:t>）为发泡剂的聚氨酯、聚乙烯、聚苯乙烯泡沫塑料生产</w:t>
                  </w:r>
                </w:p>
              </w:tc>
              <w:tc>
                <w:tcPr>
                  <w:tcW w:w="1977" w:type="dxa"/>
                  <w:vAlign w:val="center"/>
                </w:tcPr>
                <w:p w14:paraId="744687E6" w14:textId="77777777" w:rsidR="00640836" w:rsidRPr="00503C42" w:rsidRDefault="00640836" w:rsidP="00DF5DAF">
                  <w:pPr>
                    <w:pStyle w:val="afffc"/>
                    <w:jc w:val="both"/>
                    <w:rPr>
                      <w:rFonts w:ascii="Times New Roman" w:hAnsi="Times New Roman" w:cs="Times New Roman"/>
                      <w:b/>
                      <w:bCs/>
                      <w:color w:val="auto"/>
                      <w:sz w:val="21"/>
                      <w:szCs w:val="18"/>
                    </w:rPr>
                  </w:pPr>
                  <w:r w:rsidRPr="00503C42">
                    <w:rPr>
                      <w:rFonts w:ascii="Times New Roman" w:hAnsi="Times New Roman" w:cs="Times New Roman"/>
                      <w:color w:val="auto"/>
                      <w:sz w:val="21"/>
                      <w:szCs w:val="18"/>
                    </w:rPr>
                    <w:t>本项目</w:t>
                  </w:r>
                  <w:r w:rsidRPr="00503C42">
                    <w:rPr>
                      <w:rFonts w:ascii="Times New Roman" w:hAnsi="Times New Roman" w:cs="Times New Roman" w:hint="eastAsia"/>
                      <w:color w:val="auto"/>
                      <w:sz w:val="21"/>
                      <w:szCs w:val="18"/>
                    </w:rPr>
                    <w:t>产品方案</w:t>
                  </w:r>
                  <w:r w:rsidRPr="00503C42">
                    <w:rPr>
                      <w:rFonts w:ascii="Times New Roman" w:hAnsi="Times New Roman" w:cs="Times New Roman"/>
                      <w:color w:val="auto"/>
                      <w:sz w:val="21"/>
                      <w:szCs w:val="18"/>
                    </w:rPr>
                    <w:t>为</w:t>
                  </w:r>
                  <w:r w:rsidRPr="00503C42">
                    <w:rPr>
                      <w:rFonts w:ascii="Times New Roman" w:hAnsi="Times New Roman" w:cs="Times New Roman" w:hint="eastAsia"/>
                      <w:color w:val="auto"/>
                      <w:sz w:val="21"/>
                      <w:szCs w:val="18"/>
                    </w:rPr>
                    <w:t>年产</w:t>
                  </w:r>
                  <w:r w:rsidRPr="00503C42">
                    <w:rPr>
                      <w:rFonts w:ascii="Times New Roman" w:hAnsi="Times New Roman" w:cs="Times New Roman" w:hint="eastAsia"/>
                      <w:color w:val="auto"/>
                      <w:sz w:val="21"/>
                      <w:szCs w:val="18"/>
                    </w:rPr>
                    <w:t>100</w:t>
                  </w:r>
                  <w:r w:rsidRPr="00503C42">
                    <w:rPr>
                      <w:rFonts w:ascii="Times New Roman" w:hAnsi="Times New Roman" w:cs="Times New Roman" w:hint="eastAsia"/>
                      <w:color w:val="auto"/>
                      <w:sz w:val="21"/>
                      <w:szCs w:val="18"/>
                    </w:rPr>
                    <w:t>万套汽车空调壳体，</w:t>
                  </w:r>
                  <w:r w:rsidRPr="00503C42">
                    <w:rPr>
                      <w:rFonts w:ascii="Times New Roman" w:hAnsi="Times New Roman" w:cs="Times New Roman"/>
                      <w:color w:val="auto"/>
                      <w:sz w:val="21"/>
                      <w:szCs w:val="18"/>
                    </w:rPr>
                    <w:t>不涉及聚氨酯、聚乙烯、聚苯乙烯泡沫塑料生产</w:t>
                  </w:r>
                  <w:r w:rsidRPr="00503C42">
                    <w:rPr>
                      <w:rFonts w:ascii="Times New Roman" w:hAnsi="Times New Roman" w:cs="Times New Roman" w:hint="eastAsia"/>
                      <w:color w:val="auto"/>
                      <w:sz w:val="21"/>
                      <w:szCs w:val="18"/>
                    </w:rPr>
                    <w:t>。</w:t>
                  </w:r>
                </w:p>
              </w:tc>
              <w:tc>
                <w:tcPr>
                  <w:tcW w:w="733" w:type="dxa"/>
                  <w:vMerge w:val="restart"/>
                  <w:vAlign w:val="center"/>
                </w:tcPr>
                <w:p w14:paraId="50D87E1C"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不属于淘汰类</w:t>
                  </w:r>
                </w:p>
              </w:tc>
            </w:tr>
            <w:tr w:rsidR="00640836" w:rsidRPr="00503C42" w14:paraId="4C8AB5F7" w14:textId="77777777" w:rsidTr="00DF5DAF">
              <w:trPr>
                <w:trHeight w:val="1509"/>
                <w:jc w:val="center"/>
              </w:trPr>
              <w:tc>
                <w:tcPr>
                  <w:tcW w:w="273" w:type="dxa"/>
                  <w:vMerge/>
                  <w:vAlign w:val="center"/>
                </w:tcPr>
                <w:p w14:paraId="4C0FABD8" w14:textId="77777777" w:rsidR="00640836" w:rsidRPr="00503C42" w:rsidRDefault="00640836" w:rsidP="00DF5DAF">
                  <w:pPr>
                    <w:pStyle w:val="afffc"/>
                    <w:rPr>
                      <w:rFonts w:ascii="Times New Roman" w:hAnsi="Times New Roman" w:cs="Times New Roman"/>
                      <w:color w:val="auto"/>
                      <w:sz w:val="21"/>
                      <w:szCs w:val="18"/>
                    </w:rPr>
                  </w:pPr>
                </w:p>
              </w:tc>
              <w:tc>
                <w:tcPr>
                  <w:tcW w:w="782" w:type="dxa"/>
                  <w:vAlign w:val="center"/>
                </w:tcPr>
                <w:p w14:paraId="104056B6"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落后产品</w:t>
                  </w:r>
                </w:p>
              </w:tc>
              <w:tc>
                <w:tcPr>
                  <w:tcW w:w="724" w:type="dxa"/>
                  <w:vAlign w:val="center"/>
                </w:tcPr>
                <w:p w14:paraId="0F4B4469" w14:textId="77777777" w:rsidR="00640836" w:rsidRPr="00503C42" w:rsidRDefault="00640836" w:rsidP="00DF5DAF">
                  <w:pPr>
                    <w:pStyle w:val="afffc"/>
                    <w:rPr>
                      <w:rFonts w:ascii="Times New Roman" w:hAnsi="Times New Roman" w:cs="Times New Roman"/>
                      <w:color w:val="auto"/>
                      <w:sz w:val="21"/>
                      <w:szCs w:val="18"/>
                    </w:rPr>
                  </w:pPr>
                  <w:r w:rsidRPr="00503C42">
                    <w:rPr>
                      <w:rFonts w:ascii="Times New Roman" w:hAnsi="Times New Roman" w:cs="Times New Roman"/>
                      <w:color w:val="auto"/>
                      <w:sz w:val="21"/>
                      <w:szCs w:val="18"/>
                    </w:rPr>
                    <w:t>九、轻工</w:t>
                  </w:r>
                </w:p>
              </w:tc>
              <w:tc>
                <w:tcPr>
                  <w:tcW w:w="2691" w:type="dxa"/>
                  <w:vAlign w:val="center"/>
                </w:tcPr>
                <w:p w14:paraId="558C1DC6" w14:textId="77777777" w:rsidR="00640836" w:rsidRPr="00503C42" w:rsidRDefault="00640836" w:rsidP="00DF5DAF">
                  <w:pPr>
                    <w:pStyle w:val="afffc"/>
                    <w:jc w:val="both"/>
                    <w:rPr>
                      <w:rFonts w:ascii="Times New Roman" w:hAnsi="Times New Roman" w:cs="Times New Roman"/>
                      <w:color w:val="auto"/>
                      <w:sz w:val="21"/>
                      <w:szCs w:val="18"/>
                    </w:rPr>
                  </w:pPr>
                  <w:r w:rsidRPr="00503C42">
                    <w:rPr>
                      <w:rFonts w:ascii="Times New Roman" w:hAnsi="Times New Roman" w:cs="Times New Roman"/>
                      <w:color w:val="auto"/>
                      <w:sz w:val="21"/>
                      <w:szCs w:val="18"/>
                    </w:rPr>
                    <w:t>16</w:t>
                  </w:r>
                  <w:r w:rsidRPr="00503C42">
                    <w:rPr>
                      <w:rFonts w:ascii="Times New Roman" w:hAnsi="Times New Roman" w:cs="Times New Roman"/>
                      <w:color w:val="auto"/>
                      <w:sz w:val="21"/>
                      <w:szCs w:val="18"/>
                    </w:rPr>
                    <w:t>、一次性发泡塑料餐具、一次性塑料棉签（</w:t>
                  </w:r>
                  <w:r w:rsidRPr="00503C42">
                    <w:rPr>
                      <w:rFonts w:ascii="Times New Roman" w:hAnsi="Times New Roman" w:cs="Times New Roman"/>
                      <w:color w:val="auto"/>
                      <w:sz w:val="21"/>
                      <w:szCs w:val="18"/>
                    </w:rPr>
                    <w:t>2020</w:t>
                  </w:r>
                  <w:r w:rsidRPr="00503C42">
                    <w:rPr>
                      <w:rFonts w:ascii="Times New Roman" w:hAnsi="Times New Roman" w:cs="Times New Roman"/>
                      <w:color w:val="auto"/>
                      <w:sz w:val="21"/>
                      <w:szCs w:val="18"/>
                    </w:rPr>
                    <w:t>年</w:t>
                  </w:r>
                  <w:r w:rsidRPr="00503C42">
                    <w:rPr>
                      <w:rFonts w:ascii="Times New Roman" w:hAnsi="Times New Roman" w:cs="Times New Roman"/>
                      <w:color w:val="auto"/>
                      <w:sz w:val="21"/>
                      <w:szCs w:val="18"/>
                    </w:rPr>
                    <w:t>12</w:t>
                  </w:r>
                  <w:r w:rsidRPr="00503C42">
                    <w:rPr>
                      <w:rFonts w:ascii="Times New Roman" w:hAnsi="Times New Roman" w:cs="Times New Roman"/>
                      <w:color w:val="auto"/>
                      <w:sz w:val="21"/>
                      <w:szCs w:val="18"/>
                    </w:rPr>
                    <w:t>月</w:t>
                  </w:r>
                  <w:r w:rsidRPr="00503C42">
                    <w:rPr>
                      <w:rFonts w:ascii="Times New Roman" w:hAnsi="Times New Roman" w:cs="Times New Roman"/>
                      <w:color w:val="auto"/>
                      <w:sz w:val="21"/>
                      <w:szCs w:val="18"/>
                    </w:rPr>
                    <w:t>31</w:t>
                  </w:r>
                  <w:r w:rsidRPr="00503C42">
                    <w:rPr>
                      <w:rFonts w:ascii="Times New Roman" w:hAnsi="Times New Roman" w:cs="Times New Roman"/>
                      <w:color w:val="auto"/>
                      <w:sz w:val="21"/>
                      <w:szCs w:val="18"/>
                    </w:rPr>
                    <w:t>日）；含塑料微珠的日化用品（到</w:t>
                  </w:r>
                  <w:r w:rsidRPr="00503C42">
                    <w:rPr>
                      <w:rFonts w:ascii="Times New Roman" w:hAnsi="Times New Roman" w:cs="Times New Roman"/>
                      <w:color w:val="auto"/>
                      <w:sz w:val="21"/>
                      <w:szCs w:val="18"/>
                    </w:rPr>
                    <w:t>2020</w:t>
                  </w:r>
                  <w:r w:rsidRPr="00503C42">
                    <w:rPr>
                      <w:rFonts w:ascii="Times New Roman" w:hAnsi="Times New Roman" w:cs="Times New Roman"/>
                      <w:color w:val="auto"/>
                      <w:sz w:val="21"/>
                      <w:szCs w:val="18"/>
                    </w:rPr>
                    <w:t>年</w:t>
                  </w:r>
                  <w:r w:rsidRPr="00503C42">
                    <w:rPr>
                      <w:rFonts w:ascii="Times New Roman" w:hAnsi="Times New Roman" w:cs="Times New Roman"/>
                      <w:color w:val="auto"/>
                      <w:sz w:val="21"/>
                      <w:szCs w:val="18"/>
                    </w:rPr>
                    <w:t>12</w:t>
                  </w:r>
                  <w:r w:rsidRPr="00503C42">
                    <w:rPr>
                      <w:rFonts w:ascii="Times New Roman" w:hAnsi="Times New Roman" w:cs="Times New Roman"/>
                      <w:color w:val="auto"/>
                      <w:sz w:val="21"/>
                      <w:szCs w:val="18"/>
                    </w:rPr>
                    <w:t>月</w:t>
                  </w:r>
                  <w:r w:rsidRPr="00503C42">
                    <w:rPr>
                      <w:rFonts w:ascii="Times New Roman" w:hAnsi="Times New Roman" w:cs="Times New Roman"/>
                      <w:color w:val="auto"/>
                      <w:sz w:val="21"/>
                      <w:szCs w:val="18"/>
                    </w:rPr>
                    <w:t>31</w:t>
                  </w:r>
                  <w:r w:rsidRPr="00503C42">
                    <w:rPr>
                      <w:rFonts w:ascii="Times New Roman" w:hAnsi="Times New Roman" w:cs="Times New Roman"/>
                      <w:color w:val="auto"/>
                      <w:sz w:val="21"/>
                      <w:szCs w:val="18"/>
                    </w:rPr>
                    <w:t>日禁止生产，到</w:t>
                  </w:r>
                  <w:r w:rsidRPr="00503C42">
                    <w:rPr>
                      <w:rFonts w:ascii="Times New Roman" w:hAnsi="Times New Roman" w:cs="Times New Roman"/>
                      <w:color w:val="auto"/>
                      <w:sz w:val="21"/>
                      <w:szCs w:val="18"/>
                    </w:rPr>
                    <w:t>2022</w:t>
                  </w:r>
                  <w:r w:rsidRPr="00503C42">
                    <w:rPr>
                      <w:rFonts w:ascii="Times New Roman" w:hAnsi="Times New Roman" w:cs="Times New Roman"/>
                      <w:color w:val="auto"/>
                      <w:sz w:val="21"/>
                      <w:szCs w:val="18"/>
                    </w:rPr>
                    <w:t>年</w:t>
                  </w:r>
                  <w:r w:rsidRPr="00503C42">
                    <w:rPr>
                      <w:rFonts w:ascii="Times New Roman" w:hAnsi="Times New Roman" w:cs="Times New Roman"/>
                      <w:color w:val="auto"/>
                      <w:sz w:val="21"/>
                      <w:szCs w:val="18"/>
                    </w:rPr>
                    <w:t>12</w:t>
                  </w:r>
                  <w:r w:rsidRPr="00503C42">
                    <w:rPr>
                      <w:rFonts w:ascii="Times New Roman" w:hAnsi="Times New Roman" w:cs="Times New Roman"/>
                      <w:color w:val="auto"/>
                      <w:sz w:val="21"/>
                      <w:szCs w:val="18"/>
                    </w:rPr>
                    <w:t>月</w:t>
                  </w:r>
                  <w:r w:rsidRPr="00503C42">
                    <w:rPr>
                      <w:rFonts w:ascii="Times New Roman" w:hAnsi="Times New Roman" w:cs="Times New Roman"/>
                      <w:color w:val="auto"/>
                      <w:sz w:val="21"/>
                      <w:szCs w:val="18"/>
                    </w:rPr>
                    <w:t>31</w:t>
                  </w:r>
                  <w:r w:rsidRPr="00503C42">
                    <w:rPr>
                      <w:rFonts w:ascii="Times New Roman" w:hAnsi="Times New Roman" w:cs="Times New Roman"/>
                      <w:color w:val="auto"/>
                      <w:sz w:val="21"/>
                      <w:szCs w:val="18"/>
                    </w:rPr>
                    <w:t>日禁止销售）；厚度低于</w:t>
                  </w:r>
                  <w:r w:rsidRPr="00503C42">
                    <w:rPr>
                      <w:rFonts w:ascii="Times New Roman" w:hAnsi="Times New Roman" w:cs="Times New Roman"/>
                      <w:color w:val="auto"/>
                      <w:sz w:val="21"/>
                      <w:szCs w:val="18"/>
                    </w:rPr>
                    <w:t>0.025</w:t>
                  </w:r>
                  <w:r w:rsidRPr="00503C42">
                    <w:rPr>
                      <w:rFonts w:ascii="Times New Roman" w:hAnsi="Times New Roman" w:cs="Times New Roman"/>
                      <w:color w:val="auto"/>
                      <w:sz w:val="21"/>
                      <w:szCs w:val="18"/>
                    </w:rPr>
                    <w:t>毫米的超薄型塑料袋、厚度低于</w:t>
                  </w:r>
                  <w:r w:rsidRPr="00503C42">
                    <w:rPr>
                      <w:rFonts w:ascii="Times New Roman" w:hAnsi="Times New Roman" w:cs="Times New Roman"/>
                      <w:color w:val="auto"/>
                      <w:sz w:val="21"/>
                      <w:szCs w:val="18"/>
                    </w:rPr>
                    <w:t>0.01</w:t>
                  </w:r>
                  <w:r w:rsidRPr="00503C42">
                    <w:rPr>
                      <w:rFonts w:ascii="Times New Roman" w:hAnsi="Times New Roman" w:cs="Times New Roman"/>
                      <w:color w:val="auto"/>
                      <w:sz w:val="21"/>
                      <w:szCs w:val="18"/>
                    </w:rPr>
                    <w:t>毫米的聚乙烯农用地膜</w:t>
                  </w:r>
                </w:p>
              </w:tc>
              <w:tc>
                <w:tcPr>
                  <w:tcW w:w="1977" w:type="dxa"/>
                  <w:vAlign w:val="center"/>
                </w:tcPr>
                <w:p w14:paraId="7B5F2685" w14:textId="77777777" w:rsidR="00640836" w:rsidRPr="00503C42" w:rsidRDefault="00640836" w:rsidP="00DF5DAF">
                  <w:pPr>
                    <w:pStyle w:val="afffc"/>
                    <w:jc w:val="both"/>
                    <w:rPr>
                      <w:rFonts w:ascii="Times New Roman" w:hAnsi="Times New Roman" w:cs="Times New Roman"/>
                      <w:color w:val="auto"/>
                      <w:sz w:val="21"/>
                      <w:szCs w:val="18"/>
                    </w:rPr>
                  </w:pPr>
                  <w:r w:rsidRPr="00503C42">
                    <w:rPr>
                      <w:rFonts w:ascii="Times New Roman" w:hAnsi="Times New Roman" w:cs="Times New Roman"/>
                      <w:color w:val="auto"/>
                      <w:sz w:val="21"/>
                      <w:szCs w:val="18"/>
                    </w:rPr>
                    <w:t>本项目为</w:t>
                  </w:r>
                  <w:r w:rsidRPr="00503C42">
                    <w:rPr>
                      <w:rFonts w:ascii="Times New Roman" w:hAnsi="Times New Roman" w:cs="Times New Roman"/>
                      <w:bCs/>
                      <w:color w:val="auto"/>
                      <w:sz w:val="21"/>
                      <w:szCs w:val="18"/>
                    </w:rPr>
                    <w:t>塑料零件及其他塑料制品制造</w:t>
                  </w:r>
                  <w:r w:rsidRPr="00503C42">
                    <w:rPr>
                      <w:rFonts w:ascii="Times New Roman" w:hAnsi="Times New Roman" w:cs="Times New Roman" w:hint="eastAsia"/>
                      <w:bCs/>
                      <w:color w:val="auto"/>
                      <w:sz w:val="21"/>
                      <w:szCs w:val="18"/>
                    </w:rPr>
                    <w:t>，</w:t>
                  </w:r>
                  <w:r w:rsidRPr="00503C42">
                    <w:rPr>
                      <w:rFonts w:ascii="Times New Roman" w:hAnsi="Times New Roman" w:cs="Times New Roman" w:hint="eastAsia"/>
                      <w:color w:val="auto"/>
                      <w:sz w:val="21"/>
                      <w:szCs w:val="18"/>
                    </w:rPr>
                    <w:t>产品方案</w:t>
                  </w:r>
                  <w:r w:rsidRPr="00503C42">
                    <w:rPr>
                      <w:rFonts w:ascii="Times New Roman" w:hAnsi="Times New Roman" w:cs="Times New Roman"/>
                      <w:color w:val="auto"/>
                      <w:sz w:val="21"/>
                      <w:szCs w:val="18"/>
                    </w:rPr>
                    <w:t>为</w:t>
                  </w:r>
                  <w:r w:rsidRPr="00503C42">
                    <w:rPr>
                      <w:rFonts w:ascii="Times New Roman" w:hAnsi="Times New Roman" w:cs="Times New Roman" w:hint="eastAsia"/>
                      <w:color w:val="auto"/>
                      <w:sz w:val="21"/>
                      <w:szCs w:val="18"/>
                    </w:rPr>
                    <w:t>年产</w:t>
                  </w:r>
                  <w:r w:rsidRPr="00503C42">
                    <w:rPr>
                      <w:rFonts w:ascii="Times New Roman" w:hAnsi="Times New Roman" w:cs="Times New Roman" w:hint="eastAsia"/>
                      <w:color w:val="auto"/>
                      <w:sz w:val="21"/>
                      <w:szCs w:val="18"/>
                    </w:rPr>
                    <w:t>100</w:t>
                  </w:r>
                  <w:r w:rsidRPr="00503C42">
                    <w:rPr>
                      <w:rFonts w:ascii="Times New Roman" w:hAnsi="Times New Roman" w:cs="Times New Roman" w:hint="eastAsia"/>
                      <w:color w:val="auto"/>
                      <w:sz w:val="21"/>
                      <w:szCs w:val="18"/>
                    </w:rPr>
                    <w:t>万套汽车空调壳体。</w:t>
                  </w:r>
                </w:p>
              </w:tc>
              <w:tc>
                <w:tcPr>
                  <w:tcW w:w="733" w:type="dxa"/>
                  <w:vMerge/>
                  <w:vAlign w:val="center"/>
                </w:tcPr>
                <w:p w14:paraId="0C55A43F" w14:textId="77777777" w:rsidR="00640836" w:rsidRPr="00503C42" w:rsidRDefault="00640836" w:rsidP="00DF5DAF">
                  <w:pPr>
                    <w:pStyle w:val="afffc"/>
                    <w:rPr>
                      <w:rFonts w:ascii="Times New Roman" w:hAnsi="Times New Roman" w:cs="Times New Roman"/>
                      <w:color w:val="auto"/>
                      <w:sz w:val="21"/>
                      <w:szCs w:val="18"/>
                    </w:rPr>
                  </w:pPr>
                </w:p>
              </w:tc>
            </w:tr>
          </w:tbl>
          <w:p w14:paraId="00739D9A"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3</w:t>
            </w:r>
            <w:r w:rsidRPr="00503C42">
              <w:rPr>
                <w:rFonts w:ascii="Times New Roman" w:hAnsi="Times New Roman" w:cs="Times New Roman"/>
                <w:b/>
              </w:rPr>
              <w:t>、选址符合性分析</w:t>
            </w:r>
          </w:p>
          <w:p w14:paraId="6E71BA64"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hint="eastAsia"/>
              </w:rPr>
              <w:t>①</w:t>
            </w:r>
            <w:r w:rsidRPr="00503C42">
              <w:rPr>
                <w:rFonts w:ascii="Times New Roman" w:hAnsi="Times New Roman" w:cs="Times New Roman"/>
              </w:rPr>
              <w:t>本项目位于</w:t>
            </w:r>
            <w:r w:rsidRPr="00503C42">
              <w:rPr>
                <w:rFonts w:ascii="Times New Roman" w:hAnsi="Times New Roman" w:cs="Times New Roman" w:hint="eastAsia"/>
              </w:rPr>
              <w:t>新乡市新乡工业产业集聚区（含新乡经济技术开发区）新乡经济技术开发区广安街与广达路</w:t>
            </w:r>
            <w:r w:rsidRPr="00503C42">
              <w:rPr>
                <w:rFonts w:ascii="Times New Roman" w:hAnsi="Times New Roman" w:cs="Times New Roman"/>
              </w:rPr>
              <w:t>，</w:t>
            </w:r>
            <w:r w:rsidRPr="00503C42">
              <w:rPr>
                <w:rFonts w:ascii="Times New Roman" w:hAnsi="Times New Roman" w:cs="Times New Roman" w:hint="eastAsia"/>
              </w:rPr>
              <w:t>租赁河南隆广机械科技有限公司</w:t>
            </w:r>
            <w:r w:rsidRPr="00503C42">
              <w:rPr>
                <w:rFonts w:ascii="Times New Roman" w:hAnsi="Times New Roman" w:cs="Times New Roman"/>
              </w:rPr>
              <w:t>现有厂房进行建设，根据《新乡市红旗区小店镇总体规划》（</w:t>
            </w:r>
            <w:r w:rsidRPr="00503C42">
              <w:rPr>
                <w:rFonts w:ascii="Times New Roman" w:hAnsi="Times New Roman" w:cs="Times New Roman"/>
              </w:rPr>
              <w:t>2018~2035</w:t>
            </w:r>
            <w:r w:rsidRPr="00503C42">
              <w:rPr>
                <w:rFonts w:ascii="Times New Roman" w:hAnsi="Times New Roman" w:cs="Times New Roman"/>
              </w:rPr>
              <w:t>），项目所占用地为二类工业用地（详见附图</w:t>
            </w:r>
            <w:r w:rsidRPr="00503C42">
              <w:rPr>
                <w:rFonts w:ascii="Times New Roman" w:hAnsi="Times New Roman" w:cs="Times New Roman" w:hint="eastAsia"/>
              </w:rPr>
              <w:t>二</w:t>
            </w:r>
            <w:r w:rsidRPr="00503C42">
              <w:rPr>
                <w:rFonts w:ascii="Times New Roman" w:hAnsi="Times New Roman" w:cs="Times New Roman"/>
              </w:rPr>
              <w:t>），符合</w:t>
            </w:r>
            <w:r w:rsidRPr="00503C42">
              <w:rPr>
                <w:rFonts w:ascii="Times New Roman" w:hAnsi="Times New Roman" w:cs="Times New Roman" w:hint="eastAsia"/>
              </w:rPr>
              <w:t>土地利用规划</w:t>
            </w:r>
            <w:r w:rsidRPr="00503C42">
              <w:rPr>
                <w:rFonts w:ascii="Times New Roman" w:hAnsi="Times New Roman" w:cs="Times New Roman"/>
              </w:rPr>
              <w:t>。</w:t>
            </w:r>
          </w:p>
          <w:p w14:paraId="1C0876EF" w14:textId="77777777" w:rsidR="00640836" w:rsidRPr="00503C42" w:rsidRDefault="00640836" w:rsidP="00DF5DAF">
            <w:pPr>
              <w:spacing w:line="460" w:lineRule="exact"/>
              <w:ind w:firstLineChars="200" w:firstLine="480"/>
              <w:jc w:val="both"/>
              <w:textAlignment w:val="baseline"/>
              <w:rPr>
                <w:rFonts w:ascii="Times New Roman" w:hAnsi="Times New Roman" w:cs="Times New Roman"/>
                <w:color w:val="000000"/>
              </w:rPr>
            </w:pPr>
            <w:r w:rsidRPr="00503C42">
              <w:rPr>
                <w:rFonts w:hint="eastAsia"/>
                <w:color w:val="000000"/>
              </w:rPr>
              <w:t>②</w:t>
            </w:r>
            <w:r w:rsidRPr="00503C42">
              <w:rPr>
                <w:rFonts w:ascii="Times New Roman" w:hAnsi="Times New Roman" w:cs="Times New Roman"/>
                <w:color w:val="000000"/>
              </w:rPr>
              <w:t>距离本项目建设所在地最近的地下水源地为</w:t>
            </w:r>
            <w:r w:rsidRPr="00503C42">
              <w:rPr>
                <w:rFonts w:ascii="Times New Roman" w:hAnsi="Times New Roman" w:cs="Times New Roman" w:hint="eastAsia"/>
                <w:color w:val="000000"/>
              </w:rPr>
              <w:t>新乡县古固寨</w:t>
            </w:r>
            <w:r w:rsidRPr="00503C42">
              <w:rPr>
                <w:rFonts w:hint="eastAsia"/>
                <w:color w:val="000000"/>
              </w:rPr>
              <w:t>水厂</w:t>
            </w:r>
            <w:r w:rsidRPr="00503C42">
              <w:rPr>
                <w:rFonts w:ascii="Times New Roman" w:hAnsi="Times New Roman" w:cs="Times New Roman"/>
                <w:color w:val="000000"/>
              </w:rPr>
              <w:t>地下水井群</w:t>
            </w:r>
            <w:r w:rsidRPr="00503C42">
              <w:rPr>
                <w:rFonts w:ascii="Times New Roman" w:hAnsi="Times New Roman" w:cs="Times New Roman"/>
                <w:color w:val="000000"/>
              </w:rPr>
              <w:t>1</w:t>
            </w:r>
            <w:r w:rsidRPr="00503C42">
              <w:rPr>
                <w:rFonts w:ascii="Times New Roman" w:hAnsi="Times New Roman" w:cs="Times New Roman" w:hint="eastAsia"/>
                <w:color w:val="000000"/>
              </w:rPr>
              <w:t>（共</w:t>
            </w:r>
            <w:r w:rsidRPr="00503C42">
              <w:rPr>
                <w:rFonts w:ascii="Times New Roman" w:hAnsi="Times New Roman" w:cs="Times New Roman" w:hint="eastAsia"/>
                <w:color w:val="000000"/>
              </w:rPr>
              <w:t>2</w:t>
            </w:r>
            <w:r w:rsidRPr="00503C42">
              <w:rPr>
                <w:rFonts w:ascii="Times New Roman" w:hAnsi="Times New Roman" w:cs="Times New Roman" w:hint="eastAsia"/>
                <w:color w:val="000000"/>
              </w:rPr>
              <w:t>眼井）</w:t>
            </w:r>
            <w:r w:rsidRPr="00503C42">
              <w:rPr>
                <w:rFonts w:ascii="Times New Roman" w:hAnsi="Times New Roman" w:cs="Times New Roman"/>
                <w:color w:val="000000"/>
              </w:rPr>
              <w:t>饮用水源保护区，相距</w:t>
            </w:r>
            <w:r w:rsidRPr="00503C42">
              <w:rPr>
                <w:rFonts w:ascii="Times New Roman" w:hAnsi="Times New Roman" w:cs="Times New Roman"/>
                <w:color w:val="000000"/>
              </w:rPr>
              <w:t>8871m</w:t>
            </w:r>
            <w:r w:rsidRPr="00503C42">
              <w:rPr>
                <w:rFonts w:ascii="Times New Roman" w:hAnsi="Times New Roman" w:cs="Times New Roman"/>
                <w:color w:val="000000"/>
              </w:rPr>
              <w:t>，不在其保护区范围内。</w:t>
            </w:r>
          </w:p>
          <w:p w14:paraId="0BC75D5C"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4</w:t>
            </w:r>
            <w:r w:rsidRPr="00503C42">
              <w:rPr>
                <w:rFonts w:ascii="Times New Roman" w:hAnsi="Times New Roman" w:cs="Times New Roman"/>
                <w:b/>
              </w:rPr>
              <w:t>、与《新乡市</w:t>
            </w:r>
            <w:r w:rsidRPr="00503C42">
              <w:rPr>
                <w:rFonts w:ascii="Times New Roman" w:hAnsi="Times New Roman" w:cs="Times New Roman"/>
                <w:b/>
              </w:rPr>
              <w:t>“</w:t>
            </w:r>
            <w:r w:rsidRPr="00503C42">
              <w:rPr>
                <w:rFonts w:ascii="Times New Roman" w:hAnsi="Times New Roman" w:cs="Times New Roman"/>
                <w:b/>
              </w:rPr>
              <w:t>三线一单</w:t>
            </w:r>
            <w:r w:rsidRPr="00503C42">
              <w:rPr>
                <w:rFonts w:ascii="Times New Roman" w:hAnsi="Times New Roman" w:cs="Times New Roman"/>
                <w:b/>
              </w:rPr>
              <w:t>”</w:t>
            </w:r>
            <w:r w:rsidRPr="00503C42">
              <w:rPr>
                <w:rFonts w:ascii="Times New Roman" w:hAnsi="Times New Roman" w:cs="Times New Roman"/>
                <w:b/>
              </w:rPr>
              <w:t>生态环境准入清单》相符性分析</w:t>
            </w:r>
          </w:p>
          <w:p w14:paraId="7A553E2D" w14:textId="77777777" w:rsidR="00640836" w:rsidRPr="00503C42" w:rsidRDefault="00640836" w:rsidP="00DF5DAF">
            <w:pPr>
              <w:autoSpaceDE w:val="0"/>
              <w:autoSpaceDN w:val="0"/>
              <w:adjustRightInd w:val="0"/>
              <w:snapToGrid w:val="0"/>
              <w:spacing w:line="460" w:lineRule="exact"/>
              <w:ind w:firstLineChars="200" w:firstLine="480"/>
              <w:rPr>
                <w:rFonts w:ascii="Times New Roman" w:hAnsi="Times New Roman" w:cs="Times New Roman"/>
              </w:rPr>
            </w:pPr>
            <w:r w:rsidRPr="00503C42">
              <w:rPr>
                <w:rFonts w:ascii="Times New Roman" w:hAnsi="Times New Roman" w:cs="Times New Roman"/>
              </w:rPr>
              <w:t>（</w:t>
            </w:r>
            <w:r w:rsidRPr="00503C42">
              <w:rPr>
                <w:rFonts w:ascii="Times New Roman" w:hAnsi="Times New Roman" w:cs="Times New Roman"/>
              </w:rPr>
              <w:t>1</w:t>
            </w:r>
            <w:r w:rsidRPr="00503C42">
              <w:rPr>
                <w:rFonts w:ascii="Times New Roman" w:hAnsi="Times New Roman" w:cs="Times New Roman"/>
              </w:rPr>
              <w:t>）生态保护红线相符性</w:t>
            </w:r>
          </w:p>
          <w:p w14:paraId="333F478C" w14:textId="77777777" w:rsidR="00640836" w:rsidRPr="00503C42" w:rsidRDefault="00640836" w:rsidP="00DF5DAF">
            <w:pPr>
              <w:autoSpaceDE w:val="0"/>
              <w:autoSpaceDN w:val="0"/>
              <w:adjustRightInd w:val="0"/>
              <w:snapToGrid w:val="0"/>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本项目位于</w:t>
            </w:r>
            <w:r w:rsidRPr="00503C42">
              <w:rPr>
                <w:rFonts w:ascii="Times New Roman" w:hAnsi="Times New Roman" w:cs="Times New Roman" w:hint="eastAsia"/>
              </w:rPr>
              <w:t>新乡市新乡工业产业集聚区（含新乡经济技术开发区）新乡经济技术开发区广安街与广达路</w:t>
            </w:r>
            <w:r w:rsidRPr="00503C42">
              <w:rPr>
                <w:rFonts w:ascii="Times New Roman" w:hAnsi="Times New Roman" w:cs="Times New Roman"/>
              </w:rPr>
              <w:t>，不在当地饮用水源、风景区、自然保护区等生态保护区内，根据新乡市生态保护红线划定结果，本项目选址范围不涉及生态保护红线，本项目的实施与生态保护红线不冲突。</w:t>
            </w:r>
          </w:p>
          <w:p w14:paraId="1DA8A1CC" w14:textId="77777777" w:rsidR="00640836" w:rsidRPr="00503C42" w:rsidRDefault="00640836" w:rsidP="00DF5DAF">
            <w:pPr>
              <w:autoSpaceDE w:val="0"/>
              <w:autoSpaceDN w:val="0"/>
              <w:adjustRightInd w:val="0"/>
              <w:snapToGrid w:val="0"/>
              <w:spacing w:line="460" w:lineRule="exact"/>
              <w:ind w:firstLineChars="200" w:firstLine="480"/>
              <w:rPr>
                <w:rFonts w:ascii="Times New Roman" w:hAnsi="Times New Roman" w:cs="Times New Roman"/>
              </w:rPr>
            </w:pPr>
            <w:r w:rsidRPr="00503C42">
              <w:rPr>
                <w:rFonts w:ascii="Times New Roman" w:hAnsi="Times New Roman" w:cs="Times New Roman"/>
              </w:rPr>
              <w:t>（</w:t>
            </w:r>
            <w:r w:rsidRPr="00503C42">
              <w:rPr>
                <w:rFonts w:ascii="Times New Roman" w:hAnsi="Times New Roman" w:cs="Times New Roman"/>
              </w:rPr>
              <w:t>2</w:t>
            </w:r>
            <w:r w:rsidRPr="00503C42">
              <w:rPr>
                <w:rFonts w:ascii="Times New Roman" w:hAnsi="Times New Roman" w:cs="Times New Roman"/>
              </w:rPr>
              <w:t>）资源利用上线相符性</w:t>
            </w:r>
          </w:p>
          <w:p w14:paraId="6953E413" w14:textId="77777777" w:rsidR="00640836" w:rsidRPr="00503C42" w:rsidRDefault="00640836" w:rsidP="00DF5DAF">
            <w:pPr>
              <w:autoSpaceDE w:val="0"/>
              <w:autoSpaceDN w:val="0"/>
              <w:adjustRightInd w:val="0"/>
              <w:snapToGrid w:val="0"/>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用水由产业集聚区市政自来水供给；能源主要为电，由产业集聚区电网供给。项目建成运行后通过内部管理、设备选择、原辅材料的选用和管理、废物回收利用、污染治理等多方面采取合理可行的防治措施，以</w:t>
            </w:r>
            <w:r w:rsidRPr="00503C42">
              <w:rPr>
                <w:rFonts w:ascii="Times New Roman" w:hAnsi="Times New Roman" w:cs="Times New Roman"/>
              </w:rPr>
              <w:t>“</w:t>
            </w:r>
            <w:r w:rsidRPr="00503C42">
              <w:rPr>
                <w:rFonts w:ascii="Times New Roman" w:hAnsi="Times New Roman" w:cs="Times New Roman"/>
              </w:rPr>
              <w:t>节能、降耗、减污</w:t>
            </w:r>
            <w:r w:rsidRPr="00503C42">
              <w:rPr>
                <w:rFonts w:ascii="Times New Roman" w:hAnsi="Times New Roman" w:cs="Times New Roman"/>
              </w:rPr>
              <w:t>”</w:t>
            </w:r>
            <w:r w:rsidRPr="00503C42">
              <w:rPr>
                <w:rFonts w:ascii="Times New Roman" w:hAnsi="Times New Roman" w:cs="Times New Roman"/>
              </w:rPr>
              <w:t>为目标，有效地控制污染。项目的水、气等资源利用不会突破区域的资源利用上线。</w:t>
            </w:r>
          </w:p>
          <w:p w14:paraId="5261AC5B" w14:textId="77777777" w:rsidR="00640836" w:rsidRPr="00503C42" w:rsidRDefault="00640836" w:rsidP="00DF5DAF">
            <w:pPr>
              <w:autoSpaceDE w:val="0"/>
              <w:autoSpaceDN w:val="0"/>
              <w:adjustRightInd w:val="0"/>
              <w:snapToGrid w:val="0"/>
              <w:spacing w:line="460" w:lineRule="exact"/>
              <w:ind w:firstLineChars="200" w:firstLine="480"/>
              <w:rPr>
                <w:rFonts w:ascii="Times New Roman" w:hAnsi="Times New Roman" w:cs="Times New Roman"/>
              </w:rPr>
            </w:pPr>
            <w:r w:rsidRPr="00503C42">
              <w:rPr>
                <w:rFonts w:ascii="Times New Roman" w:hAnsi="Times New Roman" w:cs="Times New Roman"/>
              </w:rPr>
              <w:t>（</w:t>
            </w:r>
            <w:r w:rsidRPr="00503C42">
              <w:rPr>
                <w:rFonts w:ascii="Times New Roman" w:hAnsi="Times New Roman" w:cs="Times New Roman"/>
              </w:rPr>
              <w:t>3</w:t>
            </w:r>
            <w:r w:rsidRPr="00503C42">
              <w:rPr>
                <w:rFonts w:ascii="Times New Roman" w:hAnsi="Times New Roman" w:cs="Times New Roman"/>
              </w:rPr>
              <w:t>）环境质量底线相符性</w:t>
            </w:r>
          </w:p>
          <w:p w14:paraId="081DF7C7" w14:textId="77777777" w:rsidR="00640836" w:rsidRPr="00503C42" w:rsidRDefault="00640836" w:rsidP="00DF5DAF">
            <w:pPr>
              <w:autoSpaceDE w:val="0"/>
              <w:autoSpaceDN w:val="0"/>
              <w:adjustRightInd w:val="0"/>
              <w:snapToGrid w:val="0"/>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lastRenderedPageBreak/>
              <w:t>本项目废气、废水、噪声排放对周边环境影响较小，不会导致区域环境产生明显变化。项目对周边大气环境、地表水环境、地下水环境、声环境、土壤环境影响均可接受。</w:t>
            </w:r>
          </w:p>
          <w:p w14:paraId="00B7432C" w14:textId="77777777" w:rsidR="00640836" w:rsidRPr="00503C42" w:rsidRDefault="00640836" w:rsidP="00DF5DAF">
            <w:pPr>
              <w:autoSpaceDE w:val="0"/>
              <w:autoSpaceDN w:val="0"/>
              <w:adjustRightInd w:val="0"/>
              <w:snapToGrid w:val="0"/>
              <w:spacing w:line="460" w:lineRule="exact"/>
              <w:ind w:firstLineChars="200" w:firstLine="480"/>
              <w:jc w:val="both"/>
              <w:rPr>
                <w:rFonts w:ascii="Times New Roman" w:hAnsi="Times New Roman" w:cs="Times New Roman"/>
              </w:rPr>
            </w:pPr>
            <w:r w:rsidRPr="00503C42">
              <w:rPr>
                <w:rFonts w:ascii="Times New Roman" w:hAnsi="Times New Roman" w:cs="Times New Roman"/>
              </w:rPr>
              <w:t>（</w:t>
            </w:r>
            <w:r w:rsidRPr="00503C42">
              <w:rPr>
                <w:rFonts w:ascii="Times New Roman" w:hAnsi="Times New Roman" w:cs="Times New Roman"/>
              </w:rPr>
              <w:t>4</w:t>
            </w:r>
            <w:r w:rsidRPr="00503C42">
              <w:rPr>
                <w:rFonts w:ascii="Times New Roman" w:hAnsi="Times New Roman" w:cs="Times New Roman"/>
              </w:rPr>
              <w:t>）本项目选址位于</w:t>
            </w:r>
            <w:r w:rsidRPr="00503C42">
              <w:rPr>
                <w:rFonts w:ascii="Times New Roman" w:hAnsi="Times New Roman" w:cs="Times New Roman" w:hint="eastAsia"/>
              </w:rPr>
              <w:t>新乡市新乡工业产业集聚区（含新乡经济技术开发区）新乡经济技术开发区广安街与广达路</w:t>
            </w:r>
            <w:r w:rsidRPr="00503C42">
              <w:rPr>
                <w:rFonts w:ascii="Times New Roman" w:hAnsi="Times New Roman" w:cs="Times New Roman"/>
              </w:rPr>
              <w:t>，根据《新乡市环境管控单元图》，本项目位于重点管控区见下图：</w:t>
            </w:r>
          </w:p>
          <w:p w14:paraId="517A729B" w14:textId="77777777" w:rsidR="00640836" w:rsidRPr="00503C42" w:rsidRDefault="00640836" w:rsidP="00DF5DAF">
            <w:pPr>
              <w:autoSpaceDE w:val="0"/>
              <w:autoSpaceDN w:val="0"/>
              <w:adjustRightInd w:val="0"/>
              <w:snapToGrid w:val="0"/>
              <w:rPr>
                <w:rFonts w:ascii="Times New Roman" w:hAnsi="Times New Roman" w:cs="Times New Roman"/>
              </w:rPr>
            </w:pPr>
            <w:r w:rsidRPr="00503C42">
              <w:rPr>
                <w:rFonts w:ascii="Times New Roman" w:hAnsi="Times New Roman" w:cs="Times New Roman"/>
                <w:b/>
                <w:noProof/>
              </w:rPr>
              <mc:AlternateContent>
                <mc:Choice Requires="wpg">
                  <w:drawing>
                    <wp:anchor distT="0" distB="0" distL="114300" distR="114300" simplePos="0" relativeHeight="251681794" behindDoc="0" locked="0" layoutInCell="1" allowOverlap="1" wp14:anchorId="10B9C58F" wp14:editId="41DCB2F3">
                      <wp:simplePos x="0" y="0"/>
                      <wp:positionH relativeFrom="column">
                        <wp:posOffset>2950845</wp:posOffset>
                      </wp:positionH>
                      <wp:positionV relativeFrom="paragraph">
                        <wp:posOffset>1843405</wp:posOffset>
                      </wp:positionV>
                      <wp:extent cx="936625" cy="678815"/>
                      <wp:effectExtent l="2540" t="9525" r="3810" b="6985"/>
                      <wp:wrapNone/>
                      <wp:docPr id="6" name="组合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6625" cy="678815"/>
                                <a:chOff x="5459" y="12318"/>
                                <a:chExt cx="1475" cy="1069"/>
                              </a:xfrm>
                            </wpg:grpSpPr>
                            <wps:wsp>
                              <wps:cNvPr id="7" name="自选图形 13"/>
                              <wps:cNvSpPr>
                                <a:spLocks noChangeArrowheads="1"/>
                              </wps:cNvSpPr>
                              <wps:spPr bwMode="auto">
                                <a:xfrm>
                                  <a:off x="5731" y="12318"/>
                                  <a:ext cx="1203" cy="474"/>
                                </a:xfrm>
                                <a:prstGeom prst="wedgeRectCallout">
                                  <a:avLst>
                                    <a:gd name="adj1" fmla="val -68620"/>
                                    <a:gd name="adj2" fmla="val 162023"/>
                                  </a:avLst>
                                </a:prstGeom>
                                <a:solidFill>
                                  <a:srgbClr val="FFFFFF"/>
                                </a:solidFill>
                                <a:ln w="9525">
                                  <a:solidFill>
                                    <a:srgbClr val="FF0000"/>
                                  </a:solidFill>
                                  <a:miter lim="800000"/>
                                  <a:headEnd/>
                                  <a:tailEnd/>
                                </a:ln>
                              </wps:spPr>
                              <wps:txbx>
                                <w:txbxContent>
                                  <w:p w14:paraId="60045FBF" w14:textId="77777777" w:rsidR="00640836" w:rsidRDefault="00640836" w:rsidP="00640836">
                                    <w:pPr>
                                      <w:rPr>
                                        <w:b/>
                                      </w:rPr>
                                    </w:pPr>
                                    <w:r>
                                      <w:rPr>
                                        <w:b/>
                                      </w:rPr>
                                      <w:t>本项目</w:t>
                                    </w:r>
                                  </w:p>
                                </w:txbxContent>
                              </wps:txbx>
                              <wps:bodyPr rot="0" vert="horz" wrap="square" lIns="91440" tIns="45720" rIns="91440" bIns="45720" anchor="t" anchorCtr="0" upright="1">
                                <a:noAutofit/>
                              </wps:bodyPr>
                            </wps:wsp>
                            <wps:wsp>
                              <wps:cNvPr id="8" name="椭圆 43"/>
                              <wps:cNvSpPr>
                                <a:spLocks noChangeArrowheads="1"/>
                              </wps:cNvSpPr>
                              <wps:spPr bwMode="auto">
                                <a:xfrm>
                                  <a:off x="5459" y="13268"/>
                                  <a:ext cx="119" cy="119"/>
                                </a:xfrm>
                                <a:prstGeom prst="ellipse">
                                  <a:avLst/>
                                </a:prstGeom>
                                <a:noFill/>
                                <a:ln w="952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B9C58F" id="组合 6" o:spid="_x0000_s1026" style="position:absolute;margin-left:232.35pt;margin-top:145.15pt;width:73.75pt;height:53.45pt;z-index:251681794" coordorigin="5459,12318" coordsize="1475,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13" o:spid="_x0000_s1027" type="#_x0000_t61" style="position:absolute;left:5731;top:12318;width:1203;height: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" adj="-4022,45797" strokecolor="red">
                        <v:textbox>
                          <w:txbxContent>
                            <w:p w14:paraId="60045FBF" w14:textId="77777777" w:rsidR="00640836" w:rsidRDefault="00640836" w:rsidP="00640836">
                              <w:pPr>
                                <w:rPr>
                                  <w:b/>
                                </w:rPr>
                              </w:pPr>
                              <w:r>
                                <w:rPr>
                                  <w:b/>
                                </w:rPr>
                                <w:t>本项目</w:t>
                              </w:r>
                            </w:p>
                          </w:txbxContent>
                        </v:textbox>
                      </v:shape>
                      <v:oval id="椭圆 43" o:spid="_x0000_s1028" style="position:absolute;left:5459;top:13268;width:119;height: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" filled="f" strokecolor="yellow"/>
                    </v:group>
                  </w:pict>
                </mc:Fallback>
              </mc:AlternateContent>
            </w:r>
            <w:r w:rsidRPr="00503C42">
              <w:rPr>
                <w:rFonts w:ascii="Times New Roman" w:hAnsi="Times New Roman" w:cs="Times New Roman"/>
                <w:noProof/>
              </w:rPr>
              <w:drawing>
                <wp:inline distT="0" distB="0" distL="0" distR="0" wp14:anchorId="4AC9F05D" wp14:editId="1CE34A3F">
                  <wp:extent cx="4525645" cy="3117850"/>
                  <wp:effectExtent l="0" t="0" r="8255" b="6350"/>
                  <wp:docPr id="4" name="图片 4" descr="图形用户界面, 应用程序,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形用户界面, 应用程序, 地图&#10;&#10;描述已自动生成"/>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525645" cy="3117850"/>
                          </a:xfrm>
                          <a:prstGeom prst="rect">
                            <a:avLst/>
                          </a:prstGeom>
                          <a:noFill/>
                          <a:ln>
                            <a:noFill/>
                          </a:ln>
                        </pic:spPr>
                      </pic:pic>
                    </a:graphicData>
                  </a:graphic>
                </wp:inline>
              </w:drawing>
            </w:r>
          </w:p>
          <w:p w14:paraId="618B8783" w14:textId="77777777" w:rsidR="00640836" w:rsidRPr="00503C42" w:rsidRDefault="00640836" w:rsidP="00DF5DAF">
            <w:pPr>
              <w:autoSpaceDE w:val="0"/>
              <w:autoSpaceDN w:val="0"/>
              <w:adjustRightInd w:val="0"/>
              <w:snapToGrid w:val="0"/>
              <w:spacing w:line="460" w:lineRule="exact"/>
              <w:ind w:firstLineChars="200" w:firstLine="480"/>
              <w:jc w:val="center"/>
              <w:rPr>
                <w:rFonts w:ascii="Times New Roman" w:eastAsia="黑体" w:hAnsi="Times New Roman" w:cs="Times New Roman"/>
              </w:rPr>
            </w:pPr>
            <w:r w:rsidRPr="00503C42">
              <w:rPr>
                <w:rFonts w:ascii="Times New Roman" w:eastAsia="黑体" w:hAnsi="Times New Roman" w:cs="Times New Roman"/>
              </w:rPr>
              <w:t>图</w:t>
            </w:r>
            <w:r w:rsidRPr="00503C42">
              <w:rPr>
                <w:rFonts w:ascii="Times New Roman" w:eastAsia="黑体" w:hAnsi="Times New Roman" w:cs="Times New Roman"/>
              </w:rPr>
              <w:t xml:space="preserve">1  </w:t>
            </w:r>
            <w:r w:rsidRPr="00503C42">
              <w:rPr>
                <w:rFonts w:ascii="Times New Roman" w:eastAsia="黑体" w:hAnsi="Times New Roman" w:cs="Times New Roman"/>
              </w:rPr>
              <w:t>新乡市环境管控单元图</w:t>
            </w:r>
          </w:p>
          <w:p w14:paraId="40DA9950" w14:textId="77777777" w:rsidR="00640836" w:rsidRPr="00503C42" w:rsidRDefault="00640836" w:rsidP="00DF5DAF">
            <w:pPr>
              <w:autoSpaceDE w:val="0"/>
              <w:autoSpaceDN w:val="0"/>
              <w:adjustRightInd w:val="0"/>
              <w:snapToGrid w:val="0"/>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本项目厂址位于新乡市新乡工业产业集聚区（含新乡经济技术开发区）新乡经济技术开发区广安街与广达路，根据上图，本项目厂址属于重点管控单元。</w:t>
            </w:r>
          </w:p>
          <w:p w14:paraId="1D385B0C" w14:textId="77777777" w:rsidR="00640836" w:rsidRPr="00503C42" w:rsidRDefault="00640836" w:rsidP="00DF5DAF">
            <w:pPr>
              <w:autoSpaceDE w:val="0"/>
              <w:autoSpaceDN w:val="0"/>
              <w:adjustRightInd w:val="0"/>
              <w:snapToGrid w:val="0"/>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本项目与《新乡市</w:t>
            </w:r>
            <w:r w:rsidRPr="00503C42">
              <w:rPr>
                <w:rFonts w:ascii="Times New Roman" w:hAnsi="Times New Roman" w:cs="Times New Roman"/>
              </w:rPr>
              <w:t>“</w:t>
            </w:r>
            <w:r w:rsidRPr="00503C42">
              <w:rPr>
                <w:rFonts w:ascii="Times New Roman" w:hAnsi="Times New Roman" w:cs="Times New Roman"/>
              </w:rPr>
              <w:t>三线一单</w:t>
            </w:r>
            <w:r w:rsidRPr="00503C42">
              <w:rPr>
                <w:rFonts w:ascii="Times New Roman" w:hAnsi="Times New Roman" w:cs="Times New Roman"/>
              </w:rPr>
              <w:t>”</w:t>
            </w:r>
            <w:r w:rsidRPr="00503C42">
              <w:rPr>
                <w:rFonts w:ascii="Times New Roman" w:hAnsi="Times New Roman" w:cs="Times New Roman"/>
              </w:rPr>
              <w:t>生态环境准入清单》（试行）（以下简称《清单》）中的相关内容对比一致性分析见下表。</w:t>
            </w:r>
          </w:p>
          <w:p w14:paraId="16098BB1" w14:textId="77777777" w:rsidR="00640836" w:rsidRPr="00503C42" w:rsidRDefault="00640836" w:rsidP="00DF5DAF">
            <w:pPr>
              <w:spacing w:line="460" w:lineRule="exact"/>
              <w:jc w:val="both"/>
              <w:rPr>
                <w:rFonts w:ascii="Times New Roman" w:hAnsi="Times New Roman" w:cs="Times New Roman"/>
              </w:rPr>
            </w:pPr>
          </w:p>
          <w:p w14:paraId="6A80FA14" w14:textId="77777777" w:rsidR="00640836" w:rsidRPr="00503C42" w:rsidRDefault="00640836" w:rsidP="00DF5DAF">
            <w:pPr>
              <w:spacing w:line="460" w:lineRule="exact"/>
              <w:rPr>
                <w:rFonts w:ascii="Times New Roman" w:hAnsi="Times New Roman" w:cs="Times New Roman"/>
                <w:b/>
                <w:bCs/>
              </w:rPr>
            </w:pPr>
          </w:p>
          <w:p w14:paraId="7106C5B4" w14:textId="77777777" w:rsidR="00640836" w:rsidRPr="00503C42" w:rsidRDefault="00640836" w:rsidP="00DF5DAF">
            <w:pPr>
              <w:spacing w:line="460" w:lineRule="exact"/>
              <w:rPr>
                <w:rFonts w:ascii="Times New Roman" w:hAnsi="Times New Roman" w:cs="Times New Roman"/>
                <w:b/>
                <w:bCs/>
              </w:rPr>
            </w:pPr>
          </w:p>
          <w:p w14:paraId="2BDB6E92" w14:textId="77777777" w:rsidR="00640836" w:rsidRPr="00503C42" w:rsidRDefault="00640836" w:rsidP="00DF5DAF">
            <w:pPr>
              <w:spacing w:line="460" w:lineRule="exact"/>
              <w:rPr>
                <w:rFonts w:ascii="Times New Roman" w:hAnsi="Times New Roman" w:cs="Times New Roman"/>
                <w:b/>
                <w:bCs/>
              </w:rPr>
            </w:pPr>
          </w:p>
          <w:p w14:paraId="1C2DAB56" w14:textId="77777777" w:rsidR="00640836" w:rsidRPr="00503C42" w:rsidRDefault="00640836" w:rsidP="00DF5DAF">
            <w:pPr>
              <w:spacing w:line="460" w:lineRule="exact"/>
              <w:rPr>
                <w:rFonts w:ascii="Times New Roman" w:hAnsi="Times New Roman" w:cs="Times New Roman"/>
                <w:b/>
                <w:bCs/>
              </w:rPr>
            </w:pPr>
          </w:p>
          <w:p w14:paraId="1F12C2FC" w14:textId="77777777" w:rsidR="00640836" w:rsidRPr="00503C42" w:rsidRDefault="00640836" w:rsidP="00DF5DAF">
            <w:pPr>
              <w:spacing w:line="460" w:lineRule="exact"/>
              <w:rPr>
                <w:rFonts w:ascii="Times New Roman" w:hAnsi="Times New Roman" w:cs="Times New Roman"/>
                <w:b/>
                <w:bCs/>
              </w:rPr>
            </w:pPr>
          </w:p>
          <w:p w14:paraId="2DCEEEA0" w14:textId="77777777" w:rsidR="00640836" w:rsidRPr="00503C42" w:rsidRDefault="00640836" w:rsidP="00DF5DAF">
            <w:pPr>
              <w:spacing w:line="460" w:lineRule="exact"/>
              <w:rPr>
                <w:rFonts w:ascii="Times New Roman" w:hAnsi="Times New Roman" w:cs="Times New Roman"/>
                <w:b/>
                <w:bCs/>
              </w:rPr>
            </w:pPr>
          </w:p>
        </w:tc>
      </w:tr>
    </w:tbl>
    <w:p w14:paraId="3DEDFC16" w14:textId="77777777" w:rsidR="00640836" w:rsidRPr="00503C42" w:rsidRDefault="00640836" w:rsidP="00640836">
      <w:pPr>
        <w:spacing w:line="360" w:lineRule="auto"/>
        <w:outlineLvl w:val="0"/>
        <w:rPr>
          <w:rFonts w:ascii="Times New Roman" w:eastAsia="黑体" w:hAnsi="Times New Roman" w:cs="Times New Roman"/>
          <w:sz w:val="30"/>
        </w:rPr>
        <w:sectPr w:rsidR="00640836" w:rsidRPr="00503C42" w:rsidSect="002F5A70">
          <w:footerReference w:type="default" r:id="rId33"/>
          <w:pgSz w:w="11906" w:h="16838" w:code="9"/>
          <w:pgMar w:top="1440" w:right="1800" w:bottom="1440" w:left="1800" w:header="851" w:footer="1077" w:gutter="0"/>
          <w:cols w:space="720"/>
          <w:docGrid w:linePitch="326"/>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228"/>
      </w:tblGrid>
      <w:tr w:rsidR="00640836" w:rsidRPr="00503C42" w14:paraId="673818E0" w14:textId="77777777" w:rsidTr="00DF5DAF">
        <w:trPr>
          <w:trHeight w:val="8778"/>
          <w:jc w:val="center"/>
        </w:trPr>
        <w:tc>
          <w:tcPr>
            <w:tcW w:w="5000" w:type="pct"/>
            <w:vAlign w:val="center"/>
          </w:tcPr>
          <w:p w14:paraId="6DEC9A4D" w14:textId="77777777" w:rsidR="00640836" w:rsidRPr="00503C42" w:rsidRDefault="00640836" w:rsidP="00DF5DAF">
            <w:pPr>
              <w:spacing w:line="460" w:lineRule="exact"/>
              <w:ind w:firstLineChars="200" w:firstLine="480"/>
              <w:rPr>
                <w:rFonts w:ascii="Times New Roman" w:eastAsia="黑体" w:hAnsi="Times New Roman" w:cs="Times New Roman"/>
                <w:lang w:val="pt-BR"/>
              </w:rPr>
            </w:pPr>
            <w:r w:rsidRPr="00503C42">
              <w:rPr>
                <w:rFonts w:ascii="Times New Roman" w:eastAsia="黑体" w:hAnsi="Times New Roman" w:cs="Times New Roman"/>
                <w:lang w:val="pt-BR"/>
              </w:rPr>
              <w:lastRenderedPageBreak/>
              <w:t>表</w:t>
            </w:r>
            <w:r w:rsidRPr="00503C42">
              <w:rPr>
                <w:rFonts w:ascii="Times New Roman" w:eastAsia="黑体" w:hAnsi="Times New Roman" w:cs="Times New Roman"/>
                <w:lang w:val="pt-BR"/>
              </w:rPr>
              <w:t xml:space="preserve">5                                       </w:t>
            </w:r>
            <w:r w:rsidRPr="00503C42">
              <w:rPr>
                <w:rFonts w:ascii="Times New Roman" w:eastAsia="黑体" w:hAnsi="Times New Roman" w:cs="Times New Roman"/>
                <w:lang w:val="pt-BR"/>
              </w:rPr>
              <w:t>本项目与《清单》对比分析一览表</w:t>
            </w:r>
          </w:p>
          <w:tbl>
            <w:tblPr>
              <w:tblW w:w="5000" w:type="pct"/>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firstRow="0" w:lastRow="0" w:firstColumn="0" w:lastColumn="0" w:noHBand="0" w:noVBand="0"/>
            </w:tblPr>
            <w:tblGrid>
              <w:gridCol w:w="735"/>
              <w:gridCol w:w="851"/>
              <w:gridCol w:w="848"/>
              <w:gridCol w:w="710"/>
              <w:gridCol w:w="718"/>
              <w:gridCol w:w="5517"/>
              <w:gridCol w:w="2928"/>
              <w:gridCol w:w="705"/>
            </w:tblGrid>
            <w:tr w:rsidR="00640836" w:rsidRPr="00503C42" w14:paraId="0F4F259B" w14:textId="77777777" w:rsidTr="00DF5DAF">
              <w:trPr>
                <w:trHeight w:val="451"/>
              </w:trPr>
              <w:tc>
                <w:tcPr>
                  <w:tcW w:w="282" w:type="pct"/>
                  <w:vAlign w:val="center"/>
                </w:tcPr>
                <w:p w14:paraId="28E872A9"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b/>
                      <w:snapToGrid w:val="0"/>
                      <w:sz w:val="21"/>
                      <w:szCs w:val="21"/>
                    </w:rPr>
                  </w:pPr>
                  <w:r w:rsidRPr="00503C42">
                    <w:rPr>
                      <w:rFonts w:ascii="Times New Roman" w:hAnsi="Times New Roman" w:cs="Times New Roman"/>
                      <w:b/>
                      <w:snapToGrid w:val="0"/>
                      <w:sz w:val="21"/>
                      <w:szCs w:val="21"/>
                    </w:rPr>
                    <w:t>行政区划</w:t>
                  </w:r>
                </w:p>
              </w:tc>
              <w:tc>
                <w:tcPr>
                  <w:tcW w:w="327" w:type="pct"/>
                  <w:vAlign w:val="center"/>
                </w:tcPr>
                <w:p w14:paraId="78838C71"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b/>
                      <w:snapToGrid w:val="0"/>
                      <w:sz w:val="21"/>
                      <w:szCs w:val="21"/>
                    </w:rPr>
                  </w:pPr>
                  <w:r w:rsidRPr="00503C42">
                    <w:rPr>
                      <w:rFonts w:ascii="Times New Roman" w:hAnsi="Times New Roman" w:cs="Times New Roman"/>
                      <w:b/>
                      <w:snapToGrid w:val="0"/>
                      <w:sz w:val="21"/>
                      <w:szCs w:val="21"/>
                    </w:rPr>
                    <w:t>环境管控单元名称</w:t>
                  </w:r>
                </w:p>
              </w:tc>
              <w:tc>
                <w:tcPr>
                  <w:tcW w:w="326" w:type="pct"/>
                  <w:vAlign w:val="center"/>
                </w:tcPr>
                <w:p w14:paraId="69AFBD17"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b/>
                      <w:snapToGrid w:val="0"/>
                      <w:sz w:val="21"/>
                      <w:szCs w:val="21"/>
                    </w:rPr>
                  </w:pPr>
                  <w:r w:rsidRPr="00503C42">
                    <w:rPr>
                      <w:rFonts w:ascii="Times New Roman" w:hAnsi="Times New Roman" w:cs="Times New Roman"/>
                      <w:b/>
                      <w:snapToGrid w:val="0"/>
                      <w:sz w:val="21"/>
                      <w:szCs w:val="21"/>
                    </w:rPr>
                    <w:t>管控单元分类</w:t>
                  </w:r>
                </w:p>
              </w:tc>
              <w:tc>
                <w:tcPr>
                  <w:tcW w:w="273" w:type="pct"/>
                  <w:vAlign w:val="center"/>
                </w:tcPr>
                <w:p w14:paraId="15F606E1"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b/>
                      <w:snapToGrid w:val="0"/>
                      <w:sz w:val="21"/>
                      <w:szCs w:val="21"/>
                    </w:rPr>
                  </w:pPr>
                  <w:r w:rsidRPr="00503C42">
                    <w:rPr>
                      <w:rFonts w:ascii="Times New Roman" w:hAnsi="Times New Roman" w:cs="Times New Roman"/>
                      <w:b/>
                      <w:snapToGrid w:val="0"/>
                      <w:sz w:val="21"/>
                      <w:szCs w:val="21"/>
                    </w:rPr>
                    <w:t>环境要素类别</w:t>
                  </w:r>
                </w:p>
              </w:tc>
              <w:tc>
                <w:tcPr>
                  <w:tcW w:w="2396" w:type="pct"/>
                  <w:gridSpan w:val="2"/>
                  <w:vAlign w:val="center"/>
                </w:tcPr>
                <w:p w14:paraId="1A72B251"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b/>
                      <w:snapToGrid w:val="0"/>
                      <w:sz w:val="21"/>
                      <w:szCs w:val="21"/>
                    </w:rPr>
                  </w:pPr>
                  <w:r w:rsidRPr="00503C42">
                    <w:rPr>
                      <w:rFonts w:ascii="Times New Roman" w:hAnsi="Times New Roman" w:cs="Times New Roman"/>
                      <w:b/>
                      <w:snapToGrid w:val="0"/>
                      <w:sz w:val="21"/>
                      <w:szCs w:val="21"/>
                    </w:rPr>
                    <w:t>管控要求</w:t>
                  </w:r>
                </w:p>
              </w:tc>
              <w:tc>
                <w:tcPr>
                  <w:tcW w:w="1125" w:type="pct"/>
                  <w:vAlign w:val="center"/>
                </w:tcPr>
                <w:p w14:paraId="3D2F9954"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b/>
                      <w:snapToGrid w:val="0"/>
                      <w:sz w:val="21"/>
                      <w:szCs w:val="21"/>
                    </w:rPr>
                  </w:pPr>
                  <w:r w:rsidRPr="00503C42">
                    <w:rPr>
                      <w:rFonts w:ascii="Times New Roman" w:hAnsi="Times New Roman" w:cs="Times New Roman"/>
                      <w:b/>
                      <w:snapToGrid w:val="0"/>
                      <w:sz w:val="21"/>
                      <w:szCs w:val="21"/>
                    </w:rPr>
                    <w:t>本项目情况</w:t>
                  </w:r>
                </w:p>
              </w:tc>
              <w:tc>
                <w:tcPr>
                  <w:tcW w:w="271" w:type="pct"/>
                  <w:vAlign w:val="center"/>
                </w:tcPr>
                <w:p w14:paraId="661A056D"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b/>
                      <w:snapToGrid w:val="0"/>
                      <w:sz w:val="21"/>
                      <w:szCs w:val="21"/>
                    </w:rPr>
                  </w:pPr>
                  <w:r w:rsidRPr="00503C42">
                    <w:rPr>
                      <w:rFonts w:ascii="Times New Roman" w:hAnsi="Times New Roman" w:cs="Times New Roman"/>
                      <w:b/>
                      <w:snapToGrid w:val="0"/>
                      <w:sz w:val="21"/>
                      <w:szCs w:val="21"/>
                    </w:rPr>
                    <w:t>是否符合要求</w:t>
                  </w:r>
                </w:p>
              </w:tc>
            </w:tr>
            <w:tr w:rsidR="00640836" w:rsidRPr="00503C42" w14:paraId="12ECD075" w14:textId="77777777" w:rsidTr="00DF5DAF">
              <w:trPr>
                <w:trHeight w:val="21"/>
              </w:trPr>
              <w:tc>
                <w:tcPr>
                  <w:tcW w:w="935" w:type="pct"/>
                  <w:gridSpan w:val="3"/>
                  <w:vMerge w:val="restart"/>
                  <w:vAlign w:val="center"/>
                </w:tcPr>
                <w:p w14:paraId="6A625A36" w14:textId="77777777" w:rsidR="00640836" w:rsidRPr="00503C42" w:rsidRDefault="00640836" w:rsidP="00DF5DAF">
                  <w:pPr>
                    <w:pStyle w:val="afd"/>
                    <w:spacing w:before="0" w:after="0"/>
                    <w:jc w:val="center"/>
                    <w:outlineLvl w:val="0"/>
                    <w:rPr>
                      <w:rFonts w:ascii="Times New Roman" w:hAnsi="Times New Roman" w:cs="Times New Roman"/>
                      <w:bCs/>
                      <w:snapToGrid w:val="0"/>
                      <w:sz w:val="21"/>
                      <w:szCs w:val="21"/>
                    </w:rPr>
                  </w:pPr>
                  <w:r w:rsidRPr="00503C42">
                    <w:rPr>
                      <w:rFonts w:ascii="Times New Roman" w:hAnsi="Times New Roman" w:cs="Times New Roman"/>
                      <w:bCs/>
                      <w:snapToGrid w:val="0"/>
                      <w:sz w:val="21"/>
                      <w:szCs w:val="21"/>
                    </w:rPr>
                    <w:t>新乡市生态环境总体准入要求</w:t>
                  </w:r>
                </w:p>
              </w:tc>
              <w:tc>
                <w:tcPr>
                  <w:tcW w:w="273" w:type="pct"/>
                  <w:vMerge w:val="restart"/>
                  <w:vAlign w:val="center"/>
                </w:tcPr>
                <w:p w14:paraId="5A2BBE94" w14:textId="77777777" w:rsidR="00640836" w:rsidRPr="00503C42" w:rsidRDefault="00640836" w:rsidP="00DF5DAF">
                  <w:pPr>
                    <w:pStyle w:val="afd"/>
                    <w:spacing w:before="0" w:after="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w:t>
                  </w:r>
                </w:p>
              </w:tc>
              <w:tc>
                <w:tcPr>
                  <w:tcW w:w="276" w:type="pct"/>
                  <w:vMerge w:val="restart"/>
                  <w:vAlign w:val="center"/>
                </w:tcPr>
                <w:p w14:paraId="5B3B225C" w14:textId="77777777" w:rsidR="00640836" w:rsidRPr="00503C42" w:rsidRDefault="00640836" w:rsidP="00DF5DAF">
                  <w:pPr>
                    <w:autoSpaceDE w:val="0"/>
                    <w:autoSpaceDN w:val="0"/>
                    <w:adjustRightInd w:val="0"/>
                    <w:jc w:val="center"/>
                    <w:rPr>
                      <w:rFonts w:ascii="Times New Roman" w:hAnsi="Times New Roman" w:cs="Times New Roman"/>
                      <w:bCs/>
                      <w:snapToGrid w:val="0"/>
                      <w:sz w:val="21"/>
                      <w:szCs w:val="21"/>
                    </w:rPr>
                  </w:pPr>
                  <w:r w:rsidRPr="00503C42">
                    <w:rPr>
                      <w:rFonts w:ascii="Times New Roman" w:hAnsi="Times New Roman" w:cs="Times New Roman"/>
                      <w:bCs/>
                      <w:snapToGrid w:val="0"/>
                      <w:sz w:val="21"/>
                      <w:szCs w:val="21"/>
                    </w:rPr>
                    <w:t>空间布局约束</w:t>
                  </w:r>
                </w:p>
              </w:tc>
              <w:tc>
                <w:tcPr>
                  <w:tcW w:w="2120" w:type="pct"/>
                  <w:vAlign w:val="center"/>
                </w:tcPr>
                <w:p w14:paraId="06A20129"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bCs/>
                      <w:snapToGrid w:val="0"/>
                      <w:sz w:val="21"/>
                      <w:szCs w:val="21"/>
                    </w:rPr>
                  </w:pPr>
                  <w:r w:rsidRPr="00503C42">
                    <w:rPr>
                      <w:rFonts w:ascii="Times New Roman" w:hAnsi="Times New Roman" w:cs="Times New Roman"/>
                      <w:bCs/>
                      <w:snapToGrid w:val="0"/>
                      <w:sz w:val="21"/>
                      <w:szCs w:val="21"/>
                    </w:rPr>
                    <w:t>4.</w:t>
                  </w:r>
                  <w:r w:rsidRPr="00503C42">
                    <w:rPr>
                      <w:rFonts w:ascii="Times New Roman" w:hAnsi="Times New Roman" w:cs="Times New Roman"/>
                      <w:bCs/>
                      <w:snapToGrid w:val="0"/>
                      <w:sz w:val="21"/>
                      <w:szCs w:val="21"/>
                    </w:rPr>
                    <w:t>按照《关于印发南水北调中线一期工程总干渠（河南段）两侧饮用水水源保护区划的通知》（豫调办〔</w:t>
                  </w:r>
                  <w:r w:rsidRPr="00503C42">
                    <w:rPr>
                      <w:rFonts w:ascii="Times New Roman" w:hAnsi="Times New Roman" w:cs="Times New Roman"/>
                      <w:bCs/>
                      <w:snapToGrid w:val="0"/>
                      <w:sz w:val="21"/>
                      <w:szCs w:val="21"/>
                    </w:rPr>
                    <w:t>2018</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56</w:t>
                  </w:r>
                  <w:r w:rsidRPr="00503C42">
                    <w:rPr>
                      <w:rFonts w:ascii="Times New Roman" w:hAnsi="Times New Roman" w:cs="Times New Roman"/>
                      <w:bCs/>
                      <w:snapToGrid w:val="0"/>
                      <w:sz w:val="21"/>
                      <w:szCs w:val="21"/>
                    </w:rPr>
                    <w:t>号）要求，在饮用水水源保护区内，禁止设置排污口</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禁止使用剧毒和高残留农药，不得滥用化肥</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禁止利用渗坑、渗井、裂隙等排放污水和其他有害废弃物</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禁止利用储水层孔隙、裂隙及废弃矿坑储存石油、放射性物质、有毒化学品、农药等。在一级保护区内，禁止新建、改建、扩建与供水设施和保护水源无关的建设项目。在二级保护区内，禁止新建、改建、扩建排放污染物的建设项目。</w:t>
                  </w:r>
                </w:p>
              </w:tc>
              <w:tc>
                <w:tcPr>
                  <w:tcW w:w="1125" w:type="pct"/>
                  <w:vAlign w:val="center"/>
                </w:tcPr>
                <w:p w14:paraId="10133E4A"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bCs/>
                      <w:snapToGrid w:val="0"/>
                      <w:sz w:val="21"/>
                      <w:szCs w:val="21"/>
                    </w:rPr>
                  </w:pPr>
                  <w:r w:rsidRPr="00503C42">
                    <w:rPr>
                      <w:rFonts w:ascii="Times New Roman" w:hAnsi="Times New Roman" w:cs="Times New Roman" w:hint="eastAsia"/>
                      <w:bCs/>
                      <w:snapToGrid w:val="0"/>
                      <w:sz w:val="21"/>
                      <w:szCs w:val="21"/>
                    </w:rPr>
                    <w:t>本项目不属于</w:t>
                  </w:r>
                  <w:r w:rsidRPr="00503C42">
                    <w:rPr>
                      <w:rFonts w:ascii="Times New Roman" w:hAnsi="Times New Roman" w:cs="Times New Roman"/>
                      <w:bCs/>
                      <w:snapToGrid w:val="0"/>
                      <w:sz w:val="21"/>
                      <w:szCs w:val="21"/>
                    </w:rPr>
                    <w:t>饮用水水源保护区</w:t>
                  </w:r>
                  <w:r w:rsidRPr="00503C42">
                    <w:rPr>
                      <w:rFonts w:ascii="Times New Roman" w:hAnsi="Times New Roman" w:cs="Times New Roman" w:hint="eastAsia"/>
                      <w:bCs/>
                      <w:snapToGrid w:val="0"/>
                      <w:sz w:val="21"/>
                      <w:szCs w:val="21"/>
                    </w:rPr>
                    <w:t>。</w:t>
                  </w:r>
                </w:p>
              </w:tc>
              <w:tc>
                <w:tcPr>
                  <w:tcW w:w="271" w:type="pct"/>
                  <w:vAlign w:val="center"/>
                </w:tcPr>
                <w:p w14:paraId="4D495FCB"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符合</w:t>
                  </w:r>
                </w:p>
              </w:tc>
            </w:tr>
            <w:tr w:rsidR="00640836" w:rsidRPr="00503C42" w14:paraId="13B3B883" w14:textId="77777777" w:rsidTr="00DF5DAF">
              <w:trPr>
                <w:trHeight w:val="21"/>
              </w:trPr>
              <w:tc>
                <w:tcPr>
                  <w:tcW w:w="935" w:type="pct"/>
                  <w:gridSpan w:val="3"/>
                  <w:vMerge/>
                  <w:vAlign w:val="center"/>
                </w:tcPr>
                <w:p w14:paraId="2205C696"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52A0372B"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67713BD1"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7E10C0E6"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8.</w:t>
                  </w:r>
                  <w:r w:rsidRPr="00503C42">
                    <w:rPr>
                      <w:rFonts w:ascii="Times New Roman" w:hAnsi="Times New Roman" w:cs="Times New Roman"/>
                      <w:bCs/>
                      <w:snapToGrid w:val="0"/>
                      <w:sz w:val="21"/>
                      <w:szCs w:val="21"/>
                    </w:rPr>
                    <w:t>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新、改、扩建排放</w:t>
                  </w:r>
                  <w:r w:rsidRPr="00503C42">
                    <w:rPr>
                      <w:rFonts w:ascii="Times New Roman" w:hAnsi="Times New Roman" w:cs="Times New Roman"/>
                      <w:bCs/>
                      <w:snapToGrid w:val="0"/>
                      <w:sz w:val="21"/>
                      <w:szCs w:val="21"/>
                    </w:rPr>
                    <w:t>VOCs</w:t>
                  </w:r>
                  <w:r w:rsidRPr="00503C42">
                    <w:rPr>
                      <w:rFonts w:ascii="Times New Roman" w:hAnsi="Times New Roman" w:cs="Times New Roman"/>
                      <w:bCs/>
                      <w:snapToGrid w:val="0"/>
                      <w:sz w:val="21"/>
                      <w:szCs w:val="21"/>
                    </w:rPr>
                    <w:t>的项目，应从源头加强控制，使用低（无）</w:t>
                  </w:r>
                  <w:r w:rsidRPr="00503C42">
                    <w:rPr>
                      <w:rFonts w:ascii="Times New Roman" w:hAnsi="Times New Roman" w:cs="Times New Roman"/>
                      <w:bCs/>
                      <w:snapToGrid w:val="0"/>
                      <w:sz w:val="21"/>
                      <w:szCs w:val="21"/>
                    </w:rPr>
                    <w:t>VOCs</w:t>
                  </w:r>
                  <w:r w:rsidRPr="00503C42">
                    <w:rPr>
                      <w:rFonts w:ascii="Times New Roman" w:hAnsi="Times New Roman" w:cs="Times New Roman"/>
                      <w:bCs/>
                      <w:snapToGrid w:val="0"/>
                      <w:sz w:val="21"/>
                      <w:szCs w:val="21"/>
                    </w:rPr>
                    <w:t>含量的原辅材料，配套安装高效收集、治理设施，其中新建涉</w:t>
                  </w:r>
                  <w:r w:rsidRPr="00503C42">
                    <w:rPr>
                      <w:rFonts w:ascii="Times New Roman" w:hAnsi="Times New Roman" w:cs="Times New Roman"/>
                      <w:bCs/>
                      <w:snapToGrid w:val="0"/>
                      <w:sz w:val="21"/>
                      <w:szCs w:val="21"/>
                    </w:rPr>
                    <w:t>VOCs</w:t>
                  </w:r>
                  <w:r w:rsidRPr="00503C42">
                    <w:rPr>
                      <w:rFonts w:ascii="Times New Roman" w:hAnsi="Times New Roman" w:cs="Times New Roman"/>
                      <w:bCs/>
                      <w:snapToGrid w:val="0"/>
                      <w:sz w:val="21"/>
                      <w:szCs w:val="21"/>
                    </w:rPr>
                    <w:t>排放的工业企业要入园区，实行区域内</w:t>
                  </w:r>
                  <w:r w:rsidRPr="00503C42">
                    <w:rPr>
                      <w:rFonts w:ascii="Times New Roman" w:hAnsi="Times New Roman" w:cs="Times New Roman"/>
                      <w:bCs/>
                      <w:snapToGrid w:val="0"/>
                      <w:sz w:val="21"/>
                      <w:szCs w:val="21"/>
                    </w:rPr>
                    <w:t>VOCs</w:t>
                  </w:r>
                  <w:r w:rsidRPr="00503C42">
                    <w:rPr>
                      <w:rFonts w:ascii="Times New Roman" w:hAnsi="Times New Roman" w:cs="Times New Roman"/>
                      <w:bCs/>
                      <w:snapToGrid w:val="0"/>
                      <w:sz w:val="21"/>
                      <w:szCs w:val="21"/>
                    </w:rPr>
                    <w:t>排放总量倍量消减替代。禁止生产、销售不符合标准的机动车船、非道路移动机械用燃料；禁止向汽车和摩托车销售普通柴油以及其他非机动车用燃料；禁止向非道路移动机械销售渣油、重油和不符合规定的燃用油。</w:t>
                  </w:r>
                </w:p>
              </w:tc>
              <w:tc>
                <w:tcPr>
                  <w:tcW w:w="1125" w:type="pct"/>
                  <w:vAlign w:val="center"/>
                </w:tcPr>
                <w:p w14:paraId="63C5410C"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napToGrid w:val="0"/>
                      <w:sz w:val="21"/>
                      <w:szCs w:val="21"/>
                    </w:rPr>
                  </w:pPr>
                  <w:r w:rsidRPr="00503C42">
                    <w:rPr>
                      <w:rFonts w:ascii="Times New Roman" w:hAnsi="Times New Roman" w:cs="Times New Roman" w:hint="eastAsia"/>
                      <w:bCs/>
                      <w:snapToGrid w:val="0"/>
                      <w:sz w:val="21"/>
                      <w:szCs w:val="21"/>
                    </w:rPr>
                    <w:t>本项目位于新乡市新乡工业产业集聚区（含新乡经济技术开发区）新乡经济技术开发区广安街与广达路，不在</w:t>
                  </w:r>
                  <w:r w:rsidRPr="00503C42">
                    <w:rPr>
                      <w:rFonts w:ascii="Times New Roman" w:hAnsi="Times New Roman" w:cs="Times New Roman"/>
                      <w:bCs/>
                      <w:snapToGrid w:val="0"/>
                      <w:sz w:val="21"/>
                      <w:szCs w:val="21"/>
                    </w:rPr>
                    <w:t>南太行旅游度假区规划区范围内</w:t>
                  </w:r>
                  <w:r w:rsidRPr="00503C42">
                    <w:rPr>
                      <w:rFonts w:ascii="Times New Roman" w:hAnsi="Times New Roman" w:cs="Times New Roman" w:hint="eastAsia"/>
                      <w:bCs/>
                      <w:snapToGrid w:val="0"/>
                      <w:sz w:val="21"/>
                      <w:szCs w:val="21"/>
                    </w:rPr>
                    <w:t>；不在</w:t>
                  </w:r>
                  <w:r w:rsidRPr="00503C42">
                    <w:rPr>
                      <w:rFonts w:ascii="Times New Roman" w:hAnsi="Times New Roman" w:cs="Times New Roman"/>
                      <w:bCs/>
                      <w:snapToGrid w:val="0"/>
                      <w:sz w:val="21"/>
                      <w:szCs w:val="21"/>
                    </w:rPr>
                    <w:t>新乡市山水林田湖草一体化生态城规划区范围内</w:t>
                  </w:r>
                  <w:r w:rsidRPr="00503C42">
                    <w:rPr>
                      <w:rFonts w:ascii="Times New Roman" w:hAnsi="Times New Roman" w:cs="Times New Roman" w:hint="eastAsia"/>
                      <w:bCs/>
                      <w:snapToGrid w:val="0"/>
                      <w:sz w:val="21"/>
                      <w:szCs w:val="21"/>
                    </w:rPr>
                    <w:t>；不在</w:t>
                  </w:r>
                  <w:r w:rsidRPr="00503C42">
                    <w:rPr>
                      <w:rFonts w:ascii="Times New Roman" w:hAnsi="Times New Roman" w:cs="Times New Roman"/>
                      <w:bCs/>
                      <w:snapToGrid w:val="0"/>
                      <w:sz w:val="21"/>
                      <w:szCs w:val="21"/>
                    </w:rPr>
                    <w:t>按规定划定的自然保护区、景观区、居民集中生活区的周边和重要交通干线、河流湖泊直观可视范围内；</w:t>
                  </w:r>
                  <w:r w:rsidRPr="00503C42">
                    <w:rPr>
                      <w:rFonts w:ascii="Times New Roman" w:hAnsi="Times New Roman" w:cs="Times New Roman" w:hint="eastAsia"/>
                      <w:bCs/>
                      <w:snapToGrid w:val="0"/>
                      <w:sz w:val="21"/>
                      <w:szCs w:val="21"/>
                    </w:rPr>
                    <w:t>不在</w:t>
                  </w:r>
                  <w:r w:rsidRPr="00503C42">
                    <w:rPr>
                      <w:rFonts w:ascii="Times New Roman" w:hAnsi="Times New Roman" w:cs="Times New Roman"/>
                      <w:bCs/>
                      <w:snapToGrid w:val="0"/>
                      <w:sz w:val="21"/>
                      <w:szCs w:val="21"/>
                    </w:rPr>
                    <w:t>特定生态保护红线范围内</w:t>
                  </w:r>
                  <w:r w:rsidRPr="00503C42">
                    <w:rPr>
                      <w:rFonts w:ascii="Times New Roman" w:hAnsi="Times New Roman" w:cs="Times New Roman" w:hint="eastAsia"/>
                      <w:bCs/>
                      <w:snapToGrid w:val="0"/>
                      <w:sz w:val="21"/>
                      <w:szCs w:val="21"/>
                    </w:rPr>
                    <w:t>。本项目属于迁建排放</w:t>
                  </w:r>
                  <w:r w:rsidRPr="00503C42">
                    <w:rPr>
                      <w:rFonts w:ascii="Times New Roman" w:hAnsi="Times New Roman" w:cs="Times New Roman"/>
                      <w:bCs/>
                      <w:snapToGrid w:val="0"/>
                      <w:sz w:val="21"/>
                      <w:szCs w:val="21"/>
                    </w:rPr>
                    <w:t>VOCs</w:t>
                  </w:r>
                  <w:r w:rsidRPr="00503C42">
                    <w:rPr>
                      <w:rFonts w:ascii="Times New Roman" w:hAnsi="Times New Roman" w:cs="Times New Roman"/>
                      <w:bCs/>
                      <w:snapToGrid w:val="0"/>
                      <w:sz w:val="21"/>
                      <w:szCs w:val="21"/>
                    </w:rPr>
                    <w:t>的项目</w:t>
                  </w:r>
                  <w:r w:rsidRPr="00503C42">
                    <w:rPr>
                      <w:rFonts w:ascii="Times New Roman" w:hAnsi="Times New Roman" w:cs="Times New Roman" w:hint="eastAsia"/>
                      <w:bCs/>
                      <w:snapToGrid w:val="0"/>
                      <w:sz w:val="21"/>
                      <w:szCs w:val="21"/>
                    </w:rPr>
                    <w:t>，原料使用</w:t>
                  </w:r>
                  <w:r w:rsidRPr="00503C42">
                    <w:rPr>
                      <w:rFonts w:ascii="Times New Roman" w:hAnsi="Times New Roman" w:cs="Times New Roman"/>
                      <w:bCs/>
                      <w:snapToGrid w:val="0"/>
                      <w:sz w:val="21"/>
                      <w:szCs w:val="21"/>
                    </w:rPr>
                    <w:t>低</w:t>
                  </w:r>
                  <w:r w:rsidRPr="00503C42">
                    <w:rPr>
                      <w:rFonts w:ascii="Times New Roman" w:hAnsi="Times New Roman" w:cs="Times New Roman"/>
                      <w:bCs/>
                      <w:snapToGrid w:val="0"/>
                      <w:sz w:val="21"/>
                      <w:szCs w:val="21"/>
                    </w:rPr>
                    <w:t>VOCs</w:t>
                  </w:r>
                  <w:r w:rsidRPr="00503C42">
                    <w:rPr>
                      <w:rFonts w:ascii="Times New Roman" w:hAnsi="Times New Roman" w:cs="Times New Roman"/>
                      <w:bCs/>
                      <w:snapToGrid w:val="0"/>
                      <w:sz w:val="21"/>
                      <w:szCs w:val="21"/>
                    </w:rPr>
                    <w:t>含量的原辅材料，</w:t>
                  </w:r>
                  <w:r w:rsidRPr="00503C42">
                    <w:rPr>
                      <w:rFonts w:ascii="Times New Roman" w:hAnsi="Times New Roman" w:cs="Times New Roman" w:hint="eastAsia"/>
                      <w:bCs/>
                      <w:snapToGrid w:val="0"/>
                      <w:sz w:val="21"/>
                      <w:szCs w:val="21"/>
                    </w:rPr>
                    <w:t>配套安装“集气罩</w:t>
                  </w:r>
                  <w:r w:rsidRPr="00503C42">
                    <w:rPr>
                      <w:rFonts w:ascii="Times New Roman" w:hAnsi="Times New Roman" w:cs="Times New Roman" w:hint="eastAsia"/>
                      <w:bCs/>
                      <w:snapToGrid w:val="0"/>
                      <w:sz w:val="21"/>
                      <w:szCs w:val="21"/>
                    </w:rPr>
                    <w:t>+</w:t>
                  </w:r>
                  <w:r w:rsidRPr="00503C42">
                    <w:rPr>
                      <w:rFonts w:ascii="Times New Roman" w:hAnsi="Times New Roman" w:cs="Times New Roman" w:hint="eastAsia"/>
                      <w:bCs/>
                      <w:snapToGrid w:val="0"/>
                      <w:sz w:val="21"/>
                      <w:szCs w:val="21"/>
                    </w:rPr>
                    <w:t>活性炭吸附</w:t>
                  </w:r>
                  <w:r w:rsidRPr="00503C42">
                    <w:rPr>
                      <w:rFonts w:ascii="Times New Roman" w:hAnsi="Times New Roman" w:cs="Times New Roman"/>
                      <w:bCs/>
                      <w:snapToGrid w:val="0"/>
                      <w:sz w:val="21"/>
                      <w:szCs w:val="21"/>
                    </w:rPr>
                    <w:t>/</w:t>
                  </w:r>
                  <w:r w:rsidRPr="00503C42">
                    <w:rPr>
                      <w:rFonts w:ascii="Times New Roman" w:hAnsi="Times New Roman" w:cs="Times New Roman" w:hint="eastAsia"/>
                      <w:bCs/>
                      <w:snapToGrid w:val="0"/>
                      <w:sz w:val="21"/>
                      <w:szCs w:val="21"/>
                    </w:rPr>
                    <w:t>脱附</w:t>
                  </w:r>
                  <w:r w:rsidRPr="00503C42">
                    <w:rPr>
                      <w:rFonts w:ascii="Times New Roman" w:hAnsi="Times New Roman" w:cs="Times New Roman" w:hint="eastAsia"/>
                      <w:bCs/>
                      <w:snapToGrid w:val="0"/>
                      <w:sz w:val="21"/>
                      <w:szCs w:val="21"/>
                    </w:rPr>
                    <w:t>-</w:t>
                  </w:r>
                  <w:r w:rsidRPr="00503C42">
                    <w:rPr>
                      <w:rFonts w:ascii="Times New Roman" w:hAnsi="Times New Roman" w:cs="Times New Roman" w:hint="eastAsia"/>
                      <w:bCs/>
                      <w:snapToGrid w:val="0"/>
                      <w:sz w:val="21"/>
                      <w:szCs w:val="21"/>
                    </w:rPr>
                    <w:t>催化燃烧装置”处理后达标排放</w:t>
                  </w:r>
                  <w:r w:rsidRPr="00503C42">
                    <w:rPr>
                      <w:rFonts w:ascii="Times New Roman" w:hAnsi="Times New Roman" w:cs="Times New Roman"/>
                      <w:bCs/>
                      <w:snapToGrid w:val="0"/>
                      <w:sz w:val="21"/>
                      <w:szCs w:val="21"/>
                    </w:rPr>
                    <w:t>。</w:t>
                  </w:r>
                  <w:r w:rsidRPr="00503C42">
                    <w:rPr>
                      <w:rFonts w:ascii="Times New Roman" w:hAnsi="Times New Roman" w:cs="Times New Roman" w:hint="eastAsia"/>
                      <w:bCs/>
                      <w:snapToGrid w:val="0"/>
                      <w:sz w:val="21"/>
                      <w:szCs w:val="21"/>
                    </w:rPr>
                    <w:t>本项目不</w:t>
                  </w:r>
                  <w:r w:rsidRPr="00503C42">
                    <w:rPr>
                      <w:rFonts w:ascii="Times New Roman" w:hAnsi="Times New Roman" w:cs="Times New Roman"/>
                      <w:bCs/>
                      <w:snapToGrid w:val="0"/>
                      <w:sz w:val="21"/>
                      <w:szCs w:val="21"/>
                    </w:rPr>
                    <w:t>生产、销售不符合标准的机动车船、非道路移动机械用燃料；</w:t>
                  </w:r>
                  <w:r w:rsidRPr="00503C42">
                    <w:rPr>
                      <w:rFonts w:ascii="Times New Roman" w:hAnsi="Times New Roman" w:cs="Times New Roman" w:hint="eastAsia"/>
                      <w:bCs/>
                      <w:snapToGrid w:val="0"/>
                      <w:sz w:val="21"/>
                      <w:szCs w:val="21"/>
                    </w:rPr>
                    <w:t>不</w:t>
                  </w:r>
                  <w:r w:rsidRPr="00503C42">
                    <w:rPr>
                      <w:rFonts w:ascii="Times New Roman" w:hAnsi="Times New Roman" w:cs="Times New Roman"/>
                      <w:bCs/>
                      <w:snapToGrid w:val="0"/>
                      <w:sz w:val="21"/>
                      <w:szCs w:val="21"/>
                    </w:rPr>
                    <w:t>向汽车和</w:t>
                  </w:r>
                  <w:r w:rsidRPr="00503C42">
                    <w:rPr>
                      <w:rFonts w:ascii="Times New Roman" w:hAnsi="Times New Roman" w:cs="Times New Roman"/>
                      <w:bCs/>
                      <w:snapToGrid w:val="0"/>
                      <w:sz w:val="21"/>
                      <w:szCs w:val="21"/>
                    </w:rPr>
                    <w:lastRenderedPageBreak/>
                    <w:t>摩托车销售普通柴油以及其他非机动车用燃料；</w:t>
                  </w:r>
                  <w:r w:rsidRPr="00503C42">
                    <w:rPr>
                      <w:rFonts w:ascii="Times New Roman" w:hAnsi="Times New Roman" w:cs="Times New Roman" w:hint="eastAsia"/>
                      <w:bCs/>
                      <w:snapToGrid w:val="0"/>
                      <w:sz w:val="21"/>
                      <w:szCs w:val="21"/>
                    </w:rPr>
                    <w:t>不</w:t>
                  </w:r>
                  <w:r w:rsidRPr="00503C42">
                    <w:rPr>
                      <w:rFonts w:ascii="Times New Roman" w:hAnsi="Times New Roman" w:cs="Times New Roman"/>
                      <w:bCs/>
                      <w:snapToGrid w:val="0"/>
                      <w:sz w:val="21"/>
                      <w:szCs w:val="21"/>
                    </w:rPr>
                    <w:t>向非道路移动机械销售渣油、重油和不符合规定的燃用油。</w:t>
                  </w:r>
                </w:p>
              </w:tc>
              <w:tc>
                <w:tcPr>
                  <w:tcW w:w="271" w:type="pct"/>
                  <w:vAlign w:val="center"/>
                </w:tcPr>
                <w:p w14:paraId="215D4F30"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lastRenderedPageBreak/>
                    <w:t>符合</w:t>
                  </w:r>
                </w:p>
              </w:tc>
            </w:tr>
            <w:tr w:rsidR="00640836" w:rsidRPr="00503C42" w14:paraId="5E2FAF26" w14:textId="77777777" w:rsidTr="00DF5DAF">
              <w:trPr>
                <w:trHeight w:val="21"/>
              </w:trPr>
              <w:tc>
                <w:tcPr>
                  <w:tcW w:w="935" w:type="pct"/>
                  <w:gridSpan w:val="3"/>
                  <w:vMerge/>
                  <w:vAlign w:val="center"/>
                </w:tcPr>
                <w:p w14:paraId="70BA256C"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303A840A"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4FE84B60"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1DA07041"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9.</w:t>
                  </w:r>
                  <w:r w:rsidRPr="00503C42">
                    <w:rPr>
                      <w:rFonts w:ascii="Times New Roman" w:hAnsi="Times New Roman" w:cs="Times New Roman"/>
                      <w:bCs/>
                      <w:snapToGrid w:val="0"/>
                      <w:sz w:val="21"/>
                      <w:szCs w:val="21"/>
                    </w:rPr>
                    <w:t>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两高</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严格控制新增燃煤项目建设，燃煤发电项目严格按照政府工作部署落实。</w:t>
                  </w:r>
                </w:p>
              </w:tc>
              <w:tc>
                <w:tcPr>
                  <w:tcW w:w="1125" w:type="pct"/>
                  <w:vAlign w:val="center"/>
                </w:tcPr>
                <w:p w14:paraId="2EFF20F1"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napToGrid w:val="0"/>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，不属于</w:t>
                  </w:r>
                  <w:r w:rsidRPr="00503C42">
                    <w:rPr>
                      <w:rFonts w:ascii="Times New Roman" w:hAnsi="Times New Roman" w:cs="Times New Roman"/>
                      <w:sz w:val="21"/>
                      <w:szCs w:val="21"/>
                    </w:rPr>
                    <w:t>“</w:t>
                  </w:r>
                  <w:r w:rsidRPr="00503C42">
                    <w:rPr>
                      <w:rFonts w:ascii="Times New Roman" w:hAnsi="Times New Roman" w:cs="Times New Roman"/>
                      <w:sz w:val="21"/>
                      <w:szCs w:val="21"/>
                    </w:rPr>
                    <w:t>两高</w:t>
                  </w:r>
                  <w:r w:rsidRPr="00503C42">
                    <w:rPr>
                      <w:rFonts w:ascii="Times New Roman" w:hAnsi="Times New Roman" w:cs="Times New Roman"/>
                      <w:sz w:val="21"/>
                      <w:szCs w:val="21"/>
                    </w:rPr>
                    <w:t>”</w:t>
                  </w:r>
                  <w:r w:rsidRPr="00503C42">
                    <w:rPr>
                      <w:rFonts w:ascii="Times New Roman" w:hAnsi="Times New Roman" w:cs="Times New Roman"/>
                      <w:sz w:val="21"/>
                      <w:szCs w:val="21"/>
                    </w:rPr>
                    <w:t>项目。</w:t>
                  </w:r>
                </w:p>
              </w:tc>
              <w:tc>
                <w:tcPr>
                  <w:tcW w:w="271" w:type="pct"/>
                  <w:vAlign w:val="center"/>
                </w:tcPr>
                <w:p w14:paraId="0C9F814A"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1F22F5D9" w14:textId="77777777" w:rsidTr="00DF5DAF">
              <w:trPr>
                <w:trHeight w:val="28"/>
              </w:trPr>
              <w:tc>
                <w:tcPr>
                  <w:tcW w:w="935" w:type="pct"/>
                  <w:gridSpan w:val="3"/>
                  <w:vMerge/>
                  <w:vAlign w:val="center"/>
                </w:tcPr>
                <w:p w14:paraId="665F38A4"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6E0CE4BC"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restart"/>
                  <w:vAlign w:val="center"/>
                </w:tcPr>
                <w:p w14:paraId="7FAFF57B" w14:textId="77777777" w:rsidR="00640836" w:rsidRPr="00503C42" w:rsidRDefault="00640836" w:rsidP="00DF5DAF">
                  <w:pPr>
                    <w:autoSpaceDE w:val="0"/>
                    <w:autoSpaceDN w:val="0"/>
                    <w:adjustRightInd w:val="0"/>
                    <w:jc w:val="center"/>
                    <w:rPr>
                      <w:rFonts w:ascii="Times New Roman" w:hAnsi="Times New Roman" w:cs="Times New Roman"/>
                      <w:sz w:val="21"/>
                      <w:szCs w:val="21"/>
                    </w:rPr>
                  </w:pPr>
                  <w:r w:rsidRPr="00503C42">
                    <w:rPr>
                      <w:rFonts w:ascii="Times New Roman" w:hAnsi="Times New Roman" w:cs="Times New Roman"/>
                      <w:bCs/>
                      <w:snapToGrid w:val="0"/>
                      <w:sz w:val="21"/>
                      <w:szCs w:val="21"/>
                    </w:rPr>
                    <w:t>污染物排放管控</w:t>
                  </w:r>
                </w:p>
              </w:tc>
              <w:tc>
                <w:tcPr>
                  <w:tcW w:w="2120" w:type="pct"/>
                  <w:vAlign w:val="center"/>
                </w:tcPr>
                <w:p w14:paraId="1C69732F"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1.</w:t>
                  </w:r>
                  <w:r w:rsidRPr="00503C42">
                    <w:rPr>
                      <w:rFonts w:ascii="Times New Roman" w:hAnsi="Times New Roman" w:cs="Times New Roman"/>
                      <w:bCs/>
                      <w:snapToGrid w:val="0"/>
                      <w:sz w:val="21"/>
                      <w:szCs w:val="21"/>
                    </w:rPr>
                    <w:t>新、改、扩建项目主要污染物排放要求满足当地总量减排要求。</w:t>
                  </w:r>
                </w:p>
              </w:tc>
              <w:tc>
                <w:tcPr>
                  <w:tcW w:w="1125" w:type="pct"/>
                  <w:vAlign w:val="center"/>
                </w:tcPr>
                <w:p w14:paraId="1474A386"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napToGrid w:val="0"/>
                      <w:sz w:val="21"/>
                      <w:szCs w:val="21"/>
                    </w:rPr>
                  </w:pPr>
                  <w:r w:rsidRPr="00503C42">
                    <w:rPr>
                      <w:rFonts w:ascii="Times New Roman" w:hAnsi="Times New Roman" w:cs="Times New Roman"/>
                      <w:sz w:val="21"/>
                      <w:szCs w:val="21"/>
                    </w:rPr>
                    <w:t>本项目主要污染物为</w:t>
                  </w:r>
                  <w:r w:rsidRPr="00503C42">
                    <w:rPr>
                      <w:rFonts w:ascii="Times New Roman" w:hAnsi="Times New Roman" w:cs="Times New Roman"/>
                      <w:sz w:val="21"/>
                      <w:szCs w:val="21"/>
                    </w:rPr>
                    <w:t>COD</w:t>
                  </w:r>
                  <w:r w:rsidRPr="00503C42">
                    <w:rPr>
                      <w:rFonts w:ascii="Times New Roman" w:hAnsi="Times New Roman" w:cs="Times New Roman"/>
                      <w:sz w:val="21"/>
                      <w:szCs w:val="21"/>
                    </w:rPr>
                    <w:t>、</w:t>
                  </w:r>
                  <w:r w:rsidRPr="00503C42">
                    <w:rPr>
                      <w:rFonts w:ascii="Times New Roman" w:hAnsi="Times New Roman" w:cs="Times New Roman"/>
                      <w:sz w:val="21"/>
                      <w:szCs w:val="21"/>
                    </w:rPr>
                    <w:t>NH</w:t>
                  </w:r>
                  <w:r w:rsidRPr="00503C42">
                    <w:rPr>
                      <w:rFonts w:ascii="Times New Roman" w:hAnsi="Times New Roman" w:cs="Times New Roman"/>
                      <w:sz w:val="21"/>
                      <w:szCs w:val="21"/>
                      <w:vertAlign w:val="subscript"/>
                    </w:rPr>
                    <w:t>3</w:t>
                  </w:r>
                  <w:r w:rsidRPr="00503C42">
                    <w:rPr>
                      <w:rFonts w:ascii="Times New Roman" w:hAnsi="Times New Roman" w:cs="Times New Roman"/>
                      <w:sz w:val="21"/>
                      <w:szCs w:val="21"/>
                    </w:rPr>
                    <w:t>-N</w:t>
                  </w:r>
                  <w:r w:rsidRPr="00503C42">
                    <w:rPr>
                      <w:rFonts w:ascii="Times New Roman" w:hAnsi="Times New Roman" w:cs="Times New Roman"/>
                      <w:sz w:val="21"/>
                      <w:szCs w:val="21"/>
                    </w:rPr>
                    <w:t>、</w:t>
                  </w:r>
                  <w:r w:rsidRPr="00503C42">
                    <w:rPr>
                      <w:rFonts w:ascii="Times New Roman" w:hAnsi="Times New Roman" w:cs="Times New Roman"/>
                      <w:sz w:val="21"/>
                      <w:szCs w:val="21"/>
                    </w:rPr>
                    <w:t>TP</w:t>
                  </w:r>
                  <w:r w:rsidRPr="00503C42">
                    <w:rPr>
                      <w:rFonts w:ascii="Times New Roman" w:hAnsi="Times New Roman" w:cs="Times New Roman"/>
                      <w:sz w:val="21"/>
                      <w:szCs w:val="21"/>
                    </w:rPr>
                    <w:t>、</w:t>
                  </w:r>
                  <w:r w:rsidRPr="00503C42">
                    <w:rPr>
                      <w:rFonts w:ascii="Times New Roman" w:hAnsi="Times New Roman" w:cs="Times New Roman"/>
                      <w:sz w:val="21"/>
                      <w:szCs w:val="21"/>
                    </w:rPr>
                    <w:t>TN</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颗粒物、</w:t>
                  </w:r>
                  <w:r w:rsidRPr="00503C42">
                    <w:rPr>
                      <w:rFonts w:ascii="Times New Roman" w:hAnsi="Times New Roman" w:cs="Times New Roman" w:hint="eastAsia"/>
                      <w:sz w:val="21"/>
                      <w:szCs w:val="21"/>
                    </w:rPr>
                    <w:t>V</w:t>
                  </w:r>
                  <w:r w:rsidRPr="00503C42">
                    <w:rPr>
                      <w:rFonts w:ascii="Times New Roman" w:hAnsi="Times New Roman" w:cs="Times New Roman"/>
                      <w:sz w:val="21"/>
                      <w:szCs w:val="21"/>
                    </w:rPr>
                    <w:t>OCs</w:t>
                  </w:r>
                  <w:r w:rsidRPr="00503C42">
                    <w:rPr>
                      <w:rFonts w:ascii="Times New Roman" w:hAnsi="Times New Roman" w:cs="Times New Roman"/>
                      <w:sz w:val="21"/>
                      <w:szCs w:val="21"/>
                    </w:rPr>
                    <w:t>，</w:t>
                  </w:r>
                  <w:r w:rsidRPr="00503C42">
                    <w:rPr>
                      <w:rFonts w:ascii="Times New Roman" w:hAnsi="Times New Roman" w:cs="Times New Roman"/>
                      <w:snapToGrid w:val="0"/>
                      <w:sz w:val="21"/>
                      <w:szCs w:val="21"/>
                    </w:rPr>
                    <w:t>排放满足当地总量减排要求</w:t>
                  </w:r>
                  <w:r w:rsidRPr="00503C42">
                    <w:rPr>
                      <w:rFonts w:ascii="Times New Roman" w:hAnsi="Times New Roman" w:cs="Times New Roman"/>
                      <w:sz w:val="21"/>
                      <w:szCs w:val="21"/>
                    </w:rPr>
                    <w:t>。</w:t>
                  </w:r>
                </w:p>
              </w:tc>
              <w:tc>
                <w:tcPr>
                  <w:tcW w:w="271" w:type="pct"/>
                  <w:vAlign w:val="center"/>
                </w:tcPr>
                <w:p w14:paraId="59B2102A"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2D8DC0B0" w14:textId="77777777" w:rsidTr="00DF5DAF">
              <w:trPr>
                <w:trHeight w:val="1681"/>
              </w:trPr>
              <w:tc>
                <w:tcPr>
                  <w:tcW w:w="935" w:type="pct"/>
                  <w:gridSpan w:val="3"/>
                  <w:vMerge/>
                  <w:vAlign w:val="center"/>
                </w:tcPr>
                <w:p w14:paraId="1B3E5077"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40A19569"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11EDAF1F"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6663E0CC"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4.</w:t>
                  </w:r>
                  <w:r w:rsidRPr="00503C42">
                    <w:rPr>
                      <w:rFonts w:ascii="Times New Roman" w:hAnsi="Times New Roman" w:cs="Times New Roman"/>
                      <w:bCs/>
                      <w:snapToGrid w:val="0"/>
                      <w:sz w:val="21"/>
                      <w:szCs w:val="21"/>
                    </w:rPr>
                    <w:t>新建项目审批实施</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增产不増污</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或</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增产减污</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。全省新建、改建、扩建重点行业重金属污染物排放项目，通过</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以新带老</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治理、淘汰落后产能、区域替代曾</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等量置换</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或</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减量置换</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措施，实现所在区域重点重金属污染排放总量零增长或进一步削减。</w:t>
                  </w:r>
                </w:p>
              </w:tc>
              <w:tc>
                <w:tcPr>
                  <w:tcW w:w="1125" w:type="pct"/>
                  <w:vAlign w:val="center"/>
                </w:tcPr>
                <w:p w14:paraId="20B3D637"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napToGrid w:val="0"/>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，为</w:t>
                  </w:r>
                  <w:r w:rsidRPr="00503C42">
                    <w:rPr>
                      <w:rFonts w:ascii="Times New Roman" w:hAnsi="Times New Roman" w:cs="Times New Roman" w:hint="eastAsia"/>
                      <w:sz w:val="21"/>
                      <w:szCs w:val="21"/>
                    </w:rPr>
                    <w:t>迁建</w:t>
                  </w:r>
                  <w:r w:rsidRPr="00503C42">
                    <w:rPr>
                      <w:rFonts w:ascii="Times New Roman" w:hAnsi="Times New Roman" w:cs="Times New Roman"/>
                      <w:sz w:val="21"/>
                      <w:szCs w:val="21"/>
                    </w:rPr>
                    <w:t>项目，无重金属污染物排放。</w:t>
                  </w:r>
                </w:p>
              </w:tc>
              <w:tc>
                <w:tcPr>
                  <w:tcW w:w="271" w:type="pct"/>
                  <w:vAlign w:val="center"/>
                </w:tcPr>
                <w:p w14:paraId="2E2DC93C"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6F9EEFA9" w14:textId="77777777" w:rsidTr="00DF5DAF">
              <w:trPr>
                <w:trHeight w:val="2391"/>
              </w:trPr>
              <w:tc>
                <w:tcPr>
                  <w:tcW w:w="935" w:type="pct"/>
                  <w:gridSpan w:val="3"/>
                  <w:vMerge/>
                  <w:vAlign w:val="center"/>
                </w:tcPr>
                <w:p w14:paraId="3225FB20"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761FD6A2"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3E7A0727"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6A713836"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6.</w:t>
                  </w:r>
                  <w:r w:rsidRPr="00503C42">
                    <w:rPr>
                      <w:rFonts w:ascii="Times New Roman" w:hAnsi="Times New Roman" w:cs="Times New Roman"/>
                      <w:bCs/>
                      <w:snapToGrid w:val="0"/>
                      <w:sz w:val="21"/>
                      <w:szCs w:val="21"/>
                    </w:rPr>
                    <w:t>新建</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两高</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项目应按照《关于加强重点行业建设项目区域削减措施监督管理的通知》（环办环评〔</w:t>
                  </w:r>
                  <w:r w:rsidRPr="00503C42">
                    <w:rPr>
                      <w:rFonts w:ascii="Times New Roman" w:hAnsi="Times New Roman" w:cs="Times New Roman"/>
                      <w:bCs/>
                      <w:snapToGrid w:val="0"/>
                      <w:sz w:val="21"/>
                      <w:szCs w:val="21"/>
                    </w:rPr>
                    <w:t>2020</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36</w:t>
                  </w:r>
                  <w:r w:rsidRPr="00503C42">
                    <w:rPr>
                      <w:rFonts w:ascii="Times New Roman" w:hAnsi="Times New Roman" w:cs="Times New Roman"/>
                      <w:bCs/>
                      <w:snapToGrid w:val="0"/>
                      <w:sz w:val="21"/>
                      <w:szCs w:val="21"/>
                    </w:rPr>
                    <w:t>号）要求，依据区域环境质量改善目标，制定配套区域污染物削减方案，采取有效的污染物区域削减措施，腾出足够的环境容量。国家大气污染防治重点区域内新建耗煤项目还应严格按规定采取煤炭消费减量替代措施，不得使用高污染燃料作为煤炭减量替代措施。</w:t>
                  </w:r>
                </w:p>
              </w:tc>
              <w:tc>
                <w:tcPr>
                  <w:tcW w:w="1125" w:type="pct"/>
                  <w:vAlign w:val="center"/>
                </w:tcPr>
                <w:p w14:paraId="14864FAE"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napToGrid w:val="0"/>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，不属于</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两高</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项目。</w:t>
                  </w:r>
                </w:p>
              </w:tc>
              <w:tc>
                <w:tcPr>
                  <w:tcW w:w="271" w:type="pct"/>
                  <w:vAlign w:val="center"/>
                </w:tcPr>
                <w:p w14:paraId="7FAB7470"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2B56D994" w14:textId="77777777" w:rsidTr="00DF5DAF">
              <w:trPr>
                <w:trHeight w:val="109"/>
              </w:trPr>
              <w:tc>
                <w:tcPr>
                  <w:tcW w:w="935" w:type="pct"/>
                  <w:gridSpan w:val="3"/>
                  <w:vMerge/>
                  <w:vAlign w:val="center"/>
                </w:tcPr>
                <w:p w14:paraId="3F5D13B7"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70CA2DEB"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restart"/>
                  <w:vAlign w:val="center"/>
                </w:tcPr>
                <w:p w14:paraId="1750736E" w14:textId="77777777" w:rsidR="00640836" w:rsidRPr="00503C42" w:rsidRDefault="00640836" w:rsidP="00DF5DAF">
                  <w:pPr>
                    <w:autoSpaceDE w:val="0"/>
                    <w:autoSpaceDN w:val="0"/>
                    <w:adjustRightInd w:val="0"/>
                    <w:jc w:val="center"/>
                    <w:rPr>
                      <w:rFonts w:ascii="Times New Roman" w:hAnsi="Times New Roman" w:cs="Times New Roman"/>
                      <w:sz w:val="21"/>
                      <w:szCs w:val="21"/>
                    </w:rPr>
                  </w:pPr>
                  <w:r w:rsidRPr="00503C42">
                    <w:rPr>
                      <w:rFonts w:ascii="Times New Roman" w:hAnsi="Times New Roman" w:cs="Times New Roman"/>
                      <w:bCs/>
                      <w:snapToGrid w:val="0"/>
                      <w:sz w:val="21"/>
                      <w:szCs w:val="21"/>
                    </w:rPr>
                    <w:t>环境风险防控</w:t>
                  </w:r>
                </w:p>
              </w:tc>
              <w:tc>
                <w:tcPr>
                  <w:tcW w:w="2120" w:type="pct"/>
                  <w:vAlign w:val="center"/>
                </w:tcPr>
                <w:p w14:paraId="0468FB89"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1</w:t>
                  </w:r>
                  <w:r w:rsidRPr="00503C42">
                    <w:rPr>
                      <w:rFonts w:ascii="Times New Roman" w:hAnsi="Times New Roman" w:cs="Times New Roman"/>
                      <w:bCs/>
                      <w:snapToGrid w:val="0"/>
                      <w:sz w:val="21"/>
                      <w:szCs w:val="21"/>
                    </w:rPr>
                    <w:t>、地下水漏斗区、重金属污染区、生态严重退化区等区域：探索开展耕地轮作休耕试点；实行休耕补贴，引导农民自愿将重度污染耕地退出农业生产。</w:t>
                  </w:r>
                </w:p>
              </w:tc>
              <w:tc>
                <w:tcPr>
                  <w:tcW w:w="1125" w:type="pct"/>
                  <w:vAlign w:val="center"/>
                </w:tcPr>
                <w:p w14:paraId="4A866F91"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bCs/>
                      <w:snapToGrid w:val="0"/>
                      <w:sz w:val="21"/>
                      <w:szCs w:val="21"/>
                    </w:rPr>
                    <w:t>不涉及。</w:t>
                  </w:r>
                </w:p>
              </w:tc>
              <w:tc>
                <w:tcPr>
                  <w:tcW w:w="271" w:type="pct"/>
                  <w:vAlign w:val="center"/>
                </w:tcPr>
                <w:p w14:paraId="2272DB61"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hint="eastAsia"/>
                      <w:snapToGrid w:val="0"/>
                      <w:sz w:val="21"/>
                      <w:szCs w:val="21"/>
                    </w:rPr>
                    <w:t>/</w:t>
                  </w:r>
                </w:p>
              </w:tc>
            </w:tr>
            <w:tr w:rsidR="00640836" w:rsidRPr="00503C42" w14:paraId="19C05358" w14:textId="77777777" w:rsidTr="00DF5DAF">
              <w:trPr>
                <w:trHeight w:val="108"/>
              </w:trPr>
              <w:tc>
                <w:tcPr>
                  <w:tcW w:w="935" w:type="pct"/>
                  <w:gridSpan w:val="3"/>
                  <w:vMerge/>
                  <w:vAlign w:val="center"/>
                </w:tcPr>
                <w:p w14:paraId="3DE5C53A"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32CC2055"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5C0123AF"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32C2E35E"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2</w:t>
                  </w:r>
                  <w:r w:rsidRPr="00503C42">
                    <w:rPr>
                      <w:rFonts w:ascii="Times New Roman" w:hAnsi="Times New Roman" w:cs="Times New Roman"/>
                      <w:bCs/>
                      <w:snapToGrid w:val="0"/>
                      <w:sz w:val="21"/>
                      <w:szCs w:val="21"/>
                    </w:rPr>
                    <w:t>、具备饮用水水源保护区及影响范围内风险源名录和风险防控方案、饮用水水源地突发环境事件应急处置技术方案及应急专家库、应急监测能力。定期或不定期开展饮用水水源地周边环境安全隐患排查及饮用水水源地环境风险评估。饮用水水源地有专项应急预案，做到</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一源一案</w:t>
                  </w:r>
                  <w:r w:rsidRPr="00503C42">
                    <w:rPr>
                      <w:rFonts w:ascii="Times New Roman" w:hAnsi="Times New Roman" w:cs="Times New Roman"/>
                      <w:bCs/>
                      <w:snapToGrid w:val="0"/>
                      <w:sz w:val="21"/>
                      <w:szCs w:val="21"/>
                    </w:rPr>
                    <w:t>”</w:t>
                  </w:r>
                  <w:r w:rsidRPr="00503C42">
                    <w:rPr>
                      <w:rFonts w:ascii="Times New Roman" w:hAnsi="Times New Roman" w:cs="Times New Roman"/>
                      <w:bCs/>
                      <w:snapToGrid w:val="0"/>
                      <w:sz w:val="21"/>
                      <w:szCs w:val="21"/>
                    </w:rPr>
                    <w:t>，按照环境保护主管部门要求备案并定演练和修订预案。饮用水水源地周边高风险区域设有应急物资（装备）储备库及事故应急池等应急防护工程，上游连接水体设有节制闸、拦污坝、导流渠、调水沟渠等防护工程设施。</w:t>
                  </w:r>
                </w:p>
              </w:tc>
              <w:tc>
                <w:tcPr>
                  <w:tcW w:w="1125" w:type="pct"/>
                  <w:vAlign w:val="center"/>
                </w:tcPr>
                <w:p w14:paraId="79994B1C"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bCs/>
                      <w:snapToGrid w:val="0"/>
                      <w:sz w:val="21"/>
                      <w:szCs w:val="21"/>
                    </w:rPr>
                    <w:t>不涉及。</w:t>
                  </w:r>
                </w:p>
              </w:tc>
              <w:tc>
                <w:tcPr>
                  <w:tcW w:w="271" w:type="pct"/>
                  <w:vAlign w:val="center"/>
                </w:tcPr>
                <w:p w14:paraId="08E379B2"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hint="eastAsia"/>
                      <w:snapToGrid w:val="0"/>
                      <w:sz w:val="21"/>
                      <w:szCs w:val="21"/>
                    </w:rPr>
                    <w:t>/</w:t>
                  </w:r>
                </w:p>
              </w:tc>
            </w:tr>
            <w:tr w:rsidR="00640836" w:rsidRPr="00503C42" w14:paraId="15559B4C" w14:textId="77777777" w:rsidTr="00DF5DAF">
              <w:trPr>
                <w:trHeight w:val="37"/>
              </w:trPr>
              <w:tc>
                <w:tcPr>
                  <w:tcW w:w="935" w:type="pct"/>
                  <w:gridSpan w:val="3"/>
                  <w:vMerge/>
                  <w:vAlign w:val="center"/>
                </w:tcPr>
                <w:p w14:paraId="024A1ADC"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6FF50CC3"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restart"/>
                  <w:vAlign w:val="center"/>
                </w:tcPr>
                <w:p w14:paraId="26F78071" w14:textId="77777777" w:rsidR="00640836" w:rsidRPr="00503C42" w:rsidRDefault="00640836" w:rsidP="00DF5DAF">
                  <w:pPr>
                    <w:autoSpaceDE w:val="0"/>
                    <w:autoSpaceDN w:val="0"/>
                    <w:adjustRightInd w:val="0"/>
                    <w:jc w:val="center"/>
                    <w:rPr>
                      <w:rFonts w:ascii="Times New Roman" w:hAnsi="Times New Roman" w:cs="Times New Roman"/>
                      <w:sz w:val="21"/>
                      <w:szCs w:val="21"/>
                    </w:rPr>
                  </w:pPr>
                  <w:r w:rsidRPr="00503C42">
                    <w:rPr>
                      <w:rFonts w:ascii="Times New Roman" w:hAnsi="Times New Roman" w:cs="Times New Roman"/>
                      <w:bCs/>
                      <w:snapToGrid w:val="0"/>
                      <w:sz w:val="21"/>
                      <w:szCs w:val="21"/>
                    </w:rPr>
                    <w:t>资源开发效率要求</w:t>
                  </w:r>
                </w:p>
              </w:tc>
              <w:tc>
                <w:tcPr>
                  <w:tcW w:w="2120" w:type="pct"/>
                  <w:vAlign w:val="center"/>
                </w:tcPr>
                <w:p w14:paraId="00073351"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1.</w:t>
                  </w:r>
                  <w:r w:rsidRPr="00503C42">
                    <w:rPr>
                      <w:rFonts w:ascii="Times New Roman" w:hAnsi="Times New Roman" w:cs="Times New Roman" w:hint="eastAsia"/>
                      <w:bCs/>
                      <w:snapToGrid w:val="0"/>
                      <w:sz w:val="21"/>
                      <w:szCs w:val="21"/>
                    </w:rPr>
                    <w:t>“</w:t>
                  </w:r>
                  <w:r w:rsidRPr="00503C42">
                    <w:rPr>
                      <w:rFonts w:ascii="Times New Roman" w:hAnsi="Times New Roman" w:cs="Times New Roman"/>
                      <w:bCs/>
                      <w:snapToGrid w:val="0"/>
                      <w:sz w:val="21"/>
                      <w:szCs w:val="21"/>
                    </w:rPr>
                    <w:t>十四五</w:t>
                  </w:r>
                  <w:r w:rsidRPr="00503C42">
                    <w:rPr>
                      <w:rFonts w:ascii="Times New Roman" w:hAnsi="Times New Roman" w:cs="Times New Roman" w:hint="eastAsia"/>
                      <w:bCs/>
                      <w:snapToGrid w:val="0"/>
                      <w:sz w:val="21"/>
                      <w:szCs w:val="21"/>
                    </w:rPr>
                    <w:t>”</w:t>
                  </w:r>
                  <w:r w:rsidRPr="00503C42">
                    <w:rPr>
                      <w:rFonts w:ascii="Times New Roman" w:hAnsi="Times New Roman" w:cs="Times New Roman"/>
                      <w:bCs/>
                      <w:snapToGrid w:val="0"/>
                      <w:sz w:val="21"/>
                      <w:szCs w:val="21"/>
                    </w:rPr>
                    <w:t>期间按照政府目标控制能耗增量指标。鼓励使用清洁燃料，重点区域建设项目原则上不新建燃煤自备锅炉。</w:t>
                  </w:r>
                </w:p>
              </w:tc>
              <w:tc>
                <w:tcPr>
                  <w:tcW w:w="1125" w:type="pct"/>
                  <w:vAlign w:val="center"/>
                </w:tcPr>
                <w:p w14:paraId="2F4849BF"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napToGrid w:val="0"/>
                      <w:sz w:val="21"/>
                      <w:szCs w:val="21"/>
                    </w:rPr>
                  </w:pPr>
                  <w:r w:rsidRPr="00503C42">
                    <w:rPr>
                      <w:rFonts w:ascii="Times New Roman" w:hAnsi="Times New Roman" w:cs="Times New Roman"/>
                      <w:sz w:val="21"/>
                      <w:szCs w:val="21"/>
                    </w:rPr>
                    <w:t>本项目为</w:t>
                  </w:r>
                  <w:r w:rsidRPr="00503C42">
                    <w:rPr>
                      <w:rFonts w:ascii="Times New Roman" w:hAnsi="Times New Roman" w:cs="Times New Roman" w:hint="eastAsia"/>
                      <w:sz w:val="21"/>
                      <w:szCs w:val="21"/>
                    </w:rPr>
                    <w:t>迁建</w:t>
                  </w:r>
                  <w:r w:rsidRPr="00503C42">
                    <w:rPr>
                      <w:rFonts w:ascii="Times New Roman" w:hAnsi="Times New Roman" w:cs="Times New Roman"/>
                      <w:sz w:val="21"/>
                      <w:szCs w:val="21"/>
                    </w:rPr>
                    <w:t>项目，不建设燃煤锅炉。</w:t>
                  </w:r>
                </w:p>
              </w:tc>
              <w:tc>
                <w:tcPr>
                  <w:tcW w:w="271" w:type="pct"/>
                  <w:vAlign w:val="center"/>
                </w:tcPr>
                <w:p w14:paraId="0341FB62"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2333A6DE" w14:textId="77777777" w:rsidTr="00DF5DAF">
              <w:trPr>
                <w:trHeight w:val="36"/>
              </w:trPr>
              <w:tc>
                <w:tcPr>
                  <w:tcW w:w="935" w:type="pct"/>
                  <w:gridSpan w:val="3"/>
                  <w:vMerge/>
                  <w:vAlign w:val="center"/>
                </w:tcPr>
                <w:p w14:paraId="10336B09"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1F9DFA22"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0A91B73B"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132F13D9"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2.</w:t>
                  </w:r>
                  <w:r w:rsidRPr="00503C42">
                    <w:rPr>
                      <w:rFonts w:ascii="Times New Roman" w:hAnsi="Times New Roman" w:cs="Times New Roman"/>
                      <w:bCs/>
                      <w:snapToGrid w:val="0"/>
                      <w:sz w:val="21"/>
                      <w:szCs w:val="21"/>
                    </w:rPr>
                    <w:t>重点推进南水北调受水区地下水压采工作，加快公共供水管网建设，促进供水管网覆盖范围以外的自备井封闭工作。</w:t>
                  </w:r>
                </w:p>
              </w:tc>
              <w:tc>
                <w:tcPr>
                  <w:tcW w:w="1125" w:type="pct"/>
                  <w:vAlign w:val="center"/>
                </w:tcPr>
                <w:p w14:paraId="10193544"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bCs/>
                      <w:snapToGrid w:val="0"/>
                      <w:sz w:val="21"/>
                      <w:szCs w:val="21"/>
                    </w:rPr>
                    <w:t>不涉及。</w:t>
                  </w:r>
                </w:p>
              </w:tc>
              <w:tc>
                <w:tcPr>
                  <w:tcW w:w="271" w:type="pct"/>
                  <w:vAlign w:val="center"/>
                </w:tcPr>
                <w:p w14:paraId="321D257B"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hint="eastAsia"/>
                      <w:snapToGrid w:val="0"/>
                      <w:sz w:val="21"/>
                      <w:szCs w:val="21"/>
                    </w:rPr>
                    <w:t>/</w:t>
                  </w:r>
                </w:p>
              </w:tc>
            </w:tr>
            <w:tr w:rsidR="00640836" w:rsidRPr="00503C42" w14:paraId="5BC247A3" w14:textId="77777777" w:rsidTr="00DF5DAF">
              <w:trPr>
                <w:trHeight w:val="36"/>
              </w:trPr>
              <w:tc>
                <w:tcPr>
                  <w:tcW w:w="935" w:type="pct"/>
                  <w:gridSpan w:val="3"/>
                  <w:vMerge/>
                  <w:vAlign w:val="center"/>
                </w:tcPr>
                <w:p w14:paraId="0F955B8F"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6FE6264F"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6B5888BA"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3E82344B"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3.</w:t>
                  </w:r>
                  <w:r w:rsidRPr="00503C42">
                    <w:rPr>
                      <w:rFonts w:ascii="Times New Roman" w:hAnsi="Times New Roman" w:cs="Times New Roman"/>
                      <w:bCs/>
                      <w:snapToGrid w:val="0"/>
                      <w:sz w:val="21"/>
                      <w:szCs w:val="21"/>
                    </w:rPr>
                    <w:t>开展高耗水工业行业节水技术改造，大力推广工业水循环利用，推进节水型企业、节水型工业园区建设。</w:t>
                  </w:r>
                </w:p>
              </w:tc>
              <w:tc>
                <w:tcPr>
                  <w:tcW w:w="1125" w:type="pct"/>
                  <w:vAlign w:val="center"/>
                </w:tcPr>
                <w:p w14:paraId="241CEA4E"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napToGrid w:val="0"/>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w:t>
                  </w:r>
                  <w:r w:rsidRPr="00503C42">
                    <w:rPr>
                      <w:rFonts w:ascii="Times New Roman" w:hAnsi="Times New Roman" w:cs="Times New Roman" w:hint="eastAsia"/>
                      <w:sz w:val="21"/>
                      <w:szCs w:val="21"/>
                    </w:rPr>
                    <w:t>不属于高耗水工业行业</w:t>
                  </w:r>
                  <w:r w:rsidRPr="00503C42">
                    <w:rPr>
                      <w:rFonts w:ascii="Times New Roman" w:hAnsi="Times New Roman" w:cs="Times New Roman"/>
                      <w:sz w:val="21"/>
                      <w:szCs w:val="21"/>
                    </w:rPr>
                    <w:t>。</w:t>
                  </w:r>
                </w:p>
              </w:tc>
              <w:tc>
                <w:tcPr>
                  <w:tcW w:w="271" w:type="pct"/>
                  <w:vAlign w:val="center"/>
                </w:tcPr>
                <w:p w14:paraId="045569A3"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1A581E3A" w14:textId="77777777" w:rsidTr="00DF5DAF">
              <w:trPr>
                <w:trHeight w:val="36"/>
              </w:trPr>
              <w:tc>
                <w:tcPr>
                  <w:tcW w:w="935" w:type="pct"/>
                  <w:gridSpan w:val="3"/>
                  <w:vMerge/>
                  <w:vAlign w:val="center"/>
                </w:tcPr>
                <w:p w14:paraId="4743259C"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7606B300"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7A0E0553"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06EF4AF3"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4.</w:t>
                  </w:r>
                  <w:r w:rsidRPr="00503C42">
                    <w:rPr>
                      <w:rFonts w:ascii="Times New Roman" w:hAnsi="Times New Roman" w:cs="Times New Roman"/>
                      <w:bCs/>
                      <w:snapToGrid w:val="0"/>
                      <w:sz w:val="21"/>
                      <w:szCs w:val="21"/>
                    </w:rPr>
                    <w:t>按照合理有序使用地表水、控制使用地下水、积极利用非常规水源的要求，做好区域水资源统筹调配，逐步降低区域</w:t>
                  </w:r>
                  <w:r w:rsidRPr="00503C42">
                    <w:rPr>
                      <w:rFonts w:ascii="Times New Roman" w:hAnsi="Times New Roman" w:cs="Times New Roman"/>
                      <w:bCs/>
                      <w:snapToGrid w:val="0"/>
                      <w:sz w:val="21"/>
                      <w:szCs w:val="21"/>
                    </w:rPr>
                    <w:lastRenderedPageBreak/>
                    <w:t>内的水资源开发利用强度，退减被挤占的生态用水，</w:t>
                  </w:r>
                  <w:r w:rsidRPr="00503C42">
                    <w:rPr>
                      <w:rFonts w:ascii="Times New Roman" w:hAnsi="Times New Roman" w:cs="Times New Roman"/>
                      <w:bCs/>
                      <w:snapToGrid w:val="0"/>
                      <w:sz w:val="21"/>
                      <w:szCs w:val="21"/>
                    </w:rPr>
                    <w:t>2030</w:t>
                  </w:r>
                  <w:r w:rsidRPr="00503C42">
                    <w:rPr>
                      <w:rFonts w:ascii="Times New Roman" w:hAnsi="Times New Roman" w:cs="Times New Roman"/>
                      <w:bCs/>
                      <w:snapToGrid w:val="0"/>
                      <w:sz w:val="21"/>
                      <w:szCs w:val="21"/>
                    </w:rPr>
                    <w:t>年全市浅层地下水开采控制在</w:t>
                  </w:r>
                  <w:r w:rsidRPr="00503C42">
                    <w:rPr>
                      <w:rFonts w:ascii="Times New Roman" w:hAnsi="Times New Roman" w:cs="Times New Roman"/>
                      <w:bCs/>
                      <w:snapToGrid w:val="0"/>
                      <w:sz w:val="21"/>
                      <w:szCs w:val="21"/>
                    </w:rPr>
                    <w:t>57390</w:t>
                  </w:r>
                  <w:r w:rsidRPr="00503C42">
                    <w:rPr>
                      <w:rFonts w:ascii="Times New Roman" w:hAnsi="Times New Roman" w:cs="Times New Roman"/>
                      <w:bCs/>
                      <w:snapToGrid w:val="0"/>
                      <w:sz w:val="21"/>
                      <w:szCs w:val="21"/>
                    </w:rPr>
                    <w:t>万立方米。</w:t>
                  </w:r>
                </w:p>
              </w:tc>
              <w:tc>
                <w:tcPr>
                  <w:tcW w:w="1125" w:type="pct"/>
                  <w:vAlign w:val="center"/>
                </w:tcPr>
                <w:p w14:paraId="251B0141"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napToGrid w:val="0"/>
                      <w:sz w:val="21"/>
                      <w:szCs w:val="21"/>
                    </w:rPr>
                  </w:pPr>
                  <w:r w:rsidRPr="00503C42">
                    <w:rPr>
                      <w:rFonts w:ascii="Times New Roman" w:hAnsi="Times New Roman" w:cs="Times New Roman"/>
                      <w:sz w:val="21"/>
                      <w:szCs w:val="21"/>
                    </w:rPr>
                    <w:lastRenderedPageBreak/>
                    <w:t>本项目</w:t>
                  </w:r>
                  <w:r w:rsidRPr="00503C42">
                    <w:rPr>
                      <w:rFonts w:ascii="Times New Roman" w:hAnsi="Times New Roman" w:cs="Times New Roman" w:hint="eastAsia"/>
                      <w:sz w:val="21"/>
                      <w:szCs w:val="21"/>
                    </w:rPr>
                    <w:t>用水由园区统一提供。</w:t>
                  </w:r>
                </w:p>
              </w:tc>
              <w:tc>
                <w:tcPr>
                  <w:tcW w:w="271" w:type="pct"/>
                  <w:vAlign w:val="center"/>
                </w:tcPr>
                <w:p w14:paraId="180BDE34"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685EC76C" w14:textId="77777777" w:rsidTr="00DF5DAF">
              <w:trPr>
                <w:trHeight w:val="36"/>
              </w:trPr>
              <w:tc>
                <w:tcPr>
                  <w:tcW w:w="935" w:type="pct"/>
                  <w:gridSpan w:val="3"/>
                  <w:vMerge/>
                  <w:vAlign w:val="center"/>
                </w:tcPr>
                <w:p w14:paraId="418C466D"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3D7695A5"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0957B0D0"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0426D530"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5.</w:t>
                  </w:r>
                  <w:r w:rsidRPr="00503C42">
                    <w:rPr>
                      <w:rFonts w:ascii="Times New Roman" w:hAnsi="Times New Roman" w:cs="Times New Roman"/>
                      <w:bCs/>
                      <w:snapToGrid w:val="0"/>
                      <w:sz w:val="21"/>
                      <w:szCs w:val="21"/>
                    </w:rPr>
                    <w:t>到</w:t>
                  </w:r>
                  <w:r w:rsidRPr="00503C42">
                    <w:rPr>
                      <w:rFonts w:ascii="Times New Roman" w:hAnsi="Times New Roman" w:cs="Times New Roman"/>
                      <w:bCs/>
                      <w:snapToGrid w:val="0"/>
                      <w:sz w:val="21"/>
                      <w:szCs w:val="21"/>
                    </w:rPr>
                    <w:t>2025</w:t>
                  </w:r>
                  <w:r w:rsidRPr="00503C42">
                    <w:rPr>
                      <w:rFonts w:ascii="Times New Roman" w:hAnsi="Times New Roman" w:cs="Times New Roman"/>
                      <w:bCs/>
                      <w:snapToGrid w:val="0"/>
                      <w:sz w:val="21"/>
                      <w:szCs w:val="21"/>
                    </w:rPr>
                    <w:t>年，全国地级及以上缺水城市再生水利用率达到</w:t>
                  </w:r>
                  <w:r w:rsidRPr="00503C42">
                    <w:rPr>
                      <w:rFonts w:ascii="Times New Roman" w:hAnsi="Times New Roman" w:cs="Times New Roman"/>
                      <w:bCs/>
                      <w:snapToGrid w:val="0"/>
                      <w:sz w:val="21"/>
                      <w:szCs w:val="21"/>
                    </w:rPr>
                    <w:t>25%</w:t>
                  </w:r>
                  <w:r w:rsidRPr="00503C42">
                    <w:rPr>
                      <w:rFonts w:ascii="Times New Roman" w:hAnsi="Times New Roman" w:cs="Times New Roman"/>
                      <w:bCs/>
                      <w:snapToGrid w:val="0"/>
                      <w:sz w:val="21"/>
                      <w:szCs w:val="21"/>
                    </w:rPr>
                    <w:t>以上。</w:t>
                  </w:r>
                </w:p>
              </w:tc>
              <w:tc>
                <w:tcPr>
                  <w:tcW w:w="1125" w:type="pct"/>
                  <w:vAlign w:val="center"/>
                </w:tcPr>
                <w:p w14:paraId="60CD39B3"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bCs/>
                      <w:snapToGrid w:val="0"/>
                      <w:sz w:val="21"/>
                      <w:szCs w:val="21"/>
                    </w:rPr>
                    <w:t>不涉及。</w:t>
                  </w:r>
                </w:p>
              </w:tc>
              <w:tc>
                <w:tcPr>
                  <w:tcW w:w="271" w:type="pct"/>
                  <w:vAlign w:val="center"/>
                </w:tcPr>
                <w:p w14:paraId="3C2B68C3"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hint="eastAsia"/>
                      <w:snapToGrid w:val="0"/>
                      <w:sz w:val="21"/>
                      <w:szCs w:val="21"/>
                    </w:rPr>
                    <w:t>/</w:t>
                  </w:r>
                </w:p>
              </w:tc>
            </w:tr>
            <w:tr w:rsidR="00640836" w:rsidRPr="00503C42" w14:paraId="09773672" w14:textId="77777777" w:rsidTr="00DF5DAF">
              <w:trPr>
                <w:trHeight w:val="36"/>
              </w:trPr>
              <w:tc>
                <w:tcPr>
                  <w:tcW w:w="935" w:type="pct"/>
                  <w:gridSpan w:val="3"/>
                  <w:vMerge/>
                  <w:vAlign w:val="center"/>
                </w:tcPr>
                <w:p w14:paraId="1715581F"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28E26798"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10ACECE4"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5508A2EB"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bCs/>
                      <w:snapToGrid w:val="0"/>
                      <w:sz w:val="21"/>
                      <w:szCs w:val="21"/>
                    </w:rPr>
                    <w:t>6.</w:t>
                  </w:r>
                  <w:r w:rsidRPr="00503C42">
                    <w:rPr>
                      <w:rFonts w:ascii="Times New Roman" w:hAnsi="Times New Roman" w:cs="Times New Roman"/>
                      <w:bCs/>
                      <w:snapToGrid w:val="0"/>
                      <w:sz w:val="21"/>
                      <w:szCs w:val="21"/>
                    </w:rPr>
                    <w:t>二级国家级公益林在不影响整体森林生态系统功能发挥的前提下，可以按照相关技术规程的规定开展抚育和更新性质的采伐。在不破坏森林植被的前提下，可以合理利用其林地资源，适度开展林下种植养殖和森林游憩等非木质资源开发与利用，科学发展林下经济。国有二级国家级公益林除执行上述规定外，需要开展抚育和更新采伐或者非木质资源培育利用的，还应当符合森林经营方案的规划，并编制采伐或非木质资源培育利用作业设计，经县级以上林业主管部门依法批准后实施。</w:t>
                  </w:r>
                </w:p>
              </w:tc>
              <w:tc>
                <w:tcPr>
                  <w:tcW w:w="1125" w:type="pct"/>
                  <w:vAlign w:val="center"/>
                </w:tcPr>
                <w:p w14:paraId="475F0523"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bCs/>
                      <w:snapToGrid w:val="0"/>
                      <w:sz w:val="21"/>
                      <w:szCs w:val="21"/>
                    </w:rPr>
                    <w:t>不涉及。</w:t>
                  </w:r>
                </w:p>
              </w:tc>
              <w:tc>
                <w:tcPr>
                  <w:tcW w:w="271" w:type="pct"/>
                  <w:vAlign w:val="center"/>
                </w:tcPr>
                <w:p w14:paraId="2354DB8B"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hint="eastAsia"/>
                      <w:snapToGrid w:val="0"/>
                      <w:sz w:val="21"/>
                      <w:szCs w:val="21"/>
                    </w:rPr>
                    <w:t>/</w:t>
                  </w:r>
                </w:p>
              </w:tc>
            </w:tr>
            <w:tr w:rsidR="00640836" w:rsidRPr="00503C42" w14:paraId="7FF6DBED" w14:textId="77777777" w:rsidTr="00DF5DAF">
              <w:trPr>
                <w:trHeight w:val="451"/>
              </w:trPr>
              <w:tc>
                <w:tcPr>
                  <w:tcW w:w="282" w:type="pct"/>
                  <w:vMerge w:val="restart"/>
                  <w:vAlign w:val="center"/>
                </w:tcPr>
                <w:p w14:paraId="3D7069D0"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z w:val="21"/>
                      <w:szCs w:val="21"/>
                    </w:rPr>
                    <w:t>新乡市</w:t>
                  </w:r>
                  <w:r w:rsidRPr="00503C42">
                    <w:rPr>
                      <w:rFonts w:ascii="Times New Roman" w:hAnsi="Times New Roman" w:cs="Times New Roman" w:hint="eastAsia"/>
                      <w:sz w:val="21"/>
                      <w:szCs w:val="21"/>
                    </w:rPr>
                    <w:t>红旗区</w:t>
                  </w:r>
                </w:p>
              </w:tc>
              <w:tc>
                <w:tcPr>
                  <w:tcW w:w="327" w:type="pct"/>
                  <w:vMerge w:val="restart"/>
                  <w:vAlign w:val="center"/>
                </w:tcPr>
                <w:p w14:paraId="1C982575"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z w:val="21"/>
                      <w:szCs w:val="21"/>
                    </w:rPr>
                    <w:t>新乡工业产业集聚区</w:t>
                  </w:r>
                </w:p>
              </w:tc>
              <w:tc>
                <w:tcPr>
                  <w:tcW w:w="326" w:type="pct"/>
                  <w:vMerge w:val="restart"/>
                  <w:vAlign w:val="center"/>
                </w:tcPr>
                <w:p w14:paraId="13E1CBA1"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z w:val="21"/>
                      <w:szCs w:val="21"/>
                    </w:rPr>
                    <w:t>重点管控单元</w:t>
                  </w:r>
                  <w:r w:rsidRPr="00503C42">
                    <w:rPr>
                      <w:rFonts w:ascii="Times New Roman" w:hAnsi="Times New Roman" w:cs="Times New Roman"/>
                      <w:sz w:val="21"/>
                      <w:szCs w:val="21"/>
                    </w:rPr>
                    <w:t>2</w:t>
                  </w:r>
                </w:p>
              </w:tc>
              <w:tc>
                <w:tcPr>
                  <w:tcW w:w="273" w:type="pct"/>
                  <w:vMerge w:val="restart"/>
                  <w:vAlign w:val="center"/>
                </w:tcPr>
                <w:p w14:paraId="584D95F6"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w:t>
                  </w:r>
                </w:p>
              </w:tc>
              <w:tc>
                <w:tcPr>
                  <w:tcW w:w="276" w:type="pct"/>
                  <w:vMerge w:val="restart"/>
                  <w:vAlign w:val="center"/>
                </w:tcPr>
                <w:p w14:paraId="337EDA3B" w14:textId="77777777" w:rsidR="00640836" w:rsidRPr="00503C42" w:rsidRDefault="00640836" w:rsidP="00DF5DAF">
                  <w:pPr>
                    <w:autoSpaceDE w:val="0"/>
                    <w:autoSpaceDN w:val="0"/>
                    <w:adjustRightInd w:val="0"/>
                    <w:jc w:val="center"/>
                    <w:rPr>
                      <w:rFonts w:ascii="Times New Roman" w:hAnsi="Times New Roman" w:cs="Times New Roman"/>
                      <w:sz w:val="21"/>
                      <w:szCs w:val="21"/>
                    </w:rPr>
                  </w:pPr>
                  <w:r w:rsidRPr="00503C42">
                    <w:rPr>
                      <w:rFonts w:ascii="Times New Roman" w:hAnsi="Times New Roman" w:cs="Times New Roman"/>
                      <w:sz w:val="21"/>
                      <w:szCs w:val="21"/>
                    </w:rPr>
                    <w:t>空间布局约束</w:t>
                  </w:r>
                </w:p>
              </w:tc>
              <w:tc>
                <w:tcPr>
                  <w:tcW w:w="2120" w:type="pct"/>
                  <w:vAlign w:val="center"/>
                </w:tcPr>
                <w:p w14:paraId="2486D770"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1</w:t>
                  </w:r>
                  <w:r w:rsidRPr="00503C42">
                    <w:rPr>
                      <w:rFonts w:ascii="Times New Roman" w:hAnsi="Times New Roman" w:cs="Times New Roman"/>
                      <w:sz w:val="21"/>
                      <w:szCs w:val="21"/>
                    </w:rPr>
                    <w:t>、禁止新建、改建及扩建高排放、高污染项目，包括钢铁、有色、水泥、平板玻璃、建筑陶瓷等行业及其他排放重金属、持久性有机污染物的工业项目等。</w:t>
                  </w:r>
                </w:p>
              </w:tc>
              <w:tc>
                <w:tcPr>
                  <w:tcW w:w="1125" w:type="pct"/>
                  <w:vAlign w:val="center"/>
                </w:tcPr>
                <w:p w14:paraId="64039A88"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，不属于高排放、高污染项目，不属于排放重金属、持久性有机污染物的工业项目。</w:t>
                  </w:r>
                </w:p>
              </w:tc>
              <w:tc>
                <w:tcPr>
                  <w:tcW w:w="271" w:type="pct"/>
                  <w:vAlign w:val="center"/>
                </w:tcPr>
                <w:p w14:paraId="794C521B"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24B52E38" w14:textId="77777777" w:rsidTr="00DF5DAF">
              <w:trPr>
                <w:trHeight w:val="451"/>
              </w:trPr>
              <w:tc>
                <w:tcPr>
                  <w:tcW w:w="282" w:type="pct"/>
                  <w:vMerge/>
                  <w:vAlign w:val="center"/>
                </w:tcPr>
                <w:p w14:paraId="3C6018B2"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14:paraId="4DA03968"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14:paraId="16C73555"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7355BC97"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3B30EE55"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5F3407EC"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2</w:t>
                  </w:r>
                  <w:r w:rsidRPr="00503C42">
                    <w:rPr>
                      <w:rFonts w:ascii="Times New Roman" w:hAnsi="Times New Roman" w:cs="Times New Roman"/>
                      <w:sz w:val="21"/>
                      <w:szCs w:val="21"/>
                    </w:rPr>
                    <w:t>、新建、改建、扩建</w:t>
                  </w:r>
                  <w:r w:rsidRPr="00503C42">
                    <w:rPr>
                      <w:rFonts w:ascii="Times New Roman" w:hAnsi="Times New Roman" w:cs="Times New Roman"/>
                      <w:sz w:val="21"/>
                      <w:szCs w:val="21"/>
                    </w:rPr>
                    <w:t>“</w:t>
                  </w:r>
                  <w:r w:rsidRPr="00503C42">
                    <w:rPr>
                      <w:rFonts w:ascii="Times New Roman" w:hAnsi="Times New Roman" w:cs="Times New Roman"/>
                      <w:sz w:val="21"/>
                      <w:szCs w:val="21"/>
                    </w:rPr>
                    <w:t>两高</w:t>
                  </w:r>
                  <w:r w:rsidRPr="00503C42">
                    <w:rPr>
                      <w:rFonts w:ascii="Times New Roman" w:hAnsi="Times New Roman" w:cs="Times New Roman"/>
                      <w:sz w:val="21"/>
                      <w:szCs w:val="21"/>
                    </w:rPr>
                    <w:t>”</w:t>
                  </w:r>
                  <w:r w:rsidRPr="00503C42">
                    <w:rPr>
                      <w:rFonts w:ascii="Times New Roman" w:hAnsi="Times New Roman" w:cs="Times New Roman"/>
                      <w:sz w:val="21"/>
                      <w:szCs w:val="21"/>
                    </w:rPr>
                    <w:t>项目须符合生态环境保护法律法规和相关法定规划，满足重点污染物排放总量控制、碳排放达峰目标、生态环境准入清单、相关规划环评和相应行业建设项目环境准入条件、环评文件审批原则要求。</w:t>
                  </w:r>
                </w:p>
              </w:tc>
              <w:tc>
                <w:tcPr>
                  <w:tcW w:w="1125" w:type="pct"/>
                  <w:vAlign w:val="center"/>
                </w:tcPr>
                <w:p w14:paraId="6A20C8CA"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本项目属于塑料零件及其他塑料制品制造，不属于</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两高</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项目。</w:t>
                  </w:r>
                </w:p>
              </w:tc>
              <w:tc>
                <w:tcPr>
                  <w:tcW w:w="271" w:type="pct"/>
                  <w:vAlign w:val="center"/>
                </w:tcPr>
                <w:p w14:paraId="06C3E858"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78F10BD5" w14:textId="77777777" w:rsidTr="00DF5DAF">
              <w:trPr>
                <w:trHeight w:val="451"/>
              </w:trPr>
              <w:tc>
                <w:tcPr>
                  <w:tcW w:w="282" w:type="pct"/>
                  <w:vMerge/>
                  <w:vAlign w:val="center"/>
                </w:tcPr>
                <w:p w14:paraId="55BAE14D"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14:paraId="7D622155"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14:paraId="38A5BC54"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4936C57F"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restart"/>
                  <w:vAlign w:val="center"/>
                </w:tcPr>
                <w:p w14:paraId="554370F4" w14:textId="77777777" w:rsidR="00640836" w:rsidRPr="00503C42" w:rsidRDefault="00640836" w:rsidP="00DF5DAF">
                  <w:pPr>
                    <w:autoSpaceDE w:val="0"/>
                    <w:autoSpaceDN w:val="0"/>
                    <w:adjustRightInd w:val="0"/>
                    <w:jc w:val="center"/>
                    <w:rPr>
                      <w:rFonts w:ascii="Times New Roman" w:hAnsi="Times New Roman" w:cs="Times New Roman"/>
                      <w:sz w:val="21"/>
                      <w:szCs w:val="21"/>
                    </w:rPr>
                  </w:pPr>
                  <w:r w:rsidRPr="00503C42">
                    <w:rPr>
                      <w:rFonts w:ascii="Times New Roman" w:hAnsi="Times New Roman" w:cs="Times New Roman"/>
                      <w:sz w:val="21"/>
                      <w:szCs w:val="21"/>
                    </w:rPr>
                    <w:t>污染物排放管控</w:t>
                  </w:r>
                </w:p>
              </w:tc>
              <w:tc>
                <w:tcPr>
                  <w:tcW w:w="2120" w:type="pct"/>
                  <w:vAlign w:val="center"/>
                </w:tcPr>
                <w:p w14:paraId="175115FD"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1</w:t>
                  </w:r>
                  <w:r w:rsidRPr="00503C42">
                    <w:rPr>
                      <w:rFonts w:ascii="Times New Roman" w:hAnsi="Times New Roman" w:cs="Times New Roman"/>
                      <w:sz w:val="21"/>
                      <w:szCs w:val="21"/>
                    </w:rPr>
                    <w:t>、大气：二氧化硫、氮氧化物、颗粒物、</w:t>
                  </w:r>
                  <w:r w:rsidRPr="00503C42">
                    <w:rPr>
                      <w:rFonts w:ascii="Times New Roman" w:hAnsi="Times New Roman" w:cs="Times New Roman"/>
                      <w:sz w:val="21"/>
                      <w:szCs w:val="21"/>
                    </w:rPr>
                    <w:t>VOCs</w:t>
                  </w:r>
                  <w:r w:rsidRPr="00503C42">
                    <w:rPr>
                      <w:rFonts w:ascii="Times New Roman" w:hAnsi="Times New Roman" w:cs="Times New Roman"/>
                      <w:sz w:val="21"/>
                      <w:szCs w:val="21"/>
                    </w:rPr>
                    <w:t>全面执行大气污染物特别排放限值。</w:t>
                  </w:r>
                </w:p>
              </w:tc>
              <w:tc>
                <w:tcPr>
                  <w:tcW w:w="1125" w:type="pct"/>
                  <w:vAlign w:val="center"/>
                </w:tcPr>
                <w:p w14:paraId="1CC53A1E"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本项目涉及颗粒物、</w:t>
                  </w:r>
                  <w:r w:rsidRPr="00503C42">
                    <w:rPr>
                      <w:rFonts w:ascii="Times New Roman" w:hAnsi="Times New Roman" w:cs="Times New Roman"/>
                      <w:sz w:val="21"/>
                      <w:szCs w:val="21"/>
                    </w:rPr>
                    <w:t>VOCs</w:t>
                  </w:r>
                  <w:r w:rsidRPr="00503C42">
                    <w:rPr>
                      <w:rFonts w:ascii="Times New Roman" w:hAnsi="Times New Roman" w:cs="Times New Roman"/>
                      <w:sz w:val="21"/>
                      <w:szCs w:val="21"/>
                    </w:rPr>
                    <w:t>，严格执行大气污染物特别排放限值。</w:t>
                  </w:r>
                </w:p>
              </w:tc>
              <w:tc>
                <w:tcPr>
                  <w:tcW w:w="271" w:type="pct"/>
                  <w:vAlign w:val="center"/>
                </w:tcPr>
                <w:p w14:paraId="55535502"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符合</w:t>
                  </w:r>
                </w:p>
              </w:tc>
            </w:tr>
            <w:tr w:rsidR="00640836" w:rsidRPr="00503C42" w14:paraId="568EBC63" w14:textId="77777777" w:rsidTr="00DF5DAF">
              <w:trPr>
                <w:trHeight w:val="613"/>
              </w:trPr>
              <w:tc>
                <w:tcPr>
                  <w:tcW w:w="282" w:type="pct"/>
                  <w:vMerge/>
                  <w:vAlign w:val="center"/>
                </w:tcPr>
                <w:p w14:paraId="525FEFFA"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14:paraId="45861E90"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14:paraId="454F64DC"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11DD3101"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Merge/>
                  <w:vAlign w:val="center"/>
                </w:tcPr>
                <w:p w14:paraId="6DADA81C" w14:textId="77777777" w:rsidR="00640836" w:rsidRPr="00503C42" w:rsidRDefault="00640836" w:rsidP="00DF5DAF">
                  <w:pPr>
                    <w:autoSpaceDE w:val="0"/>
                    <w:autoSpaceDN w:val="0"/>
                    <w:adjustRightInd w:val="0"/>
                    <w:jc w:val="center"/>
                    <w:rPr>
                      <w:rFonts w:ascii="Times New Roman" w:hAnsi="Times New Roman" w:cs="Times New Roman"/>
                      <w:sz w:val="21"/>
                      <w:szCs w:val="21"/>
                    </w:rPr>
                  </w:pPr>
                </w:p>
              </w:tc>
              <w:tc>
                <w:tcPr>
                  <w:tcW w:w="2120" w:type="pct"/>
                  <w:vAlign w:val="center"/>
                </w:tcPr>
                <w:p w14:paraId="3A173594"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2</w:t>
                  </w:r>
                  <w:r w:rsidRPr="00503C42">
                    <w:rPr>
                      <w:rFonts w:ascii="Times New Roman" w:hAnsi="Times New Roman" w:cs="Times New Roman"/>
                      <w:sz w:val="21"/>
                      <w:szCs w:val="21"/>
                    </w:rPr>
                    <w:t>、水：入区企业外排废水全部经管网收集后进入园区污水处理厂。园区污水处理厂逐步实施技改，出水执行《地表水环境质量标准》（</w:t>
                  </w:r>
                  <w:r w:rsidRPr="00503C42">
                    <w:rPr>
                      <w:rFonts w:ascii="Times New Roman" w:hAnsi="Times New Roman" w:cs="Times New Roman"/>
                      <w:sz w:val="21"/>
                      <w:szCs w:val="21"/>
                    </w:rPr>
                    <w:t>GB3838-2002</w:t>
                  </w:r>
                  <w:r w:rsidRPr="00503C42">
                    <w:rPr>
                      <w:rFonts w:ascii="Times New Roman" w:hAnsi="Times New Roman" w:cs="Times New Roman"/>
                      <w:sz w:val="21"/>
                      <w:szCs w:val="21"/>
                    </w:rPr>
                    <w:t>）</w:t>
                  </w:r>
                  <w:r w:rsidRPr="00503C42">
                    <w:rPr>
                      <w:rFonts w:ascii="Times New Roman" w:hAnsi="Times New Roman" w:cs="Times New Roman"/>
                      <w:sz w:val="21"/>
                      <w:szCs w:val="21"/>
                    </w:rPr>
                    <w:t>Ⅴ</w:t>
                  </w:r>
                  <w:r w:rsidRPr="00503C42">
                    <w:rPr>
                      <w:rFonts w:ascii="Times New Roman" w:hAnsi="Times New Roman" w:cs="Times New Roman"/>
                      <w:sz w:val="21"/>
                      <w:szCs w:val="21"/>
                    </w:rPr>
                    <w:t>类标准要求。</w:t>
                  </w:r>
                </w:p>
              </w:tc>
              <w:tc>
                <w:tcPr>
                  <w:tcW w:w="1125" w:type="pct"/>
                  <w:vAlign w:val="center"/>
                </w:tcPr>
                <w:p w14:paraId="276F4EE7"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本项目</w:t>
                  </w:r>
                  <w:r w:rsidRPr="00503C42">
                    <w:rPr>
                      <w:rFonts w:ascii="Times New Roman" w:hAnsi="Times New Roman" w:cs="Times New Roman" w:hint="eastAsia"/>
                      <w:sz w:val="21"/>
                      <w:szCs w:val="21"/>
                    </w:rPr>
                    <w:t>生活污水经化粪池处理后与</w:t>
                  </w:r>
                  <w:r w:rsidRPr="00503C42">
                    <w:rPr>
                      <w:rFonts w:ascii="Times New Roman" w:hAnsi="Times New Roman" w:cs="Times New Roman" w:hint="eastAsia"/>
                      <w:sz w:val="21"/>
                      <w:szCs w:val="18"/>
                    </w:rPr>
                    <w:t>循环冷却系统外排水</w:t>
                  </w:r>
                  <w:r w:rsidRPr="00503C42">
                    <w:rPr>
                      <w:rFonts w:ascii="Times New Roman" w:hAnsi="Times New Roman" w:cs="Times New Roman" w:hint="eastAsia"/>
                      <w:sz w:val="21"/>
                      <w:szCs w:val="21"/>
                    </w:rPr>
                    <w:t>一同通过污水管网排入小店污水处理厂</w:t>
                  </w:r>
                  <w:r w:rsidRPr="00503C42">
                    <w:rPr>
                      <w:rFonts w:ascii="Times New Roman" w:hAnsi="Times New Roman" w:cs="Times New Roman"/>
                      <w:sz w:val="21"/>
                      <w:szCs w:val="21"/>
                    </w:rPr>
                    <w:t>进一步处理，</w:t>
                  </w:r>
                  <w:r w:rsidRPr="00503C42">
                    <w:rPr>
                      <w:rFonts w:ascii="Times New Roman" w:hAnsi="Times New Roman" w:cs="Times New Roman" w:hint="eastAsia"/>
                      <w:sz w:val="21"/>
                      <w:szCs w:val="21"/>
                    </w:rPr>
                    <w:t>废水水质满足小店污水处理厂收水标准</w:t>
                  </w:r>
                  <w:r w:rsidRPr="00503C42">
                    <w:rPr>
                      <w:rFonts w:ascii="Times New Roman" w:hAnsi="Times New Roman" w:cs="Times New Roman"/>
                      <w:sz w:val="21"/>
                      <w:szCs w:val="21"/>
                    </w:rPr>
                    <w:t>。目前小店污水处理厂出水</w:t>
                  </w:r>
                  <w:r w:rsidRPr="00503C42">
                    <w:rPr>
                      <w:rFonts w:ascii="Times New Roman" w:hAnsi="Times New Roman" w:cs="Times New Roman"/>
                      <w:sz w:val="21"/>
                      <w:szCs w:val="21"/>
                    </w:rPr>
                    <w:t>COD</w:t>
                  </w:r>
                  <w:r w:rsidRPr="00503C42">
                    <w:rPr>
                      <w:rFonts w:ascii="Times New Roman" w:hAnsi="Times New Roman" w:cs="Times New Roman"/>
                      <w:sz w:val="21"/>
                      <w:szCs w:val="21"/>
                    </w:rPr>
                    <w:t>、</w:t>
                  </w:r>
                  <w:r w:rsidRPr="00503C42">
                    <w:rPr>
                      <w:rFonts w:ascii="Times New Roman" w:hAnsi="Times New Roman" w:cs="Times New Roman"/>
                      <w:sz w:val="21"/>
                      <w:szCs w:val="21"/>
                    </w:rPr>
                    <w:t>NH</w:t>
                  </w:r>
                  <w:r w:rsidRPr="00503C42">
                    <w:rPr>
                      <w:rFonts w:ascii="Times New Roman" w:hAnsi="Times New Roman" w:cs="Times New Roman"/>
                      <w:sz w:val="21"/>
                      <w:szCs w:val="21"/>
                      <w:vertAlign w:val="subscript"/>
                    </w:rPr>
                    <w:t>3</w:t>
                  </w:r>
                  <w:r w:rsidRPr="00503C42">
                    <w:rPr>
                      <w:rFonts w:ascii="Times New Roman" w:hAnsi="Times New Roman" w:cs="Times New Roman"/>
                      <w:sz w:val="21"/>
                      <w:szCs w:val="21"/>
                    </w:rPr>
                    <w:t>-N</w:t>
                  </w:r>
                  <w:r w:rsidRPr="00503C42">
                    <w:rPr>
                      <w:rFonts w:ascii="Times New Roman" w:hAnsi="Times New Roman" w:cs="Times New Roman"/>
                      <w:sz w:val="21"/>
                      <w:szCs w:val="21"/>
                    </w:rPr>
                    <w:t>、</w:t>
                  </w:r>
                  <w:r w:rsidRPr="00503C42">
                    <w:rPr>
                      <w:rFonts w:ascii="Times New Roman" w:hAnsi="Times New Roman" w:cs="Times New Roman"/>
                      <w:sz w:val="21"/>
                      <w:szCs w:val="21"/>
                    </w:rPr>
                    <w:t>TP</w:t>
                  </w:r>
                  <w:r w:rsidRPr="00503C42">
                    <w:rPr>
                      <w:rFonts w:ascii="Times New Roman" w:hAnsi="Times New Roman" w:cs="Times New Roman"/>
                      <w:sz w:val="21"/>
                      <w:szCs w:val="21"/>
                    </w:rPr>
                    <w:t>指标可以满</w:t>
                  </w:r>
                  <w:r w:rsidRPr="00503C42">
                    <w:rPr>
                      <w:rFonts w:ascii="Times New Roman" w:hAnsi="Times New Roman" w:cs="Times New Roman"/>
                      <w:sz w:val="21"/>
                      <w:szCs w:val="21"/>
                    </w:rPr>
                    <w:lastRenderedPageBreak/>
                    <w:t>足《地表水环境质量标准》（</w:t>
                  </w:r>
                  <w:r w:rsidRPr="00503C42">
                    <w:rPr>
                      <w:rFonts w:ascii="Times New Roman" w:hAnsi="Times New Roman" w:cs="Times New Roman"/>
                      <w:sz w:val="21"/>
                      <w:szCs w:val="21"/>
                    </w:rPr>
                    <w:t>GB3838-2002</w:t>
                  </w:r>
                  <w:r w:rsidRPr="00503C42">
                    <w:rPr>
                      <w:rFonts w:ascii="Times New Roman" w:hAnsi="Times New Roman" w:cs="Times New Roman"/>
                      <w:sz w:val="21"/>
                      <w:szCs w:val="21"/>
                    </w:rPr>
                    <w:t>）</w:t>
                  </w:r>
                  <w:r w:rsidRPr="00503C42">
                    <w:rPr>
                      <w:rFonts w:ascii="Times New Roman" w:hAnsi="Times New Roman" w:cs="Times New Roman"/>
                      <w:sz w:val="21"/>
                      <w:szCs w:val="21"/>
                    </w:rPr>
                    <w:t>Ⅴ</w:t>
                  </w:r>
                  <w:r w:rsidRPr="00503C42">
                    <w:rPr>
                      <w:rFonts w:ascii="Times New Roman" w:hAnsi="Times New Roman" w:cs="Times New Roman"/>
                      <w:sz w:val="21"/>
                      <w:szCs w:val="21"/>
                    </w:rPr>
                    <w:t>类标准</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TN</w:t>
                  </w:r>
                  <w:r w:rsidRPr="00503C42">
                    <w:rPr>
                      <w:rFonts w:ascii="Times New Roman" w:hAnsi="Times New Roman" w:cs="Times New Roman" w:hint="eastAsia"/>
                      <w:sz w:val="21"/>
                      <w:szCs w:val="21"/>
                    </w:rPr>
                    <w:t>满足</w:t>
                  </w:r>
                  <w:r w:rsidRPr="00503C42">
                    <w:rPr>
                      <w:rFonts w:ascii="Times New Roman" w:hAnsi="Times New Roman" w:cs="Times New Roman"/>
                      <w:sz w:val="21"/>
                      <w:szCs w:val="21"/>
                    </w:rPr>
                    <w:t>《城镇污水处理厂污染物排放标准》（</w:t>
                  </w:r>
                  <w:r w:rsidRPr="00503C42">
                    <w:rPr>
                      <w:rFonts w:ascii="Times New Roman" w:hAnsi="Times New Roman" w:cs="Times New Roman"/>
                      <w:sz w:val="21"/>
                      <w:szCs w:val="21"/>
                    </w:rPr>
                    <w:t>GB18918-2002</w:t>
                  </w:r>
                  <w:r w:rsidRPr="00503C42">
                    <w:rPr>
                      <w:rFonts w:ascii="Times New Roman" w:hAnsi="Times New Roman" w:cs="Times New Roman"/>
                      <w:sz w:val="21"/>
                      <w:szCs w:val="21"/>
                    </w:rPr>
                    <w:t>）一级</w:t>
                  </w:r>
                  <w:r w:rsidRPr="00503C42">
                    <w:rPr>
                      <w:rFonts w:ascii="Times New Roman" w:hAnsi="Times New Roman" w:cs="Times New Roman"/>
                      <w:sz w:val="21"/>
                      <w:szCs w:val="21"/>
                    </w:rPr>
                    <w:t>A</w:t>
                  </w:r>
                  <w:r w:rsidRPr="00503C42">
                    <w:rPr>
                      <w:rFonts w:ascii="Times New Roman" w:hAnsi="Times New Roman" w:cs="Times New Roman"/>
                      <w:sz w:val="21"/>
                      <w:szCs w:val="21"/>
                    </w:rPr>
                    <w:t>标准。</w:t>
                  </w:r>
                </w:p>
              </w:tc>
              <w:tc>
                <w:tcPr>
                  <w:tcW w:w="271" w:type="pct"/>
                  <w:vAlign w:val="center"/>
                </w:tcPr>
                <w:p w14:paraId="7432A91D"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lastRenderedPageBreak/>
                    <w:t>符合</w:t>
                  </w:r>
                </w:p>
              </w:tc>
            </w:tr>
            <w:tr w:rsidR="00640836" w:rsidRPr="00503C42" w14:paraId="5C8265F0" w14:textId="77777777" w:rsidTr="00DF5DAF">
              <w:trPr>
                <w:trHeight w:val="613"/>
              </w:trPr>
              <w:tc>
                <w:tcPr>
                  <w:tcW w:w="282" w:type="pct"/>
                  <w:vMerge/>
                  <w:vAlign w:val="center"/>
                </w:tcPr>
                <w:p w14:paraId="3CDE0FBC"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327" w:type="pct"/>
                  <w:vMerge/>
                  <w:vAlign w:val="center"/>
                </w:tcPr>
                <w:p w14:paraId="2E0E7D1C"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326" w:type="pct"/>
                  <w:vMerge/>
                  <w:vAlign w:val="center"/>
                </w:tcPr>
                <w:p w14:paraId="7CE25E87"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273" w:type="pct"/>
                  <w:vMerge/>
                  <w:vAlign w:val="center"/>
                </w:tcPr>
                <w:p w14:paraId="13516C90"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276" w:type="pct"/>
                  <w:vMerge/>
                  <w:vAlign w:val="center"/>
                </w:tcPr>
                <w:p w14:paraId="35BE8C2E"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2120" w:type="pct"/>
                  <w:vAlign w:val="center"/>
                </w:tcPr>
                <w:p w14:paraId="6A149F91"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3</w:t>
                  </w:r>
                  <w:r w:rsidRPr="00503C42">
                    <w:rPr>
                      <w:rFonts w:ascii="Times New Roman" w:hAnsi="Times New Roman" w:cs="Times New Roman"/>
                      <w:sz w:val="21"/>
                      <w:szCs w:val="21"/>
                    </w:rPr>
                    <w:t>、新建</w:t>
                  </w:r>
                  <w:r w:rsidRPr="00503C42">
                    <w:rPr>
                      <w:rFonts w:ascii="Times New Roman" w:hAnsi="Times New Roman" w:cs="Times New Roman"/>
                      <w:sz w:val="21"/>
                      <w:szCs w:val="21"/>
                    </w:rPr>
                    <w:t>“</w:t>
                  </w:r>
                  <w:r w:rsidRPr="00503C42">
                    <w:rPr>
                      <w:rFonts w:ascii="Times New Roman" w:hAnsi="Times New Roman" w:cs="Times New Roman"/>
                      <w:sz w:val="21"/>
                      <w:szCs w:val="21"/>
                    </w:rPr>
                    <w:t>两高</w:t>
                  </w:r>
                  <w:r w:rsidRPr="00503C42">
                    <w:rPr>
                      <w:rFonts w:ascii="Times New Roman" w:hAnsi="Times New Roman" w:cs="Times New Roman"/>
                      <w:sz w:val="21"/>
                      <w:szCs w:val="21"/>
                    </w:rPr>
                    <w:t>”</w:t>
                  </w:r>
                  <w:r w:rsidRPr="00503C42">
                    <w:rPr>
                      <w:rFonts w:ascii="Times New Roman" w:hAnsi="Times New Roman" w:cs="Times New Roman"/>
                      <w:sz w:val="21"/>
                      <w:szCs w:val="21"/>
                    </w:rPr>
                    <w:t>项目应按照《关于加强重点行业建设项目区域削减措施监督管理的通知》要求，依据区域环境质量改善目标，制定配套区域污染物削减方案，采取有效的污染物区域削减措施，腾出足够的环境容量。</w:t>
                  </w:r>
                </w:p>
              </w:tc>
              <w:tc>
                <w:tcPr>
                  <w:tcW w:w="1125" w:type="pct"/>
                  <w:vAlign w:val="center"/>
                </w:tcPr>
                <w:p w14:paraId="343A7C3B"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，不属于</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两高</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项目。</w:t>
                  </w:r>
                </w:p>
              </w:tc>
              <w:tc>
                <w:tcPr>
                  <w:tcW w:w="271" w:type="pct"/>
                  <w:vAlign w:val="center"/>
                </w:tcPr>
                <w:p w14:paraId="42BCB541"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z w:val="21"/>
                      <w:szCs w:val="21"/>
                    </w:rPr>
                  </w:pPr>
                  <w:r w:rsidRPr="00503C42">
                    <w:rPr>
                      <w:rFonts w:ascii="Times New Roman" w:hAnsi="Times New Roman" w:cs="Times New Roman"/>
                      <w:sz w:val="21"/>
                      <w:szCs w:val="21"/>
                    </w:rPr>
                    <w:t>符合</w:t>
                  </w:r>
                </w:p>
              </w:tc>
            </w:tr>
            <w:tr w:rsidR="00640836" w:rsidRPr="00503C42" w14:paraId="6CD02AE3" w14:textId="77777777" w:rsidTr="00DF5DAF">
              <w:trPr>
                <w:trHeight w:val="613"/>
              </w:trPr>
              <w:tc>
                <w:tcPr>
                  <w:tcW w:w="282" w:type="pct"/>
                  <w:vMerge/>
                  <w:vAlign w:val="center"/>
                </w:tcPr>
                <w:p w14:paraId="118D9489"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327" w:type="pct"/>
                  <w:vMerge/>
                  <w:vAlign w:val="center"/>
                </w:tcPr>
                <w:p w14:paraId="7F881845"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326" w:type="pct"/>
                  <w:vMerge/>
                  <w:vAlign w:val="center"/>
                </w:tcPr>
                <w:p w14:paraId="2317FA5E"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273" w:type="pct"/>
                  <w:vMerge/>
                  <w:vAlign w:val="center"/>
                </w:tcPr>
                <w:p w14:paraId="69EC9FD1"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276" w:type="pct"/>
                  <w:vMerge/>
                  <w:vAlign w:val="center"/>
                </w:tcPr>
                <w:p w14:paraId="35BC138E"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2120" w:type="pct"/>
                  <w:vAlign w:val="center"/>
                </w:tcPr>
                <w:p w14:paraId="0B470761"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4</w:t>
                  </w:r>
                  <w:r w:rsidRPr="00503C42">
                    <w:rPr>
                      <w:rFonts w:ascii="Times New Roman" w:hAnsi="Times New Roman" w:cs="Times New Roman"/>
                      <w:sz w:val="21"/>
                      <w:szCs w:val="21"/>
                    </w:rPr>
                    <w:t>、新建耗煤项目还应严格按规定采取煤炭消费减量替代措施，不得使用高污染燃料作为煤炭减量替代措施。</w:t>
                  </w:r>
                </w:p>
              </w:tc>
              <w:tc>
                <w:tcPr>
                  <w:tcW w:w="1125" w:type="pct"/>
                  <w:vAlign w:val="center"/>
                </w:tcPr>
                <w:p w14:paraId="3EF2D115"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bCs/>
                      <w:sz w:val="21"/>
                      <w:szCs w:val="21"/>
                    </w:rPr>
                  </w:pPr>
                  <w:r w:rsidRPr="00503C42">
                    <w:rPr>
                      <w:rFonts w:ascii="Times New Roman" w:hAnsi="Times New Roman" w:cs="Times New Roman"/>
                      <w:bCs/>
                      <w:sz w:val="21"/>
                      <w:szCs w:val="21"/>
                    </w:rPr>
                    <w:t>本项目属于塑料零件及其他塑料制品制造，主要能源为电，不涉及煤炭使用。</w:t>
                  </w:r>
                </w:p>
              </w:tc>
              <w:tc>
                <w:tcPr>
                  <w:tcW w:w="271" w:type="pct"/>
                  <w:vAlign w:val="center"/>
                </w:tcPr>
                <w:p w14:paraId="044BD8FE"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z w:val="21"/>
                      <w:szCs w:val="21"/>
                    </w:rPr>
                  </w:pPr>
                  <w:r w:rsidRPr="00503C42">
                    <w:rPr>
                      <w:rFonts w:ascii="Times New Roman" w:hAnsi="Times New Roman" w:cs="Times New Roman"/>
                      <w:sz w:val="21"/>
                      <w:szCs w:val="21"/>
                    </w:rPr>
                    <w:t>符合</w:t>
                  </w:r>
                </w:p>
              </w:tc>
            </w:tr>
            <w:tr w:rsidR="00640836" w:rsidRPr="00503C42" w14:paraId="62074EC0" w14:textId="77777777" w:rsidTr="00DF5DAF">
              <w:trPr>
                <w:trHeight w:val="613"/>
              </w:trPr>
              <w:tc>
                <w:tcPr>
                  <w:tcW w:w="282" w:type="pct"/>
                  <w:vMerge/>
                  <w:vAlign w:val="center"/>
                </w:tcPr>
                <w:p w14:paraId="090A4386"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327" w:type="pct"/>
                  <w:vMerge/>
                  <w:vAlign w:val="center"/>
                </w:tcPr>
                <w:p w14:paraId="69CD254C"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326" w:type="pct"/>
                  <w:vMerge/>
                  <w:vAlign w:val="center"/>
                </w:tcPr>
                <w:p w14:paraId="7E1CC898"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273" w:type="pct"/>
                  <w:vMerge/>
                  <w:vAlign w:val="center"/>
                </w:tcPr>
                <w:p w14:paraId="31487651"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276" w:type="pct"/>
                  <w:vMerge/>
                  <w:vAlign w:val="center"/>
                </w:tcPr>
                <w:p w14:paraId="43EFC815"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rPr>
                  </w:pPr>
                </w:p>
              </w:tc>
              <w:tc>
                <w:tcPr>
                  <w:tcW w:w="2120" w:type="pct"/>
                  <w:vAlign w:val="center"/>
                </w:tcPr>
                <w:p w14:paraId="60DBB27B"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sz w:val="21"/>
                      <w:szCs w:val="21"/>
                    </w:rPr>
                  </w:pPr>
                  <w:r w:rsidRPr="00503C42">
                    <w:rPr>
                      <w:rFonts w:ascii="Times New Roman" w:hAnsi="Times New Roman" w:cs="Times New Roman"/>
                      <w:sz w:val="21"/>
                      <w:szCs w:val="21"/>
                    </w:rPr>
                    <w:t>5</w:t>
                  </w:r>
                  <w:r w:rsidRPr="00503C42">
                    <w:rPr>
                      <w:rFonts w:ascii="Times New Roman" w:hAnsi="Times New Roman" w:cs="Times New Roman"/>
                      <w:sz w:val="21"/>
                      <w:szCs w:val="21"/>
                    </w:rPr>
                    <w:t>、已出台超低排放要求的</w:t>
                  </w:r>
                  <w:r w:rsidRPr="00503C42">
                    <w:rPr>
                      <w:rFonts w:ascii="Times New Roman" w:hAnsi="Times New Roman" w:cs="Times New Roman"/>
                      <w:sz w:val="21"/>
                      <w:szCs w:val="21"/>
                    </w:rPr>
                    <w:t>“</w:t>
                  </w:r>
                  <w:r w:rsidRPr="00503C42">
                    <w:rPr>
                      <w:rFonts w:ascii="Times New Roman" w:hAnsi="Times New Roman" w:cs="Times New Roman"/>
                      <w:sz w:val="21"/>
                      <w:szCs w:val="21"/>
                    </w:rPr>
                    <w:t>两高</w:t>
                  </w:r>
                  <w:r w:rsidRPr="00503C42">
                    <w:rPr>
                      <w:rFonts w:ascii="Times New Roman" w:hAnsi="Times New Roman" w:cs="Times New Roman"/>
                      <w:sz w:val="21"/>
                      <w:szCs w:val="21"/>
                    </w:rPr>
                    <w:t>”</w:t>
                  </w:r>
                  <w:r w:rsidRPr="00503C42">
                    <w:rPr>
                      <w:rFonts w:ascii="Times New Roman" w:hAnsi="Times New Roman" w:cs="Times New Roman"/>
                      <w:sz w:val="21"/>
                      <w:szCs w:val="21"/>
                    </w:rPr>
                    <w:t>行业建设项目应满足超低排放要求。</w:t>
                  </w:r>
                </w:p>
              </w:tc>
              <w:tc>
                <w:tcPr>
                  <w:tcW w:w="1125" w:type="pct"/>
                  <w:vAlign w:val="center"/>
                </w:tcPr>
                <w:p w14:paraId="675B0541" w14:textId="77777777" w:rsidR="00640836" w:rsidRPr="00503C42" w:rsidRDefault="00640836" w:rsidP="00DF5DAF">
                  <w:pPr>
                    <w:pStyle w:val="afd"/>
                    <w:spacing w:before="0" w:beforeAutospacing="0" w:after="0" w:afterAutospacing="0"/>
                    <w:jc w:val="both"/>
                    <w:outlineLvl w:val="0"/>
                    <w:rPr>
                      <w:rFonts w:ascii="Times New Roman" w:hAnsi="Times New Roman" w:cs="Times New Roman"/>
                      <w:bCs/>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，不属于</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两高</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项目。</w:t>
                  </w:r>
                </w:p>
              </w:tc>
              <w:tc>
                <w:tcPr>
                  <w:tcW w:w="271" w:type="pct"/>
                  <w:vAlign w:val="center"/>
                </w:tcPr>
                <w:p w14:paraId="29E57006"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z w:val="21"/>
                      <w:szCs w:val="21"/>
                    </w:rPr>
                  </w:pPr>
                  <w:r w:rsidRPr="00503C42">
                    <w:rPr>
                      <w:rFonts w:ascii="Times New Roman" w:hAnsi="Times New Roman" w:cs="Times New Roman"/>
                      <w:sz w:val="21"/>
                      <w:szCs w:val="21"/>
                    </w:rPr>
                    <w:t>符合</w:t>
                  </w:r>
                </w:p>
              </w:tc>
            </w:tr>
            <w:tr w:rsidR="00640836" w:rsidRPr="00503C42" w14:paraId="2449D450" w14:textId="77777777" w:rsidTr="00DF5DAF">
              <w:trPr>
                <w:trHeight w:val="451"/>
              </w:trPr>
              <w:tc>
                <w:tcPr>
                  <w:tcW w:w="282" w:type="pct"/>
                  <w:vMerge/>
                  <w:vAlign w:val="center"/>
                </w:tcPr>
                <w:p w14:paraId="4D64FAE9"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14:paraId="35FA8A59"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14:paraId="679A39AB"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22A33DF3"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Align w:val="center"/>
                </w:tcPr>
                <w:p w14:paraId="6B8C4B2C" w14:textId="77777777" w:rsidR="00640836" w:rsidRPr="00503C42" w:rsidRDefault="00640836" w:rsidP="00DF5DAF">
                  <w:pPr>
                    <w:autoSpaceDE w:val="0"/>
                    <w:autoSpaceDN w:val="0"/>
                    <w:adjustRightInd w:val="0"/>
                    <w:jc w:val="center"/>
                    <w:rPr>
                      <w:rFonts w:ascii="Times New Roman" w:hAnsi="Times New Roman" w:cs="Times New Roman"/>
                      <w:sz w:val="21"/>
                      <w:szCs w:val="21"/>
                    </w:rPr>
                  </w:pPr>
                  <w:r w:rsidRPr="00503C42">
                    <w:rPr>
                      <w:rFonts w:ascii="Times New Roman" w:hAnsi="Times New Roman" w:cs="Times New Roman"/>
                      <w:sz w:val="21"/>
                      <w:szCs w:val="21"/>
                    </w:rPr>
                    <w:t>环境风险防控</w:t>
                  </w:r>
                </w:p>
              </w:tc>
              <w:tc>
                <w:tcPr>
                  <w:tcW w:w="2120" w:type="pct"/>
                  <w:vAlign w:val="center"/>
                </w:tcPr>
                <w:p w14:paraId="002CC429"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z w:val="21"/>
                      <w:szCs w:val="21"/>
                    </w:rPr>
                  </w:pPr>
                  <w:r w:rsidRPr="00503C42">
                    <w:rPr>
                      <w:rFonts w:ascii="Times New Roman" w:hAnsi="Times New Roman" w:cs="Times New Roman"/>
                      <w:sz w:val="21"/>
                      <w:szCs w:val="21"/>
                    </w:rPr>
                    <w:t>略（本要求属于集聚区的职责）</w:t>
                  </w:r>
                </w:p>
              </w:tc>
              <w:tc>
                <w:tcPr>
                  <w:tcW w:w="1125" w:type="pct"/>
                  <w:vAlign w:val="center"/>
                </w:tcPr>
                <w:p w14:paraId="506DFF08"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z w:val="21"/>
                      <w:szCs w:val="21"/>
                    </w:rPr>
                  </w:pPr>
                  <w:r w:rsidRPr="00503C42">
                    <w:rPr>
                      <w:rFonts w:ascii="Times New Roman" w:hAnsi="Times New Roman" w:cs="Times New Roman"/>
                      <w:sz w:val="21"/>
                      <w:szCs w:val="21"/>
                    </w:rPr>
                    <w:t>/</w:t>
                  </w:r>
                </w:p>
              </w:tc>
              <w:tc>
                <w:tcPr>
                  <w:tcW w:w="271" w:type="pct"/>
                  <w:vAlign w:val="center"/>
                </w:tcPr>
                <w:p w14:paraId="26DDC135"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w:t>
                  </w:r>
                </w:p>
              </w:tc>
            </w:tr>
            <w:tr w:rsidR="00640836" w:rsidRPr="00503C42" w14:paraId="253F152F" w14:textId="77777777" w:rsidTr="00DF5DAF">
              <w:trPr>
                <w:trHeight w:val="720"/>
              </w:trPr>
              <w:tc>
                <w:tcPr>
                  <w:tcW w:w="282" w:type="pct"/>
                  <w:vMerge/>
                  <w:vAlign w:val="center"/>
                </w:tcPr>
                <w:p w14:paraId="3F62D488"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14:paraId="4D804C95"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14:paraId="4E06CE8A"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14:paraId="762E58E0"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p>
              </w:tc>
              <w:tc>
                <w:tcPr>
                  <w:tcW w:w="276" w:type="pct"/>
                  <w:vAlign w:val="center"/>
                </w:tcPr>
                <w:p w14:paraId="6B1473EC" w14:textId="77777777" w:rsidR="00640836" w:rsidRPr="00503C42" w:rsidRDefault="00640836" w:rsidP="00DF5DAF">
                  <w:pPr>
                    <w:autoSpaceDE w:val="0"/>
                    <w:autoSpaceDN w:val="0"/>
                    <w:adjustRightInd w:val="0"/>
                    <w:jc w:val="center"/>
                    <w:rPr>
                      <w:rFonts w:ascii="Times New Roman" w:hAnsi="Times New Roman" w:cs="Times New Roman"/>
                      <w:sz w:val="21"/>
                      <w:szCs w:val="21"/>
                    </w:rPr>
                  </w:pPr>
                  <w:r w:rsidRPr="00503C42">
                    <w:rPr>
                      <w:rFonts w:ascii="Times New Roman" w:hAnsi="Times New Roman" w:cs="Times New Roman"/>
                      <w:sz w:val="21"/>
                      <w:szCs w:val="21"/>
                    </w:rPr>
                    <w:t>资源利用效率要求</w:t>
                  </w:r>
                </w:p>
              </w:tc>
              <w:tc>
                <w:tcPr>
                  <w:tcW w:w="2120" w:type="pct"/>
                  <w:vAlign w:val="center"/>
                </w:tcPr>
                <w:p w14:paraId="0AB009F7"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z w:val="21"/>
                      <w:szCs w:val="21"/>
                    </w:rPr>
                  </w:pPr>
                  <w:r w:rsidRPr="00503C42">
                    <w:rPr>
                      <w:rFonts w:ascii="Times New Roman" w:hAnsi="Times New Roman" w:cs="Times New Roman"/>
                      <w:kern w:val="2"/>
                      <w:sz w:val="21"/>
                      <w:szCs w:val="21"/>
                    </w:rPr>
                    <w:t>略（本要求属于集聚区的职责）</w:t>
                  </w:r>
                </w:p>
              </w:tc>
              <w:tc>
                <w:tcPr>
                  <w:tcW w:w="1125" w:type="pct"/>
                  <w:vAlign w:val="center"/>
                </w:tcPr>
                <w:p w14:paraId="1E7B0B7E"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z w:val="21"/>
                      <w:szCs w:val="21"/>
                    </w:rPr>
                  </w:pPr>
                  <w:r w:rsidRPr="00503C42">
                    <w:rPr>
                      <w:rFonts w:ascii="Times New Roman" w:hAnsi="Times New Roman" w:cs="Times New Roman"/>
                      <w:sz w:val="21"/>
                      <w:szCs w:val="21"/>
                    </w:rPr>
                    <w:t>/</w:t>
                  </w:r>
                </w:p>
              </w:tc>
              <w:tc>
                <w:tcPr>
                  <w:tcW w:w="271" w:type="pct"/>
                  <w:vAlign w:val="center"/>
                </w:tcPr>
                <w:p w14:paraId="7174B48A" w14:textId="77777777" w:rsidR="00640836" w:rsidRPr="00503C42" w:rsidRDefault="00640836" w:rsidP="00DF5DAF">
                  <w:pPr>
                    <w:pStyle w:val="afd"/>
                    <w:spacing w:before="0" w:beforeAutospacing="0" w:after="0" w:afterAutospacing="0"/>
                    <w:jc w:val="center"/>
                    <w:outlineLvl w:val="0"/>
                    <w:rPr>
                      <w:rFonts w:ascii="Times New Roman" w:hAnsi="Times New Roman" w:cs="Times New Roman"/>
                      <w:snapToGrid w:val="0"/>
                      <w:sz w:val="21"/>
                      <w:szCs w:val="21"/>
                    </w:rPr>
                  </w:pPr>
                  <w:r w:rsidRPr="00503C42">
                    <w:rPr>
                      <w:rFonts w:ascii="Times New Roman" w:hAnsi="Times New Roman" w:cs="Times New Roman"/>
                      <w:snapToGrid w:val="0"/>
                      <w:sz w:val="21"/>
                      <w:szCs w:val="21"/>
                    </w:rPr>
                    <w:t>/</w:t>
                  </w:r>
                </w:p>
              </w:tc>
            </w:tr>
          </w:tbl>
          <w:p w14:paraId="001C7A14" w14:textId="77777777" w:rsidR="00640836" w:rsidRPr="00503C42" w:rsidRDefault="00640836" w:rsidP="00DF5DAF">
            <w:pPr>
              <w:autoSpaceDE w:val="0"/>
              <w:autoSpaceDN w:val="0"/>
              <w:spacing w:line="460" w:lineRule="exact"/>
              <w:ind w:firstLineChars="200" w:firstLine="480"/>
              <w:rPr>
                <w:rFonts w:ascii="Times New Roman" w:hAnsi="Times New Roman" w:cs="Times New Roman"/>
                <w:sz w:val="40"/>
                <w:szCs w:val="32"/>
              </w:rPr>
            </w:pPr>
            <w:r w:rsidRPr="00503C42">
              <w:rPr>
                <w:rFonts w:ascii="Times New Roman" w:hAnsi="Times New Roman" w:cs="Times New Roman"/>
                <w:szCs w:val="32"/>
              </w:rPr>
              <w:t>由上表可知，本项目符合《新乡市</w:t>
            </w:r>
            <w:r w:rsidRPr="00503C42">
              <w:rPr>
                <w:rFonts w:ascii="Times New Roman" w:hAnsi="Times New Roman" w:cs="Times New Roman"/>
                <w:szCs w:val="32"/>
              </w:rPr>
              <w:t>“</w:t>
            </w:r>
            <w:r w:rsidRPr="00503C42">
              <w:rPr>
                <w:rFonts w:ascii="Times New Roman" w:hAnsi="Times New Roman" w:cs="Times New Roman"/>
                <w:szCs w:val="32"/>
              </w:rPr>
              <w:t>三线一单</w:t>
            </w:r>
            <w:r w:rsidRPr="00503C42">
              <w:rPr>
                <w:rFonts w:ascii="Times New Roman" w:hAnsi="Times New Roman" w:cs="Times New Roman"/>
                <w:szCs w:val="32"/>
              </w:rPr>
              <w:t>”</w:t>
            </w:r>
            <w:r w:rsidRPr="00503C42">
              <w:rPr>
                <w:rFonts w:ascii="Times New Roman" w:hAnsi="Times New Roman" w:cs="Times New Roman"/>
                <w:szCs w:val="32"/>
              </w:rPr>
              <w:t>生态环境准入清单》（试行）中的相关要求。</w:t>
            </w:r>
          </w:p>
          <w:p w14:paraId="5F84081D" w14:textId="77777777" w:rsidR="00640836" w:rsidRPr="00503C42" w:rsidRDefault="00640836" w:rsidP="00DF5DAF">
            <w:pPr>
              <w:rPr>
                <w:rFonts w:ascii="Times New Roman" w:hAnsi="Times New Roman" w:cs="Times New Roman"/>
              </w:rPr>
            </w:pPr>
          </w:p>
        </w:tc>
      </w:tr>
    </w:tbl>
    <w:p w14:paraId="6E1F3784" w14:textId="77777777" w:rsidR="00640836" w:rsidRPr="00503C42" w:rsidRDefault="00640836" w:rsidP="00640836">
      <w:pPr>
        <w:pStyle w:val="afd"/>
        <w:outlineLvl w:val="0"/>
        <w:rPr>
          <w:rFonts w:ascii="Times New Roman" w:eastAsia="黑体" w:hAnsi="Times New Roman" w:cs="Times New Roman"/>
          <w:snapToGrid w:val="0"/>
          <w:sz w:val="30"/>
          <w:szCs w:val="30"/>
        </w:rPr>
        <w:sectPr w:rsidR="00640836" w:rsidRPr="00503C42" w:rsidSect="00777217">
          <w:pgSz w:w="16838" w:h="11906" w:orient="landscape" w:code="9"/>
          <w:pgMar w:top="1440" w:right="1800" w:bottom="1440" w:left="1800" w:header="851" w:footer="851" w:gutter="0"/>
          <w:cols w:space="720"/>
          <w:docGrid w:linePitch="326"/>
        </w:sectPr>
      </w:pPr>
    </w:p>
    <w:tbl>
      <w:tblPr>
        <w:tblW w:w="8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8384"/>
      </w:tblGrid>
      <w:tr w:rsidR="00640836" w:rsidRPr="00503C42" w14:paraId="1062D772" w14:textId="77777777" w:rsidTr="00DF5DAF">
        <w:trPr>
          <w:trHeight w:val="13319"/>
          <w:jc w:val="center"/>
        </w:trPr>
        <w:tc>
          <w:tcPr>
            <w:tcW w:w="562" w:type="dxa"/>
            <w:vAlign w:val="center"/>
          </w:tcPr>
          <w:p w14:paraId="3EA1C39B" w14:textId="77777777" w:rsidR="00640836" w:rsidRPr="00503C42" w:rsidRDefault="00640836" w:rsidP="00DF5DAF">
            <w:pPr>
              <w:pStyle w:val="afd"/>
              <w:jc w:val="center"/>
              <w:outlineLvl w:val="0"/>
              <w:rPr>
                <w:rFonts w:ascii="Times New Roman" w:eastAsia="黑体" w:hAnsi="Times New Roman" w:cs="Times New Roman"/>
                <w:snapToGrid w:val="0"/>
                <w:sz w:val="30"/>
                <w:szCs w:val="30"/>
              </w:rPr>
            </w:pPr>
            <w:r w:rsidRPr="00503C42">
              <w:rPr>
                <w:rFonts w:ascii="Times New Roman" w:hAnsi="Times New Roman" w:cs="Times New Roman"/>
                <w:szCs w:val="21"/>
              </w:rPr>
              <w:lastRenderedPageBreak/>
              <w:t>其他符合性分析</w:t>
            </w:r>
          </w:p>
        </w:tc>
        <w:tc>
          <w:tcPr>
            <w:tcW w:w="8384" w:type="dxa"/>
          </w:tcPr>
          <w:p w14:paraId="5ED9E680" w14:textId="77777777" w:rsidR="00640836" w:rsidRPr="00503C42" w:rsidRDefault="00640836" w:rsidP="00DF5DAF">
            <w:pPr>
              <w:autoSpaceDE w:val="0"/>
              <w:autoSpaceDN w:val="0"/>
              <w:adjustRightInd w:val="0"/>
              <w:snapToGrid w:val="0"/>
              <w:spacing w:line="460" w:lineRule="exact"/>
              <w:ind w:firstLineChars="200" w:firstLine="482"/>
              <w:rPr>
                <w:rFonts w:ascii="Times New Roman" w:hAnsi="Times New Roman" w:cs="Times New Roman"/>
                <w:b/>
                <w:szCs w:val="22"/>
              </w:rPr>
            </w:pPr>
            <w:r w:rsidRPr="00503C42">
              <w:rPr>
                <w:rFonts w:ascii="Times New Roman" w:hAnsi="Times New Roman" w:cs="Times New Roman"/>
                <w:b/>
                <w:szCs w:val="22"/>
              </w:rPr>
              <w:t>5</w:t>
            </w:r>
            <w:r w:rsidRPr="00503C42">
              <w:rPr>
                <w:rFonts w:ascii="Times New Roman" w:hAnsi="Times New Roman" w:cs="Times New Roman"/>
                <w:b/>
                <w:szCs w:val="22"/>
              </w:rPr>
              <w:t>、本项目与其他相关政策文件</w:t>
            </w:r>
            <w:r w:rsidRPr="00503C42">
              <w:rPr>
                <w:rFonts w:ascii="Times New Roman" w:hAnsi="Times New Roman" w:cs="Times New Roman"/>
                <w:b/>
                <w:szCs w:val="32"/>
              </w:rPr>
              <w:t>相符性分析</w:t>
            </w:r>
          </w:p>
          <w:p w14:paraId="686CAA7E" w14:textId="77777777" w:rsidR="00640836" w:rsidRPr="00503C42" w:rsidRDefault="00640836" w:rsidP="00DF5DAF">
            <w:pPr>
              <w:pStyle w:val="afd"/>
              <w:spacing w:before="0" w:beforeAutospacing="0" w:after="0" w:afterAutospacing="0" w:line="460" w:lineRule="exact"/>
              <w:ind w:firstLineChars="200" w:firstLine="482"/>
              <w:jc w:val="both"/>
              <w:outlineLvl w:val="0"/>
              <w:rPr>
                <w:rFonts w:ascii="Times New Roman" w:hAnsi="Times New Roman" w:cs="Times New Roman"/>
                <w:b/>
                <w:bCs/>
              </w:rPr>
            </w:pPr>
            <w:r w:rsidRPr="00503C42">
              <w:rPr>
                <w:rFonts w:ascii="Times New Roman" w:hAnsi="Times New Roman" w:cs="Times New Roman"/>
                <w:b/>
                <w:bCs/>
              </w:rPr>
              <w:t>（</w:t>
            </w:r>
            <w:r w:rsidRPr="00503C42">
              <w:rPr>
                <w:rFonts w:ascii="Times New Roman" w:hAnsi="Times New Roman" w:cs="Times New Roman"/>
                <w:b/>
                <w:bCs/>
              </w:rPr>
              <w:t>1</w:t>
            </w:r>
            <w:r w:rsidRPr="00503C42">
              <w:rPr>
                <w:rFonts w:ascii="Times New Roman" w:hAnsi="Times New Roman" w:cs="Times New Roman"/>
                <w:b/>
                <w:bCs/>
              </w:rPr>
              <w:t>）本项目与《新乡市环境污染防治攻坚指挥部办公室关于印发新乡市</w:t>
            </w:r>
            <w:r w:rsidRPr="00503C42">
              <w:rPr>
                <w:rFonts w:ascii="Times New Roman" w:hAnsi="Times New Roman" w:cs="Times New Roman"/>
                <w:b/>
                <w:bCs/>
              </w:rPr>
              <w:t>2022</w:t>
            </w:r>
            <w:r w:rsidRPr="00503C42">
              <w:rPr>
                <w:rFonts w:ascii="Times New Roman" w:hAnsi="Times New Roman" w:cs="Times New Roman"/>
                <w:b/>
                <w:bCs/>
              </w:rPr>
              <w:t>年大气、水、土壤污染防治攻坚战及农业农村污染治理攻坚实施方案的通知》</w:t>
            </w:r>
            <w:r w:rsidRPr="00503C42">
              <w:rPr>
                <w:rFonts w:ascii="Times New Roman" w:hAnsi="Times New Roman" w:cs="Times New Roman"/>
                <w:b/>
                <w:bCs/>
                <w:kern w:val="2"/>
              </w:rPr>
              <w:t>（</w:t>
            </w:r>
            <w:r w:rsidRPr="00503C42">
              <w:rPr>
                <w:rFonts w:ascii="Times New Roman" w:hAnsi="Times New Roman" w:cs="Times New Roman" w:hint="eastAsia"/>
                <w:b/>
                <w:bCs/>
                <w:kern w:val="2"/>
              </w:rPr>
              <w:t>新环攻坚办</w:t>
            </w:r>
            <w:r w:rsidRPr="00503C42">
              <w:rPr>
                <w:rFonts w:ascii="Times New Roman" w:hAnsi="Times New Roman" w:cs="Times New Roman"/>
                <w:b/>
                <w:bCs/>
                <w:kern w:val="2"/>
              </w:rPr>
              <w:t>〔</w:t>
            </w:r>
            <w:r w:rsidRPr="00503C42">
              <w:rPr>
                <w:rFonts w:ascii="Times New Roman" w:hAnsi="Times New Roman" w:cs="Times New Roman"/>
                <w:b/>
                <w:bCs/>
                <w:kern w:val="2"/>
              </w:rPr>
              <w:t>2022</w:t>
            </w:r>
            <w:r w:rsidRPr="00503C42">
              <w:rPr>
                <w:rFonts w:ascii="Times New Roman" w:hAnsi="Times New Roman" w:cs="Times New Roman"/>
                <w:b/>
                <w:bCs/>
                <w:kern w:val="2"/>
              </w:rPr>
              <w:t>〕</w:t>
            </w:r>
            <w:r w:rsidRPr="00503C42">
              <w:rPr>
                <w:rFonts w:ascii="Times New Roman" w:hAnsi="Times New Roman" w:cs="Times New Roman"/>
                <w:b/>
                <w:bCs/>
                <w:kern w:val="2"/>
              </w:rPr>
              <w:t>60</w:t>
            </w:r>
            <w:r w:rsidRPr="00503C42">
              <w:rPr>
                <w:rFonts w:ascii="Times New Roman" w:hAnsi="Times New Roman" w:cs="Times New Roman"/>
                <w:b/>
                <w:bCs/>
                <w:kern w:val="2"/>
              </w:rPr>
              <w:t>号）</w:t>
            </w:r>
            <w:r w:rsidRPr="00503C42">
              <w:rPr>
                <w:rFonts w:ascii="Times New Roman" w:hAnsi="Times New Roman" w:cs="Times New Roman"/>
                <w:b/>
                <w:bCs/>
              </w:rPr>
              <w:t>（以下简称《攻坚战实施方案》）对比分析</w:t>
            </w:r>
          </w:p>
          <w:p w14:paraId="2BD5967D" w14:textId="77777777" w:rsidR="00640836" w:rsidRPr="00503C42" w:rsidRDefault="00640836" w:rsidP="00DF5DAF">
            <w:pPr>
              <w:adjustRightInd w:val="0"/>
              <w:snapToGrid w:val="0"/>
              <w:spacing w:line="460" w:lineRule="exact"/>
              <w:ind w:firstLineChars="200" w:firstLine="480"/>
              <w:textAlignment w:val="baseline"/>
              <w:outlineLvl w:val="0"/>
              <w:rPr>
                <w:rFonts w:ascii="Times New Roman" w:eastAsia="黑体" w:hAnsi="Times New Roman" w:cs="Times New Roman"/>
              </w:rPr>
            </w:pPr>
            <w:r w:rsidRPr="00503C42">
              <w:rPr>
                <w:rFonts w:ascii="Times New Roman" w:eastAsia="黑体" w:hAnsi="Times New Roman" w:cs="Times New Roman"/>
              </w:rPr>
              <w:t>表</w:t>
            </w:r>
            <w:r w:rsidRPr="00503C42">
              <w:rPr>
                <w:rFonts w:ascii="Times New Roman" w:eastAsia="黑体" w:hAnsi="Times New Roman" w:cs="Times New Roman"/>
              </w:rPr>
              <w:t xml:space="preserve">6            </w:t>
            </w:r>
            <w:r w:rsidRPr="00503C42">
              <w:rPr>
                <w:rFonts w:ascii="Times New Roman" w:eastAsia="黑体" w:hAnsi="Times New Roman" w:cs="Times New Roman"/>
              </w:rPr>
              <w:t>与《攻坚战实施方案》对比表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57"/>
              <w:gridCol w:w="3909"/>
              <w:gridCol w:w="2896"/>
              <w:gridCol w:w="706"/>
            </w:tblGrid>
            <w:tr w:rsidR="00640836" w:rsidRPr="00503C42" w14:paraId="21E15562" w14:textId="77777777" w:rsidTr="00DF5DAF">
              <w:trPr>
                <w:trHeight w:val="397"/>
                <w:jc w:val="center"/>
              </w:trPr>
              <w:tc>
                <w:tcPr>
                  <w:tcW w:w="4566" w:type="dxa"/>
                  <w:gridSpan w:val="2"/>
                  <w:vAlign w:val="center"/>
                </w:tcPr>
                <w:p w14:paraId="3BFB16C5" w14:textId="77777777" w:rsidR="00640836" w:rsidRPr="00503C42" w:rsidRDefault="00640836" w:rsidP="00DF5DAF">
                  <w:pPr>
                    <w:adjustRightInd w:val="0"/>
                    <w:snapToGrid w:val="0"/>
                    <w:jc w:val="center"/>
                    <w:textAlignment w:val="baseline"/>
                    <w:outlineLvl w:val="0"/>
                    <w:rPr>
                      <w:rFonts w:ascii="Times New Roman" w:hAnsi="Times New Roman" w:cs="Times New Roman"/>
                      <w:b/>
                      <w:bCs/>
                      <w:sz w:val="21"/>
                      <w:szCs w:val="21"/>
                    </w:rPr>
                  </w:pPr>
                  <w:r w:rsidRPr="00503C42">
                    <w:rPr>
                      <w:rFonts w:ascii="Times New Roman" w:hAnsi="Times New Roman" w:cs="Times New Roman"/>
                      <w:b/>
                      <w:bCs/>
                      <w:sz w:val="21"/>
                      <w:szCs w:val="21"/>
                    </w:rPr>
                    <w:t>与本项目相关条文</w:t>
                  </w:r>
                </w:p>
              </w:tc>
              <w:tc>
                <w:tcPr>
                  <w:tcW w:w="2896" w:type="dxa"/>
                  <w:vAlign w:val="center"/>
                  <w:hideMark/>
                </w:tcPr>
                <w:p w14:paraId="2AA569D8" w14:textId="77777777" w:rsidR="00640836" w:rsidRPr="00503C42" w:rsidRDefault="00640836" w:rsidP="00DF5DAF">
                  <w:pPr>
                    <w:adjustRightInd w:val="0"/>
                    <w:snapToGrid w:val="0"/>
                    <w:jc w:val="center"/>
                    <w:textAlignment w:val="baseline"/>
                    <w:outlineLvl w:val="0"/>
                    <w:rPr>
                      <w:rFonts w:ascii="Times New Roman" w:hAnsi="Times New Roman" w:cs="Times New Roman"/>
                      <w:b/>
                      <w:bCs/>
                      <w:sz w:val="21"/>
                      <w:szCs w:val="21"/>
                    </w:rPr>
                  </w:pPr>
                  <w:r w:rsidRPr="00503C42">
                    <w:rPr>
                      <w:rFonts w:ascii="Times New Roman" w:hAnsi="Times New Roman" w:cs="Times New Roman"/>
                      <w:b/>
                      <w:bCs/>
                      <w:sz w:val="21"/>
                      <w:szCs w:val="21"/>
                    </w:rPr>
                    <w:t>本项目情况</w:t>
                  </w:r>
                </w:p>
              </w:tc>
              <w:tc>
                <w:tcPr>
                  <w:tcW w:w="706" w:type="dxa"/>
                  <w:vAlign w:val="center"/>
                  <w:hideMark/>
                </w:tcPr>
                <w:p w14:paraId="26DA5AFD" w14:textId="77777777" w:rsidR="00640836" w:rsidRPr="00503C42" w:rsidRDefault="00640836" w:rsidP="00DF5DAF">
                  <w:pPr>
                    <w:adjustRightInd w:val="0"/>
                    <w:snapToGrid w:val="0"/>
                    <w:jc w:val="center"/>
                    <w:textAlignment w:val="baseline"/>
                    <w:outlineLvl w:val="0"/>
                    <w:rPr>
                      <w:rFonts w:ascii="Times New Roman" w:hAnsi="Times New Roman" w:cs="Times New Roman"/>
                      <w:b/>
                      <w:bCs/>
                      <w:sz w:val="21"/>
                      <w:szCs w:val="21"/>
                    </w:rPr>
                  </w:pPr>
                  <w:r w:rsidRPr="00503C42">
                    <w:rPr>
                      <w:rFonts w:ascii="Times New Roman" w:hAnsi="Times New Roman" w:cs="Times New Roman"/>
                      <w:b/>
                      <w:bCs/>
                      <w:sz w:val="21"/>
                      <w:szCs w:val="21"/>
                    </w:rPr>
                    <w:t>对比结果</w:t>
                  </w:r>
                </w:p>
              </w:tc>
            </w:tr>
            <w:tr w:rsidR="00640836" w:rsidRPr="00503C42" w14:paraId="67360FDB" w14:textId="77777777" w:rsidTr="00DF5DAF">
              <w:trPr>
                <w:trHeight w:val="397"/>
                <w:jc w:val="center"/>
              </w:trPr>
              <w:tc>
                <w:tcPr>
                  <w:tcW w:w="8168" w:type="dxa"/>
                  <w:gridSpan w:val="4"/>
                  <w:vAlign w:val="center"/>
                </w:tcPr>
                <w:p w14:paraId="5C95504A" w14:textId="77777777" w:rsidR="00640836" w:rsidRPr="00503C42" w:rsidRDefault="00640836" w:rsidP="00DF5DAF">
                  <w:pPr>
                    <w:adjustRightInd w:val="0"/>
                    <w:snapToGrid w:val="0"/>
                    <w:jc w:val="center"/>
                    <w:textAlignment w:val="baseline"/>
                    <w:outlineLvl w:val="0"/>
                    <w:rPr>
                      <w:rFonts w:ascii="Times New Roman" w:hAnsi="Times New Roman" w:cs="Times New Roman"/>
                      <w:b/>
                      <w:bCs/>
                      <w:sz w:val="21"/>
                      <w:szCs w:val="21"/>
                    </w:rPr>
                  </w:pPr>
                  <w:r w:rsidRPr="00503C42">
                    <w:rPr>
                      <w:rFonts w:ascii="Times New Roman" w:hAnsi="Times New Roman" w:cs="Times New Roman"/>
                      <w:b/>
                      <w:sz w:val="21"/>
                      <w:szCs w:val="21"/>
                    </w:rPr>
                    <w:t>《新乡市</w:t>
                  </w:r>
                  <w:r w:rsidRPr="00503C42">
                    <w:rPr>
                      <w:rFonts w:ascii="Times New Roman" w:hAnsi="Times New Roman" w:cs="Times New Roman"/>
                      <w:b/>
                      <w:sz w:val="21"/>
                      <w:szCs w:val="21"/>
                    </w:rPr>
                    <w:t>2022</w:t>
                  </w:r>
                  <w:r w:rsidRPr="00503C42">
                    <w:rPr>
                      <w:rFonts w:ascii="Times New Roman" w:hAnsi="Times New Roman" w:cs="Times New Roman"/>
                      <w:b/>
                      <w:sz w:val="21"/>
                      <w:szCs w:val="21"/>
                    </w:rPr>
                    <w:t>年大气污染防治攻坚战实施方案》</w:t>
                  </w:r>
                </w:p>
              </w:tc>
            </w:tr>
            <w:tr w:rsidR="00640836" w:rsidRPr="00503C42" w14:paraId="2A514760" w14:textId="77777777" w:rsidTr="00DF5DAF">
              <w:trPr>
                <w:trHeight w:val="397"/>
                <w:jc w:val="center"/>
              </w:trPr>
              <w:tc>
                <w:tcPr>
                  <w:tcW w:w="657" w:type="dxa"/>
                  <w:vAlign w:val="center"/>
                </w:tcPr>
                <w:p w14:paraId="200B30C2"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color w:val="000000" w:themeColor="text1"/>
                      <w:sz w:val="21"/>
                      <w:szCs w:val="21"/>
                    </w:rPr>
                    <w:t>3.</w:t>
                  </w:r>
                  <w:r w:rsidRPr="00503C42">
                    <w:rPr>
                      <w:rFonts w:ascii="Times New Roman" w:hAnsi="Times New Roman" w:cs="Times New Roman"/>
                      <w:color w:val="000000" w:themeColor="text1"/>
                      <w:sz w:val="21"/>
                      <w:szCs w:val="21"/>
                    </w:rPr>
                    <w:t>严格项目准入，推进绿色低碳产业发展</w:t>
                  </w:r>
                </w:p>
              </w:tc>
              <w:tc>
                <w:tcPr>
                  <w:tcW w:w="3909" w:type="dxa"/>
                  <w:vAlign w:val="center"/>
                  <w:hideMark/>
                </w:tcPr>
                <w:p w14:paraId="685A410A" w14:textId="77777777" w:rsidR="00640836" w:rsidRPr="00503C42" w:rsidRDefault="00640836" w:rsidP="00DF5DAF">
                  <w:pPr>
                    <w:adjustRightInd w:val="0"/>
                    <w:snapToGrid w:val="0"/>
                    <w:jc w:val="both"/>
                    <w:textAlignment w:val="baseline"/>
                    <w:outlineLvl w:val="0"/>
                    <w:rPr>
                      <w:rFonts w:ascii="Times New Roman" w:hAnsi="Times New Roman" w:cs="Times New Roman"/>
                      <w:sz w:val="21"/>
                      <w:szCs w:val="21"/>
                    </w:rPr>
                  </w:pPr>
                  <w:r w:rsidRPr="00503C42">
                    <w:rPr>
                      <w:rFonts w:ascii="Times New Roman" w:hAnsi="Times New Roman" w:cs="Times New Roman"/>
                      <w:color w:val="000000" w:themeColor="text1"/>
                      <w:sz w:val="21"/>
                      <w:szCs w:val="21"/>
                    </w:rPr>
                    <w:t>项目准入严格落实国家产业规划、产业政策、</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三线一单</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、规划环评，以及产能置换、煤炭消费减量替代、区域污染物削减等相关要求，积极支持节能环保、新能源等战略性新兴产业发展，坚决遏制高耗能、高排放项目盲目建设，</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两高</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项目由省级相关部门实施联合会商联审机制。严禁新增钢铁、电解铝、水泥熟料、平板玻璃、传统煤化工（甲醇、合成氨）、氧化铝、焦化、铸造、铝用碳素、烧结砖瓦、铁合金等行业产能。禁止耐火材料、铅锌冶炼（含再生铅）行业单纯新增产能。水泥行业产能置换项目应实现矿石皮带廊密闭运输、大宗物料产品清洁运输。强化项目环评及</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三同时</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管理，国家、省绩效分级重点行业企业新建、扩建项目达到</w:t>
                  </w:r>
                  <w:r w:rsidRPr="00503C42">
                    <w:rPr>
                      <w:rFonts w:ascii="Times New Roman" w:hAnsi="Times New Roman" w:cs="Times New Roman"/>
                      <w:color w:val="000000" w:themeColor="text1"/>
                      <w:sz w:val="21"/>
                      <w:szCs w:val="21"/>
                    </w:rPr>
                    <w:t>A</w:t>
                  </w:r>
                  <w:r w:rsidRPr="00503C42">
                    <w:rPr>
                      <w:rFonts w:ascii="Times New Roman" w:hAnsi="Times New Roman" w:cs="Times New Roman"/>
                      <w:color w:val="000000" w:themeColor="text1"/>
                      <w:sz w:val="21"/>
                      <w:szCs w:val="21"/>
                    </w:rPr>
                    <w:t>级绩效水平，改建项目达到</w:t>
                  </w:r>
                  <w:r w:rsidRPr="00503C42">
                    <w:rPr>
                      <w:rFonts w:ascii="Times New Roman" w:hAnsi="Times New Roman" w:cs="Times New Roman"/>
                      <w:color w:val="000000" w:themeColor="text1"/>
                      <w:sz w:val="21"/>
                      <w:szCs w:val="21"/>
                    </w:rPr>
                    <w:t>B</w:t>
                  </w:r>
                  <w:r w:rsidRPr="00503C42">
                    <w:rPr>
                      <w:rFonts w:ascii="Times New Roman" w:hAnsi="Times New Roman" w:cs="Times New Roman"/>
                      <w:color w:val="000000" w:themeColor="text1"/>
                      <w:sz w:val="21"/>
                      <w:szCs w:val="21"/>
                    </w:rPr>
                    <w:t>级以上绩效水平。</w:t>
                  </w:r>
                </w:p>
              </w:tc>
              <w:tc>
                <w:tcPr>
                  <w:tcW w:w="2896" w:type="dxa"/>
                  <w:vAlign w:val="center"/>
                  <w:hideMark/>
                </w:tcPr>
                <w:p w14:paraId="697E102C" w14:textId="77777777" w:rsidR="00640836" w:rsidRPr="00503C42" w:rsidRDefault="00640836" w:rsidP="00DF5DAF">
                  <w:pPr>
                    <w:adjustRightInd w:val="0"/>
                    <w:snapToGrid w:val="0"/>
                    <w:jc w:val="both"/>
                    <w:textAlignment w:val="baseline"/>
                    <w:outlineLvl w:val="0"/>
                    <w:rPr>
                      <w:rFonts w:ascii="Times New Roman" w:hAnsi="Times New Roman" w:cs="Times New Roman"/>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，位于</w:t>
                  </w:r>
                  <w:r w:rsidRPr="00503C42">
                    <w:rPr>
                      <w:rFonts w:ascii="Times New Roman" w:hAnsi="Times New Roman" w:cs="Times New Roman" w:hint="eastAsia"/>
                      <w:sz w:val="21"/>
                      <w:szCs w:val="21"/>
                    </w:rPr>
                    <w:t>新乡市新乡工业产业集聚区（含新乡经济技术开发区）新乡经济技术开发区广安街与广达路</w:t>
                  </w:r>
                  <w:r w:rsidRPr="00503C42">
                    <w:rPr>
                      <w:rFonts w:ascii="Times New Roman" w:hAnsi="Times New Roman" w:cs="Times New Roman"/>
                      <w:sz w:val="21"/>
                      <w:szCs w:val="21"/>
                    </w:rPr>
                    <w:t>。项目满足</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三线一单</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生态环境分区管控要求，不属于高耗能、高排放项目，本项目</w:t>
                  </w:r>
                  <w:r w:rsidRPr="00503C42">
                    <w:rPr>
                      <w:rFonts w:ascii="Times New Roman" w:hAnsi="Times New Roman" w:cs="Times New Roman"/>
                      <w:bCs/>
                      <w:sz w:val="21"/>
                      <w:szCs w:val="21"/>
                    </w:rPr>
                    <w:t>将严格按照生态环境准入要求建设，按要求进行环评及</w:t>
                  </w:r>
                  <w:r w:rsidRPr="00503C42">
                    <w:rPr>
                      <w:rFonts w:ascii="Times New Roman" w:hAnsi="Times New Roman" w:cs="Times New Roman" w:hint="eastAsia"/>
                      <w:bCs/>
                      <w:sz w:val="21"/>
                      <w:szCs w:val="21"/>
                    </w:rPr>
                    <w:t>“</w:t>
                  </w:r>
                  <w:r w:rsidRPr="00503C42">
                    <w:rPr>
                      <w:rFonts w:ascii="Times New Roman" w:hAnsi="Times New Roman" w:cs="Times New Roman"/>
                      <w:bCs/>
                      <w:sz w:val="21"/>
                      <w:szCs w:val="21"/>
                    </w:rPr>
                    <w:t>三同时</w:t>
                  </w:r>
                  <w:r w:rsidRPr="00503C42">
                    <w:rPr>
                      <w:rFonts w:ascii="Times New Roman" w:hAnsi="Times New Roman" w:cs="Times New Roman" w:hint="eastAsia"/>
                      <w:bCs/>
                      <w:sz w:val="21"/>
                      <w:szCs w:val="21"/>
                    </w:rPr>
                    <w:t>”</w:t>
                  </w:r>
                  <w:r w:rsidRPr="00503C42">
                    <w:rPr>
                      <w:rFonts w:ascii="Times New Roman" w:hAnsi="Times New Roman" w:cs="Times New Roman"/>
                      <w:bCs/>
                      <w:sz w:val="21"/>
                      <w:szCs w:val="21"/>
                    </w:rPr>
                    <w:t>建设，将按省绩效分级</w:t>
                  </w:r>
                  <w:r w:rsidRPr="00503C42">
                    <w:rPr>
                      <w:rFonts w:ascii="Times New Roman" w:hAnsi="Times New Roman" w:cs="Times New Roman" w:hint="eastAsia"/>
                      <w:bCs/>
                      <w:sz w:val="21"/>
                      <w:szCs w:val="21"/>
                    </w:rPr>
                    <w:t>A</w:t>
                  </w:r>
                  <w:r w:rsidRPr="00503C42">
                    <w:rPr>
                      <w:rFonts w:ascii="Times New Roman" w:hAnsi="Times New Roman" w:cs="Times New Roman"/>
                      <w:bCs/>
                      <w:sz w:val="21"/>
                      <w:szCs w:val="21"/>
                    </w:rPr>
                    <w:t>级要求进行建设。</w:t>
                  </w:r>
                </w:p>
              </w:tc>
              <w:tc>
                <w:tcPr>
                  <w:tcW w:w="706" w:type="dxa"/>
                  <w:vAlign w:val="center"/>
                  <w:hideMark/>
                </w:tcPr>
                <w:p w14:paraId="243F4546"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sz w:val="21"/>
                      <w:szCs w:val="21"/>
                    </w:rPr>
                    <w:t>符合</w:t>
                  </w:r>
                </w:p>
              </w:tc>
            </w:tr>
            <w:tr w:rsidR="00640836" w:rsidRPr="00503C42" w14:paraId="0FD56CF6" w14:textId="77777777" w:rsidTr="00DF5DAF">
              <w:trPr>
                <w:trHeight w:val="397"/>
                <w:jc w:val="center"/>
              </w:trPr>
              <w:tc>
                <w:tcPr>
                  <w:tcW w:w="657" w:type="dxa"/>
                  <w:vAlign w:val="center"/>
                </w:tcPr>
                <w:p w14:paraId="0B2C0984" w14:textId="77777777" w:rsidR="00640836" w:rsidRPr="00503C42" w:rsidRDefault="00640836" w:rsidP="00DF5DAF">
                  <w:pPr>
                    <w:adjustRightInd w:val="0"/>
                    <w:snapToGrid w:val="0"/>
                    <w:jc w:val="both"/>
                    <w:textAlignment w:val="baseline"/>
                    <w:outlineLvl w:val="0"/>
                    <w:rPr>
                      <w:rFonts w:ascii="Times New Roman" w:hAnsi="Times New Roman" w:cs="Times New Roman"/>
                      <w:sz w:val="21"/>
                      <w:szCs w:val="21"/>
                    </w:rPr>
                  </w:pPr>
                  <w:r w:rsidRPr="00503C42">
                    <w:rPr>
                      <w:rFonts w:ascii="Times New Roman" w:hAnsi="Times New Roman" w:cs="Times New Roman"/>
                      <w:color w:val="000000"/>
                      <w:sz w:val="21"/>
                      <w:szCs w:val="21"/>
                    </w:rPr>
                    <w:t>23.</w:t>
                  </w:r>
                  <w:r w:rsidRPr="00503C42">
                    <w:rPr>
                      <w:rFonts w:ascii="Times New Roman" w:hAnsi="Times New Roman" w:cs="Times New Roman"/>
                      <w:color w:val="000000"/>
                      <w:sz w:val="21"/>
                      <w:szCs w:val="21"/>
                    </w:rPr>
                    <w:t>加快推进</w:t>
                  </w:r>
                  <w:r w:rsidRPr="00503C42">
                    <w:rPr>
                      <w:rFonts w:ascii="Times New Roman" w:hAnsi="Times New Roman" w:cs="Times New Roman"/>
                      <w:color w:val="000000"/>
                      <w:sz w:val="21"/>
                      <w:szCs w:val="21"/>
                    </w:rPr>
                    <w:t>VOCs</w:t>
                  </w:r>
                  <w:r w:rsidRPr="00503C42">
                    <w:rPr>
                      <w:rFonts w:ascii="Times New Roman" w:hAnsi="Times New Roman" w:cs="Times New Roman"/>
                      <w:color w:val="000000"/>
                      <w:sz w:val="21"/>
                      <w:szCs w:val="21"/>
                    </w:rPr>
                    <w:t>含量原辅材料源头替代</w:t>
                  </w:r>
                </w:p>
              </w:tc>
              <w:tc>
                <w:tcPr>
                  <w:tcW w:w="3909" w:type="dxa"/>
                  <w:vAlign w:val="center"/>
                </w:tcPr>
                <w:p w14:paraId="3375C60D" w14:textId="77777777" w:rsidR="00640836" w:rsidRPr="00503C42" w:rsidRDefault="00640836" w:rsidP="00DF5DAF">
                  <w:pPr>
                    <w:adjustRightInd w:val="0"/>
                    <w:snapToGrid w:val="0"/>
                    <w:jc w:val="both"/>
                    <w:textAlignment w:val="baseline"/>
                    <w:outlineLvl w:val="0"/>
                    <w:rPr>
                      <w:rFonts w:ascii="Times New Roman" w:hAnsi="Times New Roman" w:cs="Times New Roman"/>
                      <w:sz w:val="21"/>
                      <w:szCs w:val="21"/>
                    </w:rPr>
                  </w:pPr>
                  <w:r w:rsidRPr="00503C42">
                    <w:rPr>
                      <w:rFonts w:ascii="Times New Roman" w:hAnsi="Times New Roman" w:cs="Times New Roman"/>
                      <w:color w:val="000000"/>
                      <w:sz w:val="21"/>
                      <w:szCs w:val="21"/>
                    </w:rPr>
                    <w:t>推广新兴技术和原辅材料，制定实施汽车制造、工业涂装、家具制造、包装印刷、钢结构制造、工程机械等行业溶剂型涂料、油墨、胶粘剂、清洗剂使用低</w:t>
                  </w:r>
                  <w:r w:rsidRPr="00503C42">
                    <w:rPr>
                      <w:rFonts w:ascii="Times New Roman" w:hAnsi="Times New Roman" w:cs="Times New Roman"/>
                      <w:color w:val="000000"/>
                      <w:sz w:val="21"/>
                      <w:szCs w:val="21"/>
                    </w:rPr>
                    <w:t>VOCs</w:t>
                  </w:r>
                  <w:r w:rsidRPr="00503C42">
                    <w:rPr>
                      <w:rFonts w:ascii="Times New Roman" w:hAnsi="Times New Roman" w:cs="Times New Roman"/>
                      <w:color w:val="000000"/>
                      <w:sz w:val="21"/>
                      <w:szCs w:val="21"/>
                    </w:rPr>
                    <w:t>含量原辅材料替代计划。对原辅材料全部实施源头替代的企业或生产工序，在重污染天气应急管控期间可实施自主减排。对无法实现低</w:t>
                  </w:r>
                  <w:r w:rsidRPr="00503C42">
                    <w:rPr>
                      <w:rFonts w:ascii="Times New Roman" w:hAnsi="Times New Roman" w:cs="Times New Roman"/>
                      <w:color w:val="000000"/>
                      <w:sz w:val="21"/>
                      <w:szCs w:val="21"/>
                    </w:rPr>
                    <w:t>VOCs</w:t>
                  </w:r>
                  <w:r w:rsidRPr="00503C42">
                    <w:rPr>
                      <w:rFonts w:ascii="Times New Roman" w:hAnsi="Times New Roman" w:cs="Times New Roman"/>
                      <w:color w:val="000000"/>
                      <w:sz w:val="21"/>
                      <w:szCs w:val="21"/>
                    </w:rPr>
                    <w:t>原辅材料替代的工序，在保证安全情况下，应在密闭设备、密闭空间作业或安装二次密闭设施，收集处理</w:t>
                  </w:r>
                  <w:r w:rsidRPr="00503C42">
                    <w:rPr>
                      <w:rFonts w:ascii="Times New Roman" w:hAnsi="Times New Roman" w:cs="Times New Roman"/>
                      <w:color w:val="000000"/>
                      <w:sz w:val="21"/>
                      <w:szCs w:val="21"/>
                    </w:rPr>
                    <w:t>VOCs</w:t>
                  </w:r>
                  <w:r w:rsidRPr="00503C42">
                    <w:rPr>
                      <w:rFonts w:ascii="Times New Roman" w:hAnsi="Times New Roman" w:cs="Times New Roman"/>
                      <w:color w:val="000000"/>
                      <w:sz w:val="21"/>
                      <w:szCs w:val="21"/>
                    </w:rPr>
                    <w:t>废气。</w:t>
                  </w:r>
                </w:p>
              </w:tc>
              <w:tc>
                <w:tcPr>
                  <w:tcW w:w="2896" w:type="dxa"/>
                  <w:vAlign w:val="center"/>
                </w:tcPr>
                <w:p w14:paraId="483BA3EF" w14:textId="77777777" w:rsidR="00640836" w:rsidRPr="00503C42" w:rsidRDefault="00640836" w:rsidP="00DF5DAF">
                  <w:pPr>
                    <w:adjustRightInd w:val="0"/>
                    <w:snapToGrid w:val="0"/>
                    <w:jc w:val="both"/>
                    <w:textAlignment w:val="baseline"/>
                    <w:outlineLvl w:val="0"/>
                    <w:rPr>
                      <w:rFonts w:ascii="Times New Roman" w:hAnsi="Times New Roman" w:cs="Times New Roman"/>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w:t>
                  </w:r>
                  <w:r w:rsidRPr="00503C42">
                    <w:rPr>
                      <w:rFonts w:ascii="Times New Roman" w:hAnsi="Times New Roman" w:cs="Times New Roman" w:hint="eastAsia"/>
                      <w:sz w:val="21"/>
                      <w:szCs w:val="21"/>
                    </w:rPr>
                    <w:t>项目原料为聚丙烯、</w:t>
                  </w:r>
                  <w:r w:rsidRPr="00503C42">
                    <w:rPr>
                      <w:rFonts w:ascii="Times New Roman" w:hAnsi="Times New Roman" w:cs="Times New Roman"/>
                      <w:sz w:val="21"/>
                      <w:szCs w:val="21"/>
                    </w:rPr>
                    <w:t>聚甲醛树脂</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聚己二酰己二胺</w:t>
                  </w:r>
                  <w:r w:rsidRPr="00503C42">
                    <w:rPr>
                      <w:rFonts w:ascii="Times New Roman" w:hAnsi="Times New Roman" w:cs="Times New Roman" w:hint="eastAsia"/>
                      <w:sz w:val="21"/>
                      <w:szCs w:val="21"/>
                    </w:rPr>
                    <w:t>，不涉及</w:t>
                  </w:r>
                  <w:r w:rsidRPr="00503C42">
                    <w:rPr>
                      <w:rFonts w:ascii="Times New Roman" w:hAnsi="Times New Roman" w:cs="Times New Roman"/>
                      <w:color w:val="000000"/>
                      <w:sz w:val="21"/>
                      <w:szCs w:val="21"/>
                    </w:rPr>
                    <w:t>溶剂型涂料、油墨、胶粘剂、清洗剂使用</w:t>
                  </w:r>
                  <w:r w:rsidRPr="00503C42">
                    <w:rPr>
                      <w:rFonts w:ascii="Times New Roman" w:hAnsi="Times New Roman" w:cs="Times New Roman" w:hint="eastAsia"/>
                      <w:color w:val="000000"/>
                      <w:sz w:val="21"/>
                      <w:szCs w:val="21"/>
                    </w:rPr>
                    <w:t>。</w:t>
                  </w:r>
                </w:p>
              </w:tc>
              <w:tc>
                <w:tcPr>
                  <w:tcW w:w="706" w:type="dxa"/>
                  <w:vAlign w:val="center"/>
                </w:tcPr>
                <w:p w14:paraId="330CDF0B"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sz w:val="21"/>
                      <w:szCs w:val="21"/>
                    </w:rPr>
                    <w:t>符合</w:t>
                  </w:r>
                </w:p>
              </w:tc>
            </w:tr>
            <w:tr w:rsidR="00640836" w:rsidRPr="00503C42" w14:paraId="00EAEC72" w14:textId="77777777" w:rsidTr="00DF5DAF">
              <w:trPr>
                <w:trHeight w:val="397"/>
                <w:jc w:val="center"/>
              </w:trPr>
              <w:tc>
                <w:tcPr>
                  <w:tcW w:w="657" w:type="dxa"/>
                  <w:vAlign w:val="center"/>
                </w:tcPr>
                <w:p w14:paraId="09C1C32E" w14:textId="77777777" w:rsidR="00640836" w:rsidRPr="00503C42" w:rsidRDefault="00640836" w:rsidP="00DF5DAF">
                  <w:pPr>
                    <w:adjustRightInd w:val="0"/>
                    <w:snapToGrid w:val="0"/>
                    <w:jc w:val="both"/>
                    <w:textAlignment w:val="baseline"/>
                    <w:outlineLvl w:val="0"/>
                    <w:rPr>
                      <w:rFonts w:ascii="Times New Roman" w:hAnsi="Times New Roman" w:cs="Times New Roman"/>
                      <w:color w:val="000000"/>
                      <w:sz w:val="21"/>
                      <w:szCs w:val="21"/>
                    </w:rPr>
                  </w:pPr>
                  <w:r w:rsidRPr="00503C42">
                    <w:rPr>
                      <w:rFonts w:ascii="Times New Roman" w:hAnsi="Times New Roman" w:cs="Times New Roman"/>
                      <w:color w:val="000000"/>
                      <w:sz w:val="21"/>
                      <w:szCs w:val="21"/>
                    </w:rPr>
                    <w:t>24.</w:t>
                  </w:r>
                  <w:r w:rsidRPr="00503C42">
                    <w:rPr>
                      <w:rFonts w:ascii="Times New Roman" w:hAnsi="Times New Roman" w:cs="Times New Roman"/>
                      <w:color w:val="000000"/>
                      <w:sz w:val="21"/>
                      <w:szCs w:val="21"/>
                    </w:rPr>
                    <w:t>开展简易低效</w:t>
                  </w:r>
                  <w:r w:rsidRPr="00503C42">
                    <w:rPr>
                      <w:rFonts w:ascii="Times New Roman" w:hAnsi="Times New Roman" w:cs="Times New Roman"/>
                      <w:color w:val="000000"/>
                      <w:sz w:val="21"/>
                      <w:szCs w:val="21"/>
                    </w:rPr>
                    <w:t>VOCs</w:t>
                  </w:r>
                  <w:r w:rsidRPr="00503C42">
                    <w:rPr>
                      <w:rFonts w:ascii="Times New Roman" w:hAnsi="Times New Roman" w:cs="Times New Roman"/>
                      <w:color w:val="000000"/>
                      <w:sz w:val="21"/>
                      <w:szCs w:val="21"/>
                    </w:rPr>
                    <w:t>治理设施升级改造</w:t>
                  </w:r>
                </w:p>
              </w:tc>
              <w:tc>
                <w:tcPr>
                  <w:tcW w:w="3909" w:type="dxa"/>
                  <w:vAlign w:val="center"/>
                </w:tcPr>
                <w:p w14:paraId="69697CD2" w14:textId="77777777" w:rsidR="00640836" w:rsidRPr="00503C42" w:rsidRDefault="00640836" w:rsidP="00DF5DAF">
                  <w:pPr>
                    <w:adjustRightInd w:val="0"/>
                    <w:snapToGrid w:val="0"/>
                    <w:jc w:val="both"/>
                    <w:textAlignment w:val="baseline"/>
                    <w:outlineLvl w:val="0"/>
                    <w:rPr>
                      <w:rFonts w:ascii="Times New Roman" w:hAnsi="Times New Roman" w:cs="Times New Roman"/>
                      <w:color w:val="000000"/>
                      <w:sz w:val="21"/>
                      <w:szCs w:val="21"/>
                    </w:rPr>
                  </w:pPr>
                  <w:r w:rsidRPr="00503C42">
                    <w:rPr>
                      <w:rFonts w:ascii="Times New Roman" w:hAnsi="Times New Roman" w:cs="Times New Roman"/>
                      <w:color w:val="000000"/>
                      <w:sz w:val="21"/>
                      <w:szCs w:val="21"/>
                    </w:rPr>
                    <w:t>组织对涉</w:t>
                  </w:r>
                  <w:r w:rsidRPr="00503C42">
                    <w:rPr>
                      <w:rFonts w:ascii="Times New Roman" w:hAnsi="Times New Roman" w:cs="Times New Roman"/>
                      <w:color w:val="000000"/>
                      <w:sz w:val="21"/>
                      <w:szCs w:val="21"/>
                    </w:rPr>
                    <w:t>VOCs</w:t>
                  </w:r>
                  <w:r w:rsidRPr="00503C42">
                    <w:rPr>
                      <w:rFonts w:ascii="Times New Roman" w:hAnsi="Times New Roman" w:cs="Times New Roman"/>
                      <w:color w:val="000000"/>
                      <w:sz w:val="21"/>
                      <w:szCs w:val="21"/>
                    </w:rPr>
                    <w:t>企业治理设施建设情况、工艺类型、处理能力、运行情况、耗材或药剂更换情况、能源消耗情况和废过滤棉、废催化剂、废吸附剂、废吸收剂、废有机溶剂等二次污染物规范化处置情况进行全面检查，对治理设施设计不规范、与生产系统不匹配，单独使用光催化、光氧化、低温等离子等低效技术，治理设施建设和运行效果差的，建立清单台账，力争</w:t>
                  </w:r>
                  <w:r w:rsidRPr="00503C42">
                    <w:rPr>
                      <w:rFonts w:ascii="Times New Roman" w:hAnsi="Times New Roman" w:cs="Times New Roman"/>
                      <w:color w:val="000000"/>
                      <w:sz w:val="21"/>
                      <w:szCs w:val="21"/>
                    </w:rPr>
                    <w:t>2022</w:t>
                  </w:r>
                  <w:r w:rsidRPr="00503C42">
                    <w:rPr>
                      <w:rFonts w:ascii="Times New Roman" w:hAnsi="Times New Roman" w:cs="Times New Roman"/>
                      <w:color w:val="000000"/>
                      <w:sz w:val="21"/>
                      <w:szCs w:val="21"/>
                    </w:rPr>
                    <w:lastRenderedPageBreak/>
                    <w:t>年</w:t>
                  </w:r>
                  <w:r w:rsidRPr="00503C42">
                    <w:rPr>
                      <w:rFonts w:ascii="Times New Roman" w:hAnsi="Times New Roman" w:cs="Times New Roman"/>
                      <w:color w:val="000000"/>
                      <w:sz w:val="21"/>
                      <w:szCs w:val="21"/>
                    </w:rPr>
                    <w:t>6</w:t>
                  </w:r>
                  <w:r w:rsidRPr="00503C42">
                    <w:rPr>
                      <w:rFonts w:ascii="Times New Roman" w:hAnsi="Times New Roman" w:cs="Times New Roman"/>
                      <w:color w:val="000000"/>
                      <w:sz w:val="21"/>
                      <w:szCs w:val="21"/>
                    </w:rPr>
                    <w:t>月底前基本完成升级改造并开展检测验收，严把工程质量，确保稳定达标排放。</w:t>
                  </w:r>
                </w:p>
              </w:tc>
              <w:tc>
                <w:tcPr>
                  <w:tcW w:w="2896" w:type="dxa"/>
                  <w:vAlign w:val="center"/>
                </w:tcPr>
                <w:p w14:paraId="0EE67E93" w14:textId="77777777" w:rsidR="00640836" w:rsidRPr="00503C42" w:rsidRDefault="00640836" w:rsidP="00DF5DAF">
                  <w:pPr>
                    <w:adjustRightInd w:val="0"/>
                    <w:snapToGrid w:val="0"/>
                    <w:jc w:val="both"/>
                    <w:textAlignment w:val="baseline"/>
                    <w:outlineLvl w:val="0"/>
                    <w:rPr>
                      <w:rFonts w:ascii="Times New Roman" w:hAnsi="Times New Roman" w:cs="Times New Roman"/>
                      <w:sz w:val="21"/>
                      <w:szCs w:val="21"/>
                    </w:rPr>
                  </w:pPr>
                  <w:r w:rsidRPr="00503C42">
                    <w:rPr>
                      <w:rFonts w:ascii="Times New Roman" w:hAnsi="Times New Roman" w:cs="Times New Roman" w:hint="eastAsia"/>
                      <w:sz w:val="21"/>
                      <w:szCs w:val="21"/>
                    </w:rPr>
                    <w:lastRenderedPageBreak/>
                    <w:t>本项目属于迁建企业，注塑过程中产生的非甲烷总烃采用“集气罩</w:t>
                  </w:r>
                  <w:r w:rsidRPr="00503C42">
                    <w:rPr>
                      <w:rFonts w:ascii="Times New Roman" w:hAnsi="Times New Roman" w:cs="Times New Roman" w:hint="eastAsia"/>
                      <w:sz w:val="21"/>
                      <w:szCs w:val="21"/>
                    </w:rPr>
                    <w:t>+</w:t>
                  </w:r>
                  <w:r w:rsidRPr="00503C42">
                    <w:rPr>
                      <w:rFonts w:ascii="Times New Roman" w:hAnsi="Times New Roman" w:cs="Times New Roman" w:hint="eastAsia"/>
                      <w:sz w:val="21"/>
                      <w:szCs w:val="21"/>
                    </w:rPr>
                    <w:t>活性炭吸附</w:t>
                  </w:r>
                  <w:r w:rsidRPr="00503C42">
                    <w:rPr>
                      <w:rFonts w:ascii="Times New Roman" w:hAnsi="Times New Roman" w:cs="Times New Roman"/>
                      <w:sz w:val="21"/>
                      <w:szCs w:val="21"/>
                    </w:rPr>
                    <w:t>/</w:t>
                  </w:r>
                  <w:r w:rsidRPr="00503C42">
                    <w:rPr>
                      <w:rFonts w:ascii="Times New Roman" w:hAnsi="Times New Roman" w:cs="Times New Roman" w:hint="eastAsia"/>
                      <w:sz w:val="21"/>
                      <w:szCs w:val="21"/>
                    </w:rPr>
                    <w:t>脱附</w:t>
                  </w:r>
                  <w:r w:rsidRPr="00503C42">
                    <w:rPr>
                      <w:rFonts w:ascii="Times New Roman" w:hAnsi="Times New Roman" w:cs="Times New Roman" w:hint="eastAsia"/>
                      <w:sz w:val="21"/>
                      <w:szCs w:val="21"/>
                    </w:rPr>
                    <w:t>-</w:t>
                  </w:r>
                  <w:r w:rsidRPr="00503C42">
                    <w:rPr>
                      <w:rFonts w:ascii="Times New Roman" w:hAnsi="Times New Roman" w:cs="Times New Roman" w:hint="eastAsia"/>
                      <w:sz w:val="21"/>
                      <w:szCs w:val="21"/>
                    </w:rPr>
                    <w:t>催化燃烧装置”处理后稳定达标排放。</w:t>
                  </w:r>
                  <w:r w:rsidRPr="00503C42">
                    <w:rPr>
                      <w:rFonts w:ascii="Times New Roman" w:hAnsi="Times New Roman" w:cs="Times New Roman"/>
                      <w:color w:val="000000"/>
                      <w:sz w:val="21"/>
                      <w:szCs w:val="21"/>
                    </w:rPr>
                    <w:t>企业</w:t>
                  </w:r>
                  <w:r w:rsidRPr="00503C42">
                    <w:rPr>
                      <w:rFonts w:ascii="Times New Roman" w:hAnsi="Times New Roman" w:cs="Times New Roman" w:hint="eastAsia"/>
                      <w:color w:val="000000"/>
                      <w:sz w:val="21"/>
                      <w:szCs w:val="21"/>
                    </w:rPr>
                    <w:t>对</w:t>
                  </w:r>
                  <w:r w:rsidRPr="00503C42">
                    <w:rPr>
                      <w:rFonts w:ascii="Times New Roman" w:hAnsi="Times New Roman" w:cs="Times New Roman"/>
                      <w:color w:val="000000"/>
                      <w:sz w:val="21"/>
                      <w:szCs w:val="21"/>
                    </w:rPr>
                    <w:t>治理设施建设情况、工艺类型、处理能力、运行情况、耗材或药剂更换情况、能源消耗情况和废过滤棉、废催化剂、废吸附剂、废吸收剂、废</w:t>
                  </w:r>
                  <w:r w:rsidRPr="00503C42">
                    <w:rPr>
                      <w:rFonts w:ascii="Times New Roman" w:hAnsi="Times New Roman" w:cs="Times New Roman"/>
                      <w:color w:val="000000"/>
                      <w:sz w:val="21"/>
                      <w:szCs w:val="21"/>
                    </w:rPr>
                    <w:lastRenderedPageBreak/>
                    <w:t>有机溶剂等二次污染物</w:t>
                  </w:r>
                  <w:r w:rsidRPr="00503C42">
                    <w:rPr>
                      <w:rFonts w:ascii="Times New Roman" w:hAnsi="Times New Roman" w:cs="Times New Roman" w:hint="eastAsia"/>
                      <w:color w:val="000000"/>
                      <w:sz w:val="21"/>
                      <w:szCs w:val="21"/>
                    </w:rPr>
                    <w:t>进行规范化处置。</w:t>
                  </w:r>
                </w:p>
              </w:tc>
              <w:tc>
                <w:tcPr>
                  <w:tcW w:w="706" w:type="dxa"/>
                  <w:vAlign w:val="center"/>
                </w:tcPr>
                <w:p w14:paraId="3B9291AA"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hint="eastAsia"/>
                      <w:sz w:val="21"/>
                      <w:szCs w:val="21"/>
                    </w:rPr>
                    <w:lastRenderedPageBreak/>
                    <w:t>符合</w:t>
                  </w:r>
                </w:p>
              </w:tc>
            </w:tr>
            <w:tr w:rsidR="00640836" w:rsidRPr="00503C42" w14:paraId="1CF2B56B" w14:textId="77777777" w:rsidTr="00DF5DAF">
              <w:trPr>
                <w:trHeight w:val="397"/>
                <w:jc w:val="center"/>
              </w:trPr>
              <w:tc>
                <w:tcPr>
                  <w:tcW w:w="8168" w:type="dxa"/>
                  <w:gridSpan w:val="4"/>
                  <w:vAlign w:val="center"/>
                </w:tcPr>
                <w:p w14:paraId="4F7D820B"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b/>
                      <w:sz w:val="21"/>
                      <w:szCs w:val="21"/>
                    </w:rPr>
                    <w:t>《新乡市</w:t>
                  </w:r>
                  <w:r w:rsidRPr="00503C42">
                    <w:rPr>
                      <w:rFonts w:ascii="Times New Roman" w:hAnsi="Times New Roman" w:cs="Times New Roman"/>
                      <w:b/>
                      <w:sz w:val="21"/>
                      <w:szCs w:val="21"/>
                    </w:rPr>
                    <w:t>2022</w:t>
                  </w:r>
                  <w:r w:rsidRPr="00503C42">
                    <w:rPr>
                      <w:rFonts w:ascii="Times New Roman" w:hAnsi="Times New Roman" w:cs="Times New Roman"/>
                      <w:b/>
                      <w:sz w:val="21"/>
                      <w:szCs w:val="21"/>
                    </w:rPr>
                    <w:t>年水污染防治攻坚战实施方案》</w:t>
                  </w:r>
                </w:p>
              </w:tc>
            </w:tr>
            <w:tr w:rsidR="00640836" w:rsidRPr="00503C42" w14:paraId="568E7419" w14:textId="77777777" w:rsidTr="00DF5DAF">
              <w:trPr>
                <w:trHeight w:val="397"/>
                <w:jc w:val="center"/>
              </w:trPr>
              <w:tc>
                <w:tcPr>
                  <w:tcW w:w="657" w:type="dxa"/>
                  <w:vAlign w:val="center"/>
                </w:tcPr>
                <w:p w14:paraId="26268B83"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sz w:val="21"/>
                      <w:szCs w:val="21"/>
                    </w:rPr>
                    <w:t>14.</w:t>
                  </w:r>
                  <w:r w:rsidRPr="00503C42">
                    <w:rPr>
                      <w:rFonts w:ascii="Times New Roman" w:hAnsi="Times New Roman" w:cs="Times New Roman"/>
                      <w:sz w:val="21"/>
                      <w:szCs w:val="21"/>
                    </w:rPr>
                    <w:t>调整优化产业结构</w:t>
                  </w:r>
                </w:p>
              </w:tc>
              <w:tc>
                <w:tcPr>
                  <w:tcW w:w="3909" w:type="dxa"/>
                  <w:vAlign w:val="center"/>
                </w:tcPr>
                <w:p w14:paraId="2FC2D890" w14:textId="77777777" w:rsidR="00640836" w:rsidRPr="00503C42" w:rsidRDefault="00640836" w:rsidP="00DF5DAF">
                  <w:pPr>
                    <w:adjustRightInd w:val="0"/>
                    <w:snapToGrid w:val="0"/>
                    <w:textAlignment w:val="baseline"/>
                    <w:outlineLvl w:val="0"/>
                    <w:rPr>
                      <w:rFonts w:ascii="Times New Roman" w:hAnsi="Times New Roman" w:cs="Times New Roman"/>
                      <w:sz w:val="21"/>
                      <w:szCs w:val="21"/>
                    </w:rPr>
                  </w:pPr>
                  <w:r w:rsidRPr="00503C42">
                    <w:rPr>
                      <w:rFonts w:ascii="Times New Roman" w:hAnsi="Times New Roman" w:cs="Times New Roman"/>
                      <w:sz w:val="21"/>
                      <w:szCs w:val="21"/>
                    </w:rPr>
                    <w:t>严格执行</w:t>
                  </w:r>
                  <w:r w:rsidRPr="00503C42">
                    <w:rPr>
                      <w:rFonts w:ascii="Times New Roman" w:hAnsi="Times New Roman" w:cs="Times New Roman"/>
                      <w:sz w:val="21"/>
                      <w:szCs w:val="21"/>
                    </w:rPr>
                    <w:t>“</w:t>
                  </w:r>
                  <w:r w:rsidRPr="00503C42">
                    <w:rPr>
                      <w:rFonts w:ascii="Times New Roman" w:hAnsi="Times New Roman" w:cs="Times New Roman"/>
                      <w:sz w:val="21"/>
                      <w:szCs w:val="21"/>
                    </w:rPr>
                    <w:t>三线一单</w:t>
                  </w:r>
                  <w:r w:rsidRPr="00503C42">
                    <w:rPr>
                      <w:rFonts w:ascii="Times New Roman" w:hAnsi="Times New Roman" w:cs="Times New Roman"/>
                      <w:sz w:val="21"/>
                      <w:szCs w:val="21"/>
                    </w:rPr>
                    <w:t>”</w:t>
                  </w:r>
                  <w:r w:rsidRPr="00503C42">
                    <w:rPr>
                      <w:rFonts w:ascii="Times New Roman" w:hAnsi="Times New Roman" w:cs="Times New Roman"/>
                      <w:sz w:val="21"/>
                      <w:szCs w:val="21"/>
                    </w:rPr>
                    <w:t>生态环境分区管控要求，对重点区域、重点流域、重点行业和产业布局开展规划环评。持续推进化工、电镀、皮革、造纸、印染、农副食品加工等行业绿色化改造转型升级，推进化工、印染、电镀等产业集群提升改造。推动重点行业、重点区域产业布局调整，实施传统产业兼并重组、城市建成区高污染企业退城入园和敏感区域、水污染严重地区高污染企业布局优化，制定实施落后产能淘汰方案。严禁在黄河干流及主要支流临岸一定范围内新建</w:t>
                  </w:r>
                  <w:r w:rsidRPr="00503C42">
                    <w:rPr>
                      <w:rFonts w:ascii="Times New Roman" w:hAnsi="Times New Roman" w:cs="Times New Roman"/>
                      <w:sz w:val="21"/>
                      <w:szCs w:val="21"/>
                    </w:rPr>
                    <w:t>“</w:t>
                  </w:r>
                  <w:r w:rsidRPr="00503C42">
                    <w:rPr>
                      <w:rFonts w:ascii="Times New Roman" w:hAnsi="Times New Roman" w:cs="Times New Roman"/>
                      <w:sz w:val="21"/>
                      <w:szCs w:val="21"/>
                    </w:rPr>
                    <w:t>两高一资</w:t>
                  </w:r>
                  <w:r w:rsidRPr="00503C42">
                    <w:rPr>
                      <w:rFonts w:ascii="Times New Roman" w:hAnsi="Times New Roman" w:cs="Times New Roman"/>
                      <w:sz w:val="21"/>
                      <w:szCs w:val="21"/>
                    </w:rPr>
                    <w:t>”</w:t>
                  </w:r>
                  <w:r w:rsidRPr="00503C42">
                    <w:rPr>
                      <w:rFonts w:ascii="Times New Roman" w:hAnsi="Times New Roman" w:cs="Times New Roman"/>
                      <w:sz w:val="21"/>
                      <w:szCs w:val="21"/>
                    </w:rPr>
                    <w:t>项目及相关产业园区。</w:t>
                  </w:r>
                </w:p>
              </w:tc>
              <w:tc>
                <w:tcPr>
                  <w:tcW w:w="2896" w:type="dxa"/>
                  <w:vAlign w:val="center"/>
                </w:tcPr>
                <w:p w14:paraId="60FADA16" w14:textId="77777777" w:rsidR="00640836" w:rsidRPr="00503C42" w:rsidRDefault="00640836" w:rsidP="00DF5DAF">
                  <w:pPr>
                    <w:adjustRightInd w:val="0"/>
                    <w:snapToGrid w:val="0"/>
                    <w:jc w:val="both"/>
                    <w:textAlignment w:val="baseline"/>
                    <w:outlineLvl w:val="0"/>
                    <w:rPr>
                      <w:rFonts w:ascii="Times New Roman" w:hAnsi="Times New Roman" w:cs="Times New Roman"/>
                      <w:sz w:val="21"/>
                      <w:szCs w:val="21"/>
                    </w:rPr>
                  </w:pPr>
                  <w:r w:rsidRPr="00503C42">
                    <w:rPr>
                      <w:rFonts w:ascii="Times New Roman" w:hAnsi="Times New Roman" w:cs="Times New Roman"/>
                      <w:sz w:val="21"/>
                      <w:szCs w:val="21"/>
                    </w:rPr>
                    <w:t>本项目属于</w:t>
                  </w:r>
                  <w:r w:rsidRPr="00503C42">
                    <w:rPr>
                      <w:rFonts w:ascii="Times New Roman" w:hAnsi="Times New Roman" w:cs="Times New Roman"/>
                      <w:bCs/>
                      <w:sz w:val="21"/>
                      <w:szCs w:val="21"/>
                    </w:rPr>
                    <w:t>塑料零件及其他塑料制品制造</w:t>
                  </w:r>
                  <w:r w:rsidRPr="00503C42">
                    <w:rPr>
                      <w:rFonts w:ascii="Times New Roman" w:hAnsi="Times New Roman" w:cs="Times New Roman"/>
                      <w:sz w:val="21"/>
                      <w:szCs w:val="21"/>
                    </w:rPr>
                    <w:t>，</w:t>
                  </w:r>
                  <w:r w:rsidRPr="00503C42">
                    <w:rPr>
                      <w:rFonts w:ascii="Times New Roman" w:hAnsi="Times New Roman" w:cs="Times New Roman" w:hint="eastAsia"/>
                      <w:sz w:val="21"/>
                      <w:szCs w:val="21"/>
                    </w:rPr>
                    <w:t>项目将严格</w:t>
                  </w:r>
                  <w:r w:rsidRPr="00503C42">
                    <w:rPr>
                      <w:rFonts w:ascii="Times New Roman" w:hAnsi="Times New Roman" w:cs="Times New Roman"/>
                      <w:sz w:val="21"/>
                      <w:szCs w:val="21"/>
                    </w:rPr>
                    <w:t>执行</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三线一单</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生态环境分区管控要求，不属于高耗水、高排放工业项目。</w:t>
                  </w:r>
                  <w:r w:rsidRPr="00503C42">
                    <w:rPr>
                      <w:rFonts w:ascii="Times New Roman" w:hAnsi="Times New Roman" w:cs="Times New Roman" w:hint="eastAsia"/>
                      <w:sz w:val="21"/>
                      <w:szCs w:val="21"/>
                    </w:rPr>
                    <w:t>项目不属于新建“</w:t>
                  </w:r>
                  <w:r w:rsidRPr="00503C42">
                    <w:rPr>
                      <w:rFonts w:ascii="Times New Roman" w:hAnsi="Times New Roman" w:cs="Times New Roman"/>
                      <w:sz w:val="21"/>
                      <w:szCs w:val="21"/>
                    </w:rPr>
                    <w:t>两高一资</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项目</w:t>
                  </w:r>
                  <w:r w:rsidRPr="00503C42">
                    <w:rPr>
                      <w:rFonts w:ascii="Times New Roman" w:hAnsi="Times New Roman" w:cs="Times New Roman" w:hint="eastAsia"/>
                      <w:sz w:val="21"/>
                      <w:szCs w:val="21"/>
                    </w:rPr>
                    <w:t>。</w:t>
                  </w:r>
                </w:p>
              </w:tc>
              <w:tc>
                <w:tcPr>
                  <w:tcW w:w="706" w:type="dxa"/>
                  <w:vAlign w:val="center"/>
                </w:tcPr>
                <w:p w14:paraId="128D6CAA"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sz w:val="21"/>
                      <w:szCs w:val="21"/>
                    </w:rPr>
                    <w:t>符合</w:t>
                  </w:r>
                </w:p>
              </w:tc>
            </w:tr>
            <w:tr w:rsidR="00640836" w:rsidRPr="00503C42" w14:paraId="14FC7322" w14:textId="77777777" w:rsidTr="00DF5DAF">
              <w:trPr>
                <w:trHeight w:val="397"/>
                <w:jc w:val="center"/>
              </w:trPr>
              <w:tc>
                <w:tcPr>
                  <w:tcW w:w="8168" w:type="dxa"/>
                  <w:gridSpan w:val="4"/>
                  <w:vAlign w:val="center"/>
                </w:tcPr>
                <w:p w14:paraId="3208C1B8"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b/>
                      <w:sz w:val="21"/>
                      <w:szCs w:val="21"/>
                    </w:rPr>
                    <w:t>《新乡市</w:t>
                  </w:r>
                  <w:r w:rsidRPr="00503C42">
                    <w:rPr>
                      <w:rFonts w:ascii="Times New Roman" w:hAnsi="Times New Roman" w:cs="Times New Roman"/>
                      <w:b/>
                      <w:sz w:val="21"/>
                      <w:szCs w:val="21"/>
                    </w:rPr>
                    <w:t>2022</w:t>
                  </w:r>
                  <w:r w:rsidRPr="00503C42">
                    <w:rPr>
                      <w:rFonts w:ascii="Times New Roman" w:hAnsi="Times New Roman" w:cs="Times New Roman"/>
                      <w:b/>
                      <w:sz w:val="21"/>
                      <w:szCs w:val="21"/>
                    </w:rPr>
                    <w:t>年土壤污染防治攻坚战实施方案》</w:t>
                  </w:r>
                </w:p>
              </w:tc>
            </w:tr>
            <w:tr w:rsidR="00640836" w:rsidRPr="00503C42" w14:paraId="23F9452E" w14:textId="77777777" w:rsidTr="00DF5DAF">
              <w:trPr>
                <w:trHeight w:val="397"/>
                <w:jc w:val="center"/>
              </w:trPr>
              <w:tc>
                <w:tcPr>
                  <w:tcW w:w="657" w:type="dxa"/>
                  <w:vAlign w:val="center"/>
                </w:tcPr>
                <w:p w14:paraId="33D9972D"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color w:val="000000" w:themeColor="text1"/>
                      <w:sz w:val="21"/>
                      <w:szCs w:val="21"/>
                    </w:rPr>
                    <w:t>8.</w:t>
                  </w:r>
                  <w:r w:rsidRPr="00503C42">
                    <w:rPr>
                      <w:rFonts w:ascii="Times New Roman" w:hAnsi="Times New Roman" w:cs="Times New Roman"/>
                      <w:color w:val="000000" w:themeColor="text1"/>
                      <w:sz w:val="21"/>
                      <w:szCs w:val="21"/>
                    </w:rPr>
                    <w:t>严格固体废物环境管理</w:t>
                  </w:r>
                </w:p>
              </w:tc>
              <w:tc>
                <w:tcPr>
                  <w:tcW w:w="3909" w:type="dxa"/>
                  <w:vAlign w:val="center"/>
                </w:tcPr>
                <w:p w14:paraId="3D895930" w14:textId="77777777" w:rsidR="00640836" w:rsidRPr="00503C42" w:rsidRDefault="00640836" w:rsidP="00DF5DAF">
                  <w:pPr>
                    <w:adjustRightInd w:val="0"/>
                    <w:snapToGrid w:val="0"/>
                    <w:jc w:val="both"/>
                    <w:textAlignment w:val="baseline"/>
                    <w:outlineLvl w:val="0"/>
                    <w:rPr>
                      <w:rFonts w:ascii="Times New Roman" w:hAnsi="Times New Roman" w:cs="Times New Roman"/>
                      <w:sz w:val="21"/>
                      <w:szCs w:val="21"/>
                    </w:rPr>
                  </w:pPr>
                  <w:r w:rsidRPr="00503C42">
                    <w:rPr>
                      <w:rFonts w:ascii="Times New Roman" w:hAnsi="Times New Roman" w:cs="Times New Roman"/>
                      <w:color w:val="000000" w:themeColor="text1"/>
                      <w:sz w:val="21"/>
                      <w:szCs w:val="21"/>
                    </w:rPr>
                    <w:t>全面提升危险废物环境监管、利用处置和环境风险防范</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三个能力</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，推进医疗废物和危险废物集中处置项目建设，开展铅酸蓄电池收集试点工作。动态更新危险废物</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四个清单</w:t>
                  </w:r>
                  <w:r w:rsidRPr="00503C42">
                    <w:rPr>
                      <w:rFonts w:ascii="Times New Roman" w:hAnsi="Times New Roman" w:cs="Times New Roman"/>
                      <w:color w:val="000000" w:themeColor="text1"/>
                      <w:sz w:val="21"/>
                      <w:szCs w:val="21"/>
                    </w:rPr>
                    <w:t>”</w:t>
                  </w:r>
                  <w:r w:rsidRPr="00503C42">
                    <w:rPr>
                      <w:rFonts w:ascii="Times New Roman" w:hAnsi="Times New Roman" w:cs="Times New Roman"/>
                      <w:color w:val="000000" w:themeColor="text1"/>
                      <w:sz w:val="21"/>
                      <w:szCs w:val="21"/>
                    </w:rPr>
                    <w:t>，有序推进固废信息化建设。</w:t>
                  </w:r>
                </w:p>
              </w:tc>
              <w:tc>
                <w:tcPr>
                  <w:tcW w:w="2896" w:type="dxa"/>
                  <w:vAlign w:val="center"/>
                </w:tcPr>
                <w:p w14:paraId="592F56FC" w14:textId="77777777" w:rsidR="00640836" w:rsidRPr="00503C42" w:rsidRDefault="00640836" w:rsidP="00DF5DAF">
                  <w:pPr>
                    <w:adjustRightInd w:val="0"/>
                    <w:snapToGrid w:val="0"/>
                    <w:jc w:val="both"/>
                    <w:textAlignment w:val="baseline"/>
                    <w:outlineLvl w:val="0"/>
                    <w:rPr>
                      <w:rFonts w:ascii="Times New Roman" w:hAnsi="Times New Roman" w:cs="Times New Roman"/>
                      <w:sz w:val="21"/>
                      <w:szCs w:val="21"/>
                    </w:rPr>
                  </w:pPr>
                  <w:r w:rsidRPr="00503C42">
                    <w:rPr>
                      <w:rFonts w:ascii="Times New Roman" w:hAnsi="Times New Roman" w:cs="Times New Roman" w:hint="eastAsia"/>
                      <w:sz w:val="21"/>
                      <w:szCs w:val="21"/>
                    </w:rPr>
                    <w:t>本项目危险废物为废气处理装置产生的废活性炭、废催化剂，危险废物暂存于危废间后定期交由有相关资质的单位安全处置，不属于危险废物集中处置项目。</w:t>
                  </w:r>
                </w:p>
              </w:tc>
              <w:tc>
                <w:tcPr>
                  <w:tcW w:w="706" w:type="dxa"/>
                  <w:vAlign w:val="center"/>
                </w:tcPr>
                <w:p w14:paraId="0828E581" w14:textId="77777777" w:rsidR="00640836" w:rsidRPr="00503C42" w:rsidRDefault="00640836" w:rsidP="00DF5DAF">
                  <w:pPr>
                    <w:adjustRightInd w:val="0"/>
                    <w:snapToGrid w:val="0"/>
                    <w:jc w:val="center"/>
                    <w:textAlignment w:val="baseline"/>
                    <w:outlineLvl w:val="0"/>
                    <w:rPr>
                      <w:rFonts w:ascii="Times New Roman" w:hAnsi="Times New Roman" w:cs="Times New Roman"/>
                      <w:sz w:val="21"/>
                      <w:szCs w:val="21"/>
                    </w:rPr>
                  </w:pPr>
                  <w:r w:rsidRPr="00503C42">
                    <w:rPr>
                      <w:rFonts w:ascii="Times New Roman" w:hAnsi="Times New Roman" w:cs="Times New Roman"/>
                      <w:sz w:val="21"/>
                      <w:szCs w:val="21"/>
                    </w:rPr>
                    <w:t>符合</w:t>
                  </w:r>
                </w:p>
              </w:tc>
            </w:tr>
          </w:tbl>
          <w:p w14:paraId="2CDFBBD8" w14:textId="77777777" w:rsidR="00640836" w:rsidRPr="00503C42" w:rsidRDefault="00640836" w:rsidP="00DF5DAF">
            <w:pPr>
              <w:pStyle w:val="afd"/>
              <w:spacing w:before="0" w:beforeAutospacing="0" w:after="0" w:afterAutospacing="0" w:line="460" w:lineRule="exact"/>
              <w:ind w:firstLineChars="200" w:firstLine="480"/>
              <w:outlineLvl w:val="0"/>
              <w:rPr>
                <w:rFonts w:ascii="Times New Roman" w:hAnsi="Times New Roman" w:cs="Times New Roman"/>
              </w:rPr>
            </w:pPr>
            <w:r w:rsidRPr="00503C42">
              <w:rPr>
                <w:rFonts w:ascii="Times New Roman" w:hAnsi="Times New Roman" w:cs="Times New Roman"/>
              </w:rPr>
              <w:t>由上表可知，本项目符合《攻坚战实施方案》相关要求。</w:t>
            </w:r>
          </w:p>
          <w:p w14:paraId="1E3627E9" w14:textId="77777777" w:rsidR="00640836" w:rsidRPr="00503C42" w:rsidRDefault="00640836" w:rsidP="00DF5DAF">
            <w:pPr>
              <w:pStyle w:val="afd"/>
              <w:adjustRightInd w:val="0"/>
              <w:snapToGrid w:val="0"/>
              <w:spacing w:before="0" w:beforeAutospacing="0" w:after="0" w:afterAutospacing="0" w:line="460" w:lineRule="exact"/>
              <w:ind w:firstLineChars="200" w:firstLine="482"/>
              <w:jc w:val="both"/>
              <w:outlineLvl w:val="0"/>
              <w:rPr>
                <w:rFonts w:ascii="Times New Roman" w:hAnsi="Times New Roman" w:cs="Times New Roman"/>
                <w:b/>
              </w:rPr>
            </w:pPr>
            <w:r w:rsidRPr="00503C42">
              <w:rPr>
                <w:rFonts w:ascii="Times New Roman" w:hAnsi="Times New Roman" w:cs="Times New Roman"/>
                <w:b/>
              </w:rPr>
              <w:t>（</w:t>
            </w:r>
            <w:r w:rsidRPr="00503C42">
              <w:rPr>
                <w:rFonts w:ascii="Times New Roman" w:hAnsi="Times New Roman" w:cs="Times New Roman"/>
                <w:b/>
              </w:rPr>
              <w:t>2</w:t>
            </w:r>
            <w:r w:rsidRPr="00503C42">
              <w:rPr>
                <w:rFonts w:ascii="Times New Roman" w:hAnsi="Times New Roman" w:cs="Times New Roman"/>
                <w:b/>
              </w:rPr>
              <w:t>）与《河南省重污染天气重点行业应急减排措施制定技术指南（</w:t>
            </w:r>
            <w:r w:rsidRPr="00503C42">
              <w:rPr>
                <w:rFonts w:ascii="Times New Roman" w:hAnsi="Times New Roman" w:cs="Times New Roman"/>
                <w:b/>
              </w:rPr>
              <w:t>2021</w:t>
            </w:r>
            <w:r w:rsidRPr="00503C42">
              <w:rPr>
                <w:rFonts w:ascii="Times New Roman" w:hAnsi="Times New Roman" w:cs="Times New Roman"/>
                <w:b/>
              </w:rPr>
              <w:t>年修订版）》（以下简称《指南》）相符性分析</w:t>
            </w:r>
          </w:p>
          <w:p w14:paraId="1EA5D257" w14:textId="77777777" w:rsidR="00640836" w:rsidRPr="00503C42" w:rsidRDefault="00640836" w:rsidP="00DF5DAF">
            <w:pPr>
              <w:pStyle w:val="afd"/>
              <w:adjustRightInd w:val="0"/>
              <w:snapToGrid w:val="0"/>
              <w:spacing w:before="0" w:beforeAutospacing="0" w:after="0" w:afterAutospacing="0" w:line="460" w:lineRule="exact"/>
              <w:ind w:firstLineChars="200" w:firstLine="480"/>
              <w:jc w:val="both"/>
              <w:outlineLvl w:val="0"/>
              <w:rPr>
                <w:rFonts w:ascii="Times New Roman" w:hAnsi="Times New Roman" w:cs="Times New Roman"/>
              </w:rPr>
            </w:pPr>
            <w:r w:rsidRPr="00503C42">
              <w:rPr>
                <w:rFonts w:ascii="Times New Roman" w:hAnsi="Times New Roman" w:cs="Times New Roman"/>
              </w:rPr>
              <w:t>根据《河南省重污染天气重点行业应急减排措施制定技术指南（</w:t>
            </w:r>
            <w:r w:rsidRPr="00503C42">
              <w:rPr>
                <w:rFonts w:ascii="Times New Roman" w:hAnsi="Times New Roman" w:cs="Times New Roman"/>
              </w:rPr>
              <w:t>2021</w:t>
            </w:r>
            <w:r w:rsidRPr="00503C42">
              <w:rPr>
                <w:rFonts w:ascii="Times New Roman" w:hAnsi="Times New Roman" w:cs="Times New Roman"/>
              </w:rPr>
              <w:t>年修订版）》中塑料制品行业的要求，结合本项目的情况，该方案中涉及到本项目的内容与本项目实际情况的对比情况有：</w:t>
            </w:r>
          </w:p>
          <w:p w14:paraId="5A830C06" w14:textId="77777777" w:rsidR="00640836" w:rsidRPr="00503C42" w:rsidRDefault="00640836" w:rsidP="00DF5DAF">
            <w:pPr>
              <w:adjustRightInd w:val="0"/>
              <w:snapToGrid w:val="0"/>
              <w:spacing w:line="460" w:lineRule="exact"/>
              <w:ind w:firstLineChars="200" w:firstLine="480"/>
              <w:textAlignment w:val="baseline"/>
              <w:outlineLvl w:val="0"/>
              <w:rPr>
                <w:rFonts w:ascii="Times New Roman" w:eastAsia="黑体" w:hAnsi="Times New Roman" w:cs="Times New Roman"/>
              </w:rPr>
            </w:pPr>
            <w:r w:rsidRPr="00503C42">
              <w:rPr>
                <w:rFonts w:ascii="Times New Roman" w:eastAsia="黑体" w:hAnsi="Times New Roman" w:cs="Times New Roman"/>
              </w:rPr>
              <w:t>表</w:t>
            </w:r>
            <w:r w:rsidRPr="00503C42">
              <w:rPr>
                <w:rFonts w:ascii="Times New Roman" w:eastAsia="黑体" w:hAnsi="Times New Roman" w:cs="Times New Roman"/>
              </w:rPr>
              <w:t xml:space="preserve">7            </w:t>
            </w:r>
            <w:r w:rsidRPr="00503C42">
              <w:rPr>
                <w:rFonts w:ascii="Times New Roman" w:eastAsia="黑体" w:hAnsi="Times New Roman" w:cs="Times New Roman"/>
              </w:rPr>
              <w:t>与《指南》对比分析一览表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460"/>
              <w:gridCol w:w="2872"/>
              <w:gridCol w:w="3017"/>
              <w:gridCol w:w="812"/>
              <w:gridCol w:w="7"/>
            </w:tblGrid>
            <w:tr w:rsidR="00640836" w:rsidRPr="00503C42" w14:paraId="20EEA3B2" w14:textId="77777777" w:rsidTr="00DF5DAF">
              <w:trPr>
                <w:gridAfter w:val="1"/>
                <w:wAfter w:w="4" w:type="pct"/>
                <w:trHeight w:val="454"/>
                <w:jc w:val="center"/>
              </w:trPr>
              <w:tc>
                <w:tcPr>
                  <w:tcW w:w="893" w:type="pct"/>
                  <w:shd w:val="clear" w:color="auto" w:fill="auto"/>
                  <w:vAlign w:val="center"/>
                </w:tcPr>
                <w:p w14:paraId="707139C3" w14:textId="77777777" w:rsidR="00640836" w:rsidRPr="00503C42" w:rsidRDefault="00640836" w:rsidP="00DF5DAF">
                  <w:pPr>
                    <w:pStyle w:val="affff2"/>
                    <w:spacing w:before="120"/>
                    <w:rPr>
                      <w:rFonts w:ascii="Times New Roman" w:hAnsi="Times New Roman" w:cs="Times New Roman"/>
                      <w:color w:val="auto"/>
                      <w:sz w:val="21"/>
                      <w:szCs w:val="21"/>
                    </w:rPr>
                  </w:pPr>
                  <w:r w:rsidRPr="00503C42">
                    <w:rPr>
                      <w:rFonts w:ascii="Times New Roman" w:hAnsi="Times New Roman" w:cs="Times New Roman"/>
                      <w:color w:val="auto"/>
                      <w:sz w:val="21"/>
                      <w:szCs w:val="21"/>
                    </w:rPr>
                    <w:t>差异化指标</w:t>
                  </w:r>
                </w:p>
              </w:tc>
              <w:tc>
                <w:tcPr>
                  <w:tcW w:w="1758" w:type="pct"/>
                  <w:shd w:val="clear" w:color="auto" w:fill="auto"/>
                  <w:vAlign w:val="center"/>
                </w:tcPr>
                <w:p w14:paraId="42C1EA25" w14:textId="77777777" w:rsidR="00640836" w:rsidRPr="00503C42" w:rsidRDefault="00640836" w:rsidP="00DF5DAF">
                  <w:pPr>
                    <w:pStyle w:val="affff2"/>
                    <w:spacing w:before="120"/>
                    <w:rPr>
                      <w:rFonts w:ascii="Times New Roman" w:hAnsi="Times New Roman" w:cs="Times New Roman"/>
                      <w:color w:val="auto"/>
                      <w:sz w:val="21"/>
                      <w:szCs w:val="21"/>
                    </w:rPr>
                  </w:pPr>
                  <w:r w:rsidRPr="00503C42">
                    <w:rPr>
                      <w:rFonts w:ascii="Times New Roman" w:hAnsi="Times New Roman" w:cs="Times New Roman"/>
                      <w:color w:val="auto"/>
                      <w:sz w:val="21"/>
                      <w:szCs w:val="21"/>
                    </w:rPr>
                    <w:t>塑料制品</w:t>
                  </w:r>
                  <w:r w:rsidRPr="00503C42">
                    <w:rPr>
                      <w:rFonts w:ascii="Times New Roman" w:hAnsi="Times New Roman" w:cs="Times New Roman"/>
                      <w:color w:val="auto"/>
                      <w:sz w:val="21"/>
                      <w:szCs w:val="21"/>
                    </w:rPr>
                    <w:t>A</w:t>
                  </w:r>
                  <w:r w:rsidRPr="00503C42">
                    <w:rPr>
                      <w:rFonts w:ascii="Times New Roman" w:hAnsi="Times New Roman" w:cs="Times New Roman"/>
                      <w:color w:val="auto"/>
                      <w:sz w:val="21"/>
                      <w:szCs w:val="21"/>
                    </w:rPr>
                    <w:t>级要求</w:t>
                  </w:r>
                </w:p>
              </w:tc>
              <w:tc>
                <w:tcPr>
                  <w:tcW w:w="1847" w:type="pct"/>
                  <w:vAlign w:val="center"/>
                </w:tcPr>
                <w:p w14:paraId="24407478" w14:textId="77777777" w:rsidR="00640836" w:rsidRPr="00503C42" w:rsidRDefault="00640836" w:rsidP="00DF5DAF">
                  <w:pPr>
                    <w:pStyle w:val="affff2"/>
                    <w:spacing w:before="120"/>
                    <w:rPr>
                      <w:rFonts w:ascii="Times New Roman" w:hAnsi="Times New Roman" w:cs="Times New Roman"/>
                      <w:color w:val="auto"/>
                      <w:sz w:val="21"/>
                      <w:szCs w:val="21"/>
                    </w:rPr>
                  </w:pPr>
                  <w:r w:rsidRPr="00503C42">
                    <w:rPr>
                      <w:rFonts w:ascii="Times New Roman" w:hAnsi="Times New Roman" w:cs="Times New Roman"/>
                      <w:color w:val="auto"/>
                      <w:sz w:val="21"/>
                      <w:szCs w:val="21"/>
                    </w:rPr>
                    <w:t>本项目拟建设情况</w:t>
                  </w:r>
                </w:p>
              </w:tc>
              <w:tc>
                <w:tcPr>
                  <w:tcW w:w="497" w:type="pct"/>
                  <w:shd w:val="clear" w:color="auto" w:fill="auto"/>
                  <w:vAlign w:val="center"/>
                </w:tcPr>
                <w:p w14:paraId="57C0F011" w14:textId="77777777" w:rsidR="00640836" w:rsidRPr="00503C42" w:rsidRDefault="00640836" w:rsidP="00DF5DAF">
                  <w:pPr>
                    <w:pStyle w:val="affff2"/>
                    <w:spacing w:before="120"/>
                    <w:rPr>
                      <w:rFonts w:ascii="Times New Roman" w:hAnsi="Times New Roman" w:cs="Times New Roman"/>
                      <w:color w:val="auto"/>
                      <w:sz w:val="21"/>
                      <w:szCs w:val="21"/>
                    </w:rPr>
                  </w:pPr>
                  <w:r w:rsidRPr="00503C42">
                    <w:rPr>
                      <w:rFonts w:ascii="Times New Roman" w:hAnsi="Times New Roman" w:cs="Times New Roman"/>
                      <w:color w:val="auto"/>
                      <w:sz w:val="21"/>
                      <w:szCs w:val="21"/>
                    </w:rPr>
                    <w:t>对比</w:t>
                  </w:r>
                </w:p>
                <w:p w14:paraId="1FC6992A" w14:textId="77777777" w:rsidR="00640836" w:rsidRPr="00503C42" w:rsidRDefault="00640836" w:rsidP="00DF5DAF">
                  <w:pPr>
                    <w:pStyle w:val="affff2"/>
                    <w:spacing w:before="120"/>
                    <w:rPr>
                      <w:rFonts w:ascii="Times New Roman" w:hAnsi="Times New Roman" w:cs="Times New Roman"/>
                      <w:color w:val="auto"/>
                      <w:sz w:val="21"/>
                      <w:szCs w:val="21"/>
                    </w:rPr>
                  </w:pPr>
                  <w:r w:rsidRPr="00503C42">
                    <w:rPr>
                      <w:rFonts w:ascii="Times New Roman" w:hAnsi="Times New Roman" w:cs="Times New Roman"/>
                      <w:color w:val="auto"/>
                      <w:sz w:val="21"/>
                      <w:szCs w:val="21"/>
                    </w:rPr>
                    <w:t>结果</w:t>
                  </w:r>
                </w:p>
              </w:tc>
            </w:tr>
            <w:tr w:rsidR="00640836" w:rsidRPr="00503C42" w14:paraId="4E2628C6" w14:textId="77777777" w:rsidTr="00DF5DAF">
              <w:trPr>
                <w:trHeight w:val="454"/>
                <w:jc w:val="center"/>
              </w:trPr>
              <w:tc>
                <w:tcPr>
                  <w:tcW w:w="893" w:type="pct"/>
                  <w:vMerge w:val="restart"/>
                  <w:shd w:val="clear" w:color="auto" w:fill="auto"/>
                  <w:vAlign w:val="center"/>
                </w:tcPr>
                <w:p w14:paraId="7E0AA96B"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原料、能源类型</w:t>
                  </w:r>
                </w:p>
              </w:tc>
              <w:tc>
                <w:tcPr>
                  <w:tcW w:w="1758" w:type="pct"/>
                  <w:shd w:val="clear" w:color="auto" w:fill="auto"/>
                  <w:vAlign w:val="center"/>
                </w:tcPr>
                <w:p w14:paraId="7A127231"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原料全部使用非再生料（即使用原包料，非废旧塑料）；</w:t>
                  </w:r>
                </w:p>
              </w:tc>
              <w:tc>
                <w:tcPr>
                  <w:tcW w:w="1847" w:type="pct"/>
                  <w:vAlign w:val="center"/>
                </w:tcPr>
                <w:p w14:paraId="30B3B99D"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hint="eastAsia"/>
                      <w:sz w:val="21"/>
                      <w:szCs w:val="21"/>
                    </w:rPr>
                    <w:t>本项目原料全部使用</w:t>
                  </w:r>
                  <w:r w:rsidRPr="00503C42">
                    <w:rPr>
                      <w:rFonts w:ascii="Times New Roman" w:hAnsi="Times New Roman" w:cs="Times New Roman"/>
                      <w:sz w:val="21"/>
                      <w:szCs w:val="21"/>
                    </w:rPr>
                    <w:t>非再生料（即使用原包料，非废旧塑料）；</w:t>
                  </w:r>
                </w:p>
              </w:tc>
              <w:tc>
                <w:tcPr>
                  <w:tcW w:w="501" w:type="pct"/>
                  <w:gridSpan w:val="2"/>
                  <w:shd w:val="clear" w:color="auto" w:fill="auto"/>
                  <w:vAlign w:val="center"/>
                </w:tcPr>
                <w:p w14:paraId="79E48097"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符合</w:t>
                  </w:r>
                </w:p>
              </w:tc>
            </w:tr>
            <w:tr w:rsidR="00640836" w:rsidRPr="00503C42" w14:paraId="2C882DFF" w14:textId="77777777" w:rsidTr="00DF5DAF">
              <w:trPr>
                <w:trHeight w:val="454"/>
                <w:jc w:val="center"/>
              </w:trPr>
              <w:tc>
                <w:tcPr>
                  <w:tcW w:w="893" w:type="pct"/>
                  <w:vMerge/>
                  <w:shd w:val="clear" w:color="auto" w:fill="auto"/>
                  <w:vAlign w:val="center"/>
                </w:tcPr>
                <w:p w14:paraId="28F720F4"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2BB7EF22"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能源使用电、天然气、液化石油气等能源。</w:t>
                  </w:r>
                </w:p>
              </w:tc>
              <w:tc>
                <w:tcPr>
                  <w:tcW w:w="1847" w:type="pct"/>
                  <w:vAlign w:val="center"/>
                </w:tcPr>
                <w:p w14:paraId="4A5DB18F"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本项目主要能源为电。</w:t>
                  </w:r>
                </w:p>
              </w:tc>
              <w:tc>
                <w:tcPr>
                  <w:tcW w:w="501" w:type="pct"/>
                  <w:gridSpan w:val="2"/>
                  <w:shd w:val="clear" w:color="auto" w:fill="auto"/>
                  <w:vAlign w:val="center"/>
                </w:tcPr>
                <w:p w14:paraId="07719C5C"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符合</w:t>
                  </w:r>
                </w:p>
              </w:tc>
            </w:tr>
            <w:tr w:rsidR="00640836" w:rsidRPr="00503C42" w14:paraId="7136E976" w14:textId="77777777" w:rsidTr="00DF5DAF">
              <w:trPr>
                <w:trHeight w:val="454"/>
                <w:jc w:val="center"/>
              </w:trPr>
              <w:tc>
                <w:tcPr>
                  <w:tcW w:w="893" w:type="pct"/>
                  <w:vMerge w:val="restart"/>
                  <w:shd w:val="clear" w:color="auto" w:fill="auto"/>
                  <w:vAlign w:val="center"/>
                </w:tcPr>
                <w:p w14:paraId="7F59486E"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生产工艺及装备水平</w:t>
                  </w:r>
                </w:p>
              </w:tc>
              <w:tc>
                <w:tcPr>
                  <w:tcW w:w="1758" w:type="pct"/>
                  <w:shd w:val="clear" w:color="auto" w:fill="auto"/>
                  <w:vAlign w:val="center"/>
                </w:tcPr>
                <w:p w14:paraId="1F3C9807"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属于《产业结构调整指导目录（</w:t>
                  </w:r>
                  <w:r w:rsidRPr="00503C42">
                    <w:rPr>
                      <w:rFonts w:ascii="Times New Roman" w:hAnsi="Times New Roman" w:cs="Times New Roman"/>
                      <w:sz w:val="21"/>
                      <w:szCs w:val="21"/>
                    </w:rPr>
                    <w:t>2019</w:t>
                  </w:r>
                  <w:r w:rsidRPr="00503C42">
                    <w:rPr>
                      <w:rFonts w:ascii="Times New Roman" w:hAnsi="Times New Roman" w:cs="Times New Roman"/>
                      <w:sz w:val="21"/>
                      <w:szCs w:val="21"/>
                    </w:rPr>
                    <w:t>年版）》鼓励类和允许类；</w:t>
                  </w:r>
                </w:p>
              </w:tc>
              <w:tc>
                <w:tcPr>
                  <w:tcW w:w="1847" w:type="pct"/>
                  <w:vAlign w:val="center"/>
                </w:tcPr>
                <w:p w14:paraId="72A105F4"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本项目属于《产业结构调整指导目录（</w:t>
                  </w:r>
                  <w:r w:rsidRPr="00503C42">
                    <w:rPr>
                      <w:rFonts w:ascii="Times New Roman" w:hAnsi="Times New Roman" w:cs="Times New Roman"/>
                      <w:sz w:val="21"/>
                      <w:szCs w:val="21"/>
                    </w:rPr>
                    <w:t>2019</w:t>
                  </w:r>
                  <w:r w:rsidRPr="00503C42">
                    <w:rPr>
                      <w:rFonts w:ascii="Times New Roman" w:hAnsi="Times New Roman" w:cs="Times New Roman"/>
                      <w:sz w:val="21"/>
                      <w:szCs w:val="21"/>
                    </w:rPr>
                    <w:t>年版）》</w:t>
                  </w:r>
                  <w:r w:rsidRPr="00503C42">
                    <w:rPr>
                      <w:rFonts w:ascii="Times New Roman" w:hAnsi="Times New Roman" w:cs="Times New Roman" w:hint="eastAsia"/>
                      <w:sz w:val="21"/>
                      <w:szCs w:val="21"/>
                    </w:rPr>
                    <w:t>中的</w:t>
                  </w:r>
                  <w:r w:rsidRPr="00503C42">
                    <w:rPr>
                      <w:rFonts w:ascii="Times New Roman" w:hAnsi="Times New Roman" w:cs="Times New Roman"/>
                      <w:sz w:val="21"/>
                      <w:szCs w:val="21"/>
                    </w:rPr>
                    <w:t>允许类；</w:t>
                  </w:r>
                </w:p>
              </w:tc>
              <w:tc>
                <w:tcPr>
                  <w:tcW w:w="501" w:type="pct"/>
                  <w:gridSpan w:val="2"/>
                  <w:shd w:val="clear" w:color="auto" w:fill="auto"/>
                  <w:vAlign w:val="center"/>
                </w:tcPr>
                <w:p w14:paraId="266E516F"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符合</w:t>
                  </w:r>
                </w:p>
              </w:tc>
            </w:tr>
            <w:tr w:rsidR="00640836" w:rsidRPr="00503C42" w14:paraId="4D2A54EB" w14:textId="77777777" w:rsidTr="00DF5DAF">
              <w:trPr>
                <w:trHeight w:val="454"/>
                <w:jc w:val="center"/>
              </w:trPr>
              <w:tc>
                <w:tcPr>
                  <w:tcW w:w="893" w:type="pct"/>
                  <w:vMerge/>
                  <w:shd w:val="clear" w:color="auto" w:fill="auto"/>
                  <w:vAlign w:val="center"/>
                </w:tcPr>
                <w:p w14:paraId="62A74169"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45854890"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符合相关行业产业政策；</w:t>
                  </w:r>
                </w:p>
              </w:tc>
              <w:tc>
                <w:tcPr>
                  <w:tcW w:w="1847" w:type="pct"/>
                  <w:vAlign w:val="center"/>
                </w:tcPr>
                <w:p w14:paraId="253D99FA"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本项目所属行业无相关行业产业政策要求。</w:t>
                  </w:r>
                </w:p>
              </w:tc>
              <w:tc>
                <w:tcPr>
                  <w:tcW w:w="501" w:type="pct"/>
                  <w:gridSpan w:val="2"/>
                  <w:shd w:val="clear" w:color="auto" w:fill="auto"/>
                  <w:vAlign w:val="center"/>
                </w:tcPr>
                <w:p w14:paraId="4748C13E"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符合</w:t>
                  </w:r>
                </w:p>
              </w:tc>
            </w:tr>
            <w:tr w:rsidR="00640836" w:rsidRPr="00503C42" w14:paraId="0C7FCE9E" w14:textId="77777777" w:rsidTr="00DF5DAF">
              <w:trPr>
                <w:trHeight w:val="454"/>
                <w:jc w:val="center"/>
              </w:trPr>
              <w:tc>
                <w:tcPr>
                  <w:tcW w:w="893" w:type="pct"/>
                  <w:vMerge/>
                  <w:shd w:val="clear" w:color="auto" w:fill="auto"/>
                  <w:vAlign w:val="center"/>
                </w:tcPr>
                <w:p w14:paraId="6C089CB3"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21707D5C"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符合河南省相关政策要求；</w:t>
                  </w:r>
                </w:p>
              </w:tc>
              <w:tc>
                <w:tcPr>
                  <w:tcW w:w="1847" w:type="pct"/>
                  <w:vAlign w:val="center"/>
                </w:tcPr>
                <w:p w14:paraId="7385EF7C"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本项目将按照河南省相关政策要求进行建设。</w:t>
                  </w:r>
                </w:p>
              </w:tc>
              <w:tc>
                <w:tcPr>
                  <w:tcW w:w="501" w:type="pct"/>
                  <w:gridSpan w:val="2"/>
                  <w:shd w:val="clear" w:color="auto" w:fill="auto"/>
                  <w:vAlign w:val="center"/>
                </w:tcPr>
                <w:p w14:paraId="744169AC"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符合</w:t>
                  </w:r>
                </w:p>
              </w:tc>
            </w:tr>
            <w:tr w:rsidR="00640836" w:rsidRPr="00503C42" w14:paraId="0E21D69E" w14:textId="77777777" w:rsidTr="00DF5DAF">
              <w:trPr>
                <w:trHeight w:val="454"/>
                <w:jc w:val="center"/>
              </w:trPr>
              <w:tc>
                <w:tcPr>
                  <w:tcW w:w="893" w:type="pct"/>
                  <w:vMerge/>
                  <w:shd w:val="clear" w:color="auto" w:fill="auto"/>
                  <w:vAlign w:val="center"/>
                </w:tcPr>
                <w:p w14:paraId="1E2642DD"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3CDFEC5B"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符合市级规划。</w:t>
                  </w:r>
                </w:p>
              </w:tc>
              <w:tc>
                <w:tcPr>
                  <w:tcW w:w="1847" w:type="pct"/>
                  <w:vAlign w:val="center"/>
                </w:tcPr>
                <w:p w14:paraId="757B3141"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根据《新乡市红旗区小店镇总体规划》（</w:t>
                  </w:r>
                  <w:r w:rsidRPr="00503C42">
                    <w:rPr>
                      <w:rFonts w:ascii="Times New Roman" w:hAnsi="Times New Roman" w:cs="Times New Roman"/>
                      <w:sz w:val="21"/>
                      <w:szCs w:val="21"/>
                    </w:rPr>
                    <w:t>2018~2035</w:t>
                  </w:r>
                  <w:r w:rsidRPr="00503C42">
                    <w:rPr>
                      <w:rFonts w:ascii="Times New Roman" w:hAnsi="Times New Roman" w:cs="Times New Roman"/>
                      <w:sz w:val="21"/>
                      <w:szCs w:val="21"/>
                    </w:rPr>
                    <w:t>），项目所占用地为二类工业用地，符合用地规划。</w:t>
                  </w:r>
                </w:p>
              </w:tc>
              <w:tc>
                <w:tcPr>
                  <w:tcW w:w="501" w:type="pct"/>
                  <w:gridSpan w:val="2"/>
                  <w:shd w:val="clear" w:color="auto" w:fill="auto"/>
                  <w:vAlign w:val="center"/>
                </w:tcPr>
                <w:p w14:paraId="121D6E6C"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645BEC1D" w14:textId="77777777" w:rsidTr="00DF5DAF">
              <w:trPr>
                <w:trHeight w:val="454"/>
                <w:jc w:val="center"/>
              </w:trPr>
              <w:tc>
                <w:tcPr>
                  <w:tcW w:w="893" w:type="pct"/>
                  <w:vMerge w:val="restart"/>
                  <w:shd w:val="clear" w:color="auto" w:fill="auto"/>
                  <w:vAlign w:val="center"/>
                </w:tcPr>
                <w:p w14:paraId="43331369"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废气收集及处理工艺</w:t>
                  </w:r>
                </w:p>
              </w:tc>
              <w:tc>
                <w:tcPr>
                  <w:tcW w:w="1758" w:type="pct"/>
                  <w:shd w:val="clear" w:color="auto" w:fill="auto"/>
                  <w:vAlign w:val="center"/>
                </w:tcPr>
                <w:p w14:paraId="197C7CD6"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投料、挤塑、注塑、滚塑、吹塑、压延、挤出、造粒、热定型、冷却、发泡、熟化、干燥等涉</w:t>
                  </w:r>
                  <w:r w:rsidRPr="00503C42">
                    <w:rPr>
                      <w:rFonts w:ascii="Times New Roman" w:hAnsi="Times New Roman" w:cs="Times New Roman"/>
                      <w:sz w:val="21"/>
                      <w:szCs w:val="21"/>
                    </w:rPr>
                    <w:t>VOCs</w:t>
                  </w:r>
                  <w:r w:rsidRPr="00503C42">
                    <w:rPr>
                      <w:rFonts w:ascii="Times New Roman" w:hAnsi="Times New Roman" w:cs="Times New Roman"/>
                      <w:sz w:val="21"/>
                      <w:szCs w:val="21"/>
                    </w:rPr>
                    <w:t>工序采用密闭设备或在密闭空间内操作，废气有效收集至</w:t>
                  </w:r>
                  <w:r w:rsidRPr="00503C42">
                    <w:rPr>
                      <w:rFonts w:ascii="Times New Roman" w:hAnsi="Times New Roman" w:cs="Times New Roman"/>
                      <w:sz w:val="21"/>
                      <w:szCs w:val="21"/>
                    </w:rPr>
                    <w:t>VOCs</w:t>
                  </w:r>
                  <w:r w:rsidRPr="00503C42">
                    <w:rPr>
                      <w:rFonts w:ascii="Times New Roman" w:hAnsi="Times New Roman" w:cs="Times New Roman"/>
                      <w:sz w:val="21"/>
                      <w:szCs w:val="21"/>
                    </w:rPr>
                    <w:t>废气处理系统，车间外无异味；采用局部集气罩的，距集气罩开口面最远处的</w:t>
                  </w:r>
                  <w:r w:rsidRPr="00503C42">
                    <w:rPr>
                      <w:rFonts w:ascii="Times New Roman" w:hAnsi="Times New Roman" w:cs="Times New Roman"/>
                      <w:sz w:val="21"/>
                      <w:szCs w:val="21"/>
                    </w:rPr>
                    <w:t>VOCs</w:t>
                  </w:r>
                  <w:r w:rsidRPr="00503C42">
                    <w:rPr>
                      <w:rFonts w:ascii="Times New Roman" w:hAnsi="Times New Roman" w:cs="Times New Roman"/>
                      <w:sz w:val="21"/>
                      <w:szCs w:val="21"/>
                    </w:rPr>
                    <w:t>无组织排放位置，控制风速不低于</w:t>
                  </w:r>
                  <w:r w:rsidRPr="00503C42">
                    <w:rPr>
                      <w:rFonts w:ascii="Times New Roman" w:hAnsi="Times New Roman" w:cs="Times New Roman"/>
                      <w:sz w:val="21"/>
                      <w:szCs w:val="21"/>
                    </w:rPr>
                    <w:t>0.3</w:t>
                  </w:r>
                  <w:r w:rsidRPr="00503C42">
                    <w:rPr>
                      <w:rFonts w:ascii="Times New Roman" w:hAnsi="Times New Roman" w:cs="Times New Roman"/>
                      <w:sz w:val="21"/>
                      <w:szCs w:val="21"/>
                    </w:rPr>
                    <w:t>米</w:t>
                  </w:r>
                  <w:r w:rsidRPr="00503C42">
                    <w:rPr>
                      <w:rFonts w:ascii="Times New Roman" w:hAnsi="Times New Roman" w:cs="Times New Roman"/>
                      <w:sz w:val="21"/>
                      <w:szCs w:val="21"/>
                    </w:rPr>
                    <w:t>/</w:t>
                  </w:r>
                  <w:r w:rsidRPr="00503C42">
                    <w:rPr>
                      <w:rFonts w:ascii="Times New Roman" w:hAnsi="Times New Roman" w:cs="Times New Roman"/>
                      <w:sz w:val="21"/>
                      <w:szCs w:val="21"/>
                    </w:rPr>
                    <w:t>秒；</w:t>
                  </w:r>
                </w:p>
              </w:tc>
              <w:tc>
                <w:tcPr>
                  <w:tcW w:w="1847" w:type="pct"/>
                  <w:vAlign w:val="center"/>
                </w:tcPr>
                <w:p w14:paraId="57CDE17A"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本项目建成后</w:t>
                  </w:r>
                  <w:r w:rsidRPr="00503C42">
                    <w:rPr>
                      <w:rFonts w:ascii="Times New Roman" w:hAnsi="Times New Roman" w:cs="Times New Roman" w:hint="eastAsia"/>
                      <w:sz w:val="21"/>
                      <w:szCs w:val="21"/>
                    </w:rPr>
                    <w:t>，投料、注塑、烘干、冷却工序均</w:t>
                  </w:r>
                  <w:r w:rsidRPr="00503C42">
                    <w:rPr>
                      <w:rFonts w:ascii="Times New Roman" w:hAnsi="Times New Roman" w:cs="Times New Roman"/>
                      <w:sz w:val="21"/>
                      <w:szCs w:val="21"/>
                    </w:rPr>
                    <w:t>密闭</w:t>
                  </w:r>
                  <w:r w:rsidRPr="00503C42">
                    <w:rPr>
                      <w:rFonts w:ascii="Times New Roman" w:hAnsi="Times New Roman" w:cs="Times New Roman" w:hint="eastAsia"/>
                      <w:sz w:val="21"/>
                      <w:szCs w:val="21"/>
                    </w:rPr>
                    <w:t>空间</w:t>
                  </w:r>
                  <w:r w:rsidRPr="00503C42">
                    <w:rPr>
                      <w:rFonts w:ascii="Times New Roman" w:hAnsi="Times New Roman" w:cs="Times New Roman"/>
                      <w:sz w:val="21"/>
                      <w:szCs w:val="21"/>
                    </w:rPr>
                    <w:t>内进行操作，</w:t>
                  </w:r>
                  <w:r w:rsidRPr="00503C42">
                    <w:rPr>
                      <w:rFonts w:ascii="Times New Roman" w:hAnsi="Times New Roman" w:cs="Times New Roman" w:hint="eastAsia"/>
                      <w:sz w:val="21"/>
                      <w:szCs w:val="21"/>
                    </w:rPr>
                    <w:t>仅在注塑</w:t>
                  </w:r>
                  <w:r w:rsidRPr="00503C42">
                    <w:rPr>
                      <w:rFonts w:ascii="Times New Roman" w:hAnsi="Times New Roman" w:cs="Times New Roman"/>
                      <w:sz w:val="21"/>
                      <w:szCs w:val="21"/>
                    </w:rPr>
                    <w:t>工序</w:t>
                  </w:r>
                  <w:r w:rsidRPr="00503C42">
                    <w:rPr>
                      <w:rFonts w:ascii="Times New Roman" w:hAnsi="Times New Roman" w:cs="Times New Roman" w:hint="eastAsia"/>
                      <w:sz w:val="21"/>
                      <w:szCs w:val="21"/>
                    </w:rPr>
                    <w:t>排出</w:t>
                  </w:r>
                  <w:r w:rsidRPr="00503C42">
                    <w:rPr>
                      <w:rFonts w:ascii="Times New Roman" w:hAnsi="Times New Roman" w:cs="Times New Roman"/>
                      <w:sz w:val="21"/>
                      <w:szCs w:val="21"/>
                    </w:rPr>
                    <w:t>VOCs</w:t>
                  </w:r>
                  <w:r w:rsidRPr="00503C42">
                    <w:rPr>
                      <w:rFonts w:ascii="Times New Roman" w:hAnsi="Times New Roman" w:cs="Times New Roman" w:hint="eastAsia"/>
                      <w:sz w:val="21"/>
                      <w:szCs w:val="21"/>
                    </w:rPr>
                    <w:t>，采用集气罩</w:t>
                  </w:r>
                  <w:r>
                    <w:rPr>
                      <w:rFonts w:ascii="Times New Roman" w:hAnsi="Times New Roman" w:cs="Times New Roman" w:hint="eastAsia"/>
                      <w:sz w:val="21"/>
                      <w:szCs w:val="21"/>
                    </w:rPr>
                    <w:t>且</w:t>
                  </w:r>
                  <w:r w:rsidRPr="00503C42">
                    <w:rPr>
                      <w:rFonts w:ascii="Times New Roman" w:hAnsi="Times New Roman" w:cs="Times New Roman" w:hint="eastAsia"/>
                      <w:sz w:val="21"/>
                      <w:szCs w:val="21"/>
                    </w:rPr>
                    <w:t>四面均安装皮帘</w:t>
                  </w:r>
                  <w:r w:rsidRPr="00503C42">
                    <w:rPr>
                      <w:rFonts w:ascii="Times New Roman" w:hAnsi="Times New Roman" w:cs="Times New Roman"/>
                      <w:sz w:val="21"/>
                      <w:szCs w:val="21"/>
                    </w:rPr>
                    <w:t>收集至活性炭</w:t>
                  </w:r>
                  <w:r w:rsidRPr="00503C42">
                    <w:rPr>
                      <w:rFonts w:ascii="Times New Roman" w:hAnsi="Times New Roman" w:cs="Times New Roman" w:hint="eastAsia"/>
                      <w:sz w:val="21"/>
                      <w:szCs w:val="21"/>
                    </w:rPr>
                    <w:t>吸附</w:t>
                  </w:r>
                  <w:r w:rsidRPr="00503C42">
                    <w:rPr>
                      <w:rFonts w:ascii="Times New Roman" w:hAnsi="Times New Roman" w:cs="Times New Roman"/>
                      <w:sz w:val="21"/>
                      <w:szCs w:val="21"/>
                    </w:rPr>
                    <w:t>/</w:t>
                  </w:r>
                  <w:r w:rsidRPr="00503C42">
                    <w:rPr>
                      <w:rFonts w:ascii="Times New Roman" w:hAnsi="Times New Roman" w:cs="Times New Roman"/>
                      <w:sz w:val="21"/>
                      <w:szCs w:val="21"/>
                    </w:rPr>
                    <w:t>脱附</w:t>
                  </w:r>
                  <w:r w:rsidRPr="00503C42">
                    <w:rPr>
                      <w:rFonts w:ascii="Times New Roman" w:hAnsi="Times New Roman" w:cs="Times New Roman"/>
                      <w:sz w:val="21"/>
                      <w:szCs w:val="21"/>
                    </w:rPr>
                    <w:t>-</w:t>
                  </w:r>
                  <w:r w:rsidRPr="00503C42">
                    <w:rPr>
                      <w:rFonts w:ascii="Times New Roman" w:hAnsi="Times New Roman" w:cs="Times New Roman"/>
                      <w:sz w:val="21"/>
                      <w:szCs w:val="21"/>
                    </w:rPr>
                    <w:t>催化燃烧装置</w:t>
                  </w:r>
                  <w:r w:rsidRPr="00503C42">
                    <w:rPr>
                      <w:rFonts w:ascii="Times New Roman" w:hAnsi="Times New Roman" w:cs="Times New Roman" w:hint="eastAsia"/>
                      <w:sz w:val="21"/>
                      <w:szCs w:val="21"/>
                    </w:rPr>
                    <w:t>进行处理</w:t>
                  </w:r>
                  <w:r w:rsidRPr="00503C42">
                    <w:rPr>
                      <w:rFonts w:ascii="Times New Roman" w:hAnsi="Times New Roman" w:cs="Times New Roman"/>
                      <w:sz w:val="21"/>
                      <w:szCs w:val="21"/>
                    </w:rPr>
                    <w:t>，并保持车间外部无异味</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距集气罩开口面最远处的</w:t>
                  </w:r>
                  <w:r w:rsidRPr="00503C42">
                    <w:rPr>
                      <w:rFonts w:ascii="Times New Roman" w:hAnsi="Times New Roman" w:cs="Times New Roman"/>
                      <w:sz w:val="21"/>
                      <w:szCs w:val="21"/>
                    </w:rPr>
                    <w:t>VOCs</w:t>
                  </w:r>
                  <w:r w:rsidRPr="00503C42">
                    <w:rPr>
                      <w:rFonts w:ascii="Times New Roman" w:hAnsi="Times New Roman" w:cs="Times New Roman"/>
                      <w:sz w:val="21"/>
                      <w:szCs w:val="21"/>
                    </w:rPr>
                    <w:t>无组织排放位置，</w:t>
                  </w:r>
                  <w:r w:rsidRPr="00503C42">
                    <w:rPr>
                      <w:rFonts w:ascii="Times New Roman" w:hAnsi="Times New Roman" w:cs="Times New Roman" w:hint="eastAsia"/>
                      <w:sz w:val="21"/>
                      <w:szCs w:val="21"/>
                    </w:rPr>
                    <w:t>并</w:t>
                  </w:r>
                  <w:r w:rsidRPr="00503C42">
                    <w:rPr>
                      <w:rFonts w:ascii="Times New Roman" w:hAnsi="Times New Roman" w:cs="Times New Roman"/>
                      <w:sz w:val="21"/>
                      <w:szCs w:val="21"/>
                    </w:rPr>
                    <w:t>控制风速不低于</w:t>
                  </w:r>
                  <w:r w:rsidRPr="00503C42">
                    <w:rPr>
                      <w:rFonts w:ascii="Times New Roman" w:hAnsi="Times New Roman" w:cs="Times New Roman"/>
                      <w:sz w:val="21"/>
                      <w:szCs w:val="21"/>
                    </w:rPr>
                    <w:t>0.3</w:t>
                  </w:r>
                  <w:r w:rsidRPr="00503C42">
                    <w:rPr>
                      <w:rFonts w:ascii="Times New Roman" w:hAnsi="Times New Roman" w:cs="Times New Roman"/>
                      <w:sz w:val="21"/>
                      <w:szCs w:val="21"/>
                    </w:rPr>
                    <w:t>米</w:t>
                  </w:r>
                  <w:r w:rsidRPr="00503C42">
                    <w:rPr>
                      <w:rFonts w:ascii="Times New Roman" w:hAnsi="Times New Roman" w:cs="Times New Roman"/>
                      <w:sz w:val="21"/>
                      <w:szCs w:val="21"/>
                    </w:rPr>
                    <w:t>/</w:t>
                  </w:r>
                  <w:r w:rsidRPr="00503C42">
                    <w:rPr>
                      <w:rFonts w:ascii="Times New Roman" w:hAnsi="Times New Roman" w:cs="Times New Roman"/>
                      <w:sz w:val="21"/>
                      <w:szCs w:val="21"/>
                    </w:rPr>
                    <w:t>秒</w:t>
                  </w:r>
                  <w:r w:rsidRPr="00503C42">
                    <w:rPr>
                      <w:rFonts w:ascii="Times New Roman" w:hAnsi="Times New Roman" w:cs="Times New Roman" w:hint="eastAsia"/>
                      <w:sz w:val="21"/>
                      <w:szCs w:val="21"/>
                    </w:rPr>
                    <w:t>。</w:t>
                  </w:r>
                </w:p>
              </w:tc>
              <w:tc>
                <w:tcPr>
                  <w:tcW w:w="501" w:type="pct"/>
                  <w:gridSpan w:val="2"/>
                  <w:shd w:val="clear" w:color="auto" w:fill="auto"/>
                  <w:vAlign w:val="center"/>
                </w:tcPr>
                <w:p w14:paraId="104FE6F5"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45AC3350" w14:textId="77777777" w:rsidTr="00DF5DAF">
              <w:trPr>
                <w:trHeight w:val="454"/>
                <w:jc w:val="center"/>
              </w:trPr>
              <w:tc>
                <w:tcPr>
                  <w:tcW w:w="893" w:type="pct"/>
                  <w:vMerge/>
                  <w:shd w:val="clear" w:color="auto" w:fill="auto"/>
                  <w:vAlign w:val="center"/>
                </w:tcPr>
                <w:p w14:paraId="357E0DB2"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3FE0347D"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VOCs</w:t>
                  </w:r>
                  <w:r w:rsidRPr="00503C42">
                    <w:rPr>
                      <w:rFonts w:ascii="Times New Roman" w:hAnsi="Times New Roman" w:cs="Times New Roman"/>
                      <w:sz w:val="21"/>
                      <w:szCs w:val="21"/>
                    </w:rPr>
                    <w:t>治理采用燃烧工艺（包括直接燃烧、催化燃烧和蓄热燃烧），或静电、吸附、低温等离子、生物法等两级及以上组合工艺处理（采用一次性活性炭吸附的，活性炭碘值在</w:t>
                  </w:r>
                  <w:r w:rsidRPr="00503C42">
                    <w:rPr>
                      <w:rFonts w:ascii="Times New Roman" w:hAnsi="Times New Roman" w:cs="Times New Roman"/>
                      <w:sz w:val="21"/>
                      <w:szCs w:val="21"/>
                    </w:rPr>
                    <w:t>800mg/g</w:t>
                  </w:r>
                  <w:r w:rsidRPr="00503C42">
                    <w:rPr>
                      <w:rFonts w:ascii="Times New Roman" w:hAnsi="Times New Roman" w:cs="Times New Roman"/>
                      <w:sz w:val="21"/>
                      <w:szCs w:val="21"/>
                    </w:rPr>
                    <w:t>及以上）；</w:t>
                  </w:r>
                </w:p>
              </w:tc>
              <w:tc>
                <w:tcPr>
                  <w:tcW w:w="1847" w:type="pct"/>
                  <w:vAlign w:val="center"/>
                </w:tcPr>
                <w:p w14:paraId="174A7C8D"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本项目</w:t>
                  </w:r>
                  <w:r w:rsidRPr="00503C42">
                    <w:rPr>
                      <w:rFonts w:ascii="Times New Roman" w:hAnsi="Times New Roman" w:cs="Times New Roman"/>
                      <w:sz w:val="21"/>
                      <w:szCs w:val="21"/>
                    </w:rPr>
                    <w:t>VOCs</w:t>
                  </w:r>
                  <w:r w:rsidRPr="00503C42">
                    <w:rPr>
                      <w:rFonts w:ascii="Times New Roman" w:hAnsi="Times New Roman" w:cs="Times New Roman"/>
                      <w:sz w:val="21"/>
                      <w:szCs w:val="21"/>
                    </w:rPr>
                    <w:t>采用活性炭</w:t>
                  </w:r>
                  <w:r w:rsidRPr="00503C42">
                    <w:rPr>
                      <w:rFonts w:ascii="Times New Roman" w:hAnsi="Times New Roman" w:cs="Times New Roman" w:hint="eastAsia"/>
                      <w:sz w:val="21"/>
                      <w:szCs w:val="21"/>
                    </w:rPr>
                    <w:t>吸附</w:t>
                  </w:r>
                  <w:r w:rsidRPr="00503C42">
                    <w:rPr>
                      <w:rFonts w:ascii="Times New Roman" w:hAnsi="Times New Roman" w:cs="Times New Roman"/>
                      <w:sz w:val="21"/>
                      <w:szCs w:val="21"/>
                    </w:rPr>
                    <w:t>/</w:t>
                  </w:r>
                  <w:r w:rsidRPr="00503C42">
                    <w:rPr>
                      <w:rFonts w:ascii="Times New Roman" w:hAnsi="Times New Roman" w:cs="Times New Roman"/>
                      <w:sz w:val="21"/>
                      <w:szCs w:val="21"/>
                    </w:rPr>
                    <w:t>脱附</w:t>
                  </w:r>
                  <w:r w:rsidRPr="00503C42">
                    <w:rPr>
                      <w:rFonts w:ascii="Times New Roman" w:hAnsi="Times New Roman" w:cs="Times New Roman"/>
                      <w:sz w:val="21"/>
                      <w:szCs w:val="21"/>
                    </w:rPr>
                    <w:t>-</w:t>
                  </w:r>
                  <w:r w:rsidRPr="00503C42">
                    <w:rPr>
                      <w:rFonts w:ascii="Times New Roman" w:hAnsi="Times New Roman" w:cs="Times New Roman"/>
                      <w:sz w:val="21"/>
                      <w:szCs w:val="21"/>
                    </w:rPr>
                    <w:t>催化燃烧装置进行处理。</w:t>
                  </w:r>
                </w:p>
              </w:tc>
              <w:tc>
                <w:tcPr>
                  <w:tcW w:w="501" w:type="pct"/>
                  <w:gridSpan w:val="2"/>
                  <w:shd w:val="clear" w:color="auto" w:fill="auto"/>
                  <w:vAlign w:val="center"/>
                </w:tcPr>
                <w:p w14:paraId="1F98D83C"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736F0229" w14:textId="77777777" w:rsidTr="00DF5DAF">
              <w:trPr>
                <w:trHeight w:val="454"/>
                <w:jc w:val="center"/>
              </w:trPr>
              <w:tc>
                <w:tcPr>
                  <w:tcW w:w="893" w:type="pct"/>
                  <w:vMerge/>
                  <w:shd w:val="clear" w:color="auto" w:fill="auto"/>
                  <w:vAlign w:val="center"/>
                </w:tcPr>
                <w:p w14:paraId="7A3962C5"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068F1030"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粉状、粒状物料采用自动投料器投加和配混，投加和混配工序</w:t>
                  </w:r>
                  <w:r w:rsidRPr="00503C42">
                    <w:rPr>
                      <w:rFonts w:ascii="Times New Roman" w:hAnsi="Times New Roman" w:cs="Times New Roman" w:hint="eastAsia"/>
                      <w:sz w:val="21"/>
                      <w:szCs w:val="21"/>
                    </w:rPr>
                    <w:t>，</w:t>
                  </w:r>
                  <w:r w:rsidRPr="00503C42">
                    <w:rPr>
                      <w:rFonts w:ascii="Times New Roman" w:hAnsi="Times New Roman" w:cs="Times New Roman"/>
                      <w:sz w:val="21"/>
                      <w:szCs w:val="21"/>
                    </w:rPr>
                    <w:t>在封闭车间内进行，</w:t>
                  </w:r>
                  <w:r w:rsidRPr="00503C42">
                    <w:rPr>
                      <w:rFonts w:ascii="Times New Roman" w:hAnsi="Times New Roman" w:cs="Times New Roman"/>
                      <w:sz w:val="21"/>
                      <w:szCs w:val="21"/>
                    </w:rPr>
                    <w:t>PM</w:t>
                  </w:r>
                  <w:r w:rsidRPr="00503C42">
                    <w:rPr>
                      <w:rFonts w:ascii="Times New Roman" w:hAnsi="Times New Roman" w:cs="Times New Roman"/>
                      <w:sz w:val="21"/>
                      <w:szCs w:val="21"/>
                    </w:rPr>
                    <w:t>有效收集，采用覆膜滤袋、滤筒等高效除尘技术</w:t>
                  </w:r>
                </w:p>
              </w:tc>
              <w:tc>
                <w:tcPr>
                  <w:tcW w:w="1847" w:type="pct"/>
                  <w:vAlign w:val="center"/>
                </w:tcPr>
                <w:p w14:paraId="396CB537"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本项目不涉及粉状投料。</w:t>
                  </w:r>
                  <w:r w:rsidRPr="00503C42">
                    <w:rPr>
                      <w:rFonts w:ascii="Times New Roman" w:hAnsi="Times New Roman" w:cs="Times New Roman" w:hint="eastAsia"/>
                      <w:sz w:val="21"/>
                      <w:szCs w:val="21"/>
                    </w:rPr>
                    <w:t>粒状物料采用密闭负压抽吸进行自动投料，在封闭车间进行，</w:t>
                  </w:r>
                  <w:r w:rsidRPr="00503C42">
                    <w:rPr>
                      <w:rFonts w:ascii="Times New Roman" w:hAnsi="Times New Roman" w:cs="Times New Roman" w:hint="eastAsia"/>
                      <w:sz w:val="21"/>
                      <w:szCs w:val="21"/>
                    </w:rPr>
                    <w:t>PM</w:t>
                  </w:r>
                  <w:r w:rsidRPr="00503C42">
                    <w:rPr>
                      <w:rFonts w:ascii="Times New Roman" w:hAnsi="Times New Roman" w:cs="Times New Roman" w:hint="eastAsia"/>
                      <w:sz w:val="21"/>
                      <w:szCs w:val="21"/>
                    </w:rPr>
                    <w:t>利用集气罩收集后，采用袋式除尘器进行高效除尘。</w:t>
                  </w:r>
                </w:p>
              </w:tc>
              <w:tc>
                <w:tcPr>
                  <w:tcW w:w="501" w:type="pct"/>
                  <w:gridSpan w:val="2"/>
                  <w:shd w:val="clear" w:color="auto" w:fill="auto"/>
                  <w:vAlign w:val="center"/>
                </w:tcPr>
                <w:p w14:paraId="1A70C62A"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w:t>
                  </w:r>
                </w:p>
              </w:tc>
            </w:tr>
            <w:tr w:rsidR="00640836" w:rsidRPr="00503C42" w14:paraId="36EDEE4B" w14:textId="77777777" w:rsidTr="00DF5DAF">
              <w:trPr>
                <w:trHeight w:val="454"/>
                <w:jc w:val="center"/>
              </w:trPr>
              <w:tc>
                <w:tcPr>
                  <w:tcW w:w="893" w:type="pct"/>
                  <w:vMerge/>
                  <w:shd w:val="clear" w:color="auto" w:fill="auto"/>
                  <w:vAlign w:val="center"/>
                </w:tcPr>
                <w:p w14:paraId="04B2D4FC"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5BA18536"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废吸附剂应密闭的包装袋或容器储存、转运，并建立储存、处置台账；</w:t>
                  </w:r>
                </w:p>
              </w:tc>
              <w:tc>
                <w:tcPr>
                  <w:tcW w:w="1847" w:type="pct"/>
                  <w:vAlign w:val="center"/>
                </w:tcPr>
                <w:p w14:paraId="5E805543"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本项目产生的废活性炭采用密闭包装袋储存、转运，并建立储存、处置台账。</w:t>
                  </w:r>
                </w:p>
              </w:tc>
              <w:tc>
                <w:tcPr>
                  <w:tcW w:w="501" w:type="pct"/>
                  <w:gridSpan w:val="2"/>
                  <w:shd w:val="clear" w:color="auto" w:fill="auto"/>
                  <w:vAlign w:val="center"/>
                </w:tcPr>
                <w:p w14:paraId="7C53D3B6"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3ED647B4" w14:textId="77777777" w:rsidTr="00DF5DAF">
              <w:trPr>
                <w:trHeight w:val="454"/>
                <w:jc w:val="center"/>
              </w:trPr>
              <w:tc>
                <w:tcPr>
                  <w:tcW w:w="893" w:type="pct"/>
                  <w:vMerge/>
                  <w:shd w:val="clear" w:color="auto" w:fill="auto"/>
                  <w:vAlign w:val="center"/>
                </w:tcPr>
                <w:p w14:paraId="60DB92C7"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629ACCD5"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NOx</w:t>
                  </w:r>
                  <w:r w:rsidRPr="00503C42">
                    <w:rPr>
                      <w:rFonts w:ascii="Times New Roman" w:hAnsi="Times New Roman" w:cs="Times New Roman"/>
                      <w:sz w:val="21"/>
                      <w:szCs w:val="21"/>
                    </w:rPr>
                    <w:t>治理采用低氮燃烧、</w:t>
                  </w:r>
                  <w:r w:rsidRPr="00503C42">
                    <w:rPr>
                      <w:rFonts w:ascii="Times New Roman" w:hAnsi="Times New Roman" w:cs="Times New Roman"/>
                      <w:sz w:val="21"/>
                      <w:szCs w:val="21"/>
                    </w:rPr>
                    <w:t>SNCR/SCR</w:t>
                  </w:r>
                  <w:r w:rsidRPr="00503C42">
                    <w:rPr>
                      <w:rFonts w:ascii="Times New Roman" w:hAnsi="Times New Roman" w:cs="Times New Roman"/>
                      <w:sz w:val="21"/>
                      <w:szCs w:val="21"/>
                    </w:rPr>
                    <w:t>等适宜技术。</w:t>
                  </w:r>
                </w:p>
              </w:tc>
              <w:tc>
                <w:tcPr>
                  <w:tcW w:w="1847" w:type="pct"/>
                  <w:vAlign w:val="center"/>
                </w:tcPr>
                <w:p w14:paraId="67B100D6"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本项目不产生</w:t>
                  </w:r>
                  <w:r w:rsidRPr="00503C42">
                    <w:rPr>
                      <w:rFonts w:ascii="Times New Roman" w:hAnsi="Times New Roman" w:cs="Times New Roman"/>
                      <w:sz w:val="21"/>
                      <w:szCs w:val="21"/>
                    </w:rPr>
                    <w:t>NOx</w:t>
                  </w:r>
                  <w:r w:rsidRPr="00503C42">
                    <w:rPr>
                      <w:rFonts w:ascii="Times New Roman" w:hAnsi="Times New Roman" w:cs="Times New Roman"/>
                      <w:sz w:val="21"/>
                      <w:szCs w:val="21"/>
                    </w:rPr>
                    <w:t>。</w:t>
                  </w:r>
                </w:p>
              </w:tc>
              <w:tc>
                <w:tcPr>
                  <w:tcW w:w="501" w:type="pct"/>
                  <w:gridSpan w:val="2"/>
                  <w:shd w:val="clear" w:color="auto" w:fill="auto"/>
                  <w:vAlign w:val="center"/>
                </w:tcPr>
                <w:p w14:paraId="0C79FC72"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w:t>
                  </w:r>
                </w:p>
              </w:tc>
            </w:tr>
            <w:tr w:rsidR="00640836" w:rsidRPr="00503C42" w14:paraId="40C9FC8D" w14:textId="77777777" w:rsidTr="00DF5DAF">
              <w:trPr>
                <w:trHeight w:val="454"/>
                <w:jc w:val="center"/>
              </w:trPr>
              <w:tc>
                <w:tcPr>
                  <w:tcW w:w="893" w:type="pct"/>
                  <w:vMerge w:val="restart"/>
                  <w:shd w:val="clear" w:color="auto" w:fill="auto"/>
                  <w:vAlign w:val="center"/>
                </w:tcPr>
                <w:p w14:paraId="3D899743"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无组织管控</w:t>
                  </w:r>
                </w:p>
              </w:tc>
              <w:tc>
                <w:tcPr>
                  <w:tcW w:w="1758" w:type="pct"/>
                  <w:shd w:val="clear" w:color="auto" w:fill="auto"/>
                  <w:vAlign w:val="center"/>
                </w:tcPr>
                <w:p w14:paraId="627CBB22"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VOCs</w:t>
                  </w:r>
                  <w:r w:rsidRPr="00503C42">
                    <w:rPr>
                      <w:rFonts w:ascii="Times New Roman" w:hAnsi="Times New Roman" w:cs="Times New Roman"/>
                      <w:sz w:val="21"/>
                      <w:szCs w:val="21"/>
                    </w:rPr>
                    <w:t>物料存储于密闭的容器、包装袋、储罐、储库、料仓中；盛装</w:t>
                  </w:r>
                  <w:r w:rsidRPr="00503C42">
                    <w:rPr>
                      <w:rFonts w:ascii="Times New Roman" w:hAnsi="Times New Roman" w:cs="Times New Roman"/>
                      <w:sz w:val="21"/>
                      <w:szCs w:val="21"/>
                    </w:rPr>
                    <w:t>VOCs</w:t>
                  </w:r>
                  <w:r w:rsidRPr="00503C42">
                    <w:rPr>
                      <w:rFonts w:ascii="Times New Roman" w:hAnsi="Times New Roman" w:cs="Times New Roman"/>
                      <w:sz w:val="21"/>
                      <w:szCs w:val="21"/>
                    </w:rPr>
                    <w:t>物料的容器或包装袋存放于室内；盛装</w:t>
                  </w:r>
                  <w:r w:rsidRPr="00503C42">
                    <w:rPr>
                      <w:rFonts w:ascii="Times New Roman" w:hAnsi="Times New Roman" w:cs="Times New Roman"/>
                      <w:sz w:val="21"/>
                      <w:szCs w:val="21"/>
                    </w:rPr>
                    <w:t>VOCs</w:t>
                  </w:r>
                  <w:r w:rsidRPr="00503C42">
                    <w:rPr>
                      <w:rFonts w:ascii="Times New Roman" w:hAnsi="Times New Roman" w:cs="Times New Roman"/>
                      <w:sz w:val="21"/>
                      <w:szCs w:val="21"/>
                    </w:rPr>
                    <w:t>物料的容器或包装袋在非取用状态时应加盖、封口，保持密闭；</w:t>
                  </w:r>
                </w:p>
              </w:tc>
              <w:tc>
                <w:tcPr>
                  <w:tcW w:w="1847" w:type="pct"/>
                  <w:vAlign w:val="center"/>
                </w:tcPr>
                <w:p w14:paraId="6623E05D"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sz w:val="21"/>
                      <w:szCs w:val="21"/>
                    </w:rPr>
                    <w:t>本项目建成后</w:t>
                  </w:r>
                  <w:r w:rsidRPr="00503C42">
                    <w:rPr>
                      <w:rFonts w:ascii="Times New Roman" w:hAnsi="Times New Roman" w:cs="Times New Roman"/>
                      <w:color w:val="000000"/>
                      <w:sz w:val="21"/>
                      <w:szCs w:val="21"/>
                    </w:rPr>
                    <w:t>VOCs</w:t>
                  </w:r>
                  <w:r w:rsidRPr="00503C42">
                    <w:rPr>
                      <w:rFonts w:ascii="Times New Roman" w:hAnsi="Times New Roman" w:cs="Times New Roman"/>
                      <w:color w:val="000000"/>
                      <w:sz w:val="21"/>
                      <w:szCs w:val="21"/>
                    </w:rPr>
                    <w:t>物料存储于密闭包装袋，包装袋存放于原料库中；</w:t>
                  </w:r>
                  <w:r w:rsidRPr="00503C42">
                    <w:rPr>
                      <w:rFonts w:ascii="Times New Roman" w:hAnsi="Times New Roman" w:cs="Times New Roman"/>
                      <w:sz w:val="21"/>
                      <w:szCs w:val="21"/>
                    </w:rPr>
                    <w:t>盛装</w:t>
                  </w:r>
                  <w:r w:rsidRPr="00503C42">
                    <w:rPr>
                      <w:rFonts w:ascii="Times New Roman" w:hAnsi="Times New Roman" w:cs="Times New Roman"/>
                      <w:sz w:val="21"/>
                      <w:szCs w:val="21"/>
                    </w:rPr>
                    <w:t>VOCs</w:t>
                  </w:r>
                  <w:r w:rsidRPr="00503C42">
                    <w:rPr>
                      <w:rFonts w:ascii="Times New Roman" w:hAnsi="Times New Roman" w:cs="Times New Roman"/>
                      <w:sz w:val="21"/>
                      <w:szCs w:val="21"/>
                    </w:rPr>
                    <w:t>物料的包装袋在非取用状态时封口并保持密闭。</w:t>
                  </w:r>
                </w:p>
              </w:tc>
              <w:tc>
                <w:tcPr>
                  <w:tcW w:w="501" w:type="pct"/>
                  <w:gridSpan w:val="2"/>
                  <w:shd w:val="clear" w:color="auto" w:fill="auto"/>
                  <w:vAlign w:val="center"/>
                </w:tcPr>
                <w:p w14:paraId="096347E6"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符合</w:t>
                  </w:r>
                </w:p>
              </w:tc>
            </w:tr>
            <w:tr w:rsidR="00640836" w:rsidRPr="00503C42" w14:paraId="053362C7" w14:textId="77777777" w:rsidTr="00DF5DAF">
              <w:trPr>
                <w:trHeight w:val="454"/>
                <w:jc w:val="center"/>
              </w:trPr>
              <w:tc>
                <w:tcPr>
                  <w:tcW w:w="893" w:type="pct"/>
                  <w:vMerge/>
                  <w:shd w:val="clear" w:color="auto" w:fill="auto"/>
                  <w:vAlign w:val="center"/>
                </w:tcPr>
                <w:p w14:paraId="1FEA7754"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00F09DA6"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粉状物料采用气力输送、管状带式输送机、螺旋输送机等自动化、密闭输送方式；粒状物料采用密闭的包装袋、容器或罐车进行物料转移；液态</w:t>
                  </w:r>
                  <w:r w:rsidRPr="00503C42">
                    <w:rPr>
                      <w:rFonts w:ascii="Times New Roman" w:hAnsi="Times New Roman" w:cs="Times New Roman"/>
                      <w:sz w:val="21"/>
                      <w:szCs w:val="21"/>
                    </w:rPr>
                    <w:t>VOCs</w:t>
                  </w:r>
                  <w:r w:rsidRPr="00503C42">
                    <w:rPr>
                      <w:rFonts w:ascii="Times New Roman" w:hAnsi="Times New Roman" w:cs="Times New Roman"/>
                      <w:sz w:val="21"/>
                      <w:szCs w:val="21"/>
                    </w:rPr>
                    <w:t>物料采用密闭容器或罐车输送；</w:t>
                  </w:r>
                </w:p>
              </w:tc>
              <w:tc>
                <w:tcPr>
                  <w:tcW w:w="1847" w:type="pct"/>
                  <w:vAlign w:val="center"/>
                </w:tcPr>
                <w:p w14:paraId="29DC8B66"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sz w:val="21"/>
                      <w:szCs w:val="21"/>
                    </w:rPr>
                    <w:t>本项目投料使用的原料均为粒状，采用密闭包装袋</w:t>
                  </w:r>
                  <w:r w:rsidRPr="00503C42">
                    <w:rPr>
                      <w:rFonts w:ascii="Times New Roman" w:hAnsi="Times New Roman" w:cs="Times New Roman" w:hint="eastAsia"/>
                      <w:color w:val="000000"/>
                      <w:sz w:val="21"/>
                      <w:szCs w:val="21"/>
                    </w:rPr>
                    <w:t>进行物料转移，项目不涉及液态</w:t>
                  </w:r>
                  <w:r w:rsidRPr="00503C42">
                    <w:rPr>
                      <w:rFonts w:ascii="Times New Roman" w:hAnsi="Times New Roman" w:cs="Times New Roman"/>
                      <w:sz w:val="21"/>
                      <w:szCs w:val="21"/>
                    </w:rPr>
                    <w:t>VOCs</w:t>
                  </w:r>
                  <w:r w:rsidRPr="00503C42">
                    <w:rPr>
                      <w:rFonts w:ascii="Times New Roman" w:hAnsi="Times New Roman" w:cs="Times New Roman" w:hint="eastAsia"/>
                      <w:sz w:val="21"/>
                      <w:szCs w:val="21"/>
                    </w:rPr>
                    <w:t>。</w:t>
                  </w:r>
                </w:p>
              </w:tc>
              <w:tc>
                <w:tcPr>
                  <w:tcW w:w="501" w:type="pct"/>
                  <w:gridSpan w:val="2"/>
                  <w:shd w:val="clear" w:color="auto" w:fill="auto"/>
                  <w:vAlign w:val="center"/>
                </w:tcPr>
                <w:p w14:paraId="0CDC9456"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2C8899BA" w14:textId="77777777" w:rsidTr="00DF5DAF">
              <w:trPr>
                <w:trHeight w:val="454"/>
                <w:jc w:val="center"/>
              </w:trPr>
              <w:tc>
                <w:tcPr>
                  <w:tcW w:w="893" w:type="pct"/>
                  <w:vMerge/>
                  <w:shd w:val="clear" w:color="auto" w:fill="auto"/>
                  <w:vAlign w:val="center"/>
                </w:tcPr>
                <w:p w14:paraId="1F61189E"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6AFA1696"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产生</w:t>
                  </w:r>
                  <w:r w:rsidRPr="00503C42">
                    <w:rPr>
                      <w:rFonts w:ascii="Times New Roman" w:hAnsi="Times New Roman" w:cs="Times New Roman"/>
                      <w:sz w:val="21"/>
                      <w:szCs w:val="21"/>
                    </w:rPr>
                    <w:t>VOCs</w:t>
                  </w:r>
                  <w:r w:rsidRPr="00503C42">
                    <w:rPr>
                      <w:rFonts w:ascii="Times New Roman" w:hAnsi="Times New Roman" w:cs="Times New Roman"/>
                      <w:sz w:val="21"/>
                      <w:szCs w:val="21"/>
                    </w:rPr>
                    <w:t>的生产工序和装置应设置有效集气装置并引至</w:t>
                  </w:r>
                  <w:r w:rsidRPr="00503C42">
                    <w:rPr>
                      <w:rFonts w:ascii="Times New Roman" w:hAnsi="Times New Roman" w:cs="Times New Roman"/>
                      <w:sz w:val="21"/>
                      <w:szCs w:val="21"/>
                    </w:rPr>
                    <w:t>VOCs</w:t>
                  </w:r>
                  <w:r w:rsidRPr="00503C42">
                    <w:rPr>
                      <w:rFonts w:ascii="Times New Roman" w:hAnsi="Times New Roman" w:cs="Times New Roman"/>
                      <w:sz w:val="21"/>
                      <w:szCs w:val="21"/>
                    </w:rPr>
                    <w:t>末端处理设施；</w:t>
                  </w:r>
                </w:p>
              </w:tc>
              <w:tc>
                <w:tcPr>
                  <w:tcW w:w="1847" w:type="pct"/>
                  <w:vAlign w:val="center"/>
                </w:tcPr>
                <w:p w14:paraId="17416EFE"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sz w:val="21"/>
                      <w:szCs w:val="21"/>
                    </w:rPr>
                    <w:t>本项目</w:t>
                  </w:r>
                  <w:r w:rsidRPr="00503C42">
                    <w:rPr>
                      <w:rFonts w:ascii="Times New Roman" w:hAnsi="Times New Roman" w:cs="Times New Roman" w:hint="eastAsia"/>
                      <w:color w:val="000000"/>
                      <w:sz w:val="21"/>
                      <w:szCs w:val="21"/>
                    </w:rPr>
                    <w:t>注塑产生的</w:t>
                  </w:r>
                  <w:r w:rsidRPr="00503C42">
                    <w:rPr>
                      <w:rFonts w:ascii="Times New Roman" w:hAnsi="Times New Roman" w:cs="Times New Roman"/>
                      <w:color w:val="000000"/>
                      <w:sz w:val="21"/>
                      <w:szCs w:val="21"/>
                    </w:rPr>
                    <w:t>VOCs</w:t>
                  </w:r>
                  <w:r w:rsidRPr="00503C42">
                    <w:rPr>
                      <w:rFonts w:ascii="Times New Roman" w:hAnsi="Times New Roman" w:cs="Times New Roman" w:hint="eastAsia"/>
                      <w:color w:val="000000"/>
                      <w:sz w:val="21"/>
                      <w:szCs w:val="21"/>
                    </w:rPr>
                    <w:t>采用集气罩收集后，采用</w:t>
                  </w:r>
                  <w:r w:rsidRPr="00503C42">
                    <w:rPr>
                      <w:rFonts w:ascii="Times New Roman" w:hAnsi="Times New Roman" w:cs="Times New Roman"/>
                      <w:color w:val="000000"/>
                      <w:sz w:val="21"/>
                      <w:szCs w:val="21"/>
                    </w:rPr>
                    <w:t>活性炭</w:t>
                  </w:r>
                  <w:r w:rsidRPr="00503C42">
                    <w:rPr>
                      <w:rFonts w:ascii="Times New Roman" w:hAnsi="Times New Roman" w:cs="Times New Roman" w:hint="eastAsia"/>
                      <w:color w:val="000000"/>
                      <w:sz w:val="21"/>
                      <w:szCs w:val="21"/>
                    </w:rPr>
                    <w:t>吸附</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脱附</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催化燃烧装置进行处理。</w:t>
                  </w:r>
                </w:p>
              </w:tc>
              <w:tc>
                <w:tcPr>
                  <w:tcW w:w="501" w:type="pct"/>
                  <w:gridSpan w:val="2"/>
                  <w:shd w:val="clear" w:color="auto" w:fill="auto"/>
                  <w:vAlign w:val="center"/>
                </w:tcPr>
                <w:p w14:paraId="444BD71F"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56AD486A" w14:textId="77777777" w:rsidTr="00DF5DAF">
              <w:trPr>
                <w:trHeight w:val="454"/>
                <w:jc w:val="center"/>
              </w:trPr>
              <w:tc>
                <w:tcPr>
                  <w:tcW w:w="893" w:type="pct"/>
                  <w:vMerge/>
                  <w:shd w:val="clear" w:color="auto" w:fill="auto"/>
                  <w:vAlign w:val="center"/>
                </w:tcPr>
                <w:p w14:paraId="0F7E49C4"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7AE0ABD5"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厂区道路及车间地面硬化，车间地面、墙壁、设备顶部整洁无积尘；厂内地面全部硬化或绿化，无成片裸露土地。</w:t>
                  </w:r>
                </w:p>
              </w:tc>
              <w:tc>
                <w:tcPr>
                  <w:tcW w:w="1847" w:type="pct"/>
                  <w:vAlign w:val="center"/>
                </w:tcPr>
                <w:p w14:paraId="182CFD19"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sz w:val="21"/>
                      <w:szCs w:val="21"/>
                    </w:rPr>
                    <w:t>本项目建成后厂区道路及车间地面均硬化，车间地面、墙壁及设备顶部保持整洁无积尘；厂内地面全部硬化。</w:t>
                  </w:r>
                </w:p>
              </w:tc>
              <w:tc>
                <w:tcPr>
                  <w:tcW w:w="501" w:type="pct"/>
                  <w:gridSpan w:val="2"/>
                  <w:shd w:val="clear" w:color="auto" w:fill="auto"/>
                  <w:vAlign w:val="center"/>
                </w:tcPr>
                <w:p w14:paraId="10F65F28"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17781093" w14:textId="77777777" w:rsidTr="00DF5DAF">
              <w:trPr>
                <w:trHeight w:val="454"/>
                <w:jc w:val="center"/>
              </w:trPr>
              <w:tc>
                <w:tcPr>
                  <w:tcW w:w="893" w:type="pct"/>
                  <w:vMerge w:val="restart"/>
                  <w:shd w:val="clear" w:color="auto" w:fill="auto"/>
                  <w:vAlign w:val="center"/>
                </w:tcPr>
                <w:p w14:paraId="50BFDDE7"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排放限值</w:t>
                  </w:r>
                </w:p>
              </w:tc>
              <w:tc>
                <w:tcPr>
                  <w:tcW w:w="1758" w:type="pct"/>
                  <w:shd w:val="clear" w:color="auto" w:fill="auto"/>
                  <w:vAlign w:val="center"/>
                </w:tcPr>
                <w:p w14:paraId="6BB0C720"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全厂有组织</w:t>
                  </w:r>
                  <w:r w:rsidRPr="00503C42">
                    <w:rPr>
                      <w:rFonts w:ascii="Times New Roman" w:hAnsi="Times New Roman" w:cs="Times New Roman"/>
                      <w:sz w:val="21"/>
                      <w:szCs w:val="21"/>
                    </w:rPr>
                    <w:t>PM</w:t>
                  </w:r>
                  <w:r w:rsidRPr="00503C42">
                    <w:rPr>
                      <w:rFonts w:ascii="Times New Roman" w:hAnsi="Times New Roman" w:cs="Times New Roman"/>
                      <w:sz w:val="21"/>
                      <w:szCs w:val="21"/>
                    </w:rPr>
                    <w:t>、</w:t>
                  </w:r>
                  <w:r w:rsidRPr="00503C42">
                    <w:rPr>
                      <w:rFonts w:ascii="Times New Roman" w:hAnsi="Times New Roman" w:cs="Times New Roman"/>
                      <w:sz w:val="21"/>
                      <w:szCs w:val="21"/>
                    </w:rPr>
                    <w:t>NMHC</w:t>
                  </w:r>
                  <w:r w:rsidRPr="00503C42">
                    <w:rPr>
                      <w:rFonts w:ascii="Times New Roman" w:hAnsi="Times New Roman" w:cs="Times New Roman"/>
                      <w:sz w:val="21"/>
                      <w:szCs w:val="21"/>
                    </w:rPr>
                    <w:t>有组织排放浓度分别不高于</w:t>
                  </w:r>
                  <w:r w:rsidRPr="00503C42">
                    <w:rPr>
                      <w:rFonts w:ascii="Times New Roman" w:hAnsi="Times New Roman" w:cs="Times New Roman"/>
                      <w:sz w:val="21"/>
                      <w:szCs w:val="21"/>
                    </w:rPr>
                    <w:t>10</w:t>
                  </w:r>
                  <w:r w:rsidRPr="00503C42">
                    <w:rPr>
                      <w:rFonts w:ascii="Times New Roman" w:hAnsi="Times New Roman" w:cs="Times New Roman"/>
                      <w:sz w:val="21"/>
                      <w:szCs w:val="21"/>
                    </w:rPr>
                    <w:t>、</w:t>
                  </w:r>
                  <w:r w:rsidRPr="00503C42">
                    <w:rPr>
                      <w:rFonts w:ascii="Times New Roman" w:hAnsi="Times New Roman" w:cs="Times New Roman"/>
                      <w:sz w:val="21"/>
                      <w:szCs w:val="21"/>
                    </w:rPr>
                    <w:t>10mg/m</w:t>
                  </w:r>
                  <w:r w:rsidRPr="00503C42">
                    <w:rPr>
                      <w:rFonts w:ascii="Times New Roman" w:hAnsi="Times New Roman" w:cs="Times New Roman"/>
                      <w:sz w:val="21"/>
                      <w:szCs w:val="21"/>
                      <w:vertAlign w:val="superscript"/>
                    </w:rPr>
                    <w:t>3</w:t>
                  </w:r>
                </w:p>
              </w:tc>
              <w:tc>
                <w:tcPr>
                  <w:tcW w:w="1847" w:type="pct"/>
                  <w:vAlign w:val="center"/>
                </w:tcPr>
                <w:p w14:paraId="77D3F927"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sz w:val="21"/>
                      <w:szCs w:val="21"/>
                    </w:rPr>
                    <w:t>本项目建成后</w:t>
                  </w:r>
                  <w:r w:rsidRPr="00503C42">
                    <w:rPr>
                      <w:rFonts w:ascii="Times New Roman" w:hAnsi="Times New Roman" w:cs="Times New Roman"/>
                      <w:color w:val="000000"/>
                      <w:sz w:val="21"/>
                      <w:szCs w:val="21"/>
                    </w:rPr>
                    <w:t>PM</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NMHC</w:t>
                  </w:r>
                  <w:r w:rsidRPr="00503C42">
                    <w:rPr>
                      <w:rFonts w:ascii="Times New Roman" w:hAnsi="Times New Roman" w:cs="Times New Roman"/>
                      <w:color w:val="000000"/>
                      <w:sz w:val="21"/>
                      <w:szCs w:val="21"/>
                    </w:rPr>
                    <w:t>有组织排放浓度分别满足</w:t>
                  </w:r>
                  <w:r w:rsidRPr="00503C42">
                    <w:rPr>
                      <w:rFonts w:ascii="Times New Roman" w:hAnsi="Times New Roman" w:cs="Times New Roman"/>
                      <w:color w:val="000000"/>
                      <w:sz w:val="21"/>
                      <w:szCs w:val="21"/>
                    </w:rPr>
                    <w:t>10</w:t>
                  </w:r>
                  <w:r w:rsidRPr="00503C42">
                    <w:rPr>
                      <w:rFonts w:ascii="Times New Roman" w:hAnsi="Times New Roman" w:cs="Times New Roman"/>
                      <w:sz w:val="21"/>
                      <w:szCs w:val="21"/>
                    </w:rPr>
                    <w:t>mg/m</w:t>
                  </w:r>
                  <w:r w:rsidRPr="00503C42">
                    <w:rPr>
                      <w:rFonts w:ascii="Times New Roman" w:hAnsi="Times New Roman" w:cs="Times New Roman"/>
                      <w:sz w:val="21"/>
                      <w:szCs w:val="21"/>
                      <w:vertAlign w:val="superscript"/>
                    </w:rPr>
                    <w:t>3</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10</w:t>
                  </w:r>
                  <w:r w:rsidRPr="00503C42">
                    <w:rPr>
                      <w:rFonts w:ascii="Times New Roman" w:hAnsi="Times New Roman" w:cs="Times New Roman"/>
                      <w:sz w:val="21"/>
                      <w:szCs w:val="21"/>
                    </w:rPr>
                    <w:t>mg/m</w:t>
                  </w:r>
                  <w:r w:rsidRPr="00503C42">
                    <w:rPr>
                      <w:rFonts w:ascii="Times New Roman" w:hAnsi="Times New Roman" w:cs="Times New Roman"/>
                      <w:sz w:val="21"/>
                      <w:szCs w:val="21"/>
                      <w:vertAlign w:val="superscript"/>
                    </w:rPr>
                    <w:t>3</w:t>
                  </w:r>
                  <w:r w:rsidRPr="00503C42">
                    <w:rPr>
                      <w:rFonts w:ascii="Times New Roman" w:hAnsi="Times New Roman" w:cs="Times New Roman"/>
                      <w:sz w:val="21"/>
                      <w:szCs w:val="21"/>
                    </w:rPr>
                    <w:t>的标准限值</w:t>
                  </w:r>
                  <w:r w:rsidRPr="00503C42">
                    <w:rPr>
                      <w:rFonts w:ascii="Times New Roman" w:hAnsi="Times New Roman" w:cs="Times New Roman"/>
                      <w:color w:val="000000"/>
                      <w:sz w:val="21"/>
                      <w:szCs w:val="21"/>
                    </w:rPr>
                    <w:t>。</w:t>
                  </w:r>
                </w:p>
              </w:tc>
              <w:tc>
                <w:tcPr>
                  <w:tcW w:w="501" w:type="pct"/>
                  <w:gridSpan w:val="2"/>
                  <w:shd w:val="clear" w:color="auto" w:fill="auto"/>
                  <w:vAlign w:val="center"/>
                </w:tcPr>
                <w:p w14:paraId="1A0A47FA"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14E36834" w14:textId="77777777" w:rsidTr="00DF5DAF">
              <w:trPr>
                <w:trHeight w:val="454"/>
                <w:jc w:val="center"/>
              </w:trPr>
              <w:tc>
                <w:tcPr>
                  <w:tcW w:w="893" w:type="pct"/>
                  <w:vMerge/>
                  <w:shd w:val="clear" w:color="auto" w:fill="auto"/>
                  <w:vAlign w:val="center"/>
                </w:tcPr>
                <w:p w14:paraId="74208734"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1EEFD1C0"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VOCs</w:t>
                  </w:r>
                  <w:r w:rsidRPr="00503C42">
                    <w:rPr>
                      <w:rFonts w:ascii="Times New Roman" w:hAnsi="Times New Roman" w:cs="Times New Roman"/>
                      <w:sz w:val="21"/>
                      <w:szCs w:val="21"/>
                    </w:rPr>
                    <w:t>治理设施同步运行率和去除率分别达到</w:t>
                  </w:r>
                  <w:r w:rsidRPr="00503C42">
                    <w:rPr>
                      <w:rFonts w:ascii="Times New Roman" w:hAnsi="Times New Roman" w:cs="Times New Roman"/>
                      <w:sz w:val="21"/>
                      <w:szCs w:val="21"/>
                    </w:rPr>
                    <w:t>100%</w:t>
                  </w:r>
                  <w:r w:rsidRPr="00503C42">
                    <w:rPr>
                      <w:rFonts w:ascii="Times New Roman" w:hAnsi="Times New Roman" w:cs="Times New Roman"/>
                      <w:sz w:val="21"/>
                      <w:szCs w:val="21"/>
                    </w:rPr>
                    <w:t>和</w:t>
                  </w:r>
                  <w:r w:rsidRPr="00503C42">
                    <w:rPr>
                      <w:rFonts w:ascii="Times New Roman" w:hAnsi="Times New Roman" w:cs="Times New Roman"/>
                      <w:sz w:val="21"/>
                      <w:szCs w:val="21"/>
                    </w:rPr>
                    <w:t>80%</w:t>
                  </w:r>
                  <w:r w:rsidRPr="00503C42">
                    <w:rPr>
                      <w:rFonts w:ascii="Times New Roman" w:hAnsi="Times New Roman" w:cs="Times New Roman"/>
                      <w:sz w:val="21"/>
                      <w:szCs w:val="21"/>
                    </w:rPr>
                    <w:t>；去除率确实达不到的，生产车间或生产设备的无组织排放监控点</w:t>
                  </w:r>
                  <w:r w:rsidRPr="00503C42">
                    <w:rPr>
                      <w:rFonts w:ascii="Times New Roman" w:hAnsi="Times New Roman" w:cs="Times New Roman"/>
                      <w:sz w:val="21"/>
                      <w:szCs w:val="21"/>
                    </w:rPr>
                    <w:t>NMHC</w:t>
                  </w:r>
                  <w:r w:rsidRPr="00503C42">
                    <w:rPr>
                      <w:rFonts w:ascii="Times New Roman" w:hAnsi="Times New Roman" w:cs="Times New Roman"/>
                      <w:sz w:val="21"/>
                      <w:szCs w:val="21"/>
                    </w:rPr>
                    <w:t>浓度低于</w:t>
                  </w:r>
                  <w:r w:rsidRPr="00503C42">
                    <w:rPr>
                      <w:rFonts w:ascii="Times New Roman" w:hAnsi="Times New Roman" w:cs="Times New Roman"/>
                      <w:sz w:val="21"/>
                      <w:szCs w:val="21"/>
                    </w:rPr>
                    <w:t>4mg/m³</w:t>
                  </w:r>
                  <w:r w:rsidRPr="00503C42">
                    <w:rPr>
                      <w:rFonts w:ascii="Times New Roman" w:hAnsi="Times New Roman" w:cs="Times New Roman"/>
                      <w:sz w:val="21"/>
                      <w:szCs w:val="21"/>
                    </w:rPr>
                    <w:t>，企业边界</w:t>
                  </w:r>
                  <w:r w:rsidRPr="00503C42">
                    <w:rPr>
                      <w:rFonts w:ascii="Times New Roman" w:hAnsi="Times New Roman" w:cs="Times New Roman"/>
                      <w:sz w:val="21"/>
                      <w:szCs w:val="21"/>
                    </w:rPr>
                    <w:t>1hNMHC</w:t>
                  </w:r>
                  <w:r w:rsidRPr="00503C42">
                    <w:rPr>
                      <w:rFonts w:ascii="Times New Roman" w:hAnsi="Times New Roman" w:cs="Times New Roman"/>
                      <w:sz w:val="21"/>
                      <w:szCs w:val="21"/>
                    </w:rPr>
                    <w:t>平均浓度低于</w:t>
                  </w:r>
                  <w:r w:rsidRPr="00503C42">
                    <w:rPr>
                      <w:rFonts w:ascii="Times New Roman" w:hAnsi="Times New Roman" w:cs="Times New Roman"/>
                      <w:sz w:val="21"/>
                      <w:szCs w:val="21"/>
                    </w:rPr>
                    <w:t>2mg/m</w:t>
                  </w:r>
                  <w:r w:rsidRPr="00503C42">
                    <w:rPr>
                      <w:rFonts w:ascii="Times New Roman" w:hAnsi="Times New Roman" w:cs="Times New Roman"/>
                      <w:sz w:val="21"/>
                      <w:szCs w:val="21"/>
                      <w:vertAlign w:val="superscript"/>
                    </w:rPr>
                    <w:t>3</w:t>
                  </w:r>
                  <w:r w:rsidRPr="00503C42">
                    <w:rPr>
                      <w:rFonts w:ascii="Times New Roman" w:hAnsi="Times New Roman" w:cs="Times New Roman"/>
                      <w:sz w:val="21"/>
                      <w:szCs w:val="21"/>
                    </w:rPr>
                    <w:t>；</w:t>
                  </w:r>
                </w:p>
              </w:tc>
              <w:tc>
                <w:tcPr>
                  <w:tcW w:w="1847" w:type="pct"/>
                  <w:vAlign w:val="center"/>
                </w:tcPr>
                <w:p w14:paraId="714E6FF7"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pacing w:val="-4"/>
                      <w:sz w:val="21"/>
                      <w:szCs w:val="21"/>
                    </w:rPr>
                    <w:t>本项目建成后</w:t>
                  </w:r>
                  <w:r w:rsidRPr="00503C42">
                    <w:rPr>
                      <w:rFonts w:ascii="Times New Roman" w:hAnsi="Times New Roman" w:cs="Times New Roman"/>
                      <w:spacing w:val="-4"/>
                      <w:sz w:val="21"/>
                      <w:szCs w:val="21"/>
                    </w:rPr>
                    <w:t>VOCs</w:t>
                  </w:r>
                  <w:r w:rsidRPr="00503C42">
                    <w:rPr>
                      <w:rFonts w:ascii="Times New Roman" w:hAnsi="Times New Roman" w:cs="Times New Roman"/>
                      <w:spacing w:val="-4"/>
                      <w:sz w:val="21"/>
                      <w:szCs w:val="21"/>
                    </w:rPr>
                    <w:t>经活性炭</w:t>
                  </w:r>
                  <w:r w:rsidRPr="00503C42">
                    <w:rPr>
                      <w:rFonts w:ascii="Times New Roman" w:hAnsi="Times New Roman" w:cs="Times New Roman" w:hint="eastAsia"/>
                      <w:spacing w:val="-4"/>
                      <w:sz w:val="21"/>
                      <w:szCs w:val="21"/>
                    </w:rPr>
                    <w:t>吸附</w:t>
                  </w:r>
                  <w:r w:rsidRPr="00503C42">
                    <w:rPr>
                      <w:rFonts w:ascii="Times New Roman" w:hAnsi="Times New Roman" w:cs="Times New Roman"/>
                      <w:spacing w:val="-4"/>
                      <w:sz w:val="21"/>
                      <w:szCs w:val="21"/>
                    </w:rPr>
                    <w:t>/</w:t>
                  </w:r>
                  <w:r w:rsidRPr="00503C42">
                    <w:rPr>
                      <w:rFonts w:ascii="Times New Roman" w:hAnsi="Times New Roman" w:cs="Times New Roman"/>
                      <w:spacing w:val="-4"/>
                      <w:sz w:val="21"/>
                      <w:szCs w:val="21"/>
                    </w:rPr>
                    <w:t>脱附</w:t>
                  </w:r>
                  <w:r w:rsidRPr="00503C42">
                    <w:rPr>
                      <w:rFonts w:ascii="Times New Roman" w:hAnsi="Times New Roman" w:cs="Times New Roman"/>
                      <w:spacing w:val="-4"/>
                      <w:sz w:val="21"/>
                      <w:szCs w:val="21"/>
                    </w:rPr>
                    <w:t>-</w:t>
                  </w:r>
                  <w:r w:rsidRPr="00503C42">
                    <w:rPr>
                      <w:rFonts w:ascii="Times New Roman" w:hAnsi="Times New Roman" w:cs="Times New Roman"/>
                      <w:spacing w:val="-4"/>
                      <w:sz w:val="21"/>
                      <w:szCs w:val="21"/>
                    </w:rPr>
                    <w:t>催化燃烧装置处置，同步运行率和去除率分别可达</w:t>
                  </w:r>
                  <w:r w:rsidRPr="00503C42">
                    <w:rPr>
                      <w:rFonts w:ascii="Times New Roman" w:hAnsi="Times New Roman" w:cs="Times New Roman"/>
                      <w:spacing w:val="-4"/>
                      <w:sz w:val="21"/>
                      <w:szCs w:val="21"/>
                    </w:rPr>
                    <w:t>100%</w:t>
                  </w:r>
                  <w:r w:rsidRPr="00503C42">
                    <w:rPr>
                      <w:rFonts w:ascii="Times New Roman" w:hAnsi="Times New Roman" w:cs="Times New Roman"/>
                      <w:spacing w:val="-4"/>
                      <w:sz w:val="21"/>
                      <w:szCs w:val="21"/>
                    </w:rPr>
                    <w:t>和</w:t>
                  </w:r>
                  <w:r w:rsidRPr="00503C42">
                    <w:rPr>
                      <w:rFonts w:ascii="Times New Roman" w:hAnsi="Times New Roman" w:cs="Times New Roman"/>
                      <w:spacing w:val="-4"/>
                      <w:sz w:val="21"/>
                      <w:szCs w:val="21"/>
                    </w:rPr>
                    <w:t>80%</w:t>
                  </w:r>
                  <w:r w:rsidRPr="00503C42">
                    <w:rPr>
                      <w:rFonts w:ascii="Times New Roman" w:hAnsi="Times New Roman" w:cs="Times New Roman"/>
                      <w:spacing w:val="-4"/>
                      <w:sz w:val="21"/>
                      <w:szCs w:val="21"/>
                    </w:rPr>
                    <w:t>。</w:t>
                  </w:r>
                </w:p>
              </w:tc>
              <w:tc>
                <w:tcPr>
                  <w:tcW w:w="501" w:type="pct"/>
                  <w:gridSpan w:val="2"/>
                  <w:shd w:val="clear" w:color="auto" w:fill="auto"/>
                  <w:vAlign w:val="center"/>
                </w:tcPr>
                <w:p w14:paraId="692A3FED"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4A26B00F" w14:textId="77777777" w:rsidTr="00DF5DAF">
              <w:trPr>
                <w:trHeight w:val="454"/>
                <w:jc w:val="center"/>
              </w:trPr>
              <w:tc>
                <w:tcPr>
                  <w:tcW w:w="893" w:type="pct"/>
                  <w:vMerge/>
                  <w:shd w:val="clear" w:color="auto" w:fill="auto"/>
                  <w:vAlign w:val="center"/>
                </w:tcPr>
                <w:p w14:paraId="73214517"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5E647804"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锅炉烟气排放限值要求：燃气锅炉</w:t>
                  </w:r>
                  <w:r w:rsidRPr="00503C42">
                    <w:rPr>
                      <w:rFonts w:ascii="Times New Roman" w:hAnsi="Times New Roman" w:cs="Times New Roman"/>
                      <w:sz w:val="21"/>
                      <w:szCs w:val="21"/>
                    </w:rPr>
                    <w:t>PM</w:t>
                  </w:r>
                  <w:r w:rsidRPr="00503C42">
                    <w:rPr>
                      <w:rFonts w:ascii="Times New Roman" w:hAnsi="Times New Roman" w:cs="Times New Roman"/>
                      <w:sz w:val="21"/>
                      <w:szCs w:val="21"/>
                    </w:rPr>
                    <w:t>、</w:t>
                  </w:r>
                  <w:r w:rsidRPr="00503C42">
                    <w:rPr>
                      <w:rFonts w:ascii="Times New Roman" w:hAnsi="Times New Roman" w:cs="Times New Roman"/>
                      <w:sz w:val="21"/>
                      <w:szCs w:val="21"/>
                    </w:rPr>
                    <w:t>SO</w:t>
                  </w:r>
                  <w:r w:rsidRPr="00503C42">
                    <w:rPr>
                      <w:rFonts w:ascii="Times New Roman" w:hAnsi="Times New Roman" w:cs="Times New Roman"/>
                      <w:sz w:val="21"/>
                      <w:szCs w:val="21"/>
                      <w:vertAlign w:val="subscript"/>
                    </w:rPr>
                    <w:t>2</w:t>
                  </w:r>
                  <w:r w:rsidRPr="00503C42">
                    <w:rPr>
                      <w:rFonts w:ascii="Times New Roman" w:hAnsi="Times New Roman" w:cs="Times New Roman"/>
                      <w:sz w:val="21"/>
                      <w:szCs w:val="21"/>
                    </w:rPr>
                    <w:t>、</w:t>
                  </w:r>
                  <w:r w:rsidRPr="00503C42">
                    <w:rPr>
                      <w:rFonts w:ascii="Times New Roman" w:hAnsi="Times New Roman" w:cs="Times New Roman"/>
                      <w:sz w:val="21"/>
                      <w:szCs w:val="21"/>
                    </w:rPr>
                    <w:t>NOx</w:t>
                  </w:r>
                  <w:r w:rsidRPr="00503C42">
                    <w:rPr>
                      <w:rFonts w:ascii="Times New Roman" w:hAnsi="Times New Roman" w:cs="Times New Roman"/>
                      <w:sz w:val="21"/>
                      <w:szCs w:val="21"/>
                    </w:rPr>
                    <w:t>排放浓度分别不高于：</w:t>
                  </w:r>
                  <w:r w:rsidRPr="00503C42">
                    <w:rPr>
                      <w:rFonts w:ascii="Times New Roman" w:hAnsi="Times New Roman" w:cs="Times New Roman"/>
                      <w:sz w:val="21"/>
                      <w:szCs w:val="21"/>
                    </w:rPr>
                    <w:t>5</w:t>
                  </w:r>
                  <w:r w:rsidRPr="00503C42">
                    <w:rPr>
                      <w:rFonts w:ascii="Times New Roman" w:hAnsi="Times New Roman" w:cs="Times New Roman"/>
                      <w:sz w:val="21"/>
                      <w:szCs w:val="21"/>
                    </w:rPr>
                    <w:t>、</w:t>
                  </w:r>
                  <w:r w:rsidRPr="00503C42">
                    <w:rPr>
                      <w:rFonts w:ascii="Times New Roman" w:hAnsi="Times New Roman" w:cs="Times New Roman"/>
                      <w:sz w:val="21"/>
                      <w:szCs w:val="21"/>
                    </w:rPr>
                    <w:t>10</w:t>
                  </w:r>
                  <w:r w:rsidRPr="00503C42">
                    <w:rPr>
                      <w:rFonts w:ascii="Times New Roman" w:hAnsi="Times New Roman" w:cs="Times New Roman"/>
                      <w:sz w:val="21"/>
                      <w:szCs w:val="21"/>
                    </w:rPr>
                    <w:t>、</w:t>
                  </w:r>
                  <w:r w:rsidRPr="00503C42">
                    <w:rPr>
                      <w:rFonts w:ascii="Times New Roman" w:hAnsi="Times New Roman" w:cs="Times New Roman"/>
                      <w:sz w:val="21"/>
                      <w:szCs w:val="21"/>
                    </w:rPr>
                    <w:t>30mg/m</w:t>
                  </w:r>
                  <w:r w:rsidRPr="00503C42">
                    <w:rPr>
                      <w:rFonts w:ascii="Times New Roman" w:hAnsi="Times New Roman" w:cs="Times New Roman"/>
                      <w:sz w:val="21"/>
                      <w:szCs w:val="21"/>
                      <w:vertAlign w:val="superscript"/>
                    </w:rPr>
                    <w:t>3</w:t>
                  </w:r>
                </w:p>
              </w:tc>
              <w:tc>
                <w:tcPr>
                  <w:tcW w:w="1847" w:type="pct"/>
                  <w:vAlign w:val="center"/>
                </w:tcPr>
                <w:p w14:paraId="4F5D2A9D"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kern w:val="2"/>
                      <w:sz w:val="21"/>
                      <w:szCs w:val="21"/>
                    </w:rPr>
                    <w:t>本项目不产生锅炉烟气。</w:t>
                  </w:r>
                </w:p>
              </w:tc>
              <w:tc>
                <w:tcPr>
                  <w:tcW w:w="501" w:type="pct"/>
                  <w:gridSpan w:val="2"/>
                  <w:shd w:val="clear" w:color="auto" w:fill="auto"/>
                  <w:vAlign w:val="center"/>
                </w:tcPr>
                <w:p w14:paraId="443897DC"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22D85E16" w14:textId="77777777" w:rsidTr="00DF5DAF">
              <w:trPr>
                <w:trHeight w:val="1252"/>
                <w:jc w:val="center"/>
              </w:trPr>
              <w:tc>
                <w:tcPr>
                  <w:tcW w:w="893" w:type="pct"/>
                  <w:vMerge w:val="restart"/>
                  <w:shd w:val="clear" w:color="auto" w:fill="auto"/>
                  <w:vAlign w:val="center"/>
                </w:tcPr>
                <w:p w14:paraId="493D00D2"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监测监控水</w:t>
                  </w:r>
                </w:p>
                <w:p w14:paraId="44555C2B"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平</w:t>
                  </w:r>
                </w:p>
              </w:tc>
              <w:tc>
                <w:tcPr>
                  <w:tcW w:w="1758" w:type="pct"/>
                  <w:shd w:val="clear" w:color="auto" w:fill="auto"/>
                  <w:vAlign w:val="center"/>
                </w:tcPr>
                <w:p w14:paraId="19BDBC55"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pacing w:val="-4"/>
                      <w:sz w:val="21"/>
                      <w:szCs w:val="21"/>
                    </w:rPr>
                    <w:t>有组织排放口按生态环境部门要求安装烟气排放自动监控设施（</w:t>
                  </w:r>
                  <w:r w:rsidRPr="00503C42">
                    <w:rPr>
                      <w:rFonts w:ascii="Times New Roman" w:hAnsi="Times New Roman" w:cs="Times New Roman"/>
                      <w:spacing w:val="-4"/>
                      <w:sz w:val="21"/>
                      <w:szCs w:val="21"/>
                    </w:rPr>
                    <w:t>CEMS</w:t>
                  </w:r>
                  <w:r w:rsidRPr="00503C42">
                    <w:rPr>
                      <w:rFonts w:ascii="Times New Roman" w:hAnsi="Times New Roman" w:cs="Times New Roman"/>
                      <w:spacing w:val="-4"/>
                      <w:sz w:val="21"/>
                      <w:szCs w:val="21"/>
                    </w:rPr>
                    <w:t>），并按要求联网；</w:t>
                  </w:r>
                </w:p>
              </w:tc>
              <w:tc>
                <w:tcPr>
                  <w:tcW w:w="1847" w:type="pct"/>
                  <w:vAlign w:val="center"/>
                </w:tcPr>
                <w:p w14:paraId="1EEED323"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sz w:val="21"/>
                      <w:szCs w:val="21"/>
                    </w:rPr>
                    <w:t>本项目建成后按生态环境部门要求在排放口安装烟气排放自动监控设施，并按要求联网。</w:t>
                  </w:r>
                </w:p>
              </w:tc>
              <w:tc>
                <w:tcPr>
                  <w:tcW w:w="501" w:type="pct"/>
                  <w:gridSpan w:val="2"/>
                  <w:shd w:val="clear" w:color="auto" w:fill="auto"/>
                  <w:vAlign w:val="center"/>
                </w:tcPr>
                <w:p w14:paraId="4B26996A"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72C30E91" w14:textId="77777777" w:rsidTr="00DF5DAF">
              <w:trPr>
                <w:trHeight w:val="986"/>
                <w:jc w:val="center"/>
              </w:trPr>
              <w:tc>
                <w:tcPr>
                  <w:tcW w:w="893" w:type="pct"/>
                  <w:vMerge/>
                  <w:shd w:val="clear" w:color="auto" w:fill="auto"/>
                  <w:vAlign w:val="center"/>
                </w:tcPr>
                <w:p w14:paraId="619E3F04"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0EE4722B"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pacing w:val="-4"/>
                      <w:sz w:val="21"/>
                      <w:szCs w:val="21"/>
                    </w:rPr>
                    <w:t>有组织排放口按照排污许可证要求开展自行监测；</w:t>
                  </w:r>
                </w:p>
              </w:tc>
              <w:tc>
                <w:tcPr>
                  <w:tcW w:w="1847" w:type="pct"/>
                  <w:vAlign w:val="center"/>
                </w:tcPr>
                <w:p w14:paraId="6CFC9CCE"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themeColor="text1"/>
                      <w:sz w:val="21"/>
                      <w:szCs w:val="21"/>
                    </w:rPr>
                    <w:t>本项目建成后将按照排污许可证要求对有组织排放口开展自行监测。</w:t>
                  </w:r>
                </w:p>
              </w:tc>
              <w:tc>
                <w:tcPr>
                  <w:tcW w:w="501" w:type="pct"/>
                  <w:gridSpan w:val="2"/>
                  <w:shd w:val="clear" w:color="auto" w:fill="auto"/>
                  <w:vAlign w:val="center"/>
                </w:tcPr>
                <w:p w14:paraId="32188C17"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38EB814B" w14:textId="77777777" w:rsidTr="00DF5DAF">
              <w:trPr>
                <w:trHeight w:val="986"/>
                <w:jc w:val="center"/>
              </w:trPr>
              <w:tc>
                <w:tcPr>
                  <w:tcW w:w="893" w:type="pct"/>
                  <w:vMerge/>
                  <w:shd w:val="clear" w:color="auto" w:fill="auto"/>
                  <w:vAlign w:val="center"/>
                </w:tcPr>
                <w:p w14:paraId="4012C411"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2AF88F87" w14:textId="77777777" w:rsidR="00640836" w:rsidRPr="00503C42" w:rsidRDefault="00640836" w:rsidP="00DF5DAF">
                  <w:pPr>
                    <w:pStyle w:val="affff7"/>
                    <w:ind w:firstLineChars="0" w:firstLine="0"/>
                    <w:jc w:val="both"/>
                    <w:rPr>
                      <w:rFonts w:ascii="Times New Roman" w:hAnsi="Times New Roman" w:cs="Times New Roman"/>
                      <w:spacing w:val="-4"/>
                      <w:sz w:val="21"/>
                      <w:szCs w:val="21"/>
                    </w:rPr>
                  </w:pPr>
                  <w:r w:rsidRPr="00503C42">
                    <w:rPr>
                      <w:rFonts w:ascii="Times New Roman" w:hAnsi="Times New Roman" w:cs="Times New Roman"/>
                      <w:spacing w:val="-4"/>
                      <w:sz w:val="21"/>
                      <w:szCs w:val="21"/>
                    </w:rPr>
                    <w:t>涉气生产工序、生产装置及污染治理设施按生态环境部门要求安装用电监管设备，用电监管设备与省、市生态环境部门用电监管平台联网</w:t>
                  </w:r>
                  <w:r w:rsidRPr="00503C42">
                    <w:rPr>
                      <w:rFonts w:ascii="Times New Roman" w:hAnsi="Times New Roman" w:cs="Times New Roman"/>
                      <w:spacing w:val="-4"/>
                      <w:sz w:val="21"/>
                      <w:szCs w:val="21"/>
                    </w:rPr>
                    <w:t>.</w:t>
                  </w:r>
                </w:p>
              </w:tc>
              <w:tc>
                <w:tcPr>
                  <w:tcW w:w="1847" w:type="pct"/>
                  <w:vAlign w:val="center"/>
                </w:tcPr>
                <w:p w14:paraId="1CA6EF3C" w14:textId="77777777" w:rsidR="00640836" w:rsidRPr="00503C42" w:rsidRDefault="00640836" w:rsidP="00DF5DAF">
                  <w:pPr>
                    <w:pStyle w:val="affff7"/>
                    <w:ind w:firstLineChars="0" w:firstLine="0"/>
                    <w:jc w:val="both"/>
                    <w:rPr>
                      <w:rFonts w:ascii="Times New Roman" w:hAnsi="Times New Roman" w:cs="Times New Roman"/>
                      <w:color w:val="000000" w:themeColor="text1"/>
                      <w:sz w:val="21"/>
                      <w:szCs w:val="21"/>
                    </w:rPr>
                  </w:pPr>
                  <w:r w:rsidRPr="00503C42">
                    <w:rPr>
                      <w:rFonts w:ascii="Times New Roman" w:hAnsi="Times New Roman" w:cs="Times New Roman"/>
                      <w:color w:val="000000" w:themeColor="text1"/>
                      <w:sz w:val="21"/>
                      <w:szCs w:val="21"/>
                    </w:rPr>
                    <w:t>本项目建成后将按要求安装用电监控设备，并与平台联网。</w:t>
                  </w:r>
                </w:p>
              </w:tc>
              <w:tc>
                <w:tcPr>
                  <w:tcW w:w="501" w:type="pct"/>
                  <w:gridSpan w:val="2"/>
                  <w:shd w:val="clear" w:color="auto" w:fill="auto"/>
                  <w:vAlign w:val="center"/>
                </w:tcPr>
                <w:p w14:paraId="4B348552" w14:textId="77777777" w:rsidR="00640836" w:rsidRPr="00503C42" w:rsidRDefault="00640836" w:rsidP="00DF5DAF">
                  <w:pPr>
                    <w:pStyle w:val="afff1"/>
                    <w:rPr>
                      <w:rFonts w:ascii="Times New Roman" w:eastAsia="宋体" w:hAnsi="Times New Roman" w:cs="Times New Roman"/>
                      <w:color w:val="000000"/>
                    </w:rPr>
                  </w:pPr>
                  <w:r w:rsidRPr="00503C42">
                    <w:rPr>
                      <w:rFonts w:ascii="Times New Roman" w:eastAsia="宋体" w:hAnsi="Times New Roman" w:cs="Times New Roman"/>
                      <w:color w:val="000000"/>
                    </w:rPr>
                    <w:t>符合</w:t>
                  </w:r>
                </w:p>
              </w:tc>
            </w:tr>
            <w:tr w:rsidR="00640836" w:rsidRPr="00503C42" w14:paraId="6AED553E" w14:textId="77777777" w:rsidTr="00DF5DAF">
              <w:trPr>
                <w:trHeight w:val="1848"/>
                <w:jc w:val="center"/>
              </w:trPr>
              <w:tc>
                <w:tcPr>
                  <w:tcW w:w="893" w:type="pct"/>
                  <w:vMerge w:val="restart"/>
                  <w:shd w:val="clear" w:color="auto" w:fill="auto"/>
                  <w:vAlign w:val="center"/>
                </w:tcPr>
                <w:p w14:paraId="3DCBE04E"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运输方式</w:t>
                  </w:r>
                </w:p>
              </w:tc>
              <w:tc>
                <w:tcPr>
                  <w:tcW w:w="1758" w:type="pct"/>
                  <w:shd w:val="clear" w:color="auto" w:fill="auto"/>
                  <w:vAlign w:val="center"/>
                </w:tcPr>
                <w:p w14:paraId="5168E3CE"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物料、产品运输全部使用国五及以上排放标准的重型载货车辆（重型燃气车辆达到国六排放标准）或新能源车辆；</w:t>
                  </w:r>
                </w:p>
              </w:tc>
              <w:tc>
                <w:tcPr>
                  <w:tcW w:w="1847" w:type="pct"/>
                  <w:vAlign w:val="center"/>
                </w:tcPr>
                <w:p w14:paraId="3FF83D03"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themeColor="text1"/>
                      <w:sz w:val="21"/>
                      <w:szCs w:val="21"/>
                    </w:rPr>
                    <w:t>建设单位将强制要求供货单位及产品运输企业使用</w:t>
                  </w:r>
                  <w:r w:rsidRPr="00503C42">
                    <w:rPr>
                      <w:rFonts w:ascii="Times New Roman" w:hAnsi="Times New Roman" w:cs="Times New Roman"/>
                      <w:sz w:val="21"/>
                      <w:szCs w:val="21"/>
                    </w:rPr>
                    <w:t>国五及以上排放标准</w:t>
                  </w:r>
                  <w:r w:rsidRPr="00503C42">
                    <w:rPr>
                      <w:rFonts w:ascii="Times New Roman" w:hAnsi="Times New Roman" w:cs="Times New Roman"/>
                      <w:color w:val="000000" w:themeColor="text1"/>
                      <w:sz w:val="21"/>
                      <w:szCs w:val="21"/>
                    </w:rPr>
                    <w:t>的重型载货车辆拉运项目原料及产品。</w:t>
                  </w:r>
                </w:p>
              </w:tc>
              <w:tc>
                <w:tcPr>
                  <w:tcW w:w="501" w:type="pct"/>
                  <w:gridSpan w:val="2"/>
                  <w:shd w:val="clear" w:color="auto" w:fill="auto"/>
                  <w:vAlign w:val="center"/>
                </w:tcPr>
                <w:p w14:paraId="31497A80"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73015650" w14:textId="77777777" w:rsidTr="00DF5DAF">
              <w:trPr>
                <w:trHeight w:val="2399"/>
                <w:jc w:val="center"/>
              </w:trPr>
              <w:tc>
                <w:tcPr>
                  <w:tcW w:w="893" w:type="pct"/>
                  <w:vMerge/>
                  <w:shd w:val="clear" w:color="auto" w:fill="auto"/>
                  <w:vAlign w:val="center"/>
                </w:tcPr>
                <w:p w14:paraId="2DEC1613"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551795C4"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厂区车辆全部达国五及以上排放标准（重型燃气车辆达到国六排放标准）</w:t>
                  </w:r>
                  <w:r w:rsidRPr="00503C42">
                    <w:rPr>
                      <w:rFonts w:ascii="Times New Roman" w:hAnsi="Times New Roman" w:cs="Times New Roman"/>
                      <w:sz w:val="21"/>
                      <w:szCs w:val="21"/>
                    </w:rPr>
                    <w:t xml:space="preserve"> </w:t>
                  </w:r>
                  <w:r w:rsidRPr="00503C42">
                    <w:rPr>
                      <w:rFonts w:ascii="Times New Roman" w:hAnsi="Times New Roman" w:cs="Times New Roman"/>
                      <w:sz w:val="21"/>
                      <w:szCs w:val="21"/>
                    </w:rPr>
                    <w:t>或使用新能源车辆；</w:t>
                  </w:r>
                </w:p>
              </w:tc>
              <w:tc>
                <w:tcPr>
                  <w:tcW w:w="1847" w:type="pct"/>
                  <w:vAlign w:val="center"/>
                </w:tcPr>
                <w:p w14:paraId="04D96942"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sz w:val="21"/>
                      <w:szCs w:val="21"/>
                    </w:rPr>
                    <w:t>本项目厂内无运输车辆。</w:t>
                  </w:r>
                </w:p>
              </w:tc>
              <w:tc>
                <w:tcPr>
                  <w:tcW w:w="501" w:type="pct"/>
                  <w:gridSpan w:val="2"/>
                  <w:shd w:val="clear" w:color="auto" w:fill="auto"/>
                  <w:vAlign w:val="center"/>
                </w:tcPr>
                <w:p w14:paraId="23A7AF6B"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w:t>
                  </w:r>
                </w:p>
              </w:tc>
            </w:tr>
            <w:tr w:rsidR="00640836" w:rsidRPr="00503C42" w14:paraId="23C864E7" w14:textId="77777777" w:rsidTr="00DF5DAF">
              <w:trPr>
                <w:trHeight w:val="1258"/>
                <w:jc w:val="center"/>
              </w:trPr>
              <w:tc>
                <w:tcPr>
                  <w:tcW w:w="893" w:type="pct"/>
                  <w:vMerge/>
                  <w:shd w:val="clear" w:color="auto" w:fill="auto"/>
                  <w:vAlign w:val="center"/>
                </w:tcPr>
                <w:p w14:paraId="15592EFB" w14:textId="77777777" w:rsidR="00640836" w:rsidRPr="00503C42" w:rsidRDefault="00640836" w:rsidP="00DF5DAF">
                  <w:pPr>
                    <w:pStyle w:val="afff1"/>
                    <w:rPr>
                      <w:rFonts w:ascii="Times New Roman" w:eastAsia="宋体" w:hAnsi="Times New Roman" w:cs="Times New Roman"/>
                    </w:rPr>
                  </w:pPr>
                </w:p>
              </w:tc>
              <w:tc>
                <w:tcPr>
                  <w:tcW w:w="1758" w:type="pct"/>
                  <w:shd w:val="clear" w:color="auto" w:fill="auto"/>
                  <w:vAlign w:val="center"/>
                </w:tcPr>
                <w:p w14:paraId="196C06A9"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z w:val="21"/>
                      <w:szCs w:val="21"/>
                    </w:rPr>
                    <w:t>厂内非道路移动机械达到国三及以上排放标准或使用新能源</w:t>
                  </w:r>
                  <w:r w:rsidRPr="00503C42">
                    <w:rPr>
                      <w:rFonts w:ascii="Times New Roman" w:hAnsi="Times New Roman" w:cs="Times New Roman" w:hint="eastAsia"/>
                      <w:sz w:val="21"/>
                      <w:szCs w:val="21"/>
                    </w:rPr>
                    <w:t>机械。</w:t>
                  </w:r>
                </w:p>
              </w:tc>
              <w:tc>
                <w:tcPr>
                  <w:tcW w:w="1847" w:type="pct"/>
                  <w:vAlign w:val="center"/>
                </w:tcPr>
                <w:p w14:paraId="60485311"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sz w:val="21"/>
                      <w:szCs w:val="21"/>
                    </w:rPr>
                    <w:t>本项目厂内预采用国三</w:t>
                  </w:r>
                  <w:r w:rsidRPr="00503C42">
                    <w:rPr>
                      <w:rFonts w:ascii="Times New Roman" w:hAnsi="Times New Roman" w:cs="Times New Roman"/>
                      <w:sz w:val="21"/>
                      <w:szCs w:val="21"/>
                    </w:rPr>
                    <w:t>及以上</w:t>
                  </w:r>
                  <w:r w:rsidRPr="00503C42">
                    <w:rPr>
                      <w:rFonts w:ascii="Times New Roman" w:hAnsi="Times New Roman" w:cs="Times New Roman"/>
                      <w:color w:val="000000"/>
                      <w:sz w:val="21"/>
                      <w:szCs w:val="21"/>
                    </w:rPr>
                    <w:t>排放标准叉车进行物料转移。</w:t>
                  </w:r>
                </w:p>
              </w:tc>
              <w:tc>
                <w:tcPr>
                  <w:tcW w:w="501" w:type="pct"/>
                  <w:gridSpan w:val="2"/>
                  <w:shd w:val="clear" w:color="auto" w:fill="auto"/>
                  <w:vAlign w:val="center"/>
                </w:tcPr>
                <w:p w14:paraId="51A78C91"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符合</w:t>
                  </w:r>
                </w:p>
              </w:tc>
            </w:tr>
            <w:tr w:rsidR="00640836" w:rsidRPr="00503C42" w14:paraId="585A8CB5" w14:textId="77777777" w:rsidTr="00DF5DAF">
              <w:trPr>
                <w:trHeight w:val="3246"/>
                <w:jc w:val="center"/>
              </w:trPr>
              <w:tc>
                <w:tcPr>
                  <w:tcW w:w="893" w:type="pct"/>
                  <w:shd w:val="clear" w:color="auto" w:fill="auto"/>
                  <w:vAlign w:val="center"/>
                </w:tcPr>
                <w:p w14:paraId="59D3BDAB"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运输监管</w:t>
                  </w:r>
                </w:p>
              </w:tc>
              <w:tc>
                <w:tcPr>
                  <w:tcW w:w="1758" w:type="pct"/>
                  <w:shd w:val="clear" w:color="auto" w:fill="auto"/>
                  <w:vAlign w:val="center"/>
                </w:tcPr>
                <w:p w14:paraId="2B203B77"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spacing w:val="-4"/>
                      <w:sz w:val="21"/>
                      <w:szCs w:val="21"/>
                    </w:rPr>
                    <w:t>日均进出货物</w:t>
                  </w:r>
                  <w:r w:rsidRPr="00503C42">
                    <w:rPr>
                      <w:rFonts w:ascii="Times New Roman" w:hAnsi="Times New Roman" w:cs="Times New Roman"/>
                      <w:spacing w:val="-4"/>
                      <w:sz w:val="21"/>
                      <w:szCs w:val="21"/>
                    </w:rPr>
                    <w:t>150</w:t>
                  </w:r>
                  <w:r w:rsidRPr="00503C42">
                    <w:rPr>
                      <w:rFonts w:ascii="Times New Roman" w:hAnsi="Times New Roman" w:cs="Times New Roman"/>
                      <w:spacing w:val="-4"/>
                      <w:sz w:val="21"/>
                      <w:szCs w:val="21"/>
                    </w:rPr>
                    <w:t>吨（或载货车辆日进出</w:t>
                  </w:r>
                  <w:r w:rsidRPr="00503C42">
                    <w:rPr>
                      <w:rFonts w:ascii="Times New Roman" w:hAnsi="Times New Roman" w:cs="Times New Roman"/>
                      <w:spacing w:val="-4"/>
                      <w:sz w:val="21"/>
                      <w:szCs w:val="21"/>
                    </w:rPr>
                    <w:t>10</w:t>
                  </w:r>
                  <w:r w:rsidRPr="00503C42">
                    <w:rPr>
                      <w:rFonts w:ascii="Times New Roman" w:hAnsi="Times New Roman" w:cs="Times New Roman"/>
                      <w:spacing w:val="-4"/>
                      <w:sz w:val="21"/>
                      <w:szCs w:val="21"/>
                    </w:rPr>
                    <w:t>辆次）及以上（货物包括原料、辅料、燃料、产品和其他与生产相关物料）的企业，或纳入我省重点行业年产值</w:t>
                  </w:r>
                  <w:r w:rsidRPr="00503C42">
                    <w:rPr>
                      <w:rFonts w:ascii="Times New Roman" w:hAnsi="Times New Roman" w:cs="Times New Roman"/>
                      <w:spacing w:val="-4"/>
                      <w:sz w:val="21"/>
                      <w:szCs w:val="21"/>
                    </w:rPr>
                    <w:t>1000</w:t>
                  </w:r>
                  <w:r w:rsidRPr="00503C42">
                    <w:rPr>
                      <w:rFonts w:ascii="Times New Roman" w:hAnsi="Times New Roman" w:cs="Times New Roman"/>
                      <w:spacing w:val="-4"/>
                      <w:sz w:val="21"/>
                      <w:szCs w:val="21"/>
                    </w:rPr>
                    <w:t>万及以上的企业，应参照《重污染天气重点行业移动源应急管理技术指南》建立门禁视频监控系统和电子台账；其他企业建立电子台账。</w:t>
                  </w:r>
                </w:p>
              </w:tc>
              <w:tc>
                <w:tcPr>
                  <w:tcW w:w="1847" w:type="pct"/>
                  <w:vAlign w:val="center"/>
                </w:tcPr>
                <w:p w14:paraId="0E95FEC1" w14:textId="77777777" w:rsidR="00640836" w:rsidRPr="00503C42" w:rsidRDefault="00640836" w:rsidP="00DF5DAF">
                  <w:pPr>
                    <w:pStyle w:val="affff7"/>
                    <w:ind w:firstLineChars="0" w:firstLine="0"/>
                    <w:jc w:val="both"/>
                    <w:rPr>
                      <w:rFonts w:ascii="Times New Roman" w:hAnsi="Times New Roman" w:cs="Times New Roman"/>
                      <w:sz w:val="21"/>
                      <w:szCs w:val="21"/>
                    </w:rPr>
                  </w:pPr>
                  <w:r w:rsidRPr="00503C42">
                    <w:rPr>
                      <w:rFonts w:ascii="Times New Roman" w:hAnsi="Times New Roman" w:cs="Times New Roman"/>
                      <w:color w:val="000000"/>
                      <w:sz w:val="21"/>
                      <w:szCs w:val="21"/>
                    </w:rPr>
                    <w:t>本项目日均进出货物不大于</w:t>
                  </w:r>
                  <w:r w:rsidRPr="00503C42">
                    <w:rPr>
                      <w:rFonts w:ascii="Times New Roman" w:hAnsi="Times New Roman" w:cs="Times New Roman"/>
                      <w:color w:val="000000"/>
                      <w:sz w:val="21"/>
                      <w:szCs w:val="21"/>
                    </w:rPr>
                    <w:t>150</w:t>
                  </w:r>
                  <w:r w:rsidRPr="00503C42">
                    <w:rPr>
                      <w:rFonts w:ascii="Times New Roman" w:hAnsi="Times New Roman" w:cs="Times New Roman"/>
                      <w:color w:val="000000"/>
                      <w:sz w:val="21"/>
                      <w:szCs w:val="21"/>
                    </w:rPr>
                    <w:t>吨</w:t>
                  </w:r>
                  <w:r w:rsidRPr="00503C42">
                    <w:rPr>
                      <w:rFonts w:ascii="Times New Roman" w:hAnsi="Times New Roman" w:cs="Times New Roman" w:hint="eastAsia"/>
                      <w:color w:val="000000"/>
                      <w:sz w:val="21"/>
                      <w:szCs w:val="21"/>
                    </w:rPr>
                    <w:t>且载货车辆日进出不超过</w:t>
                  </w:r>
                  <w:r w:rsidRPr="00503C42">
                    <w:rPr>
                      <w:rFonts w:ascii="Times New Roman" w:hAnsi="Times New Roman" w:cs="Times New Roman" w:hint="eastAsia"/>
                      <w:color w:val="000000"/>
                      <w:sz w:val="21"/>
                      <w:szCs w:val="21"/>
                    </w:rPr>
                    <w:t>1</w:t>
                  </w:r>
                  <w:r w:rsidRPr="00503C42">
                    <w:rPr>
                      <w:rFonts w:ascii="Times New Roman" w:hAnsi="Times New Roman" w:cs="Times New Roman"/>
                      <w:color w:val="000000"/>
                      <w:sz w:val="21"/>
                      <w:szCs w:val="21"/>
                    </w:rPr>
                    <w:t>0</w:t>
                  </w:r>
                  <w:r w:rsidRPr="00503C42">
                    <w:rPr>
                      <w:rFonts w:ascii="Times New Roman" w:hAnsi="Times New Roman" w:cs="Times New Roman" w:hint="eastAsia"/>
                      <w:color w:val="000000"/>
                      <w:sz w:val="21"/>
                      <w:szCs w:val="21"/>
                    </w:rPr>
                    <w:t>辆次</w:t>
                  </w:r>
                  <w:r w:rsidRPr="00503C42">
                    <w:rPr>
                      <w:rFonts w:ascii="Times New Roman" w:hAnsi="Times New Roman" w:cs="Times New Roman"/>
                      <w:color w:val="000000"/>
                      <w:sz w:val="21"/>
                      <w:szCs w:val="21"/>
                    </w:rPr>
                    <w:t>。</w:t>
                  </w:r>
                </w:p>
              </w:tc>
              <w:tc>
                <w:tcPr>
                  <w:tcW w:w="501" w:type="pct"/>
                  <w:gridSpan w:val="2"/>
                  <w:shd w:val="clear" w:color="auto" w:fill="auto"/>
                  <w:vAlign w:val="center"/>
                </w:tcPr>
                <w:p w14:paraId="2B5AE045"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color w:val="000000"/>
                    </w:rPr>
                    <w:t>/</w:t>
                  </w:r>
                </w:p>
              </w:tc>
            </w:tr>
          </w:tbl>
          <w:p w14:paraId="24D4ED33"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评价要求：本项目严格按照上述要求进行建设，</w:t>
            </w:r>
            <w:r w:rsidRPr="00503C42">
              <w:rPr>
                <w:rFonts w:ascii="Times New Roman" w:hAnsi="Times New Roman" w:cs="Times New Roman" w:hint="eastAsia"/>
              </w:rPr>
              <w:t>全部满足</w:t>
            </w:r>
            <w:r w:rsidRPr="00503C42">
              <w:rPr>
                <w:rFonts w:ascii="Times New Roman" w:hAnsi="Times New Roman" w:cs="Times New Roman" w:hint="eastAsia"/>
              </w:rPr>
              <w:t>A</w:t>
            </w:r>
            <w:r w:rsidRPr="00503C42">
              <w:rPr>
                <w:rFonts w:ascii="Times New Roman" w:hAnsi="Times New Roman" w:cs="Times New Roman" w:hint="eastAsia"/>
              </w:rPr>
              <w:t>级要求，</w:t>
            </w:r>
            <w:r w:rsidRPr="00503C42">
              <w:rPr>
                <w:rFonts w:ascii="Times New Roman" w:hAnsi="Times New Roman" w:cs="Times New Roman"/>
              </w:rPr>
              <w:t>并积极接受生态环境管理部门的监督检查。</w:t>
            </w:r>
          </w:p>
          <w:p w14:paraId="179C7128"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t>由上表可知，本项目满足《河南省重污染天气重点行业应急减排措施制定技术指南（</w:t>
            </w:r>
            <w:r w:rsidRPr="00503C42">
              <w:rPr>
                <w:rFonts w:ascii="Times New Roman" w:hAnsi="Times New Roman" w:cs="Times New Roman"/>
              </w:rPr>
              <w:t>2021</w:t>
            </w:r>
            <w:r w:rsidRPr="00503C42">
              <w:rPr>
                <w:rFonts w:ascii="Times New Roman" w:hAnsi="Times New Roman" w:cs="Times New Roman" w:hint="eastAsia"/>
              </w:rPr>
              <w:t>年修订版）》的相关要求。</w:t>
            </w:r>
          </w:p>
          <w:p w14:paraId="67ADC4C6" w14:textId="77777777" w:rsidR="00640836" w:rsidRPr="00503C42" w:rsidRDefault="00640836" w:rsidP="00DF5DAF">
            <w:pPr>
              <w:spacing w:line="460" w:lineRule="exact"/>
              <w:ind w:firstLineChars="200" w:firstLine="480"/>
              <w:jc w:val="both"/>
              <w:rPr>
                <w:rFonts w:ascii="Times New Roman" w:hAnsi="Times New Roman" w:cs="Times New Roman"/>
                <w:sz w:val="21"/>
                <w:szCs w:val="21"/>
              </w:rPr>
            </w:pPr>
            <w:r w:rsidRPr="00503C42">
              <w:rPr>
                <w:rFonts w:ascii="Times New Roman" w:hAnsi="Times New Roman" w:cs="Times New Roman" w:hint="eastAsia"/>
              </w:rPr>
              <w:t>此外，</w:t>
            </w:r>
            <w:r w:rsidRPr="00503C42">
              <w:rPr>
                <w:rFonts w:ascii="Times New Roman" w:hAnsi="Times New Roman" w:cs="Times New Roman"/>
              </w:rPr>
              <w:t>本项目建设能够满足《新乡市生态环境局关于印发新乡市</w:t>
            </w:r>
            <w:r w:rsidRPr="00503C42">
              <w:rPr>
                <w:rFonts w:ascii="Times New Roman" w:hAnsi="Times New Roman" w:cs="Times New Roman"/>
              </w:rPr>
              <w:t>2019</w:t>
            </w:r>
            <w:r w:rsidRPr="00503C42">
              <w:rPr>
                <w:rFonts w:ascii="Times New Roman" w:hAnsi="Times New Roman" w:cs="Times New Roman"/>
              </w:rPr>
              <w:t>年工业企业无组织排放治理方案的通知》、《挥发性有机物无组织排放控制标准》（</w:t>
            </w:r>
            <w:r w:rsidRPr="00503C42">
              <w:rPr>
                <w:rFonts w:ascii="Times New Roman" w:hAnsi="Times New Roman" w:cs="Times New Roman"/>
              </w:rPr>
              <w:t>GB37822-2019</w:t>
            </w:r>
            <w:r w:rsidRPr="00503C42">
              <w:rPr>
                <w:rFonts w:ascii="Times New Roman" w:hAnsi="Times New Roman" w:cs="Times New Roman"/>
              </w:rPr>
              <w:t>）、《</w:t>
            </w:r>
            <w:r w:rsidRPr="00503C42">
              <w:rPr>
                <w:rFonts w:ascii="Times New Roman" w:hAnsi="Times New Roman" w:cs="Times New Roman"/>
              </w:rPr>
              <w:t>2020</w:t>
            </w:r>
            <w:r w:rsidRPr="00503C42">
              <w:rPr>
                <w:rFonts w:ascii="Times New Roman" w:hAnsi="Times New Roman" w:cs="Times New Roman"/>
              </w:rPr>
              <w:t>年挥发性有机物治理攻坚方案的通知》（环大气〔</w:t>
            </w:r>
            <w:r w:rsidRPr="00503C42">
              <w:rPr>
                <w:rFonts w:ascii="Times New Roman" w:hAnsi="Times New Roman" w:cs="Times New Roman"/>
              </w:rPr>
              <w:t>2020</w:t>
            </w:r>
            <w:r w:rsidRPr="00503C42">
              <w:rPr>
                <w:rFonts w:ascii="Times New Roman" w:hAnsi="Times New Roman" w:cs="Times New Roman"/>
              </w:rPr>
              <w:t>〕</w:t>
            </w:r>
            <w:r w:rsidRPr="00503C42">
              <w:rPr>
                <w:rFonts w:ascii="Times New Roman" w:hAnsi="Times New Roman" w:cs="Times New Roman"/>
              </w:rPr>
              <w:t>33</w:t>
            </w:r>
            <w:r w:rsidRPr="00503C42">
              <w:rPr>
                <w:rFonts w:ascii="Times New Roman" w:hAnsi="Times New Roman" w:cs="Times New Roman"/>
              </w:rPr>
              <w:t>号）等政策文件的相关要求。</w:t>
            </w:r>
          </w:p>
        </w:tc>
      </w:tr>
    </w:tbl>
    <w:p w14:paraId="3AEFD907" w14:textId="77777777" w:rsidR="00640836" w:rsidRPr="00503C42" w:rsidRDefault="00640836" w:rsidP="00640836">
      <w:pPr>
        <w:pStyle w:val="afd"/>
        <w:jc w:val="center"/>
        <w:outlineLvl w:val="0"/>
        <w:rPr>
          <w:rFonts w:ascii="Times New Roman" w:eastAsia="黑体" w:hAnsi="Times New Roman" w:cs="Times New Roman"/>
          <w:snapToGrid w:val="0"/>
          <w:sz w:val="30"/>
          <w:szCs w:val="30"/>
        </w:rPr>
      </w:pPr>
      <w:r w:rsidRPr="00503C42">
        <w:rPr>
          <w:rFonts w:ascii="Times New Roman" w:eastAsia="黑体" w:hAnsi="Times New Roman" w:cs="Times New Roman"/>
          <w:snapToGrid w:val="0"/>
          <w:sz w:val="30"/>
          <w:szCs w:val="30"/>
        </w:rPr>
        <w:lastRenderedPageBreak/>
        <w:t>二、建设项目工程分析</w:t>
      </w:r>
    </w:p>
    <w:tbl>
      <w:tblPr>
        <w:tblW w:w="928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firstRow="0" w:lastRow="0" w:firstColumn="0" w:lastColumn="0" w:noHBand="0" w:noVBand="0"/>
      </w:tblPr>
      <w:tblGrid>
        <w:gridCol w:w="670"/>
        <w:gridCol w:w="8614"/>
      </w:tblGrid>
      <w:tr w:rsidR="00640836" w:rsidRPr="00503C42" w14:paraId="17CBACA0" w14:textId="77777777" w:rsidTr="00DF5DAF">
        <w:trPr>
          <w:jc w:val="center"/>
        </w:trPr>
        <w:tc>
          <w:tcPr>
            <w:tcW w:w="670" w:type="dxa"/>
            <w:tcBorders>
              <w:top w:val="single" w:sz="4" w:space="0" w:color="auto"/>
              <w:left w:val="single" w:sz="4" w:space="0" w:color="auto"/>
              <w:bottom w:val="single" w:sz="4" w:space="0" w:color="auto"/>
              <w:right w:val="single" w:sz="4" w:space="0" w:color="auto"/>
            </w:tcBorders>
            <w:vAlign w:val="center"/>
          </w:tcPr>
          <w:p w14:paraId="1E65A641" w14:textId="77777777" w:rsidR="00640836" w:rsidRPr="00503C42" w:rsidRDefault="00640836" w:rsidP="00DF5DAF">
            <w:pPr>
              <w:pStyle w:val="afd"/>
              <w:adjustRightInd w:val="0"/>
              <w:snapToGrid w:val="0"/>
              <w:spacing w:before="0" w:beforeAutospacing="0" w:after="0" w:afterAutospacing="0"/>
              <w:jc w:val="center"/>
              <w:rPr>
                <w:rFonts w:ascii="Times New Roman" w:hAnsi="Times New Roman" w:cs="Times New Roman"/>
                <w:sz w:val="21"/>
                <w:szCs w:val="21"/>
              </w:rPr>
            </w:pPr>
            <w:r w:rsidRPr="00503C42">
              <w:rPr>
                <w:rFonts w:ascii="Times New Roman" w:hAnsi="Times New Roman" w:cs="Times New Roman"/>
                <w:sz w:val="21"/>
                <w:szCs w:val="21"/>
              </w:rPr>
              <w:t>建设内容</w:t>
            </w:r>
          </w:p>
        </w:tc>
        <w:tc>
          <w:tcPr>
            <w:tcW w:w="8614" w:type="dxa"/>
            <w:tcBorders>
              <w:top w:val="single" w:sz="4" w:space="0" w:color="auto"/>
              <w:left w:val="single" w:sz="4" w:space="0" w:color="auto"/>
              <w:bottom w:val="single" w:sz="4" w:space="0" w:color="auto"/>
              <w:right w:val="single" w:sz="4" w:space="0" w:color="auto"/>
            </w:tcBorders>
          </w:tcPr>
          <w:p w14:paraId="3CA7D4BE"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1</w:t>
            </w:r>
            <w:r w:rsidRPr="00503C42">
              <w:rPr>
                <w:rFonts w:ascii="Times New Roman" w:hAnsi="Times New Roman" w:cs="Times New Roman"/>
                <w:b/>
              </w:rPr>
              <w:t>、项目概况</w:t>
            </w:r>
          </w:p>
          <w:p w14:paraId="0D9961A8"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bCs/>
                <w:lang w:val="pt-BR"/>
              </w:rPr>
              <w:t>新乡市泽瑞汽车模塑有限公司</w:t>
            </w:r>
            <w:r w:rsidRPr="00503C42">
              <w:rPr>
                <w:rFonts w:ascii="Times New Roman" w:hAnsi="Times New Roman" w:cs="Times New Roman" w:hint="eastAsia"/>
                <w:bCs/>
                <w:lang w:val="pt-BR"/>
              </w:rPr>
              <w:t>老厂区</w:t>
            </w:r>
            <w:r w:rsidRPr="00503C42">
              <w:rPr>
                <w:rFonts w:ascii="Times New Roman" w:hAnsi="Times New Roman" w:cs="Times New Roman"/>
                <w:bCs/>
                <w:lang w:val="pt-BR"/>
              </w:rPr>
              <w:t>位于新乡市新乡工业产业集聚区（含新乡经济技术开发区）纬七路九号，</w:t>
            </w:r>
            <w:r w:rsidRPr="00503C42">
              <w:rPr>
                <w:rFonts w:ascii="Times New Roman" w:hAnsi="Times New Roman" w:cs="Times New Roman" w:hint="eastAsia"/>
                <w:bCs/>
                <w:lang w:val="pt-BR"/>
              </w:rPr>
              <w:t>老厂区</w:t>
            </w:r>
            <w:r w:rsidRPr="00503C42">
              <w:rPr>
                <w:rFonts w:ascii="Times New Roman" w:hAnsi="Times New Roman" w:cs="Times New Roman"/>
                <w:bCs/>
                <w:lang w:val="pt-BR"/>
              </w:rPr>
              <w:t>现有</w:t>
            </w:r>
            <w:r w:rsidRPr="00503C42">
              <w:rPr>
                <w:rFonts w:ascii="Times New Roman" w:hAnsi="Times New Roman" w:cs="Times New Roman" w:hint="eastAsia"/>
                <w:bCs/>
                <w:lang w:val="pt-BR"/>
              </w:rPr>
              <w:t>工程包括：项目</w:t>
            </w:r>
            <w:r w:rsidRPr="00503C42">
              <w:rPr>
                <w:rFonts w:ascii="Times New Roman" w:hAnsi="Times New Roman" w:cs="Times New Roman" w:hint="eastAsia"/>
                <w:bCs/>
                <w:lang w:val="pt-BR"/>
              </w:rPr>
              <w:t>1</w:t>
            </w:r>
            <w:r w:rsidRPr="00503C42">
              <w:rPr>
                <w:rFonts w:ascii="Times New Roman" w:hAnsi="Times New Roman" w:cs="Times New Roman" w:hint="eastAsia"/>
                <w:bCs/>
                <w:lang w:val="pt-BR"/>
              </w:rPr>
              <w:t>“</w:t>
            </w:r>
            <w:r w:rsidRPr="00503C42">
              <w:rPr>
                <w:rFonts w:ascii="Times New Roman" w:hAnsi="Times New Roman" w:cs="Times New Roman"/>
                <w:bCs/>
              </w:rPr>
              <w:t>年产</w:t>
            </w:r>
            <w:r w:rsidRPr="00503C42">
              <w:rPr>
                <w:rFonts w:ascii="Times New Roman" w:hAnsi="Times New Roman" w:cs="Times New Roman"/>
                <w:bCs/>
              </w:rPr>
              <w:t>50</w:t>
            </w:r>
            <w:r w:rsidRPr="00503C42">
              <w:rPr>
                <w:rFonts w:ascii="Times New Roman" w:hAnsi="Times New Roman" w:cs="Times New Roman"/>
                <w:bCs/>
              </w:rPr>
              <w:t>万套汽车空调壳体项目</w:t>
            </w:r>
            <w:r w:rsidRPr="00503C42">
              <w:rPr>
                <w:rFonts w:ascii="Times New Roman" w:hAnsi="Times New Roman" w:cs="Times New Roman" w:hint="eastAsia"/>
                <w:bCs/>
                <w:lang w:val="pt-BR"/>
              </w:rPr>
              <w:t>”已批复并进行验收；项目</w:t>
            </w:r>
            <w:r w:rsidRPr="00503C42">
              <w:rPr>
                <w:rFonts w:ascii="Times New Roman" w:hAnsi="Times New Roman" w:cs="Times New Roman" w:hint="eastAsia"/>
                <w:bCs/>
                <w:lang w:val="pt-BR"/>
              </w:rPr>
              <w:t>2</w:t>
            </w:r>
            <w:r w:rsidRPr="00503C42">
              <w:rPr>
                <w:rFonts w:ascii="Times New Roman" w:hAnsi="Times New Roman" w:cs="Times New Roman" w:hint="eastAsia"/>
                <w:bCs/>
                <w:lang w:val="pt-BR"/>
              </w:rPr>
              <w:t>“</w:t>
            </w:r>
            <w:r w:rsidRPr="00503C42">
              <w:rPr>
                <w:rFonts w:ascii="Times New Roman" w:hAnsi="Times New Roman" w:cs="Times New Roman"/>
                <w:bCs/>
              </w:rPr>
              <w:t>新乡市泽瑞汽车模塑有限公司年产</w:t>
            </w:r>
            <w:r w:rsidRPr="00503C42">
              <w:rPr>
                <w:rFonts w:ascii="Times New Roman" w:hAnsi="Times New Roman" w:cs="Times New Roman"/>
                <w:bCs/>
              </w:rPr>
              <w:t>50</w:t>
            </w:r>
            <w:r w:rsidRPr="00503C42">
              <w:rPr>
                <w:rFonts w:ascii="Times New Roman" w:hAnsi="Times New Roman" w:cs="Times New Roman"/>
                <w:bCs/>
              </w:rPr>
              <w:t>万套汽车空调壳体技改项目</w:t>
            </w:r>
            <w:r w:rsidRPr="00503C42">
              <w:rPr>
                <w:rFonts w:ascii="Times New Roman" w:hAnsi="Times New Roman" w:cs="Times New Roman" w:hint="eastAsia"/>
                <w:bCs/>
                <w:lang w:val="pt-BR"/>
              </w:rPr>
              <w:t>”在项目</w:t>
            </w:r>
            <w:r w:rsidRPr="00503C42">
              <w:rPr>
                <w:rFonts w:ascii="Times New Roman" w:hAnsi="Times New Roman" w:cs="Times New Roman" w:hint="eastAsia"/>
                <w:bCs/>
                <w:lang w:val="pt-BR"/>
              </w:rPr>
              <w:t>1</w:t>
            </w:r>
            <w:r w:rsidRPr="00503C42">
              <w:rPr>
                <w:rFonts w:ascii="Times New Roman" w:hAnsi="Times New Roman" w:cs="Times New Roman" w:hint="eastAsia"/>
                <w:bCs/>
                <w:lang w:val="pt-BR"/>
              </w:rPr>
              <w:t>基础上进行技术改造，目前已批复并自主验收；项目</w:t>
            </w:r>
            <w:r w:rsidRPr="00503C42">
              <w:rPr>
                <w:rFonts w:ascii="Times New Roman" w:hAnsi="Times New Roman" w:cs="Times New Roman" w:hint="eastAsia"/>
                <w:bCs/>
                <w:lang w:val="pt-BR"/>
              </w:rPr>
              <w:t>3</w:t>
            </w:r>
            <w:r w:rsidRPr="00503C42">
              <w:rPr>
                <w:rFonts w:ascii="Times New Roman" w:hAnsi="Times New Roman" w:cs="Times New Roman" w:hint="eastAsia"/>
                <w:bCs/>
                <w:lang w:val="pt-BR"/>
              </w:rPr>
              <w:t>“</w:t>
            </w:r>
            <w:r w:rsidRPr="00503C42">
              <w:rPr>
                <w:rFonts w:ascii="Times New Roman" w:hAnsi="Times New Roman" w:cs="Times New Roman"/>
              </w:rPr>
              <w:t>新乡市泽瑞汽车模塑有限公司年产</w:t>
            </w:r>
            <w:r w:rsidRPr="00503C42">
              <w:rPr>
                <w:rFonts w:ascii="Times New Roman" w:hAnsi="Times New Roman" w:cs="Times New Roman"/>
              </w:rPr>
              <w:t>10</w:t>
            </w:r>
            <w:r w:rsidRPr="00503C42">
              <w:rPr>
                <w:rFonts w:ascii="Times New Roman" w:hAnsi="Times New Roman" w:cs="Times New Roman"/>
              </w:rPr>
              <w:t>万套汽车空调壳体扩建项目</w:t>
            </w:r>
            <w:r w:rsidRPr="00503C42">
              <w:rPr>
                <w:rFonts w:ascii="Times New Roman" w:hAnsi="Times New Roman" w:cs="Times New Roman" w:hint="eastAsia"/>
                <w:bCs/>
                <w:lang w:val="pt-BR"/>
              </w:rPr>
              <w:t>”在项目</w:t>
            </w:r>
            <w:r w:rsidRPr="00503C42">
              <w:rPr>
                <w:rFonts w:ascii="Times New Roman" w:hAnsi="Times New Roman" w:cs="Times New Roman" w:hint="eastAsia"/>
                <w:bCs/>
                <w:lang w:val="pt-BR"/>
              </w:rPr>
              <w:t>2</w:t>
            </w:r>
            <w:r w:rsidRPr="00503C42">
              <w:rPr>
                <w:rFonts w:ascii="Times New Roman" w:hAnsi="Times New Roman" w:cs="Times New Roman" w:hint="eastAsia"/>
                <w:bCs/>
                <w:lang w:val="pt-BR"/>
              </w:rPr>
              <w:t>基础上进行扩建，由于厂区内场地有限，设备安装后无法正产生产，</w:t>
            </w:r>
            <w:r>
              <w:rPr>
                <w:rFonts w:ascii="Times New Roman" w:hAnsi="Times New Roman" w:cs="Times New Roman" w:hint="eastAsia"/>
                <w:bCs/>
                <w:lang w:val="pt-BR"/>
              </w:rPr>
              <w:t>故需要搬迁，</w:t>
            </w:r>
            <w:r w:rsidRPr="00503C42">
              <w:rPr>
                <w:rFonts w:ascii="Times New Roman" w:hAnsi="Times New Roman" w:cs="Times New Roman" w:hint="eastAsia"/>
                <w:bCs/>
                <w:lang w:val="pt-BR"/>
              </w:rPr>
              <w:t>该项目未投产（已完成排污许可变更）。</w:t>
            </w:r>
          </w:p>
          <w:p w14:paraId="50441B55"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hint="eastAsia"/>
                <w:bCs/>
                <w:lang w:val="pt-BR"/>
              </w:rPr>
              <w:t>本次拟将项目</w:t>
            </w:r>
            <w:r w:rsidRPr="00503C42">
              <w:rPr>
                <w:rFonts w:ascii="Times New Roman" w:hAnsi="Times New Roman" w:cs="Times New Roman" w:hint="eastAsia"/>
                <w:bCs/>
                <w:lang w:val="pt-BR"/>
              </w:rPr>
              <w:t>2</w:t>
            </w:r>
            <w:r w:rsidRPr="00503C42">
              <w:rPr>
                <w:rFonts w:ascii="Times New Roman" w:hAnsi="Times New Roman" w:cs="Times New Roman" w:hint="eastAsia"/>
                <w:bCs/>
                <w:lang w:val="pt-BR"/>
              </w:rPr>
              <w:t>“</w:t>
            </w:r>
            <w:r w:rsidRPr="00503C42">
              <w:rPr>
                <w:rFonts w:ascii="Times New Roman" w:hAnsi="Times New Roman" w:cs="Times New Roman"/>
                <w:bCs/>
              </w:rPr>
              <w:t>新乡市泽瑞汽车模塑有限公司年产</w:t>
            </w:r>
            <w:r w:rsidRPr="00503C42">
              <w:rPr>
                <w:rFonts w:ascii="Times New Roman" w:hAnsi="Times New Roman" w:cs="Times New Roman"/>
                <w:bCs/>
              </w:rPr>
              <w:t>50</w:t>
            </w:r>
            <w:r w:rsidRPr="00503C42">
              <w:rPr>
                <w:rFonts w:ascii="Times New Roman" w:hAnsi="Times New Roman" w:cs="Times New Roman"/>
                <w:bCs/>
              </w:rPr>
              <w:t>万套汽车空调壳体技改项目</w:t>
            </w:r>
            <w:r w:rsidRPr="00503C42">
              <w:rPr>
                <w:rFonts w:ascii="Times New Roman" w:hAnsi="Times New Roman" w:cs="Times New Roman" w:hint="eastAsia"/>
                <w:bCs/>
                <w:lang w:val="pt-BR"/>
              </w:rPr>
              <w:t>”和未投产的项目</w:t>
            </w:r>
            <w:r w:rsidRPr="00503C42">
              <w:rPr>
                <w:rFonts w:ascii="Times New Roman" w:hAnsi="Times New Roman" w:cs="Times New Roman" w:hint="eastAsia"/>
                <w:bCs/>
                <w:lang w:val="pt-BR"/>
              </w:rPr>
              <w:t>3</w:t>
            </w:r>
            <w:r w:rsidRPr="00503C42">
              <w:rPr>
                <w:rFonts w:ascii="Times New Roman" w:hAnsi="Times New Roman" w:cs="Times New Roman" w:hint="eastAsia"/>
                <w:bCs/>
                <w:lang w:val="pt-BR"/>
              </w:rPr>
              <w:t>“</w:t>
            </w:r>
            <w:r w:rsidRPr="00503C42">
              <w:rPr>
                <w:rFonts w:ascii="Times New Roman" w:hAnsi="Times New Roman" w:cs="Times New Roman"/>
              </w:rPr>
              <w:t>新乡市泽瑞汽车模塑有限公司年产</w:t>
            </w:r>
            <w:r w:rsidRPr="00503C42">
              <w:rPr>
                <w:rFonts w:ascii="Times New Roman" w:hAnsi="Times New Roman" w:cs="Times New Roman"/>
              </w:rPr>
              <w:t>10</w:t>
            </w:r>
            <w:r w:rsidRPr="00503C42">
              <w:rPr>
                <w:rFonts w:ascii="Times New Roman" w:hAnsi="Times New Roman" w:cs="Times New Roman"/>
              </w:rPr>
              <w:t>万套汽车空调壳体扩建项目</w:t>
            </w:r>
            <w:r w:rsidRPr="00503C42">
              <w:rPr>
                <w:rFonts w:ascii="Times New Roman" w:hAnsi="Times New Roman" w:cs="Times New Roman" w:hint="eastAsia"/>
                <w:bCs/>
                <w:lang w:val="pt-BR"/>
              </w:rPr>
              <w:t>”搬迁至新厂区即</w:t>
            </w:r>
            <w:r w:rsidRPr="00503C42">
              <w:rPr>
                <w:rFonts w:ascii="Times New Roman" w:hAnsi="Times New Roman" w:cs="Times New Roman" w:hint="eastAsia"/>
              </w:rPr>
              <w:t>新乡市新乡工业产业集聚区（含新乡经济技术开发区）新乡经济技术开发区广安街与广达路，同时进行扩建，扩建后产能为</w:t>
            </w:r>
            <w:r w:rsidRPr="00503C42">
              <w:rPr>
                <w:rFonts w:ascii="Times New Roman" w:hAnsi="Times New Roman" w:cs="Times New Roman"/>
              </w:rPr>
              <w:t>年产</w:t>
            </w:r>
            <w:r w:rsidRPr="00503C42">
              <w:rPr>
                <w:rFonts w:ascii="Times New Roman" w:hAnsi="Times New Roman" w:cs="Times New Roman"/>
              </w:rPr>
              <w:t>100</w:t>
            </w:r>
            <w:r w:rsidRPr="00503C42">
              <w:rPr>
                <w:rFonts w:ascii="Times New Roman" w:hAnsi="Times New Roman" w:cs="Times New Roman"/>
              </w:rPr>
              <w:t>万套汽车空调壳体</w:t>
            </w:r>
            <w:r w:rsidRPr="00503C42">
              <w:rPr>
                <w:rFonts w:ascii="Times New Roman" w:hAnsi="Times New Roman" w:cs="Times New Roman" w:hint="eastAsia"/>
              </w:rPr>
              <w:t>。</w:t>
            </w:r>
          </w:p>
          <w:p w14:paraId="5FD979A6"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t>项目的基本情况见下表。</w:t>
            </w:r>
          </w:p>
          <w:p w14:paraId="351CB31E" w14:textId="77777777" w:rsidR="00640836" w:rsidRPr="00503C42" w:rsidRDefault="00640836" w:rsidP="00DF5DAF">
            <w:pPr>
              <w:spacing w:line="460" w:lineRule="exact"/>
              <w:ind w:firstLineChars="200" w:firstLine="480"/>
              <w:rPr>
                <w:rFonts w:ascii="Times New Roman" w:eastAsia="黑体" w:hAnsi="Times New Roman" w:cs="Times New Roman"/>
                <w:lang w:val="pt-BR"/>
              </w:rPr>
            </w:pPr>
            <w:r w:rsidRPr="00503C42">
              <w:rPr>
                <w:rFonts w:ascii="Times New Roman" w:eastAsia="黑体" w:hAnsi="Times New Roman" w:cs="Times New Roman"/>
                <w:lang w:val="pt-BR"/>
              </w:rPr>
              <w:t>表</w:t>
            </w:r>
            <w:r w:rsidRPr="00503C42">
              <w:rPr>
                <w:rFonts w:ascii="Times New Roman" w:eastAsia="黑体" w:hAnsi="Times New Roman" w:cs="Times New Roman"/>
              </w:rPr>
              <w:t xml:space="preserve">8                    </w:t>
            </w:r>
            <w:r w:rsidRPr="00503C42">
              <w:rPr>
                <w:rFonts w:ascii="Times New Roman" w:eastAsia="黑体" w:hAnsi="Times New Roman" w:cs="Times New Roman"/>
                <w:lang w:val="pt-BR"/>
              </w:rPr>
              <w:t>项目概况一览表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812"/>
              <w:gridCol w:w="1874"/>
              <w:gridCol w:w="5712"/>
            </w:tblGrid>
            <w:tr w:rsidR="00640836" w:rsidRPr="00503C42" w14:paraId="55A3C589" w14:textId="77777777" w:rsidTr="00DF5DAF">
              <w:trPr>
                <w:trHeight w:val="397"/>
                <w:jc w:val="center"/>
              </w:trPr>
              <w:tc>
                <w:tcPr>
                  <w:tcW w:w="797" w:type="dxa"/>
                  <w:tcBorders>
                    <w:top w:val="single" w:sz="8" w:space="0" w:color="auto"/>
                  </w:tcBorders>
                  <w:vAlign w:val="center"/>
                </w:tcPr>
                <w:p w14:paraId="29104943" w14:textId="77777777" w:rsidR="00640836" w:rsidRPr="00503C42" w:rsidRDefault="00640836" w:rsidP="00DF5DAF">
                  <w:pPr>
                    <w:jc w:val="center"/>
                    <w:rPr>
                      <w:rFonts w:ascii="Times New Roman" w:hAnsi="Times New Roman" w:cs="Times New Roman"/>
                      <w:b/>
                      <w:sz w:val="21"/>
                      <w:szCs w:val="18"/>
                      <w:lang w:val="pt-BR"/>
                    </w:rPr>
                  </w:pPr>
                  <w:r w:rsidRPr="00503C42">
                    <w:rPr>
                      <w:rFonts w:ascii="Times New Roman" w:hAnsi="Times New Roman" w:cs="Times New Roman"/>
                      <w:b/>
                      <w:sz w:val="21"/>
                      <w:szCs w:val="18"/>
                      <w:lang w:val="pt-BR"/>
                    </w:rPr>
                    <w:t>序号</w:t>
                  </w:r>
                </w:p>
              </w:tc>
              <w:tc>
                <w:tcPr>
                  <w:tcW w:w="1840" w:type="dxa"/>
                  <w:tcBorders>
                    <w:top w:val="single" w:sz="8" w:space="0" w:color="auto"/>
                  </w:tcBorders>
                  <w:vAlign w:val="center"/>
                </w:tcPr>
                <w:p w14:paraId="70D74E21" w14:textId="77777777" w:rsidR="00640836" w:rsidRPr="00503C42" w:rsidRDefault="00640836" w:rsidP="00DF5DAF">
                  <w:pPr>
                    <w:jc w:val="center"/>
                    <w:rPr>
                      <w:rFonts w:ascii="Times New Roman" w:hAnsi="Times New Roman" w:cs="Times New Roman"/>
                      <w:b/>
                      <w:sz w:val="21"/>
                      <w:szCs w:val="18"/>
                      <w:lang w:val="pt-BR"/>
                    </w:rPr>
                  </w:pPr>
                  <w:r w:rsidRPr="00503C42">
                    <w:rPr>
                      <w:rFonts w:ascii="Times New Roman" w:hAnsi="Times New Roman" w:cs="Times New Roman"/>
                      <w:b/>
                      <w:sz w:val="21"/>
                      <w:szCs w:val="18"/>
                      <w:lang w:val="pt-BR"/>
                    </w:rPr>
                    <w:t>项目</w:t>
                  </w:r>
                </w:p>
              </w:tc>
              <w:tc>
                <w:tcPr>
                  <w:tcW w:w="5608" w:type="dxa"/>
                  <w:tcBorders>
                    <w:top w:val="single" w:sz="8" w:space="0" w:color="auto"/>
                  </w:tcBorders>
                  <w:vAlign w:val="center"/>
                </w:tcPr>
                <w:p w14:paraId="0EDD2A13" w14:textId="77777777" w:rsidR="00640836" w:rsidRPr="00503C42" w:rsidRDefault="00640836" w:rsidP="00DF5DAF">
                  <w:pPr>
                    <w:jc w:val="center"/>
                    <w:rPr>
                      <w:rFonts w:ascii="Times New Roman" w:hAnsi="Times New Roman" w:cs="Times New Roman"/>
                      <w:b/>
                      <w:sz w:val="21"/>
                      <w:szCs w:val="18"/>
                      <w:lang w:val="pt-BR"/>
                    </w:rPr>
                  </w:pPr>
                  <w:r w:rsidRPr="00503C42">
                    <w:rPr>
                      <w:rFonts w:ascii="Times New Roman" w:hAnsi="Times New Roman" w:cs="Times New Roman"/>
                      <w:b/>
                      <w:sz w:val="21"/>
                      <w:szCs w:val="18"/>
                      <w:lang w:val="pt-BR"/>
                    </w:rPr>
                    <w:t>内容</w:t>
                  </w:r>
                </w:p>
              </w:tc>
            </w:tr>
            <w:tr w:rsidR="00640836" w:rsidRPr="00503C42" w14:paraId="795C69D8" w14:textId="77777777" w:rsidTr="00DF5DAF">
              <w:trPr>
                <w:trHeight w:val="397"/>
                <w:jc w:val="center"/>
              </w:trPr>
              <w:tc>
                <w:tcPr>
                  <w:tcW w:w="797" w:type="dxa"/>
                  <w:vAlign w:val="center"/>
                </w:tcPr>
                <w:p w14:paraId="06DE002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1</w:t>
                  </w:r>
                </w:p>
              </w:tc>
              <w:tc>
                <w:tcPr>
                  <w:tcW w:w="1840" w:type="dxa"/>
                  <w:vAlign w:val="center"/>
                </w:tcPr>
                <w:p w14:paraId="0DB964F0"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项目名称</w:t>
                  </w:r>
                </w:p>
              </w:tc>
              <w:tc>
                <w:tcPr>
                  <w:tcW w:w="5608" w:type="dxa"/>
                  <w:vAlign w:val="center"/>
                </w:tcPr>
                <w:p w14:paraId="1C621392"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新乡市泽瑞汽车模塑有限公司</w:t>
                  </w:r>
                </w:p>
                <w:p w14:paraId="79958D5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年产</w:t>
                  </w:r>
                  <w:r w:rsidRPr="00503C42">
                    <w:rPr>
                      <w:rFonts w:ascii="Times New Roman" w:hAnsi="Times New Roman" w:cs="Times New Roman" w:hint="eastAsia"/>
                      <w:sz w:val="21"/>
                      <w:szCs w:val="18"/>
                    </w:rPr>
                    <w:t>100</w:t>
                  </w:r>
                  <w:r w:rsidRPr="00503C42">
                    <w:rPr>
                      <w:rFonts w:ascii="Times New Roman" w:hAnsi="Times New Roman" w:cs="Times New Roman" w:hint="eastAsia"/>
                      <w:sz w:val="21"/>
                      <w:szCs w:val="18"/>
                    </w:rPr>
                    <w:t>万套汽车空调壳体项目</w:t>
                  </w:r>
                </w:p>
              </w:tc>
            </w:tr>
            <w:tr w:rsidR="00640836" w:rsidRPr="00503C42" w14:paraId="6884DBD4" w14:textId="77777777" w:rsidTr="00DF5DAF">
              <w:trPr>
                <w:trHeight w:val="397"/>
                <w:jc w:val="center"/>
              </w:trPr>
              <w:tc>
                <w:tcPr>
                  <w:tcW w:w="797" w:type="dxa"/>
                  <w:vAlign w:val="center"/>
                </w:tcPr>
                <w:p w14:paraId="69556D7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2</w:t>
                  </w:r>
                </w:p>
              </w:tc>
              <w:tc>
                <w:tcPr>
                  <w:tcW w:w="1840" w:type="dxa"/>
                  <w:vAlign w:val="center"/>
                </w:tcPr>
                <w:p w14:paraId="0D565584"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建设单位</w:t>
                  </w:r>
                </w:p>
              </w:tc>
              <w:tc>
                <w:tcPr>
                  <w:tcW w:w="5608" w:type="dxa"/>
                  <w:vAlign w:val="center"/>
                </w:tcPr>
                <w:p w14:paraId="441B5B2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新乡市泽瑞汽车模塑有限公司</w:t>
                  </w:r>
                </w:p>
              </w:tc>
            </w:tr>
            <w:tr w:rsidR="00640836" w:rsidRPr="00503C42" w14:paraId="748ADD6E" w14:textId="77777777" w:rsidTr="00DF5DAF">
              <w:trPr>
                <w:trHeight w:val="397"/>
                <w:jc w:val="center"/>
              </w:trPr>
              <w:tc>
                <w:tcPr>
                  <w:tcW w:w="797" w:type="dxa"/>
                  <w:vAlign w:val="center"/>
                </w:tcPr>
                <w:p w14:paraId="4BF24D19"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3</w:t>
                  </w:r>
                </w:p>
              </w:tc>
              <w:tc>
                <w:tcPr>
                  <w:tcW w:w="1840" w:type="dxa"/>
                  <w:vAlign w:val="center"/>
                </w:tcPr>
                <w:p w14:paraId="2984A64E"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产品方案</w:t>
                  </w:r>
                </w:p>
              </w:tc>
              <w:tc>
                <w:tcPr>
                  <w:tcW w:w="5608" w:type="dxa"/>
                  <w:vAlign w:val="center"/>
                </w:tcPr>
                <w:p w14:paraId="60ECB93A"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汽车空调壳体</w:t>
                  </w:r>
                  <w:r w:rsidRPr="00503C42">
                    <w:rPr>
                      <w:rFonts w:ascii="Times New Roman" w:hAnsi="Times New Roman" w:cs="Times New Roman"/>
                      <w:sz w:val="21"/>
                      <w:szCs w:val="18"/>
                    </w:rPr>
                    <w:t>100</w:t>
                  </w:r>
                  <w:r w:rsidRPr="00503C42">
                    <w:rPr>
                      <w:rFonts w:ascii="Times New Roman" w:hAnsi="Times New Roman" w:cs="Times New Roman"/>
                      <w:sz w:val="21"/>
                      <w:szCs w:val="18"/>
                    </w:rPr>
                    <w:t>万套</w:t>
                  </w:r>
                  <w:r w:rsidRPr="00503C42">
                    <w:rPr>
                      <w:rFonts w:ascii="Times New Roman" w:hAnsi="Times New Roman" w:cs="Times New Roman"/>
                      <w:sz w:val="21"/>
                      <w:szCs w:val="18"/>
                    </w:rPr>
                    <w:t>/</w:t>
                  </w:r>
                  <w:r w:rsidRPr="00503C42">
                    <w:rPr>
                      <w:rFonts w:ascii="Times New Roman" w:hAnsi="Times New Roman" w:cs="Times New Roman"/>
                      <w:sz w:val="21"/>
                      <w:szCs w:val="18"/>
                    </w:rPr>
                    <w:t>年</w:t>
                  </w:r>
                </w:p>
              </w:tc>
            </w:tr>
            <w:tr w:rsidR="00640836" w:rsidRPr="00503C42" w14:paraId="15FD324F" w14:textId="77777777" w:rsidTr="00DF5DAF">
              <w:trPr>
                <w:trHeight w:val="397"/>
                <w:jc w:val="center"/>
              </w:trPr>
              <w:tc>
                <w:tcPr>
                  <w:tcW w:w="797" w:type="dxa"/>
                  <w:vAlign w:val="center"/>
                </w:tcPr>
                <w:p w14:paraId="0E5DAC5E"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4</w:t>
                  </w:r>
                </w:p>
              </w:tc>
              <w:tc>
                <w:tcPr>
                  <w:tcW w:w="1840" w:type="dxa"/>
                  <w:vAlign w:val="center"/>
                </w:tcPr>
                <w:p w14:paraId="3AAA38B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项目地址</w:t>
                  </w:r>
                </w:p>
              </w:tc>
              <w:tc>
                <w:tcPr>
                  <w:tcW w:w="5608" w:type="dxa"/>
                  <w:vAlign w:val="center"/>
                </w:tcPr>
                <w:p w14:paraId="2F4F730B"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新乡市新乡工业产业集聚区（含新乡经济技术开发区）新乡经济技术开发区广安街与广达路</w:t>
                  </w:r>
                </w:p>
              </w:tc>
            </w:tr>
            <w:tr w:rsidR="00640836" w:rsidRPr="00503C42" w14:paraId="3934BA4E" w14:textId="77777777" w:rsidTr="00DF5DAF">
              <w:trPr>
                <w:trHeight w:val="397"/>
                <w:jc w:val="center"/>
              </w:trPr>
              <w:tc>
                <w:tcPr>
                  <w:tcW w:w="797" w:type="dxa"/>
                  <w:vAlign w:val="center"/>
                </w:tcPr>
                <w:p w14:paraId="2D7FB4DA"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5</w:t>
                  </w:r>
                </w:p>
              </w:tc>
              <w:tc>
                <w:tcPr>
                  <w:tcW w:w="1840" w:type="dxa"/>
                  <w:vAlign w:val="center"/>
                </w:tcPr>
                <w:p w14:paraId="1749D2DC"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占地面积</w:t>
                  </w:r>
                </w:p>
              </w:tc>
              <w:tc>
                <w:tcPr>
                  <w:tcW w:w="5608" w:type="dxa"/>
                  <w:vAlign w:val="center"/>
                </w:tcPr>
                <w:p w14:paraId="062AF63A"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9330m</w:t>
                  </w:r>
                  <w:r w:rsidRPr="00503C42">
                    <w:rPr>
                      <w:rFonts w:ascii="Times New Roman" w:hAnsi="Times New Roman" w:cs="Times New Roman"/>
                      <w:sz w:val="21"/>
                      <w:szCs w:val="18"/>
                      <w:vertAlign w:val="superscript"/>
                    </w:rPr>
                    <w:t>2</w:t>
                  </w:r>
                </w:p>
              </w:tc>
            </w:tr>
            <w:tr w:rsidR="00640836" w:rsidRPr="00503C42" w14:paraId="6D10EC67" w14:textId="77777777" w:rsidTr="00DF5DAF">
              <w:trPr>
                <w:trHeight w:val="397"/>
                <w:jc w:val="center"/>
              </w:trPr>
              <w:tc>
                <w:tcPr>
                  <w:tcW w:w="797" w:type="dxa"/>
                  <w:vAlign w:val="center"/>
                </w:tcPr>
                <w:p w14:paraId="36DC14C2"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6</w:t>
                  </w:r>
                </w:p>
              </w:tc>
              <w:tc>
                <w:tcPr>
                  <w:tcW w:w="1840" w:type="dxa"/>
                  <w:vAlign w:val="center"/>
                </w:tcPr>
                <w:p w14:paraId="341528D3"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总投资（万元）</w:t>
                  </w:r>
                </w:p>
              </w:tc>
              <w:tc>
                <w:tcPr>
                  <w:tcW w:w="5608" w:type="dxa"/>
                  <w:vAlign w:val="center"/>
                </w:tcPr>
                <w:p w14:paraId="2ACBF20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1000</w:t>
                  </w:r>
                </w:p>
              </w:tc>
            </w:tr>
            <w:tr w:rsidR="00640836" w:rsidRPr="00503C42" w14:paraId="0B2080B7" w14:textId="77777777" w:rsidTr="00DF5DAF">
              <w:trPr>
                <w:trHeight w:val="397"/>
                <w:jc w:val="center"/>
              </w:trPr>
              <w:tc>
                <w:tcPr>
                  <w:tcW w:w="797" w:type="dxa"/>
                  <w:vAlign w:val="center"/>
                </w:tcPr>
                <w:p w14:paraId="3D4A20E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7</w:t>
                  </w:r>
                </w:p>
              </w:tc>
              <w:tc>
                <w:tcPr>
                  <w:tcW w:w="1840" w:type="dxa"/>
                  <w:vAlign w:val="center"/>
                </w:tcPr>
                <w:p w14:paraId="5FDD36E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生产工艺</w:t>
                  </w:r>
                </w:p>
              </w:tc>
              <w:tc>
                <w:tcPr>
                  <w:tcW w:w="5608" w:type="dxa"/>
                  <w:vAlign w:val="center"/>
                </w:tcPr>
                <w:p w14:paraId="44910959"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原料</w:t>
                  </w:r>
                  <w:r w:rsidRPr="00503C42">
                    <w:rPr>
                      <w:rFonts w:ascii="Times New Roman" w:hAnsi="Times New Roman" w:cs="Times New Roman"/>
                      <w:sz w:val="21"/>
                      <w:szCs w:val="18"/>
                    </w:rPr>
                    <w:t>—</w:t>
                  </w:r>
                  <w:r w:rsidRPr="00503C42">
                    <w:rPr>
                      <w:rFonts w:ascii="Times New Roman" w:hAnsi="Times New Roman" w:cs="Times New Roman"/>
                      <w:sz w:val="21"/>
                      <w:szCs w:val="18"/>
                    </w:rPr>
                    <w:t>烘干</w:t>
                  </w:r>
                  <w:r w:rsidRPr="00503C42">
                    <w:rPr>
                      <w:rFonts w:ascii="Times New Roman" w:hAnsi="Times New Roman" w:cs="Times New Roman"/>
                      <w:sz w:val="21"/>
                      <w:szCs w:val="18"/>
                    </w:rPr>
                    <w:t>—</w:t>
                  </w:r>
                  <w:r w:rsidRPr="00503C42">
                    <w:rPr>
                      <w:rFonts w:ascii="Times New Roman" w:hAnsi="Times New Roman" w:cs="Times New Roman"/>
                      <w:sz w:val="21"/>
                      <w:szCs w:val="18"/>
                    </w:rPr>
                    <w:t>注塑成型</w:t>
                  </w:r>
                  <w:r w:rsidRPr="00503C42">
                    <w:rPr>
                      <w:rFonts w:ascii="Times New Roman" w:hAnsi="Times New Roman" w:cs="Times New Roman"/>
                      <w:sz w:val="21"/>
                      <w:szCs w:val="18"/>
                    </w:rPr>
                    <w:t>—</w:t>
                  </w:r>
                  <w:r w:rsidRPr="00503C42">
                    <w:rPr>
                      <w:rFonts w:ascii="Times New Roman" w:hAnsi="Times New Roman" w:cs="Times New Roman"/>
                      <w:sz w:val="21"/>
                      <w:szCs w:val="18"/>
                    </w:rPr>
                    <w:t>检验装配</w:t>
                  </w:r>
                  <w:r w:rsidRPr="00503C42">
                    <w:rPr>
                      <w:rFonts w:ascii="Times New Roman" w:hAnsi="Times New Roman" w:cs="Times New Roman"/>
                      <w:sz w:val="21"/>
                      <w:szCs w:val="18"/>
                    </w:rPr>
                    <w:t>—</w:t>
                  </w:r>
                  <w:r w:rsidRPr="00503C42">
                    <w:rPr>
                      <w:rFonts w:ascii="Times New Roman" w:hAnsi="Times New Roman" w:cs="Times New Roman"/>
                      <w:sz w:val="21"/>
                      <w:szCs w:val="18"/>
                    </w:rPr>
                    <w:t>成品</w:t>
                  </w:r>
                </w:p>
              </w:tc>
            </w:tr>
            <w:tr w:rsidR="00640836" w:rsidRPr="00503C42" w14:paraId="1D3D1A51" w14:textId="77777777" w:rsidTr="00DF5DAF">
              <w:trPr>
                <w:trHeight w:val="397"/>
                <w:jc w:val="center"/>
              </w:trPr>
              <w:tc>
                <w:tcPr>
                  <w:tcW w:w="797" w:type="dxa"/>
                  <w:tcBorders>
                    <w:bottom w:val="single" w:sz="8" w:space="0" w:color="auto"/>
                  </w:tcBorders>
                  <w:vAlign w:val="center"/>
                </w:tcPr>
                <w:p w14:paraId="78F696B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8</w:t>
                  </w:r>
                </w:p>
              </w:tc>
              <w:tc>
                <w:tcPr>
                  <w:tcW w:w="1840" w:type="dxa"/>
                  <w:tcBorders>
                    <w:bottom w:val="single" w:sz="8" w:space="0" w:color="auto"/>
                  </w:tcBorders>
                  <w:vAlign w:val="center"/>
                </w:tcPr>
                <w:p w14:paraId="2701BB96"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定员与工作制度</w:t>
                  </w:r>
                </w:p>
              </w:tc>
              <w:tc>
                <w:tcPr>
                  <w:tcW w:w="5608" w:type="dxa"/>
                  <w:tcBorders>
                    <w:bottom w:val="single" w:sz="8" w:space="0" w:color="auto"/>
                  </w:tcBorders>
                  <w:vAlign w:val="center"/>
                </w:tcPr>
                <w:p w14:paraId="088624C4"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本项目新增</w:t>
                  </w:r>
                  <w:r w:rsidRPr="00503C42">
                    <w:rPr>
                      <w:rFonts w:ascii="Times New Roman" w:hAnsi="Times New Roman" w:cs="Times New Roman" w:hint="eastAsia"/>
                      <w:sz w:val="21"/>
                      <w:szCs w:val="18"/>
                    </w:rPr>
                    <w:t>员工</w:t>
                  </w:r>
                  <w:r w:rsidRPr="00503C42">
                    <w:rPr>
                      <w:rFonts w:ascii="Times New Roman" w:hAnsi="Times New Roman" w:cs="Times New Roman"/>
                      <w:sz w:val="21"/>
                      <w:szCs w:val="18"/>
                    </w:rPr>
                    <w:t>75</w:t>
                  </w:r>
                  <w:r w:rsidRPr="00503C42">
                    <w:rPr>
                      <w:rFonts w:ascii="Times New Roman" w:hAnsi="Times New Roman" w:cs="Times New Roman" w:hint="eastAsia"/>
                      <w:sz w:val="21"/>
                      <w:szCs w:val="18"/>
                    </w:rPr>
                    <w:t>人</w:t>
                  </w:r>
                  <w:r w:rsidRPr="00503C42">
                    <w:rPr>
                      <w:rFonts w:ascii="Times New Roman" w:hAnsi="Times New Roman" w:cs="Times New Roman"/>
                      <w:sz w:val="21"/>
                      <w:szCs w:val="18"/>
                    </w:rPr>
                    <w:t>，</w:t>
                  </w:r>
                  <w:r w:rsidRPr="00503C42">
                    <w:rPr>
                      <w:rFonts w:ascii="Times New Roman" w:hAnsi="Times New Roman" w:cs="Times New Roman" w:hint="eastAsia"/>
                      <w:sz w:val="21"/>
                      <w:szCs w:val="18"/>
                    </w:rPr>
                    <w:t>单</w:t>
                  </w:r>
                  <w:r w:rsidRPr="00503C42">
                    <w:rPr>
                      <w:rFonts w:ascii="Times New Roman" w:hAnsi="Times New Roman" w:cs="Times New Roman"/>
                      <w:sz w:val="21"/>
                      <w:szCs w:val="18"/>
                    </w:rPr>
                    <w:t>班制，每班</w:t>
                  </w:r>
                  <w:r w:rsidRPr="00503C42">
                    <w:rPr>
                      <w:rFonts w:ascii="Times New Roman" w:hAnsi="Times New Roman" w:cs="Times New Roman"/>
                      <w:sz w:val="21"/>
                      <w:szCs w:val="18"/>
                    </w:rPr>
                    <w:t>8</w:t>
                  </w:r>
                  <w:r w:rsidRPr="00503C42">
                    <w:rPr>
                      <w:rFonts w:ascii="Times New Roman" w:hAnsi="Times New Roman" w:cs="Times New Roman"/>
                      <w:sz w:val="21"/>
                      <w:szCs w:val="18"/>
                    </w:rPr>
                    <w:t>小时，年工作</w:t>
                  </w:r>
                  <w:r w:rsidRPr="00503C42">
                    <w:rPr>
                      <w:rFonts w:ascii="Times New Roman" w:hAnsi="Times New Roman" w:cs="Times New Roman" w:hint="eastAsia"/>
                      <w:sz w:val="21"/>
                      <w:szCs w:val="18"/>
                    </w:rPr>
                    <w:t>3</w:t>
                  </w:r>
                  <w:r w:rsidRPr="00503C42">
                    <w:rPr>
                      <w:rFonts w:ascii="Times New Roman" w:hAnsi="Times New Roman" w:cs="Times New Roman"/>
                      <w:sz w:val="21"/>
                      <w:szCs w:val="18"/>
                    </w:rPr>
                    <w:t>00</w:t>
                  </w:r>
                  <w:r w:rsidRPr="00503C42">
                    <w:rPr>
                      <w:rFonts w:ascii="Times New Roman" w:hAnsi="Times New Roman" w:cs="Times New Roman"/>
                      <w:sz w:val="21"/>
                      <w:szCs w:val="18"/>
                    </w:rPr>
                    <w:t>天</w:t>
                  </w:r>
                </w:p>
              </w:tc>
            </w:tr>
          </w:tbl>
          <w:p w14:paraId="4C276839"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经现场勘察，本项目</w:t>
            </w:r>
            <w:r w:rsidRPr="00503C42">
              <w:rPr>
                <w:rFonts w:ascii="Times New Roman" w:hAnsi="Times New Roman" w:cs="Times New Roman" w:hint="eastAsia"/>
              </w:rPr>
              <w:t>租赁厂房为空厂房</w:t>
            </w:r>
            <w:r w:rsidRPr="00503C42">
              <w:rPr>
                <w:rFonts w:ascii="Times New Roman" w:hAnsi="Times New Roman" w:cs="Times New Roman"/>
              </w:rPr>
              <w:t>，新增设备未到位，不涉及未批先建，现场照片见下图。</w:t>
            </w:r>
          </w:p>
          <w:p w14:paraId="1ED62189" w14:textId="77777777" w:rsidR="00640836" w:rsidRPr="00503C42" w:rsidRDefault="00640836" w:rsidP="00DF5DAF">
            <w:pPr>
              <w:jc w:val="center"/>
              <w:rPr>
                <w:rFonts w:ascii="Times New Roman" w:hAnsi="Times New Roman" w:cs="Times New Roman"/>
              </w:rPr>
            </w:pPr>
            <w:r w:rsidRPr="00503C42">
              <w:rPr>
                <w:rFonts w:ascii="Times New Roman" w:hAnsi="Times New Roman" w:cs="Times New Roman"/>
                <w:noProof/>
              </w:rPr>
              <w:lastRenderedPageBreak/>
              <w:drawing>
                <wp:inline distT="0" distB="0" distL="0" distR="0" wp14:anchorId="4DCF1126" wp14:editId="445FADE2">
                  <wp:extent cx="5274310" cy="2989691"/>
                  <wp:effectExtent l="0" t="0" r="2540" b="1270"/>
                  <wp:docPr id="1" name="图片 1" descr="图片包含 户外, 建筑, 大, 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包含 户外, 建筑, 大, 人们&#10;&#10;描述已自动生成"/>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b="24428"/>
                          <a:stretch/>
                        </pic:blipFill>
                        <pic:spPr bwMode="auto">
                          <a:xfrm>
                            <a:off x="0" y="0"/>
                            <a:ext cx="5274310" cy="2989691"/>
                          </a:xfrm>
                          <a:prstGeom prst="rect">
                            <a:avLst/>
                          </a:prstGeom>
                          <a:noFill/>
                          <a:ln>
                            <a:noFill/>
                          </a:ln>
                          <a:extLst>
                            <a:ext uri="{53640926-AAD7-44D8-BBD7-CCE9431645EC}">
                              <a14:shadowObscured xmlns:a14="http://schemas.microsoft.com/office/drawing/2010/main"/>
                            </a:ext>
                          </a:extLst>
                        </pic:spPr>
                      </pic:pic>
                    </a:graphicData>
                  </a:graphic>
                </wp:inline>
              </w:drawing>
            </w:r>
          </w:p>
          <w:p w14:paraId="17D13B8B" w14:textId="77777777" w:rsidR="00640836" w:rsidRPr="00503C42" w:rsidRDefault="00640836" w:rsidP="00DF5DAF">
            <w:pPr>
              <w:spacing w:line="460" w:lineRule="exact"/>
              <w:jc w:val="center"/>
              <w:rPr>
                <w:rFonts w:ascii="Times New Roman" w:eastAsia="黑体" w:hAnsi="Times New Roman" w:cs="Times New Roman"/>
              </w:rPr>
            </w:pPr>
            <w:r w:rsidRPr="00503C42">
              <w:rPr>
                <w:rFonts w:ascii="Times New Roman" w:eastAsia="黑体" w:hAnsi="Times New Roman" w:cs="Times New Roman"/>
              </w:rPr>
              <w:t>图</w:t>
            </w:r>
            <w:r w:rsidRPr="00503C42">
              <w:rPr>
                <w:rFonts w:ascii="Times New Roman" w:eastAsia="黑体" w:hAnsi="Times New Roman" w:cs="Times New Roman"/>
              </w:rPr>
              <w:t xml:space="preserve">2    </w:t>
            </w:r>
            <w:r w:rsidRPr="00503C42">
              <w:rPr>
                <w:rFonts w:ascii="Times New Roman" w:eastAsia="黑体" w:hAnsi="Times New Roman" w:cs="Times New Roman"/>
              </w:rPr>
              <w:t>本项目拟用车间现状图</w:t>
            </w:r>
          </w:p>
          <w:p w14:paraId="50E614DE" w14:textId="77777777" w:rsidR="00640836" w:rsidRPr="00503C42" w:rsidRDefault="00640836" w:rsidP="00DF5DAF">
            <w:pPr>
              <w:spacing w:line="480" w:lineRule="exact"/>
              <w:ind w:firstLineChars="196" w:firstLine="472"/>
              <w:rPr>
                <w:rFonts w:ascii="Times New Roman" w:hAnsi="Times New Roman" w:cs="Times New Roman"/>
                <w:b/>
              </w:rPr>
            </w:pPr>
            <w:r w:rsidRPr="00503C42">
              <w:rPr>
                <w:rFonts w:ascii="Times New Roman" w:hAnsi="Times New Roman" w:cs="Times New Roman"/>
                <w:b/>
              </w:rPr>
              <w:t>2</w:t>
            </w:r>
            <w:r w:rsidRPr="00503C42">
              <w:rPr>
                <w:rFonts w:ascii="Times New Roman" w:hAnsi="Times New Roman" w:cs="Times New Roman"/>
                <w:b/>
              </w:rPr>
              <w:t>、项目组成情况</w:t>
            </w:r>
          </w:p>
          <w:p w14:paraId="25BB6C88" w14:textId="77777777" w:rsidR="00640836" w:rsidRPr="00503C42" w:rsidRDefault="00640836" w:rsidP="00DF5DAF">
            <w:pPr>
              <w:adjustRightInd w:val="0"/>
              <w:snapToGrid w:val="0"/>
              <w:spacing w:line="480" w:lineRule="exact"/>
              <w:ind w:firstLineChars="200" w:firstLine="480"/>
              <w:rPr>
                <w:rFonts w:ascii="Times New Roman" w:hAnsi="Times New Roman" w:cs="Times New Roman"/>
              </w:rPr>
            </w:pPr>
            <w:r w:rsidRPr="00503C42">
              <w:rPr>
                <w:rFonts w:ascii="Times New Roman" w:hAnsi="Times New Roman" w:cs="Times New Roman"/>
              </w:rPr>
              <w:t>该项目主要组成及建设情况见下表。</w:t>
            </w:r>
          </w:p>
          <w:p w14:paraId="223F55C1" w14:textId="77777777" w:rsidR="00640836" w:rsidRPr="00503C42" w:rsidRDefault="00640836" w:rsidP="00DF5DAF">
            <w:pPr>
              <w:spacing w:line="460" w:lineRule="exact"/>
              <w:ind w:firstLineChars="200" w:firstLine="480"/>
              <w:rPr>
                <w:rFonts w:ascii="Times New Roman" w:eastAsia="黑体" w:hAnsi="Times New Roman" w:cs="Times New Roman"/>
                <w:lang w:val="pt-BR"/>
              </w:rPr>
            </w:pPr>
            <w:r w:rsidRPr="00503C42">
              <w:rPr>
                <w:rFonts w:ascii="Times New Roman" w:eastAsia="黑体" w:hAnsi="Times New Roman" w:cs="Times New Roman"/>
                <w:bCs/>
              </w:rPr>
              <w:t>表</w:t>
            </w:r>
            <w:r w:rsidRPr="00503C42">
              <w:rPr>
                <w:rFonts w:ascii="Times New Roman" w:eastAsia="黑体" w:hAnsi="Times New Roman" w:cs="Times New Roman"/>
                <w:bCs/>
              </w:rPr>
              <w:t xml:space="preserve">9                     </w:t>
            </w:r>
            <w:r w:rsidRPr="00503C42">
              <w:rPr>
                <w:rFonts w:ascii="Times New Roman" w:eastAsia="黑体" w:hAnsi="Times New Roman" w:cs="Times New Roman"/>
                <w:bCs/>
              </w:rPr>
              <w:t>项目组成一览表</w:t>
            </w:r>
          </w:p>
          <w:tbl>
            <w:tblPr>
              <w:tblW w:w="5000" w:type="pct"/>
              <w:jc w:val="center"/>
              <w:tblBorders>
                <w:top w:val="single" w:sz="4" w:space="0" w:color="auto"/>
                <w:bottom w:val="single" w:sz="4" w:space="0" w:color="auto"/>
                <w:insideH w:val="single" w:sz="4" w:space="0" w:color="auto"/>
                <w:insideV w:val="single" w:sz="4" w:space="0" w:color="auto"/>
              </w:tblBorders>
              <w:tblCellMar>
                <w:left w:w="85" w:type="dxa"/>
                <w:right w:w="85" w:type="dxa"/>
              </w:tblCellMar>
              <w:tblLook w:val="0000" w:firstRow="0" w:lastRow="0" w:firstColumn="0" w:lastColumn="0" w:noHBand="0" w:noVBand="0"/>
            </w:tblPr>
            <w:tblGrid>
              <w:gridCol w:w="709"/>
              <w:gridCol w:w="1155"/>
              <w:gridCol w:w="1155"/>
              <w:gridCol w:w="1589"/>
              <w:gridCol w:w="2751"/>
              <w:gridCol w:w="1039"/>
            </w:tblGrid>
            <w:tr w:rsidR="00640836" w:rsidRPr="00503C42" w14:paraId="5A00F8D6" w14:textId="77777777" w:rsidTr="00DF5DAF">
              <w:trPr>
                <w:trHeight w:val="397"/>
                <w:jc w:val="center"/>
              </w:trPr>
              <w:tc>
                <w:tcPr>
                  <w:tcW w:w="709" w:type="dxa"/>
                  <w:tcBorders>
                    <w:top w:val="single" w:sz="8" w:space="0" w:color="auto"/>
                  </w:tcBorders>
                  <w:vAlign w:val="center"/>
                </w:tcPr>
                <w:p w14:paraId="72C9975D" w14:textId="77777777" w:rsidR="00640836" w:rsidRPr="00503C42" w:rsidRDefault="00640836" w:rsidP="00DF5DAF">
                  <w:pPr>
                    <w:jc w:val="center"/>
                    <w:rPr>
                      <w:rFonts w:ascii="Times New Roman" w:hAnsi="Times New Roman" w:cs="Times New Roman"/>
                      <w:b/>
                      <w:sz w:val="21"/>
                      <w:szCs w:val="18"/>
                      <w:lang w:val="pt-BR"/>
                    </w:rPr>
                  </w:pPr>
                  <w:r w:rsidRPr="00503C42">
                    <w:rPr>
                      <w:rFonts w:ascii="Times New Roman" w:hAnsi="Times New Roman" w:cs="Times New Roman"/>
                      <w:b/>
                      <w:sz w:val="21"/>
                      <w:szCs w:val="18"/>
                      <w:lang w:val="pt-BR"/>
                    </w:rPr>
                    <w:t>序号</w:t>
                  </w:r>
                </w:p>
              </w:tc>
              <w:tc>
                <w:tcPr>
                  <w:tcW w:w="1155" w:type="dxa"/>
                  <w:tcBorders>
                    <w:top w:val="single" w:sz="8" w:space="0" w:color="auto"/>
                  </w:tcBorders>
                  <w:vAlign w:val="center"/>
                </w:tcPr>
                <w:p w14:paraId="3AC0CB37" w14:textId="77777777" w:rsidR="00640836" w:rsidRPr="00503C42" w:rsidRDefault="00640836" w:rsidP="00DF5DAF">
                  <w:pPr>
                    <w:jc w:val="center"/>
                    <w:rPr>
                      <w:rFonts w:ascii="Times New Roman" w:hAnsi="Times New Roman" w:cs="Times New Roman"/>
                      <w:b/>
                      <w:sz w:val="21"/>
                      <w:szCs w:val="18"/>
                      <w:lang w:val="pt-BR"/>
                    </w:rPr>
                  </w:pPr>
                  <w:r w:rsidRPr="00503C42">
                    <w:rPr>
                      <w:rFonts w:ascii="Times New Roman" w:hAnsi="Times New Roman" w:cs="Times New Roman"/>
                      <w:b/>
                      <w:sz w:val="21"/>
                      <w:szCs w:val="18"/>
                      <w:lang w:val="pt-BR"/>
                    </w:rPr>
                    <w:t>项目</w:t>
                  </w:r>
                </w:p>
              </w:tc>
              <w:tc>
                <w:tcPr>
                  <w:tcW w:w="1155" w:type="dxa"/>
                  <w:tcBorders>
                    <w:top w:val="single" w:sz="8" w:space="0" w:color="auto"/>
                  </w:tcBorders>
                  <w:vAlign w:val="center"/>
                </w:tcPr>
                <w:p w14:paraId="1140BD59" w14:textId="77777777" w:rsidR="00640836" w:rsidRPr="00503C42" w:rsidRDefault="00640836" w:rsidP="00DF5DAF">
                  <w:pPr>
                    <w:jc w:val="center"/>
                    <w:rPr>
                      <w:rFonts w:ascii="Times New Roman" w:hAnsi="Times New Roman" w:cs="Times New Roman"/>
                      <w:b/>
                      <w:sz w:val="21"/>
                      <w:szCs w:val="18"/>
                      <w:lang w:val="pt-BR"/>
                    </w:rPr>
                  </w:pPr>
                  <w:r w:rsidRPr="00503C42">
                    <w:rPr>
                      <w:rFonts w:ascii="Times New Roman" w:hAnsi="Times New Roman" w:cs="Times New Roman"/>
                      <w:b/>
                      <w:sz w:val="21"/>
                      <w:szCs w:val="18"/>
                      <w:lang w:val="pt-BR"/>
                    </w:rPr>
                    <w:t>内容</w:t>
                  </w:r>
                </w:p>
              </w:tc>
              <w:tc>
                <w:tcPr>
                  <w:tcW w:w="4340" w:type="dxa"/>
                  <w:gridSpan w:val="2"/>
                  <w:tcBorders>
                    <w:top w:val="single" w:sz="8" w:space="0" w:color="auto"/>
                  </w:tcBorders>
                  <w:vAlign w:val="center"/>
                </w:tcPr>
                <w:p w14:paraId="7BACB3EE" w14:textId="77777777" w:rsidR="00640836" w:rsidRPr="00503C42" w:rsidRDefault="00640836" w:rsidP="00DF5DAF">
                  <w:pPr>
                    <w:jc w:val="center"/>
                    <w:rPr>
                      <w:rFonts w:ascii="Times New Roman" w:hAnsi="Times New Roman" w:cs="Times New Roman"/>
                      <w:b/>
                      <w:sz w:val="21"/>
                      <w:szCs w:val="18"/>
                      <w:lang w:val="pt-BR"/>
                    </w:rPr>
                  </w:pPr>
                  <w:r w:rsidRPr="00503C42">
                    <w:rPr>
                      <w:rFonts w:ascii="Times New Roman" w:hAnsi="Times New Roman" w:cs="Times New Roman"/>
                      <w:b/>
                      <w:sz w:val="21"/>
                      <w:szCs w:val="18"/>
                      <w:lang w:val="pt-BR"/>
                    </w:rPr>
                    <w:t>数量、规模或要求</w:t>
                  </w:r>
                </w:p>
              </w:tc>
              <w:tc>
                <w:tcPr>
                  <w:tcW w:w="1039" w:type="dxa"/>
                  <w:tcBorders>
                    <w:top w:val="single" w:sz="8" w:space="0" w:color="auto"/>
                  </w:tcBorders>
                  <w:vAlign w:val="center"/>
                </w:tcPr>
                <w:p w14:paraId="2B7F9EEF" w14:textId="77777777" w:rsidR="00640836" w:rsidRPr="00503C42" w:rsidRDefault="00640836" w:rsidP="00DF5DAF">
                  <w:pPr>
                    <w:jc w:val="center"/>
                    <w:rPr>
                      <w:rFonts w:ascii="Times New Roman" w:hAnsi="Times New Roman" w:cs="Times New Roman"/>
                      <w:b/>
                      <w:sz w:val="21"/>
                      <w:szCs w:val="18"/>
                      <w:lang w:val="pt-BR"/>
                    </w:rPr>
                  </w:pPr>
                  <w:r w:rsidRPr="00503C42">
                    <w:rPr>
                      <w:rFonts w:ascii="Times New Roman" w:hAnsi="Times New Roman" w:cs="Times New Roman"/>
                      <w:b/>
                      <w:sz w:val="21"/>
                      <w:szCs w:val="18"/>
                      <w:lang w:val="pt-BR"/>
                    </w:rPr>
                    <w:t>备注</w:t>
                  </w:r>
                </w:p>
              </w:tc>
            </w:tr>
            <w:tr w:rsidR="00640836" w:rsidRPr="00503C42" w14:paraId="134F67F0" w14:textId="77777777" w:rsidTr="00DF5DAF">
              <w:trPr>
                <w:trHeight w:val="397"/>
                <w:jc w:val="center"/>
              </w:trPr>
              <w:tc>
                <w:tcPr>
                  <w:tcW w:w="709" w:type="dxa"/>
                  <w:vAlign w:val="center"/>
                </w:tcPr>
                <w:p w14:paraId="7257048D"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1</w:t>
                  </w:r>
                </w:p>
              </w:tc>
              <w:tc>
                <w:tcPr>
                  <w:tcW w:w="1155" w:type="dxa"/>
                  <w:vAlign w:val="center"/>
                </w:tcPr>
                <w:p w14:paraId="0F569B1F"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主体工程</w:t>
                  </w:r>
                </w:p>
              </w:tc>
              <w:tc>
                <w:tcPr>
                  <w:tcW w:w="1155" w:type="dxa"/>
                  <w:vAlign w:val="center"/>
                </w:tcPr>
                <w:p w14:paraId="0889BE85" w14:textId="77777777" w:rsidR="00640836" w:rsidRPr="00503C42" w:rsidRDefault="00640836" w:rsidP="00DF5DAF">
                  <w:pPr>
                    <w:contextualSpacing/>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生产车间</w:t>
                  </w:r>
                </w:p>
              </w:tc>
              <w:tc>
                <w:tcPr>
                  <w:tcW w:w="4340" w:type="dxa"/>
                  <w:gridSpan w:val="2"/>
                  <w:vAlign w:val="center"/>
                </w:tcPr>
                <w:p w14:paraId="275EA805" w14:textId="77777777" w:rsidR="00640836" w:rsidRPr="00503C42" w:rsidRDefault="00640836" w:rsidP="00DF5DAF">
                  <w:pPr>
                    <w:contextualSpacing/>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建筑面积</w:t>
                  </w:r>
                  <w:r w:rsidRPr="00503C42">
                    <w:rPr>
                      <w:rFonts w:ascii="Times New Roman" w:hAnsi="Times New Roman" w:cs="Times New Roman"/>
                      <w:sz w:val="21"/>
                      <w:szCs w:val="18"/>
                    </w:rPr>
                    <w:t>9330m</w:t>
                  </w:r>
                  <w:r w:rsidRPr="00503C42">
                    <w:rPr>
                      <w:rFonts w:ascii="Times New Roman" w:hAnsi="Times New Roman" w:cs="Times New Roman"/>
                      <w:sz w:val="21"/>
                      <w:szCs w:val="18"/>
                      <w:vertAlign w:val="superscript"/>
                    </w:rPr>
                    <w:t>2</w:t>
                  </w:r>
                </w:p>
              </w:tc>
              <w:tc>
                <w:tcPr>
                  <w:tcW w:w="1039" w:type="dxa"/>
                  <w:vAlign w:val="center"/>
                </w:tcPr>
                <w:p w14:paraId="75608807"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租赁</w:t>
                  </w:r>
                  <w:r w:rsidRPr="00503C42">
                    <w:rPr>
                      <w:rFonts w:ascii="Times New Roman" w:hAnsi="Times New Roman" w:cs="Times New Roman"/>
                      <w:sz w:val="21"/>
                      <w:szCs w:val="18"/>
                    </w:rPr>
                    <w:t>现有</w:t>
                  </w:r>
                </w:p>
              </w:tc>
            </w:tr>
            <w:tr w:rsidR="00640836" w:rsidRPr="00503C42" w14:paraId="41CF447C" w14:textId="77777777" w:rsidTr="00DF5DAF">
              <w:trPr>
                <w:trHeight w:val="397"/>
                <w:jc w:val="center"/>
              </w:trPr>
              <w:tc>
                <w:tcPr>
                  <w:tcW w:w="709" w:type="dxa"/>
                  <w:vAlign w:val="center"/>
                </w:tcPr>
                <w:p w14:paraId="68530B2C"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hint="eastAsia"/>
                      <w:sz w:val="21"/>
                      <w:szCs w:val="18"/>
                      <w:lang w:val="pt-BR"/>
                    </w:rPr>
                    <w:t>2</w:t>
                  </w:r>
                </w:p>
              </w:tc>
              <w:tc>
                <w:tcPr>
                  <w:tcW w:w="1155" w:type="dxa"/>
                  <w:vAlign w:val="center"/>
                </w:tcPr>
                <w:p w14:paraId="54E07E89"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hint="eastAsia"/>
                      <w:sz w:val="21"/>
                      <w:szCs w:val="18"/>
                      <w:lang w:val="pt-BR"/>
                    </w:rPr>
                    <w:t>辅助工程</w:t>
                  </w:r>
                </w:p>
              </w:tc>
              <w:tc>
                <w:tcPr>
                  <w:tcW w:w="1155" w:type="dxa"/>
                  <w:vAlign w:val="center"/>
                </w:tcPr>
                <w:p w14:paraId="436328A8" w14:textId="77777777" w:rsidR="00640836" w:rsidRPr="00503C42" w:rsidRDefault="00640836" w:rsidP="00DF5DAF">
                  <w:pPr>
                    <w:contextualSpacing/>
                    <w:jc w:val="center"/>
                    <w:textAlignment w:val="baseline"/>
                    <w:rPr>
                      <w:rFonts w:ascii="Times New Roman" w:hAnsi="Times New Roman" w:cs="Times New Roman"/>
                      <w:sz w:val="21"/>
                      <w:szCs w:val="18"/>
                    </w:rPr>
                  </w:pPr>
                  <w:r w:rsidRPr="00503C42">
                    <w:rPr>
                      <w:rFonts w:ascii="Times New Roman" w:hAnsi="Times New Roman" w:cs="Times New Roman" w:hint="eastAsia"/>
                      <w:sz w:val="21"/>
                      <w:szCs w:val="18"/>
                    </w:rPr>
                    <w:t>办公室</w:t>
                  </w:r>
                </w:p>
              </w:tc>
              <w:tc>
                <w:tcPr>
                  <w:tcW w:w="4340" w:type="dxa"/>
                  <w:gridSpan w:val="2"/>
                  <w:vAlign w:val="center"/>
                </w:tcPr>
                <w:p w14:paraId="4E1B9B88" w14:textId="77777777" w:rsidR="00640836" w:rsidRPr="00503C42" w:rsidRDefault="00640836" w:rsidP="00DF5DAF">
                  <w:pPr>
                    <w:contextualSpacing/>
                    <w:jc w:val="center"/>
                    <w:textAlignment w:val="baseline"/>
                    <w:rPr>
                      <w:rFonts w:ascii="Times New Roman" w:hAnsi="Times New Roman" w:cs="Times New Roman"/>
                      <w:sz w:val="21"/>
                      <w:szCs w:val="18"/>
                    </w:rPr>
                  </w:pPr>
                  <w:r w:rsidRPr="00503C42">
                    <w:rPr>
                      <w:rFonts w:ascii="Times New Roman" w:hAnsi="Times New Roman" w:cs="Times New Roman" w:hint="eastAsia"/>
                      <w:sz w:val="21"/>
                      <w:szCs w:val="18"/>
                    </w:rPr>
                    <w:t>面积</w:t>
                  </w:r>
                  <w:r w:rsidRPr="00503C42">
                    <w:rPr>
                      <w:rFonts w:ascii="Times New Roman" w:hAnsi="Times New Roman" w:cs="Times New Roman"/>
                      <w:sz w:val="21"/>
                      <w:szCs w:val="18"/>
                    </w:rPr>
                    <w:t>100</w:t>
                  </w:r>
                  <w:r w:rsidRPr="00503C42">
                    <w:rPr>
                      <w:rFonts w:ascii="Times New Roman" w:hAnsi="Times New Roman" w:cs="Times New Roman" w:hint="eastAsia"/>
                      <w:sz w:val="21"/>
                      <w:szCs w:val="18"/>
                    </w:rPr>
                    <w:t>m</w:t>
                  </w:r>
                  <w:r w:rsidRPr="00503C42">
                    <w:rPr>
                      <w:rFonts w:ascii="Times New Roman" w:hAnsi="Times New Roman" w:cs="Times New Roman"/>
                      <w:sz w:val="21"/>
                      <w:szCs w:val="18"/>
                      <w:vertAlign w:val="superscript"/>
                    </w:rPr>
                    <w:t>2</w:t>
                  </w:r>
                  <w:r w:rsidRPr="00503C42">
                    <w:rPr>
                      <w:rFonts w:ascii="Times New Roman" w:hAnsi="Times New Roman" w:cs="Times New Roman" w:hint="eastAsia"/>
                      <w:sz w:val="21"/>
                      <w:szCs w:val="18"/>
                    </w:rPr>
                    <w:t>（</w:t>
                  </w:r>
                  <w:r w:rsidRPr="00503C42">
                    <w:rPr>
                      <w:rFonts w:ascii="Times New Roman" w:hAnsi="Times New Roman" w:cs="Times New Roman"/>
                      <w:sz w:val="21"/>
                      <w:szCs w:val="18"/>
                    </w:rPr>
                    <w:t>位于生产车间内</w:t>
                  </w:r>
                  <w:r w:rsidRPr="00503C42">
                    <w:rPr>
                      <w:rFonts w:ascii="Times New Roman" w:hAnsi="Times New Roman" w:cs="Times New Roman" w:hint="eastAsia"/>
                      <w:sz w:val="21"/>
                      <w:szCs w:val="18"/>
                    </w:rPr>
                    <w:t>）</w:t>
                  </w:r>
                </w:p>
              </w:tc>
              <w:tc>
                <w:tcPr>
                  <w:tcW w:w="1039" w:type="dxa"/>
                  <w:vAlign w:val="center"/>
                </w:tcPr>
                <w:p w14:paraId="142A9CD5"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新建</w:t>
                  </w:r>
                </w:p>
              </w:tc>
            </w:tr>
            <w:tr w:rsidR="00640836" w:rsidRPr="00503C42" w14:paraId="337AB37D" w14:textId="77777777" w:rsidTr="00DF5DAF">
              <w:trPr>
                <w:trHeight w:val="397"/>
                <w:jc w:val="center"/>
              </w:trPr>
              <w:tc>
                <w:tcPr>
                  <w:tcW w:w="709" w:type="dxa"/>
                  <w:vMerge w:val="restart"/>
                  <w:vAlign w:val="center"/>
                </w:tcPr>
                <w:p w14:paraId="47833039"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hint="eastAsia"/>
                      <w:sz w:val="21"/>
                      <w:szCs w:val="18"/>
                      <w:lang w:val="pt-BR"/>
                    </w:rPr>
                    <w:t>3</w:t>
                  </w:r>
                </w:p>
              </w:tc>
              <w:tc>
                <w:tcPr>
                  <w:tcW w:w="1155" w:type="dxa"/>
                  <w:vMerge w:val="restart"/>
                  <w:vAlign w:val="center"/>
                </w:tcPr>
                <w:p w14:paraId="0EDDD91F"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环保</w:t>
                  </w:r>
                </w:p>
                <w:p w14:paraId="6FDF28A4"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工程</w:t>
                  </w:r>
                </w:p>
              </w:tc>
              <w:tc>
                <w:tcPr>
                  <w:tcW w:w="1155" w:type="dxa"/>
                  <w:vMerge w:val="restart"/>
                  <w:vAlign w:val="center"/>
                </w:tcPr>
                <w:p w14:paraId="5F270620"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废气</w:t>
                  </w:r>
                </w:p>
              </w:tc>
              <w:tc>
                <w:tcPr>
                  <w:tcW w:w="1589" w:type="dxa"/>
                  <w:vAlign w:val="center"/>
                </w:tcPr>
                <w:p w14:paraId="7722DEDA"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rPr>
                    <w:t>上料、破碎废气</w:t>
                  </w:r>
                </w:p>
              </w:tc>
              <w:tc>
                <w:tcPr>
                  <w:tcW w:w="2751" w:type="dxa"/>
                  <w:vAlign w:val="center"/>
                </w:tcPr>
                <w:p w14:paraId="0FCC3A40"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rPr>
                    <w:t>集气罩</w:t>
                  </w:r>
                  <w:r w:rsidRPr="00503C42">
                    <w:rPr>
                      <w:rFonts w:ascii="Times New Roman" w:hAnsi="Times New Roman" w:cs="Times New Roman"/>
                      <w:sz w:val="21"/>
                      <w:szCs w:val="18"/>
                    </w:rPr>
                    <w:t>+</w:t>
                  </w:r>
                  <w:r w:rsidRPr="00503C42">
                    <w:rPr>
                      <w:rFonts w:ascii="Times New Roman" w:hAnsi="Times New Roman" w:cs="Times New Roman"/>
                      <w:sz w:val="21"/>
                      <w:szCs w:val="18"/>
                    </w:rPr>
                    <w:t>袋式除尘器（</w:t>
                  </w:r>
                  <w:r w:rsidRPr="00503C42">
                    <w:rPr>
                      <w:rFonts w:ascii="Times New Roman" w:hAnsi="Times New Roman" w:cs="Times New Roman"/>
                      <w:sz w:val="21"/>
                      <w:szCs w:val="18"/>
                    </w:rPr>
                    <w:t>1</w:t>
                  </w:r>
                  <w:r w:rsidRPr="00503C42">
                    <w:rPr>
                      <w:rFonts w:ascii="Times New Roman" w:hAnsi="Times New Roman" w:cs="Times New Roman"/>
                      <w:sz w:val="21"/>
                      <w:szCs w:val="18"/>
                    </w:rPr>
                    <w:t>套）</w:t>
                  </w:r>
                  <w:r w:rsidRPr="00503C42">
                    <w:rPr>
                      <w:rFonts w:ascii="Times New Roman" w:hAnsi="Times New Roman" w:cs="Times New Roman"/>
                      <w:sz w:val="21"/>
                      <w:szCs w:val="18"/>
                    </w:rPr>
                    <w:t>+</w:t>
                  </w:r>
                  <w:r w:rsidRPr="00503C42">
                    <w:rPr>
                      <w:rFonts w:ascii="Times New Roman" w:hAnsi="Times New Roman" w:cs="Times New Roman"/>
                      <w:spacing w:val="-4"/>
                      <w:sz w:val="21"/>
                      <w:szCs w:val="18"/>
                    </w:rPr>
                    <w:t>15m</w:t>
                  </w:r>
                  <w:r w:rsidRPr="00503C42">
                    <w:rPr>
                      <w:rFonts w:ascii="Times New Roman" w:hAnsi="Times New Roman" w:cs="Times New Roman"/>
                      <w:spacing w:val="-4"/>
                      <w:sz w:val="21"/>
                      <w:szCs w:val="18"/>
                    </w:rPr>
                    <w:t>高排气筒</w:t>
                  </w:r>
                  <w:r w:rsidRPr="00503C42">
                    <w:rPr>
                      <w:rFonts w:ascii="Times New Roman" w:hAnsi="Times New Roman" w:cs="Times New Roman" w:hint="eastAsia"/>
                      <w:spacing w:val="-4"/>
                      <w:sz w:val="21"/>
                      <w:szCs w:val="18"/>
                    </w:rPr>
                    <w:t>P</w:t>
                  </w:r>
                  <w:r w:rsidRPr="00503C42">
                    <w:rPr>
                      <w:rFonts w:ascii="Times New Roman" w:hAnsi="Times New Roman" w:cs="Times New Roman"/>
                      <w:spacing w:val="-4"/>
                      <w:sz w:val="21"/>
                      <w:szCs w:val="18"/>
                    </w:rPr>
                    <w:t>1</w:t>
                  </w:r>
                </w:p>
              </w:tc>
              <w:tc>
                <w:tcPr>
                  <w:tcW w:w="1039" w:type="dxa"/>
                  <w:vAlign w:val="center"/>
                </w:tcPr>
                <w:p w14:paraId="28E34FD7"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hint="eastAsia"/>
                      <w:sz w:val="21"/>
                      <w:szCs w:val="18"/>
                    </w:rPr>
                    <w:t>新建</w:t>
                  </w:r>
                </w:p>
              </w:tc>
            </w:tr>
            <w:tr w:rsidR="00640836" w:rsidRPr="00503C42" w14:paraId="3C1173F5" w14:textId="77777777" w:rsidTr="00DF5DAF">
              <w:trPr>
                <w:trHeight w:val="397"/>
                <w:jc w:val="center"/>
              </w:trPr>
              <w:tc>
                <w:tcPr>
                  <w:tcW w:w="709" w:type="dxa"/>
                  <w:vMerge/>
                  <w:vAlign w:val="center"/>
                </w:tcPr>
                <w:p w14:paraId="054487B9"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3117785C"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6C712514" w14:textId="77777777" w:rsidR="00640836" w:rsidRPr="00503C42" w:rsidRDefault="00640836" w:rsidP="00DF5DAF">
                  <w:pPr>
                    <w:jc w:val="center"/>
                    <w:rPr>
                      <w:rFonts w:ascii="Times New Roman" w:hAnsi="Times New Roman" w:cs="Times New Roman"/>
                      <w:sz w:val="21"/>
                      <w:szCs w:val="18"/>
                      <w:lang w:val="pt-BR"/>
                    </w:rPr>
                  </w:pPr>
                </w:p>
              </w:tc>
              <w:tc>
                <w:tcPr>
                  <w:tcW w:w="1589" w:type="dxa"/>
                  <w:vAlign w:val="center"/>
                </w:tcPr>
                <w:p w14:paraId="4BA8714B"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注塑废气</w:t>
                  </w:r>
                </w:p>
              </w:tc>
              <w:tc>
                <w:tcPr>
                  <w:tcW w:w="2751" w:type="dxa"/>
                  <w:vAlign w:val="center"/>
                </w:tcPr>
                <w:p w14:paraId="180F1BFF"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bCs/>
                      <w:sz w:val="21"/>
                      <w:szCs w:val="18"/>
                    </w:rPr>
                  </w:pPr>
                  <w:r w:rsidRPr="00503C42">
                    <w:rPr>
                      <w:rFonts w:ascii="Times New Roman" w:hAnsi="Times New Roman" w:cs="Times New Roman"/>
                      <w:bCs/>
                      <w:sz w:val="21"/>
                      <w:szCs w:val="18"/>
                    </w:rPr>
                    <w:t>集气罩</w:t>
                  </w:r>
                  <w:r w:rsidRPr="00503C42">
                    <w:rPr>
                      <w:rFonts w:ascii="Times New Roman" w:hAnsi="Times New Roman" w:cs="Times New Roman"/>
                      <w:bCs/>
                      <w:sz w:val="21"/>
                      <w:szCs w:val="18"/>
                    </w:rPr>
                    <w:t>+</w:t>
                  </w:r>
                  <w:r w:rsidRPr="00503C42">
                    <w:rPr>
                      <w:rFonts w:ascii="Times New Roman" w:hAnsi="Times New Roman" w:cs="Times New Roman"/>
                      <w:bCs/>
                      <w:sz w:val="21"/>
                      <w:szCs w:val="18"/>
                    </w:rPr>
                    <w:t>活性炭吸附</w:t>
                  </w:r>
                  <w:r w:rsidRPr="00503C42">
                    <w:rPr>
                      <w:rFonts w:ascii="Times New Roman" w:hAnsi="Times New Roman" w:cs="Times New Roman"/>
                      <w:bCs/>
                      <w:sz w:val="21"/>
                      <w:szCs w:val="18"/>
                    </w:rPr>
                    <w:t>/</w:t>
                  </w:r>
                  <w:r w:rsidRPr="00503C42">
                    <w:rPr>
                      <w:rFonts w:ascii="Times New Roman" w:hAnsi="Times New Roman" w:cs="Times New Roman"/>
                      <w:bCs/>
                      <w:sz w:val="21"/>
                      <w:szCs w:val="18"/>
                    </w:rPr>
                    <w:t>脱附</w:t>
                  </w:r>
                  <w:r w:rsidRPr="00503C42">
                    <w:rPr>
                      <w:rFonts w:ascii="Times New Roman" w:hAnsi="Times New Roman" w:cs="Times New Roman"/>
                      <w:bCs/>
                      <w:sz w:val="21"/>
                      <w:szCs w:val="18"/>
                    </w:rPr>
                    <w:t>-</w:t>
                  </w:r>
                  <w:r w:rsidRPr="00503C42">
                    <w:rPr>
                      <w:rFonts w:ascii="Times New Roman" w:hAnsi="Times New Roman" w:cs="Times New Roman"/>
                      <w:bCs/>
                      <w:sz w:val="21"/>
                      <w:szCs w:val="18"/>
                    </w:rPr>
                    <w:t>催化燃烧装置（</w:t>
                  </w:r>
                  <w:r w:rsidRPr="00503C42">
                    <w:rPr>
                      <w:rFonts w:ascii="Times New Roman" w:hAnsi="Times New Roman" w:cs="Times New Roman"/>
                      <w:bCs/>
                      <w:sz w:val="21"/>
                      <w:szCs w:val="18"/>
                    </w:rPr>
                    <w:t>1</w:t>
                  </w:r>
                  <w:r w:rsidRPr="00503C42">
                    <w:rPr>
                      <w:rFonts w:ascii="Times New Roman" w:hAnsi="Times New Roman" w:cs="Times New Roman"/>
                      <w:bCs/>
                      <w:sz w:val="21"/>
                      <w:szCs w:val="18"/>
                    </w:rPr>
                    <w:t>套）</w:t>
                  </w:r>
                  <w:r w:rsidRPr="00503C42">
                    <w:rPr>
                      <w:rFonts w:ascii="Times New Roman" w:hAnsi="Times New Roman" w:cs="Times New Roman"/>
                      <w:bCs/>
                      <w:sz w:val="21"/>
                      <w:szCs w:val="18"/>
                    </w:rPr>
                    <w:t>+15m</w:t>
                  </w:r>
                  <w:r w:rsidRPr="00503C42">
                    <w:rPr>
                      <w:rFonts w:ascii="Times New Roman" w:hAnsi="Times New Roman" w:cs="Times New Roman"/>
                      <w:bCs/>
                      <w:sz w:val="21"/>
                      <w:szCs w:val="18"/>
                    </w:rPr>
                    <w:t>高排气筒</w:t>
                  </w:r>
                  <w:r w:rsidRPr="00503C42">
                    <w:rPr>
                      <w:rFonts w:ascii="Times New Roman" w:hAnsi="Times New Roman" w:cs="Times New Roman" w:hint="eastAsia"/>
                      <w:bCs/>
                      <w:sz w:val="21"/>
                      <w:szCs w:val="18"/>
                    </w:rPr>
                    <w:t>P</w:t>
                  </w:r>
                  <w:r w:rsidRPr="00503C42">
                    <w:rPr>
                      <w:rFonts w:ascii="Times New Roman" w:hAnsi="Times New Roman" w:cs="Times New Roman"/>
                      <w:bCs/>
                      <w:sz w:val="21"/>
                      <w:szCs w:val="18"/>
                    </w:rPr>
                    <w:t>2</w:t>
                  </w:r>
                </w:p>
              </w:tc>
              <w:tc>
                <w:tcPr>
                  <w:tcW w:w="1039" w:type="dxa"/>
                  <w:vAlign w:val="center"/>
                </w:tcPr>
                <w:p w14:paraId="16B1BFA2"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新建</w:t>
                  </w:r>
                </w:p>
              </w:tc>
            </w:tr>
            <w:tr w:rsidR="00640836" w:rsidRPr="00503C42" w14:paraId="4DA7C013" w14:textId="77777777" w:rsidTr="00DF5DAF">
              <w:trPr>
                <w:trHeight w:val="397"/>
                <w:jc w:val="center"/>
              </w:trPr>
              <w:tc>
                <w:tcPr>
                  <w:tcW w:w="709" w:type="dxa"/>
                  <w:vMerge/>
                  <w:vAlign w:val="center"/>
                </w:tcPr>
                <w:p w14:paraId="049A4A23"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2E1AC2CF"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restart"/>
                  <w:vAlign w:val="center"/>
                </w:tcPr>
                <w:p w14:paraId="53B04B7A"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hint="eastAsia"/>
                      <w:sz w:val="21"/>
                      <w:szCs w:val="18"/>
                      <w:lang w:val="pt-BR"/>
                    </w:rPr>
                    <w:t>废水</w:t>
                  </w:r>
                </w:p>
              </w:tc>
              <w:tc>
                <w:tcPr>
                  <w:tcW w:w="1589" w:type="dxa"/>
                  <w:vAlign w:val="center"/>
                </w:tcPr>
                <w:p w14:paraId="2D4C5DB7"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hint="eastAsia"/>
                      <w:sz w:val="21"/>
                      <w:szCs w:val="18"/>
                    </w:rPr>
                    <w:t>生活污水</w:t>
                  </w:r>
                </w:p>
              </w:tc>
              <w:tc>
                <w:tcPr>
                  <w:tcW w:w="2751" w:type="dxa"/>
                  <w:vMerge w:val="restart"/>
                  <w:vAlign w:val="center"/>
                </w:tcPr>
                <w:p w14:paraId="65B3F983"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hint="eastAsia"/>
                      <w:sz w:val="21"/>
                      <w:szCs w:val="18"/>
                    </w:rPr>
                    <w:t>生活污水经化粪池处理后与循环冷却系统外排水一同通过污水管网排入小店污水处理厂进一步处理</w:t>
                  </w:r>
                </w:p>
              </w:tc>
              <w:tc>
                <w:tcPr>
                  <w:tcW w:w="1039" w:type="dxa"/>
                  <w:vAlign w:val="center"/>
                </w:tcPr>
                <w:p w14:paraId="4478141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新建</w:t>
                  </w:r>
                </w:p>
              </w:tc>
            </w:tr>
            <w:tr w:rsidR="00640836" w:rsidRPr="00503C42" w14:paraId="654F115E" w14:textId="77777777" w:rsidTr="00DF5DAF">
              <w:trPr>
                <w:trHeight w:val="397"/>
                <w:jc w:val="center"/>
              </w:trPr>
              <w:tc>
                <w:tcPr>
                  <w:tcW w:w="709" w:type="dxa"/>
                  <w:vMerge/>
                  <w:vAlign w:val="center"/>
                </w:tcPr>
                <w:p w14:paraId="37806D33"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54E9FE44"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2FCC4E25" w14:textId="77777777" w:rsidR="00640836" w:rsidRPr="00503C42" w:rsidRDefault="00640836" w:rsidP="00DF5DAF">
                  <w:pPr>
                    <w:jc w:val="center"/>
                    <w:rPr>
                      <w:rFonts w:ascii="Times New Roman" w:hAnsi="Times New Roman" w:cs="Times New Roman"/>
                      <w:b/>
                      <w:bCs/>
                      <w:sz w:val="21"/>
                      <w:szCs w:val="18"/>
                      <w:u w:val="single"/>
                      <w:lang w:val="pt-BR"/>
                    </w:rPr>
                  </w:pPr>
                </w:p>
              </w:tc>
              <w:tc>
                <w:tcPr>
                  <w:tcW w:w="1589" w:type="dxa"/>
                  <w:vAlign w:val="center"/>
                </w:tcPr>
                <w:p w14:paraId="4BDEBA4E"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hint="eastAsia"/>
                      <w:sz w:val="21"/>
                      <w:szCs w:val="18"/>
                    </w:rPr>
                    <w:t>循环冷却系统外排水</w:t>
                  </w:r>
                </w:p>
              </w:tc>
              <w:tc>
                <w:tcPr>
                  <w:tcW w:w="2751" w:type="dxa"/>
                  <w:vMerge/>
                  <w:vAlign w:val="center"/>
                </w:tcPr>
                <w:p w14:paraId="3A9E2C83"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u w:val="single"/>
                    </w:rPr>
                  </w:pPr>
                </w:p>
              </w:tc>
              <w:tc>
                <w:tcPr>
                  <w:tcW w:w="1039" w:type="dxa"/>
                  <w:vAlign w:val="center"/>
                </w:tcPr>
                <w:p w14:paraId="611E5FD3"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w:t>
                  </w:r>
                </w:p>
              </w:tc>
            </w:tr>
            <w:tr w:rsidR="00640836" w:rsidRPr="00503C42" w14:paraId="31040486" w14:textId="77777777" w:rsidTr="00DF5DAF">
              <w:trPr>
                <w:trHeight w:val="397"/>
                <w:jc w:val="center"/>
              </w:trPr>
              <w:tc>
                <w:tcPr>
                  <w:tcW w:w="709" w:type="dxa"/>
                  <w:vMerge/>
                  <w:vAlign w:val="center"/>
                </w:tcPr>
                <w:p w14:paraId="255A3CAF"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11D6D0E1"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restart"/>
                  <w:vAlign w:val="center"/>
                </w:tcPr>
                <w:p w14:paraId="79181044"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固废</w:t>
                  </w:r>
                </w:p>
              </w:tc>
              <w:tc>
                <w:tcPr>
                  <w:tcW w:w="4340" w:type="dxa"/>
                  <w:gridSpan w:val="2"/>
                  <w:vAlign w:val="center"/>
                </w:tcPr>
                <w:p w14:paraId="2B34FA50"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一般固废暂存间</w:t>
                  </w:r>
                  <w:r w:rsidRPr="00503C42">
                    <w:rPr>
                      <w:rFonts w:ascii="Times New Roman" w:hAnsi="Times New Roman" w:cs="Times New Roman"/>
                      <w:sz w:val="21"/>
                      <w:szCs w:val="18"/>
                    </w:rPr>
                    <w:t>1</w:t>
                  </w:r>
                  <w:r w:rsidRPr="00503C42">
                    <w:rPr>
                      <w:rFonts w:ascii="Times New Roman" w:hAnsi="Times New Roman" w:cs="Times New Roman"/>
                      <w:sz w:val="21"/>
                      <w:szCs w:val="18"/>
                    </w:rPr>
                    <w:t>座</w:t>
                  </w:r>
                  <w:r w:rsidRPr="00503C42">
                    <w:rPr>
                      <w:rFonts w:ascii="Times New Roman" w:hAnsi="Times New Roman" w:cs="Times New Roman" w:hint="eastAsia"/>
                      <w:sz w:val="21"/>
                      <w:szCs w:val="18"/>
                    </w:rPr>
                    <w:t>（</w:t>
                  </w:r>
                  <w:r w:rsidRPr="00503C42">
                    <w:rPr>
                      <w:rFonts w:ascii="Times New Roman" w:hAnsi="Times New Roman" w:cs="Times New Roman" w:hint="eastAsia"/>
                      <w:sz w:val="21"/>
                      <w:szCs w:val="18"/>
                    </w:rPr>
                    <w:t>1</w:t>
                  </w:r>
                  <w:r w:rsidRPr="00503C42">
                    <w:rPr>
                      <w:rFonts w:ascii="Times New Roman" w:hAnsi="Times New Roman" w:cs="Times New Roman"/>
                      <w:sz w:val="21"/>
                      <w:szCs w:val="18"/>
                    </w:rPr>
                    <w:t>5m</w:t>
                  </w:r>
                  <w:r w:rsidRPr="00503C42">
                    <w:rPr>
                      <w:rFonts w:ascii="Times New Roman" w:hAnsi="Times New Roman" w:cs="Times New Roman"/>
                      <w:sz w:val="21"/>
                      <w:szCs w:val="18"/>
                      <w:vertAlign w:val="superscript"/>
                    </w:rPr>
                    <w:t>2</w:t>
                  </w:r>
                  <w:r w:rsidRPr="00503C42">
                    <w:rPr>
                      <w:rFonts w:ascii="Times New Roman" w:hAnsi="Times New Roman" w:cs="Times New Roman" w:hint="eastAsia"/>
                      <w:sz w:val="21"/>
                      <w:szCs w:val="18"/>
                    </w:rPr>
                    <w:t>）</w:t>
                  </w:r>
                </w:p>
              </w:tc>
              <w:tc>
                <w:tcPr>
                  <w:tcW w:w="1039" w:type="dxa"/>
                  <w:vAlign w:val="center"/>
                </w:tcPr>
                <w:p w14:paraId="2A73A169"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新建</w:t>
                  </w:r>
                </w:p>
              </w:tc>
            </w:tr>
            <w:tr w:rsidR="00640836" w:rsidRPr="00503C42" w14:paraId="6560A159" w14:textId="77777777" w:rsidTr="00DF5DAF">
              <w:trPr>
                <w:trHeight w:val="397"/>
                <w:jc w:val="center"/>
              </w:trPr>
              <w:tc>
                <w:tcPr>
                  <w:tcW w:w="709" w:type="dxa"/>
                  <w:vMerge/>
                  <w:vAlign w:val="center"/>
                </w:tcPr>
                <w:p w14:paraId="022E582F"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46F9ABD6"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73420363" w14:textId="77777777" w:rsidR="00640836" w:rsidRPr="00503C42" w:rsidRDefault="00640836" w:rsidP="00DF5DAF">
                  <w:pPr>
                    <w:jc w:val="center"/>
                    <w:rPr>
                      <w:rFonts w:ascii="Times New Roman" w:hAnsi="Times New Roman" w:cs="Times New Roman"/>
                      <w:sz w:val="21"/>
                      <w:szCs w:val="18"/>
                      <w:lang w:val="pt-BR"/>
                    </w:rPr>
                  </w:pPr>
                </w:p>
              </w:tc>
              <w:tc>
                <w:tcPr>
                  <w:tcW w:w="4340" w:type="dxa"/>
                  <w:gridSpan w:val="2"/>
                  <w:vAlign w:val="center"/>
                </w:tcPr>
                <w:p w14:paraId="4688EB38"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危废暂存间</w:t>
                  </w:r>
                  <w:r w:rsidRPr="00503C42">
                    <w:rPr>
                      <w:rFonts w:ascii="Times New Roman" w:hAnsi="Times New Roman" w:cs="Times New Roman"/>
                      <w:sz w:val="21"/>
                      <w:szCs w:val="18"/>
                    </w:rPr>
                    <w:t>1</w:t>
                  </w:r>
                  <w:r w:rsidRPr="00503C42">
                    <w:rPr>
                      <w:rFonts w:ascii="Times New Roman" w:hAnsi="Times New Roman" w:cs="Times New Roman"/>
                      <w:sz w:val="21"/>
                      <w:szCs w:val="18"/>
                    </w:rPr>
                    <w:t>座</w:t>
                  </w:r>
                  <w:r w:rsidRPr="00503C42">
                    <w:rPr>
                      <w:rFonts w:ascii="Times New Roman" w:hAnsi="Times New Roman" w:cs="Times New Roman" w:hint="eastAsia"/>
                      <w:sz w:val="21"/>
                      <w:szCs w:val="18"/>
                    </w:rPr>
                    <w:t>（</w:t>
                  </w:r>
                  <w:r w:rsidRPr="00503C42">
                    <w:rPr>
                      <w:rFonts w:ascii="Times New Roman" w:hAnsi="Times New Roman" w:cs="Times New Roman" w:hint="eastAsia"/>
                      <w:sz w:val="21"/>
                      <w:szCs w:val="18"/>
                    </w:rPr>
                    <w:t>2</w:t>
                  </w:r>
                  <w:r w:rsidRPr="00503C42">
                    <w:rPr>
                      <w:rFonts w:ascii="Times New Roman" w:hAnsi="Times New Roman" w:cs="Times New Roman"/>
                      <w:sz w:val="21"/>
                      <w:szCs w:val="18"/>
                    </w:rPr>
                    <w:t>0 m</w:t>
                  </w:r>
                  <w:r w:rsidRPr="00503C42">
                    <w:rPr>
                      <w:rFonts w:ascii="Times New Roman" w:hAnsi="Times New Roman" w:cs="Times New Roman"/>
                      <w:sz w:val="21"/>
                      <w:szCs w:val="18"/>
                      <w:vertAlign w:val="superscript"/>
                    </w:rPr>
                    <w:t>2</w:t>
                  </w:r>
                  <w:r w:rsidRPr="00503C42">
                    <w:rPr>
                      <w:rFonts w:ascii="Times New Roman" w:hAnsi="Times New Roman" w:cs="Times New Roman" w:hint="eastAsia"/>
                      <w:sz w:val="21"/>
                      <w:szCs w:val="18"/>
                    </w:rPr>
                    <w:t>）</w:t>
                  </w:r>
                </w:p>
              </w:tc>
              <w:tc>
                <w:tcPr>
                  <w:tcW w:w="1039" w:type="dxa"/>
                  <w:vAlign w:val="center"/>
                </w:tcPr>
                <w:p w14:paraId="0DB49FBC"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新建</w:t>
                  </w:r>
                </w:p>
              </w:tc>
            </w:tr>
            <w:tr w:rsidR="00640836" w:rsidRPr="00503C42" w14:paraId="4CD7A1A6" w14:textId="77777777" w:rsidTr="00DF5DAF">
              <w:trPr>
                <w:trHeight w:val="397"/>
                <w:jc w:val="center"/>
              </w:trPr>
              <w:tc>
                <w:tcPr>
                  <w:tcW w:w="709" w:type="dxa"/>
                  <w:vMerge/>
                  <w:vAlign w:val="center"/>
                </w:tcPr>
                <w:p w14:paraId="471ABA0F"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6760AC69" w14:textId="77777777" w:rsidR="00640836" w:rsidRPr="00503C42" w:rsidRDefault="00640836" w:rsidP="00DF5DAF">
                  <w:pPr>
                    <w:jc w:val="center"/>
                    <w:rPr>
                      <w:rFonts w:ascii="Times New Roman" w:hAnsi="Times New Roman" w:cs="Times New Roman"/>
                      <w:sz w:val="21"/>
                      <w:szCs w:val="18"/>
                      <w:lang w:val="pt-BR"/>
                    </w:rPr>
                  </w:pPr>
                </w:p>
              </w:tc>
              <w:tc>
                <w:tcPr>
                  <w:tcW w:w="1155" w:type="dxa"/>
                  <w:vAlign w:val="center"/>
                </w:tcPr>
                <w:p w14:paraId="02C3259E"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噪声</w:t>
                  </w:r>
                </w:p>
              </w:tc>
              <w:tc>
                <w:tcPr>
                  <w:tcW w:w="4340" w:type="dxa"/>
                  <w:gridSpan w:val="2"/>
                  <w:vAlign w:val="center"/>
                </w:tcPr>
                <w:p w14:paraId="1386E057"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基础减振、厂房隔声</w:t>
                  </w:r>
                </w:p>
              </w:tc>
              <w:tc>
                <w:tcPr>
                  <w:tcW w:w="1039" w:type="dxa"/>
                  <w:vAlign w:val="center"/>
                </w:tcPr>
                <w:p w14:paraId="38591717"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新建</w:t>
                  </w:r>
                </w:p>
              </w:tc>
            </w:tr>
            <w:tr w:rsidR="00640836" w:rsidRPr="00503C42" w14:paraId="2023CE7F" w14:textId="77777777" w:rsidTr="00DF5DAF">
              <w:trPr>
                <w:trHeight w:val="397"/>
                <w:jc w:val="center"/>
              </w:trPr>
              <w:tc>
                <w:tcPr>
                  <w:tcW w:w="709" w:type="dxa"/>
                  <w:vMerge w:val="restart"/>
                  <w:vAlign w:val="center"/>
                </w:tcPr>
                <w:p w14:paraId="07614469"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hint="eastAsia"/>
                      <w:sz w:val="21"/>
                      <w:szCs w:val="18"/>
                      <w:lang w:val="pt-BR"/>
                    </w:rPr>
                    <w:t>4</w:t>
                  </w:r>
                </w:p>
              </w:tc>
              <w:tc>
                <w:tcPr>
                  <w:tcW w:w="1155" w:type="dxa"/>
                  <w:vMerge w:val="restart"/>
                  <w:vAlign w:val="center"/>
                </w:tcPr>
                <w:p w14:paraId="398A2139"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公用</w:t>
                  </w:r>
                </w:p>
                <w:p w14:paraId="03296093"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工程</w:t>
                  </w:r>
                </w:p>
              </w:tc>
              <w:tc>
                <w:tcPr>
                  <w:tcW w:w="1155" w:type="dxa"/>
                  <w:vAlign w:val="center"/>
                </w:tcPr>
                <w:p w14:paraId="656AAB36"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水</w:t>
                  </w:r>
                </w:p>
              </w:tc>
              <w:tc>
                <w:tcPr>
                  <w:tcW w:w="4340" w:type="dxa"/>
                  <w:gridSpan w:val="2"/>
                  <w:vAlign w:val="center"/>
                </w:tcPr>
                <w:p w14:paraId="48371F38" w14:textId="77777777" w:rsidR="00640836" w:rsidRPr="00503C42" w:rsidRDefault="00640836" w:rsidP="00DF5DAF">
                  <w:pPr>
                    <w:contextualSpacing/>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园区统一供水</w:t>
                  </w:r>
                </w:p>
              </w:tc>
              <w:tc>
                <w:tcPr>
                  <w:tcW w:w="1039" w:type="dxa"/>
                  <w:vAlign w:val="center"/>
                </w:tcPr>
                <w:p w14:paraId="05B587B5"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w:t>
                  </w:r>
                </w:p>
              </w:tc>
            </w:tr>
            <w:tr w:rsidR="00640836" w:rsidRPr="00503C42" w14:paraId="75850B91" w14:textId="77777777" w:rsidTr="00DF5DAF">
              <w:trPr>
                <w:trHeight w:val="397"/>
                <w:jc w:val="center"/>
              </w:trPr>
              <w:tc>
                <w:tcPr>
                  <w:tcW w:w="709" w:type="dxa"/>
                  <w:vMerge/>
                  <w:vAlign w:val="center"/>
                </w:tcPr>
                <w:p w14:paraId="18B5AA44" w14:textId="77777777" w:rsidR="00640836" w:rsidRPr="00503C42" w:rsidRDefault="00640836" w:rsidP="00DF5DAF">
                  <w:pPr>
                    <w:jc w:val="center"/>
                    <w:rPr>
                      <w:rFonts w:ascii="Times New Roman" w:hAnsi="Times New Roman" w:cs="Times New Roman"/>
                      <w:sz w:val="21"/>
                      <w:szCs w:val="18"/>
                      <w:lang w:val="pt-BR"/>
                    </w:rPr>
                  </w:pPr>
                </w:p>
              </w:tc>
              <w:tc>
                <w:tcPr>
                  <w:tcW w:w="1155" w:type="dxa"/>
                  <w:vMerge/>
                  <w:vAlign w:val="center"/>
                </w:tcPr>
                <w:p w14:paraId="0C51BB2A" w14:textId="77777777" w:rsidR="00640836" w:rsidRPr="00503C42" w:rsidRDefault="00640836" w:rsidP="00DF5DAF">
                  <w:pPr>
                    <w:jc w:val="center"/>
                    <w:rPr>
                      <w:rFonts w:ascii="Times New Roman" w:hAnsi="Times New Roman" w:cs="Times New Roman"/>
                      <w:sz w:val="21"/>
                      <w:szCs w:val="18"/>
                      <w:lang w:val="pt-BR"/>
                    </w:rPr>
                  </w:pPr>
                </w:p>
              </w:tc>
              <w:tc>
                <w:tcPr>
                  <w:tcW w:w="1155" w:type="dxa"/>
                  <w:vAlign w:val="center"/>
                </w:tcPr>
                <w:p w14:paraId="3685E02C"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电</w:t>
                  </w:r>
                </w:p>
              </w:tc>
              <w:tc>
                <w:tcPr>
                  <w:tcW w:w="4340" w:type="dxa"/>
                  <w:gridSpan w:val="2"/>
                  <w:vAlign w:val="center"/>
                </w:tcPr>
                <w:p w14:paraId="48F5CE60" w14:textId="77777777" w:rsidR="00640836" w:rsidRPr="00503C42" w:rsidRDefault="00640836" w:rsidP="00DF5DAF">
                  <w:pPr>
                    <w:contextualSpacing/>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园区统一供电</w:t>
                  </w:r>
                </w:p>
              </w:tc>
              <w:tc>
                <w:tcPr>
                  <w:tcW w:w="1039" w:type="dxa"/>
                  <w:vAlign w:val="center"/>
                </w:tcPr>
                <w:p w14:paraId="18FB2347"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w:t>
                  </w:r>
                </w:p>
              </w:tc>
            </w:tr>
          </w:tbl>
          <w:p w14:paraId="0C19C366" w14:textId="77777777" w:rsidR="00640836" w:rsidRPr="00503C42" w:rsidRDefault="00640836" w:rsidP="00DF5DAF">
            <w:pPr>
              <w:tabs>
                <w:tab w:val="right" w:pos="9734"/>
              </w:tabs>
              <w:spacing w:line="460" w:lineRule="exact"/>
              <w:ind w:firstLineChars="200" w:firstLine="482"/>
              <w:rPr>
                <w:rFonts w:ascii="Times New Roman" w:hAnsi="Times New Roman" w:cs="Times New Roman"/>
                <w:b/>
              </w:rPr>
            </w:pPr>
            <w:r w:rsidRPr="00503C42">
              <w:rPr>
                <w:rFonts w:ascii="Times New Roman" w:hAnsi="Times New Roman" w:cs="Times New Roman"/>
                <w:b/>
              </w:rPr>
              <w:t>3</w:t>
            </w:r>
            <w:r w:rsidRPr="00503C42">
              <w:rPr>
                <w:rFonts w:ascii="Times New Roman" w:hAnsi="Times New Roman" w:cs="Times New Roman"/>
                <w:b/>
              </w:rPr>
              <w:t>、主要生产设备</w:t>
            </w:r>
          </w:p>
          <w:p w14:paraId="5369CE22" w14:textId="77777777" w:rsidR="00640836" w:rsidRPr="00503C42" w:rsidRDefault="00640836" w:rsidP="00DF5DAF">
            <w:pPr>
              <w:spacing w:line="460" w:lineRule="exact"/>
              <w:ind w:firstLineChars="200" w:firstLine="480"/>
            </w:pPr>
            <w:r w:rsidRPr="00503C42">
              <w:t>本项目主要设备见下表。</w:t>
            </w:r>
          </w:p>
          <w:p w14:paraId="1D15E364" w14:textId="77777777" w:rsidR="00640836" w:rsidRPr="00503C42" w:rsidRDefault="00640836" w:rsidP="00DF5DAF">
            <w:pPr>
              <w:spacing w:line="460" w:lineRule="exact"/>
              <w:ind w:firstLineChars="200" w:firstLine="480"/>
            </w:pPr>
          </w:p>
          <w:p w14:paraId="6BC14286" w14:textId="77777777" w:rsidR="00640836" w:rsidRPr="00503C42" w:rsidRDefault="00640836" w:rsidP="00DF5DAF">
            <w:pPr>
              <w:spacing w:line="460" w:lineRule="exact"/>
              <w:ind w:firstLineChars="200" w:firstLine="480"/>
              <w:rPr>
                <w:rFonts w:ascii="Times New Roman" w:eastAsia="黑体" w:hAnsi="Times New Roman" w:cs="Times New Roman"/>
                <w:sz w:val="21"/>
                <w:szCs w:val="21"/>
              </w:rPr>
            </w:pPr>
            <w:r w:rsidRPr="00503C42">
              <w:rPr>
                <w:rFonts w:ascii="Times New Roman" w:eastAsia="黑体" w:hAnsi="Times New Roman" w:cs="Times New Roman"/>
                <w:lang w:val="pt-BR"/>
              </w:rPr>
              <w:lastRenderedPageBreak/>
              <w:t>表</w:t>
            </w:r>
            <w:r w:rsidRPr="00503C42">
              <w:rPr>
                <w:rFonts w:ascii="Times New Roman" w:eastAsia="黑体" w:hAnsi="Times New Roman" w:cs="Times New Roman"/>
              </w:rPr>
              <w:t xml:space="preserve">10             </w:t>
            </w:r>
            <w:r w:rsidRPr="00503C42">
              <w:rPr>
                <w:rFonts w:ascii="Times New Roman" w:eastAsia="黑体" w:hAnsi="Times New Roman" w:cs="Times New Roman" w:hint="eastAsia"/>
              </w:rPr>
              <w:t>本</w:t>
            </w:r>
            <w:r w:rsidRPr="00503C42">
              <w:rPr>
                <w:rFonts w:ascii="Times New Roman" w:eastAsia="黑体" w:hAnsi="Times New Roman" w:cs="Times New Roman"/>
              </w:rPr>
              <w:t>项目主要生产设备一览表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791"/>
              <w:gridCol w:w="1666"/>
              <w:gridCol w:w="1999"/>
              <w:gridCol w:w="2155"/>
              <w:gridCol w:w="1787"/>
            </w:tblGrid>
            <w:tr w:rsidR="00640836" w:rsidRPr="00503C42" w14:paraId="59873BCA" w14:textId="77777777" w:rsidTr="00DF5DAF">
              <w:trPr>
                <w:trHeight w:val="397"/>
                <w:jc w:val="center"/>
              </w:trPr>
              <w:tc>
                <w:tcPr>
                  <w:tcW w:w="471" w:type="pct"/>
                  <w:vAlign w:val="center"/>
                </w:tcPr>
                <w:p w14:paraId="70220EA8"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b/>
                      <w:bCs/>
                      <w:sz w:val="21"/>
                      <w:lang w:val="pt-BR"/>
                    </w:rPr>
                    <w:t>序号</w:t>
                  </w:r>
                </w:p>
              </w:tc>
              <w:tc>
                <w:tcPr>
                  <w:tcW w:w="992" w:type="pct"/>
                  <w:vAlign w:val="center"/>
                </w:tcPr>
                <w:p w14:paraId="65992629"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b/>
                      <w:bCs/>
                      <w:sz w:val="21"/>
                      <w:lang w:val="pt-BR"/>
                    </w:rPr>
                    <w:t>设备名称</w:t>
                  </w:r>
                </w:p>
              </w:tc>
              <w:tc>
                <w:tcPr>
                  <w:tcW w:w="1190" w:type="pct"/>
                  <w:vAlign w:val="center"/>
                </w:tcPr>
                <w:p w14:paraId="3F59D8B9"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b/>
                      <w:bCs/>
                      <w:sz w:val="21"/>
                      <w:lang w:val="pt-BR"/>
                    </w:rPr>
                    <w:t>型号、规格</w:t>
                  </w:r>
                </w:p>
              </w:tc>
              <w:tc>
                <w:tcPr>
                  <w:tcW w:w="1283" w:type="pct"/>
                  <w:vAlign w:val="center"/>
                </w:tcPr>
                <w:p w14:paraId="74DC0546"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b/>
                      <w:bCs/>
                      <w:sz w:val="21"/>
                      <w:lang w:val="pt-BR"/>
                    </w:rPr>
                    <w:t>数量</w:t>
                  </w:r>
                </w:p>
              </w:tc>
              <w:tc>
                <w:tcPr>
                  <w:tcW w:w="1063" w:type="pct"/>
                  <w:vAlign w:val="center"/>
                </w:tcPr>
                <w:p w14:paraId="37C346FD"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hint="eastAsia"/>
                      <w:b/>
                      <w:bCs/>
                      <w:sz w:val="21"/>
                      <w:lang w:val="pt-BR"/>
                    </w:rPr>
                    <w:t>使用工序</w:t>
                  </w:r>
                </w:p>
              </w:tc>
            </w:tr>
            <w:tr w:rsidR="00640836" w:rsidRPr="00503C42" w14:paraId="07D0C9FA" w14:textId="77777777" w:rsidTr="00DF5DAF">
              <w:trPr>
                <w:trHeight w:val="397"/>
                <w:jc w:val="center"/>
              </w:trPr>
              <w:tc>
                <w:tcPr>
                  <w:tcW w:w="5000" w:type="pct"/>
                  <w:gridSpan w:val="5"/>
                  <w:vAlign w:val="center"/>
                </w:tcPr>
                <w:p w14:paraId="340D9318"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hint="eastAsia"/>
                      <w:b/>
                      <w:bCs/>
                      <w:sz w:val="21"/>
                      <w:lang w:val="pt-BR"/>
                    </w:rPr>
                    <w:t>搬迁设备</w:t>
                  </w:r>
                </w:p>
              </w:tc>
            </w:tr>
            <w:tr w:rsidR="00640836" w:rsidRPr="00503C42" w14:paraId="1DB7A74A" w14:textId="77777777" w:rsidTr="00DF5DAF">
              <w:trPr>
                <w:trHeight w:val="397"/>
                <w:jc w:val="center"/>
              </w:trPr>
              <w:tc>
                <w:tcPr>
                  <w:tcW w:w="471" w:type="pct"/>
                  <w:vAlign w:val="center"/>
                </w:tcPr>
                <w:p w14:paraId="6FE12F85"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1</w:t>
                  </w:r>
                </w:p>
              </w:tc>
              <w:tc>
                <w:tcPr>
                  <w:tcW w:w="992" w:type="pct"/>
                  <w:vAlign w:val="center"/>
                </w:tcPr>
                <w:p w14:paraId="2CE8E7E5"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sz w:val="21"/>
                    </w:rPr>
                    <w:t>注塑机</w:t>
                  </w:r>
                </w:p>
              </w:tc>
              <w:tc>
                <w:tcPr>
                  <w:tcW w:w="1190" w:type="pct"/>
                  <w:vAlign w:val="center"/>
                </w:tcPr>
                <w:p w14:paraId="7E15094A"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hint="eastAsia"/>
                      <w:kern w:val="2"/>
                      <w:sz w:val="21"/>
                    </w:rPr>
                    <w:t>2</w:t>
                  </w:r>
                  <w:r w:rsidRPr="00503C42">
                    <w:rPr>
                      <w:rFonts w:ascii="Times New Roman" w:hAnsi="Times New Roman" w:cs="Times New Roman"/>
                      <w:kern w:val="2"/>
                      <w:sz w:val="21"/>
                    </w:rPr>
                    <w:t>80T</w:t>
                  </w:r>
                </w:p>
              </w:tc>
              <w:tc>
                <w:tcPr>
                  <w:tcW w:w="1283" w:type="pct"/>
                  <w:vAlign w:val="center"/>
                </w:tcPr>
                <w:p w14:paraId="08125891" w14:textId="77777777" w:rsidR="00640836" w:rsidRPr="00503C42" w:rsidRDefault="00640836" w:rsidP="00DF5DAF">
                  <w:pPr>
                    <w:pStyle w:val="afffc"/>
                    <w:rPr>
                      <w:rFonts w:ascii="Times New Roman" w:hAnsi="Times New Roman" w:cs="Times New Roman"/>
                      <w:b/>
                      <w:bCs/>
                      <w:kern w:val="2"/>
                      <w:sz w:val="21"/>
                      <w:u w:val="single"/>
                    </w:rPr>
                  </w:pPr>
                  <w:r w:rsidRPr="00503C42">
                    <w:rPr>
                      <w:rFonts w:ascii="Times New Roman" w:hAnsi="Times New Roman" w:cs="Times New Roman"/>
                      <w:sz w:val="21"/>
                    </w:rPr>
                    <w:t>2</w:t>
                  </w:r>
                </w:p>
              </w:tc>
              <w:tc>
                <w:tcPr>
                  <w:tcW w:w="1063" w:type="pct"/>
                  <w:vAlign w:val="center"/>
                </w:tcPr>
                <w:p w14:paraId="42DC6FBE"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359A49E9" w14:textId="77777777" w:rsidTr="00DF5DAF">
              <w:trPr>
                <w:trHeight w:val="397"/>
                <w:jc w:val="center"/>
              </w:trPr>
              <w:tc>
                <w:tcPr>
                  <w:tcW w:w="471" w:type="pct"/>
                  <w:vAlign w:val="center"/>
                </w:tcPr>
                <w:p w14:paraId="29997E80"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2</w:t>
                  </w:r>
                </w:p>
              </w:tc>
              <w:tc>
                <w:tcPr>
                  <w:tcW w:w="992" w:type="pct"/>
                  <w:vAlign w:val="center"/>
                </w:tcPr>
                <w:p w14:paraId="0096CC52"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sz w:val="21"/>
                    </w:rPr>
                    <w:t>注塑机</w:t>
                  </w:r>
                </w:p>
              </w:tc>
              <w:tc>
                <w:tcPr>
                  <w:tcW w:w="1190" w:type="pct"/>
                  <w:vAlign w:val="center"/>
                </w:tcPr>
                <w:p w14:paraId="342914C5"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hint="eastAsia"/>
                      <w:kern w:val="2"/>
                      <w:sz w:val="21"/>
                    </w:rPr>
                    <w:t>1</w:t>
                  </w:r>
                  <w:r w:rsidRPr="00503C42">
                    <w:rPr>
                      <w:rFonts w:ascii="Times New Roman" w:hAnsi="Times New Roman" w:cs="Times New Roman"/>
                      <w:kern w:val="2"/>
                      <w:sz w:val="21"/>
                    </w:rPr>
                    <w:t>40T</w:t>
                  </w:r>
                </w:p>
              </w:tc>
              <w:tc>
                <w:tcPr>
                  <w:tcW w:w="1283" w:type="pct"/>
                  <w:vAlign w:val="center"/>
                </w:tcPr>
                <w:p w14:paraId="270E9F23" w14:textId="77777777" w:rsidR="00640836" w:rsidRPr="00503C42" w:rsidRDefault="00640836" w:rsidP="00DF5DAF">
                  <w:pPr>
                    <w:pStyle w:val="afffc"/>
                    <w:rPr>
                      <w:rFonts w:ascii="Times New Roman" w:hAnsi="Times New Roman" w:cs="Times New Roman"/>
                      <w:b/>
                      <w:bCs/>
                      <w:kern w:val="2"/>
                      <w:sz w:val="21"/>
                      <w:u w:val="single"/>
                    </w:rPr>
                  </w:pPr>
                  <w:r w:rsidRPr="00503C42">
                    <w:rPr>
                      <w:rFonts w:ascii="Times New Roman" w:hAnsi="Times New Roman" w:cs="Times New Roman"/>
                      <w:sz w:val="21"/>
                    </w:rPr>
                    <w:t>2</w:t>
                  </w:r>
                </w:p>
              </w:tc>
              <w:tc>
                <w:tcPr>
                  <w:tcW w:w="1063" w:type="pct"/>
                  <w:vAlign w:val="center"/>
                </w:tcPr>
                <w:p w14:paraId="76FBD153"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38B16F81" w14:textId="77777777" w:rsidTr="00DF5DAF">
              <w:trPr>
                <w:trHeight w:val="397"/>
                <w:jc w:val="center"/>
              </w:trPr>
              <w:tc>
                <w:tcPr>
                  <w:tcW w:w="471" w:type="pct"/>
                  <w:vAlign w:val="center"/>
                </w:tcPr>
                <w:p w14:paraId="7B124F53"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3</w:t>
                  </w:r>
                </w:p>
              </w:tc>
              <w:tc>
                <w:tcPr>
                  <w:tcW w:w="992" w:type="pct"/>
                  <w:vAlign w:val="center"/>
                </w:tcPr>
                <w:p w14:paraId="087A21A3"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sz w:val="21"/>
                    </w:rPr>
                    <w:t>注塑机</w:t>
                  </w:r>
                </w:p>
              </w:tc>
              <w:tc>
                <w:tcPr>
                  <w:tcW w:w="1190" w:type="pct"/>
                  <w:vAlign w:val="center"/>
                </w:tcPr>
                <w:p w14:paraId="50690EB4"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hint="eastAsia"/>
                      <w:kern w:val="2"/>
                      <w:sz w:val="21"/>
                    </w:rPr>
                    <w:t>1</w:t>
                  </w:r>
                  <w:r w:rsidRPr="00503C42">
                    <w:rPr>
                      <w:rFonts w:ascii="Times New Roman" w:hAnsi="Times New Roman" w:cs="Times New Roman"/>
                      <w:kern w:val="2"/>
                      <w:sz w:val="21"/>
                    </w:rPr>
                    <w:t>00T</w:t>
                  </w:r>
                </w:p>
              </w:tc>
              <w:tc>
                <w:tcPr>
                  <w:tcW w:w="1283" w:type="pct"/>
                  <w:vAlign w:val="center"/>
                </w:tcPr>
                <w:p w14:paraId="6965FAD6" w14:textId="77777777" w:rsidR="00640836" w:rsidRPr="00503C42" w:rsidRDefault="00640836" w:rsidP="00DF5DAF">
                  <w:pPr>
                    <w:pStyle w:val="afffc"/>
                    <w:rPr>
                      <w:rFonts w:ascii="Times New Roman" w:hAnsi="Times New Roman" w:cs="Times New Roman"/>
                      <w:b/>
                      <w:bCs/>
                      <w:kern w:val="2"/>
                      <w:sz w:val="21"/>
                      <w:u w:val="single"/>
                    </w:rPr>
                  </w:pPr>
                  <w:r w:rsidRPr="00503C42">
                    <w:rPr>
                      <w:rFonts w:ascii="Times New Roman" w:hAnsi="Times New Roman" w:cs="Times New Roman"/>
                      <w:sz w:val="21"/>
                    </w:rPr>
                    <w:t>2</w:t>
                  </w:r>
                </w:p>
              </w:tc>
              <w:tc>
                <w:tcPr>
                  <w:tcW w:w="1063" w:type="pct"/>
                  <w:vAlign w:val="center"/>
                </w:tcPr>
                <w:p w14:paraId="0854CFB8"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4BB62D18" w14:textId="77777777" w:rsidTr="00DF5DAF">
              <w:trPr>
                <w:trHeight w:val="397"/>
                <w:jc w:val="center"/>
              </w:trPr>
              <w:tc>
                <w:tcPr>
                  <w:tcW w:w="471" w:type="pct"/>
                  <w:vAlign w:val="center"/>
                </w:tcPr>
                <w:p w14:paraId="0A0F8168"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4</w:t>
                  </w:r>
                </w:p>
              </w:tc>
              <w:tc>
                <w:tcPr>
                  <w:tcW w:w="992" w:type="pct"/>
                  <w:vAlign w:val="center"/>
                </w:tcPr>
                <w:p w14:paraId="0FE42895"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sz w:val="21"/>
                    </w:rPr>
                    <w:t>注塑机</w:t>
                  </w:r>
                </w:p>
              </w:tc>
              <w:tc>
                <w:tcPr>
                  <w:tcW w:w="1190" w:type="pct"/>
                  <w:vAlign w:val="center"/>
                </w:tcPr>
                <w:p w14:paraId="3EF59FA4"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hint="eastAsia"/>
                      <w:kern w:val="2"/>
                      <w:sz w:val="21"/>
                    </w:rPr>
                    <w:t>2</w:t>
                  </w:r>
                  <w:r w:rsidRPr="00503C42">
                    <w:rPr>
                      <w:rFonts w:ascii="Times New Roman" w:hAnsi="Times New Roman" w:cs="Times New Roman"/>
                      <w:kern w:val="2"/>
                      <w:sz w:val="21"/>
                    </w:rPr>
                    <w:t>30T</w:t>
                  </w:r>
                </w:p>
              </w:tc>
              <w:tc>
                <w:tcPr>
                  <w:tcW w:w="1283" w:type="pct"/>
                  <w:vAlign w:val="center"/>
                </w:tcPr>
                <w:p w14:paraId="6FFA234D"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hint="eastAsia"/>
                      <w:kern w:val="2"/>
                      <w:sz w:val="21"/>
                    </w:rPr>
                    <w:t>1</w:t>
                  </w:r>
                </w:p>
              </w:tc>
              <w:tc>
                <w:tcPr>
                  <w:tcW w:w="1063" w:type="pct"/>
                  <w:vAlign w:val="center"/>
                </w:tcPr>
                <w:p w14:paraId="6A29412C"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11042941" w14:textId="77777777" w:rsidTr="00DF5DAF">
              <w:trPr>
                <w:trHeight w:val="397"/>
                <w:jc w:val="center"/>
              </w:trPr>
              <w:tc>
                <w:tcPr>
                  <w:tcW w:w="471" w:type="pct"/>
                  <w:vAlign w:val="center"/>
                </w:tcPr>
                <w:p w14:paraId="26ECD214"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5</w:t>
                  </w:r>
                </w:p>
              </w:tc>
              <w:tc>
                <w:tcPr>
                  <w:tcW w:w="992" w:type="pct"/>
                  <w:vAlign w:val="center"/>
                </w:tcPr>
                <w:p w14:paraId="6644135E"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sz w:val="21"/>
                    </w:rPr>
                    <w:t>注塑机</w:t>
                  </w:r>
                </w:p>
              </w:tc>
              <w:tc>
                <w:tcPr>
                  <w:tcW w:w="1190" w:type="pct"/>
                  <w:vAlign w:val="center"/>
                </w:tcPr>
                <w:p w14:paraId="5CA7EFA3"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hint="eastAsia"/>
                      <w:kern w:val="2"/>
                      <w:sz w:val="21"/>
                    </w:rPr>
                    <w:t>2</w:t>
                  </w:r>
                  <w:r w:rsidRPr="00503C42">
                    <w:rPr>
                      <w:rFonts w:ascii="Times New Roman" w:hAnsi="Times New Roman" w:cs="Times New Roman"/>
                      <w:kern w:val="2"/>
                      <w:sz w:val="21"/>
                    </w:rPr>
                    <w:t>80T</w:t>
                  </w:r>
                </w:p>
              </w:tc>
              <w:tc>
                <w:tcPr>
                  <w:tcW w:w="1283" w:type="pct"/>
                  <w:vAlign w:val="center"/>
                </w:tcPr>
                <w:p w14:paraId="31A12F09"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hint="eastAsia"/>
                      <w:kern w:val="2"/>
                      <w:sz w:val="21"/>
                    </w:rPr>
                    <w:t>1</w:t>
                  </w:r>
                </w:p>
              </w:tc>
              <w:tc>
                <w:tcPr>
                  <w:tcW w:w="1063" w:type="pct"/>
                  <w:vAlign w:val="center"/>
                </w:tcPr>
                <w:p w14:paraId="0F96388D"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78D14E9E" w14:textId="77777777" w:rsidTr="00DF5DAF">
              <w:trPr>
                <w:trHeight w:val="397"/>
                <w:jc w:val="center"/>
              </w:trPr>
              <w:tc>
                <w:tcPr>
                  <w:tcW w:w="471" w:type="pct"/>
                  <w:vAlign w:val="center"/>
                </w:tcPr>
                <w:p w14:paraId="67AF66A5"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6</w:t>
                  </w:r>
                </w:p>
              </w:tc>
              <w:tc>
                <w:tcPr>
                  <w:tcW w:w="992" w:type="pct"/>
                  <w:vAlign w:val="center"/>
                </w:tcPr>
                <w:p w14:paraId="4F01C572"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sz w:val="21"/>
                    </w:rPr>
                    <w:t>注塑机</w:t>
                  </w:r>
                </w:p>
              </w:tc>
              <w:tc>
                <w:tcPr>
                  <w:tcW w:w="1190" w:type="pct"/>
                  <w:vAlign w:val="center"/>
                </w:tcPr>
                <w:p w14:paraId="120089C6"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4</w:t>
                  </w:r>
                  <w:r w:rsidRPr="00503C42">
                    <w:rPr>
                      <w:rFonts w:ascii="Times New Roman" w:hAnsi="Times New Roman" w:cs="Times New Roman"/>
                      <w:color w:val="auto"/>
                      <w:sz w:val="21"/>
                    </w:rPr>
                    <w:t>40</w:t>
                  </w:r>
                  <w:r w:rsidRPr="00503C42">
                    <w:rPr>
                      <w:rFonts w:ascii="Times New Roman" w:hAnsi="Times New Roman" w:cs="Times New Roman"/>
                      <w:kern w:val="2"/>
                      <w:sz w:val="21"/>
                    </w:rPr>
                    <w:t>T</w:t>
                  </w:r>
                </w:p>
              </w:tc>
              <w:tc>
                <w:tcPr>
                  <w:tcW w:w="1283" w:type="pct"/>
                  <w:vAlign w:val="center"/>
                </w:tcPr>
                <w:p w14:paraId="39B21EDD" w14:textId="77777777" w:rsidR="00640836" w:rsidRPr="00503C42" w:rsidRDefault="00640836" w:rsidP="00DF5DAF">
                  <w:pPr>
                    <w:pStyle w:val="afffc"/>
                    <w:rPr>
                      <w:rFonts w:ascii="Times New Roman" w:hAnsi="Times New Roman" w:cs="Times New Roman"/>
                      <w:kern w:val="2"/>
                      <w:sz w:val="21"/>
                    </w:rPr>
                  </w:pPr>
                  <w:r w:rsidRPr="00503C42">
                    <w:rPr>
                      <w:rFonts w:ascii="Times New Roman" w:hAnsi="Times New Roman" w:cs="Times New Roman" w:hint="eastAsia"/>
                      <w:kern w:val="2"/>
                      <w:sz w:val="21"/>
                    </w:rPr>
                    <w:t>3</w:t>
                  </w:r>
                </w:p>
              </w:tc>
              <w:tc>
                <w:tcPr>
                  <w:tcW w:w="1063" w:type="pct"/>
                  <w:vAlign w:val="center"/>
                </w:tcPr>
                <w:p w14:paraId="0156C507"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14675F67" w14:textId="77777777" w:rsidTr="00DF5DAF">
              <w:trPr>
                <w:trHeight w:val="397"/>
                <w:jc w:val="center"/>
              </w:trPr>
              <w:tc>
                <w:tcPr>
                  <w:tcW w:w="471" w:type="pct"/>
                  <w:vAlign w:val="center"/>
                </w:tcPr>
                <w:p w14:paraId="10C202A2"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7</w:t>
                  </w:r>
                </w:p>
              </w:tc>
              <w:tc>
                <w:tcPr>
                  <w:tcW w:w="992" w:type="pct"/>
                  <w:vAlign w:val="center"/>
                </w:tcPr>
                <w:p w14:paraId="7DEBA9D5"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54DF5E4B"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7</w:t>
                  </w:r>
                  <w:r w:rsidRPr="00503C42">
                    <w:rPr>
                      <w:rFonts w:ascii="Times New Roman" w:hAnsi="Times New Roman" w:cs="Times New Roman"/>
                      <w:color w:val="auto"/>
                      <w:sz w:val="21"/>
                    </w:rPr>
                    <w:t>00</w:t>
                  </w:r>
                  <w:r w:rsidRPr="00503C42">
                    <w:rPr>
                      <w:rFonts w:ascii="Times New Roman" w:hAnsi="Times New Roman" w:cs="Times New Roman"/>
                      <w:kern w:val="2"/>
                      <w:sz w:val="21"/>
                    </w:rPr>
                    <w:t>T</w:t>
                  </w:r>
                </w:p>
              </w:tc>
              <w:tc>
                <w:tcPr>
                  <w:tcW w:w="1283" w:type="pct"/>
                  <w:vAlign w:val="center"/>
                </w:tcPr>
                <w:p w14:paraId="18313E49"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342F4499"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1D011C07" w14:textId="77777777" w:rsidTr="00DF5DAF">
              <w:trPr>
                <w:trHeight w:val="397"/>
                <w:jc w:val="center"/>
              </w:trPr>
              <w:tc>
                <w:tcPr>
                  <w:tcW w:w="471" w:type="pct"/>
                  <w:vAlign w:val="center"/>
                </w:tcPr>
                <w:p w14:paraId="5CC3A046"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8</w:t>
                  </w:r>
                </w:p>
              </w:tc>
              <w:tc>
                <w:tcPr>
                  <w:tcW w:w="992" w:type="pct"/>
                  <w:vAlign w:val="center"/>
                </w:tcPr>
                <w:p w14:paraId="57E87D90"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0D25D8E1"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7</w:t>
                  </w:r>
                  <w:r w:rsidRPr="00503C42">
                    <w:rPr>
                      <w:rFonts w:ascii="Times New Roman" w:hAnsi="Times New Roman" w:cs="Times New Roman"/>
                      <w:color w:val="auto"/>
                      <w:sz w:val="21"/>
                    </w:rPr>
                    <w:t>50</w:t>
                  </w:r>
                  <w:r w:rsidRPr="00503C42">
                    <w:rPr>
                      <w:rFonts w:ascii="Times New Roman" w:hAnsi="Times New Roman" w:cs="Times New Roman"/>
                      <w:kern w:val="2"/>
                      <w:sz w:val="21"/>
                    </w:rPr>
                    <w:t>T</w:t>
                  </w:r>
                </w:p>
              </w:tc>
              <w:tc>
                <w:tcPr>
                  <w:tcW w:w="1283" w:type="pct"/>
                  <w:vAlign w:val="center"/>
                </w:tcPr>
                <w:p w14:paraId="7FFDE1DD"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49CEC8FB"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1503E9A8" w14:textId="77777777" w:rsidTr="00DF5DAF">
              <w:trPr>
                <w:trHeight w:val="397"/>
                <w:jc w:val="center"/>
              </w:trPr>
              <w:tc>
                <w:tcPr>
                  <w:tcW w:w="471" w:type="pct"/>
                  <w:vAlign w:val="center"/>
                </w:tcPr>
                <w:p w14:paraId="4E9D0006"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9</w:t>
                  </w:r>
                </w:p>
              </w:tc>
              <w:tc>
                <w:tcPr>
                  <w:tcW w:w="992" w:type="pct"/>
                  <w:vAlign w:val="center"/>
                </w:tcPr>
                <w:p w14:paraId="7816CAF5"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1D74FE9C"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8</w:t>
                  </w:r>
                  <w:r w:rsidRPr="00503C42">
                    <w:rPr>
                      <w:rFonts w:ascii="Times New Roman" w:hAnsi="Times New Roman" w:cs="Times New Roman"/>
                      <w:color w:val="auto"/>
                      <w:sz w:val="21"/>
                    </w:rPr>
                    <w:t>00</w:t>
                  </w:r>
                  <w:r w:rsidRPr="00503C42">
                    <w:rPr>
                      <w:rFonts w:ascii="Times New Roman" w:hAnsi="Times New Roman" w:cs="Times New Roman"/>
                      <w:kern w:val="2"/>
                      <w:sz w:val="21"/>
                    </w:rPr>
                    <w:t>T</w:t>
                  </w:r>
                </w:p>
              </w:tc>
              <w:tc>
                <w:tcPr>
                  <w:tcW w:w="1283" w:type="pct"/>
                  <w:vAlign w:val="center"/>
                </w:tcPr>
                <w:p w14:paraId="2C5865D7"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5647A14D"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277D8EC9" w14:textId="77777777" w:rsidTr="00DF5DAF">
              <w:trPr>
                <w:trHeight w:val="397"/>
                <w:jc w:val="center"/>
              </w:trPr>
              <w:tc>
                <w:tcPr>
                  <w:tcW w:w="471" w:type="pct"/>
                  <w:vAlign w:val="center"/>
                </w:tcPr>
                <w:p w14:paraId="52278DF9"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1</w:t>
                  </w:r>
                  <w:r w:rsidRPr="00503C42">
                    <w:rPr>
                      <w:rFonts w:ascii="Times New Roman" w:hAnsi="Times New Roman" w:cs="Times New Roman"/>
                      <w:kern w:val="36"/>
                      <w:sz w:val="21"/>
                    </w:rPr>
                    <w:t>0</w:t>
                  </w:r>
                </w:p>
              </w:tc>
              <w:tc>
                <w:tcPr>
                  <w:tcW w:w="992" w:type="pct"/>
                  <w:vAlign w:val="center"/>
                </w:tcPr>
                <w:p w14:paraId="527E6F49"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57801797"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8</w:t>
                  </w:r>
                  <w:r w:rsidRPr="00503C42">
                    <w:rPr>
                      <w:rFonts w:ascii="Times New Roman" w:hAnsi="Times New Roman" w:cs="Times New Roman"/>
                      <w:color w:val="auto"/>
                      <w:sz w:val="21"/>
                    </w:rPr>
                    <w:t>50</w:t>
                  </w:r>
                  <w:r w:rsidRPr="00503C42">
                    <w:rPr>
                      <w:rFonts w:ascii="Times New Roman" w:hAnsi="Times New Roman" w:cs="Times New Roman"/>
                      <w:kern w:val="2"/>
                      <w:sz w:val="21"/>
                    </w:rPr>
                    <w:t>T</w:t>
                  </w:r>
                </w:p>
              </w:tc>
              <w:tc>
                <w:tcPr>
                  <w:tcW w:w="1283" w:type="pct"/>
                  <w:vAlign w:val="center"/>
                </w:tcPr>
                <w:p w14:paraId="6815CE0D"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278EAC87"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73F2C9FD" w14:textId="77777777" w:rsidTr="00DF5DAF">
              <w:trPr>
                <w:trHeight w:val="397"/>
                <w:jc w:val="center"/>
              </w:trPr>
              <w:tc>
                <w:tcPr>
                  <w:tcW w:w="471" w:type="pct"/>
                  <w:vAlign w:val="center"/>
                </w:tcPr>
                <w:p w14:paraId="16DB8366"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1</w:t>
                  </w:r>
                  <w:r w:rsidRPr="00503C42">
                    <w:rPr>
                      <w:rFonts w:ascii="Times New Roman" w:hAnsi="Times New Roman" w:cs="Times New Roman"/>
                      <w:kern w:val="36"/>
                      <w:sz w:val="21"/>
                    </w:rPr>
                    <w:t>1</w:t>
                  </w:r>
                </w:p>
              </w:tc>
              <w:tc>
                <w:tcPr>
                  <w:tcW w:w="992" w:type="pct"/>
                  <w:vAlign w:val="center"/>
                </w:tcPr>
                <w:p w14:paraId="7E4C9361"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5ABEDA56"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1</w:t>
                  </w:r>
                  <w:r w:rsidRPr="00503C42">
                    <w:rPr>
                      <w:rFonts w:ascii="Times New Roman" w:hAnsi="Times New Roman" w:cs="Times New Roman"/>
                      <w:color w:val="auto"/>
                      <w:sz w:val="21"/>
                    </w:rPr>
                    <w:t>200</w:t>
                  </w:r>
                  <w:r w:rsidRPr="00503C42">
                    <w:rPr>
                      <w:rFonts w:ascii="Times New Roman" w:hAnsi="Times New Roman" w:cs="Times New Roman"/>
                      <w:kern w:val="2"/>
                      <w:sz w:val="21"/>
                    </w:rPr>
                    <w:t>T</w:t>
                  </w:r>
                </w:p>
              </w:tc>
              <w:tc>
                <w:tcPr>
                  <w:tcW w:w="1283" w:type="pct"/>
                  <w:vAlign w:val="center"/>
                </w:tcPr>
                <w:p w14:paraId="66CAF6DF"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136DBCDB"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5C6F339B" w14:textId="77777777" w:rsidTr="00DF5DAF">
              <w:trPr>
                <w:trHeight w:val="397"/>
                <w:jc w:val="center"/>
              </w:trPr>
              <w:tc>
                <w:tcPr>
                  <w:tcW w:w="471" w:type="pct"/>
                  <w:vAlign w:val="center"/>
                </w:tcPr>
                <w:p w14:paraId="443BE419"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12</w:t>
                  </w:r>
                </w:p>
              </w:tc>
              <w:tc>
                <w:tcPr>
                  <w:tcW w:w="992" w:type="pct"/>
                  <w:vAlign w:val="center"/>
                </w:tcPr>
                <w:p w14:paraId="48AA7038"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color w:val="auto"/>
                      <w:sz w:val="21"/>
                    </w:rPr>
                    <w:t>破碎机</w:t>
                  </w:r>
                </w:p>
              </w:tc>
              <w:tc>
                <w:tcPr>
                  <w:tcW w:w="1190" w:type="pct"/>
                  <w:vAlign w:val="center"/>
                </w:tcPr>
                <w:p w14:paraId="4D9FE5B7"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color w:val="auto"/>
                      <w:sz w:val="21"/>
                    </w:rPr>
                    <w:t>信热</w:t>
                  </w:r>
                  <w:r w:rsidRPr="00503C42">
                    <w:rPr>
                      <w:rFonts w:ascii="Times New Roman" w:hAnsi="Times New Roman" w:cs="Times New Roman"/>
                      <w:color w:val="auto"/>
                      <w:sz w:val="21"/>
                    </w:rPr>
                    <w:t>400</w:t>
                  </w:r>
                  <w:r w:rsidRPr="00503C42">
                    <w:rPr>
                      <w:rFonts w:ascii="Times New Roman" w:hAnsi="Times New Roman" w:cs="Times New Roman"/>
                      <w:color w:val="auto"/>
                      <w:sz w:val="21"/>
                    </w:rPr>
                    <w:t>型</w:t>
                  </w:r>
                </w:p>
              </w:tc>
              <w:tc>
                <w:tcPr>
                  <w:tcW w:w="1283" w:type="pct"/>
                  <w:vAlign w:val="center"/>
                </w:tcPr>
                <w:p w14:paraId="0A3C815D"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Merge w:val="restart"/>
                  <w:vAlign w:val="center"/>
                </w:tcPr>
                <w:p w14:paraId="4E3B8521"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边角料和不合格产品破碎</w:t>
                  </w:r>
                </w:p>
              </w:tc>
            </w:tr>
            <w:tr w:rsidR="00640836" w:rsidRPr="00503C42" w14:paraId="0CE147E8" w14:textId="77777777" w:rsidTr="00DF5DAF">
              <w:trPr>
                <w:trHeight w:val="397"/>
                <w:jc w:val="center"/>
              </w:trPr>
              <w:tc>
                <w:tcPr>
                  <w:tcW w:w="471" w:type="pct"/>
                  <w:vAlign w:val="center"/>
                </w:tcPr>
                <w:p w14:paraId="311B9B60"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13</w:t>
                  </w:r>
                </w:p>
              </w:tc>
              <w:tc>
                <w:tcPr>
                  <w:tcW w:w="992" w:type="pct"/>
                  <w:vAlign w:val="center"/>
                </w:tcPr>
                <w:p w14:paraId="0B247218"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color w:val="auto"/>
                      <w:sz w:val="21"/>
                    </w:rPr>
                    <w:t>破碎机</w:t>
                  </w:r>
                </w:p>
              </w:tc>
              <w:tc>
                <w:tcPr>
                  <w:tcW w:w="1190" w:type="pct"/>
                  <w:vAlign w:val="center"/>
                </w:tcPr>
                <w:p w14:paraId="1039A963"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color w:val="auto"/>
                      <w:sz w:val="21"/>
                    </w:rPr>
                    <w:t>信热</w:t>
                  </w:r>
                  <w:r w:rsidRPr="00503C42">
                    <w:rPr>
                      <w:rFonts w:ascii="Times New Roman" w:hAnsi="Times New Roman" w:cs="Times New Roman"/>
                      <w:color w:val="auto"/>
                      <w:sz w:val="21"/>
                    </w:rPr>
                    <w:t>800</w:t>
                  </w:r>
                  <w:r w:rsidRPr="00503C42">
                    <w:rPr>
                      <w:rFonts w:ascii="Times New Roman" w:hAnsi="Times New Roman" w:cs="Times New Roman"/>
                      <w:color w:val="auto"/>
                      <w:sz w:val="21"/>
                    </w:rPr>
                    <w:t>型</w:t>
                  </w:r>
                </w:p>
              </w:tc>
              <w:tc>
                <w:tcPr>
                  <w:tcW w:w="1283" w:type="pct"/>
                  <w:vAlign w:val="center"/>
                </w:tcPr>
                <w:p w14:paraId="0F23E3F4"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Merge/>
                  <w:vAlign w:val="center"/>
                </w:tcPr>
                <w:p w14:paraId="6EECC8D3" w14:textId="77777777" w:rsidR="00640836" w:rsidRPr="00503C42" w:rsidRDefault="00640836" w:rsidP="00DF5DAF">
                  <w:pPr>
                    <w:pStyle w:val="afffc"/>
                    <w:rPr>
                      <w:rFonts w:ascii="Times New Roman" w:hAnsi="Times New Roman" w:cs="Times New Roman"/>
                      <w:kern w:val="36"/>
                      <w:sz w:val="21"/>
                    </w:rPr>
                  </w:pPr>
                </w:p>
              </w:tc>
            </w:tr>
            <w:tr w:rsidR="00640836" w:rsidRPr="00503C42" w14:paraId="3CFB12BE" w14:textId="77777777" w:rsidTr="00DF5DAF">
              <w:trPr>
                <w:trHeight w:val="397"/>
                <w:jc w:val="center"/>
              </w:trPr>
              <w:tc>
                <w:tcPr>
                  <w:tcW w:w="471" w:type="pct"/>
                  <w:vAlign w:val="center"/>
                </w:tcPr>
                <w:p w14:paraId="39904F7F"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1</w:t>
                  </w:r>
                  <w:r w:rsidRPr="00503C42">
                    <w:rPr>
                      <w:rFonts w:ascii="Times New Roman" w:hAnsi="Times New Roman" w:cs="Times New Roman"/>
                      <w:kern w:val="36"/>
                      <w:sz w:val="21"/>
                    </w:rPr>
                    <w:t>4</w:t>
                  </w:r>
                </w:p>
              </w:tc>
              <w:tc>
                <w:tcPr>
                  <w:tcW w:w="992" w:type="pct"/>
                  <w:vAlign w:val="center"/>
                </w:tcPr>
                <w:p w14:paraId="70468829"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color w:val="auto"/>
                      <w:sz w:val="21"/>
                    </w:rPr>
                    <w:t>破碎机</w:t>
                  </w:r>
                </w:p>
              </w:tc>
              <w:tc>
                <w:tcPr>
                  <w:tcW w:w="1190" w:type="pct"/>
                  <w:vAlign w:val="center"/>
                </w:tcPr>
                <w:p w14:paraId="5CE2829B"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color w:val="auto"/>
                      <w:sz w:val="21"/>
                    </w:rPr>
                    <w:t>信热</w:t>
                  </w:r>
                  <w:r w:rsidRPr="00503C42">
                    <w:rPr>
                      <w:rFonts w:ascii="Times New Roman" w:hAnsi="Times New Roman" w:cs="Times New Roman"/>
                      <w:color w:val="auto"/>
                      <w:sz w:val="21"/>
                    </w:rPr>
                    <w:t>200</w:t>
                  </w:r>
                  <w:r w:rsidRPr="00503C42">
                    <w:rPr>
                      <w:rFonts w:ascii="Times New Roman" w:hAnsi="Times New Roman" w:cs="Times New Roman"/>
                      <w:color w:val="auto"/>
                      <w:sz w:val="21"/>
                    </w:rPr>
                    <w:t>型</w:t>
                  </w:r>
                </w:p>
              </w:tc>
              <w:tc>
                <w:tcPr>
                  <w:tcW w:w="1283" w:type="pct"/>
                  <w:vAlign w:val="center"/>
                </w:tcPr>
                <w:p w14:paraId="78B95BEE"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Merge/>
                  <w:vAlign w:val="center"/>
                </w:tcPr>
                <w:p w14:paraId="7A08C1AD" w14:textId="77777777" w:rsidR="00640836" w:rsidRPr="00503C42" w:rsidRDefault="00640836" w:rsidP="00DF5DAF">
                  <w:pPr>
                    <w:pStyle w:val="afffc"/>
                    <w:rPr>
                      <w:rFonts w:ascii="Times New Roman" w:hAnsi="Times New Roman" w:cs="Times New Roman"/>
                      <w:kern w:val="36"/>
                      <w:sz w:val="21"/>
                    </w:rPr>
                  </w:pPr>
                </w:p>
              </w:tc>
            </w:tr>
            <w:tr w:rsidR="00640836" w:rsidRPr="00503C42" w14:paraId="3B0FE86A" w14:textId="77777777" w:rsidTr="00DF5DAF">
              <w:trPr>
                <w:trHeight w:val="397"/>
                <w:jc w:val="center"/>
              </w:trPr>
              <w:tc>
                <w:tcPr>
                  <w:tcW w:w="471" w:type="pct"/>
                  <w:vAlign w:val="center"/>
                </w:tcPr>
                <w:p w14:paraId="070AD779"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1</w:t>
                  </w:r>
                  <w:r w:rsidRPr="00503C42">
                    <w:rPr>
                      <w:rFonts w:ascii="Times New Roman" w:hAnsi="Times New Roman" w:cs="Times New Roman"/>
                      <w:kern w:val="36"/>
                      <w:sz w:val="21"/>
                    </w:rPr>
                    <w:t>5</w:t>
                  </w:r>
                </w:p>
              </w:tc>
              <w:tc>
                <w:tcPr>
                  <w:tcW w:w="992" w:type="pct"/>
                  <w:vAlign w:val="center"/>
                </w:tcPr>
                <w:p w14:paraId="45F8E545"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color w:val="auto"/>
                      <w:sz w:val="21"/>
                    </w:rPr>
                    <w:t>行车</w:t>
                  </w:r>
                </w:p>
              </w:tc>
              <w:tc>
                <w:tcPr>
                  <w:tcW w:w="1190" w:type="pct"/>
                  <w:vAlign w:val="center"/>
                </w:tcPr>
                <w:p w14:paraId="78805743"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color w:val="auto"/>
                      <w:sz w:val="21"/>
                    </w:rPr>
                    <w:t>5</w:t>
                  </w:r>
                  <w:r w:rsidRPr="00503C42">
                    <w:rPr>
                      <w:rFonts w:ascii="Times New Roman" w:hAnsi="Times New Roman" w:cs="Times New Roman"/>
                      <w:color w:val="auto"/>
                      <w:sz w:val="21"/>
                    </w:rPr>
                    <w:t>吨</w:t>
                  </w:r>
                </w:p>
              </w:tc>
              <w:tc>
                <w:tcPr>
                  <w:tcW w:w="1283" w:type="pct"/>
                  <w:vAlign w:val="center"/>
                </w:tcPr>
                <w:p w14:paraId="6EA0A551"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1</w:t>
                  </w:r>
                </w:p>
              </w:tc>
              <w:tc>
                <w:tcPr>
                  <w:tcW w:w="1063" w:type="pct"/>
                  <w:vAlign w:val="center"/>
                </w:tcPr>
                <w:p w14:paraId="23F2F78F"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吊装磨具</w:t>
                  </w:r>
                </w:p>
              </w:tc>
            </w:tr>
            <w:tr w:rsidR="00640836" w:rsidRPr="00503C42" w14:paraId="12A3F1B3" w14:textId="77777777" w:rsidTr="00DF5DAF">
              <w:trPr>
                <w:trHeight w:val="397"/>
                <w:jc w:val="center"/>
              </w:trPr>
              <w:tc>
                <w:tcPr>
                  <w:tcW w:w="471" w:type="pct"/>
                  <w:vAlign w:val="center"/>
                </w:tcPr>
                <w:p w14:paraId="6C53FE93"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1</w:t>
                  </w:r>
                  <w:r w:rsidRPr="00503C42">
                    <w:rPr>
                      <w:rFonts w:ascii="Times New Roman" w:hAnsi="Times New Roman" w:cs="Times New Roman"/>
                      <w:kern w:val="36"/>
                      <w:sz w:val="21"/>
                    </w:rPr>
                    <w:t>6</w:t>
                  </w:r>
                </w:p>
              </w:tc>
              <w:tc>
                <w:tcPr>
                  <w:tcW w:w="992" w:type="pct"/>
                  <w:vAlign w:val="center"/>
                </w:tcPr>
                <w:p w14:paraId="6D5A45F6"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color w:val="auto"/>
                      <w:sz w:val="21"/>
                    </w:rPr>
                    <w:t>空压机</w:t>
                  </w:r>
                </w:p>
              </w:tc>
              <w:tc>
                <w:tcPr>
                  <w:tcW w:w="1190" w:type="pct"/>
                  <w:vAlign w:val="center"/>
                </w:tcPr>
                <w:p w14:paraId="3B3AD23F"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color w:val="auto"/>
                      <w:sz w:val="21"/>
                    </w:rPr>
                    <w:t>福建杰豹</w:t>
                  </w:r>
                  <w:r w:rsidRPr="00503C42">
                    <w:rPr>
                      <w:rFonts w:ascii="Times New Roman" w:hAnsi="Times New Roman" w:cs="Times New Roman"/>
                      <w:color w:val="auto"/>
                      <w:sz w:val="21"/>
                    </w:rPr>
                    <w:t>W-0.9/8</w:t>
                  </w:r>
                </w:p>
              </w:tc>
              <w:tc>
                <w:tcPr>
                  <w:tcW w:w="1283" w:type="pct"/>
                  <w:vAlign w:val="center"/>
                </w:tcPr>
                <w:p w14:paraId="5AA099AB"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2</w:t>
                  </w:r>
                </w:p>
              </w:tc>
              <w:tc>
                <w:tcPr>
                  <w:tcW w:w="1063" w:type="pct"/>
                  <w:vAlign w:val="center"/>
                </w:tcPr>
                <w:p w14:paraId="5E342CB5"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sz w:val="21"/>
                      <w:szCs w:val="18"/>
                    </w:rPr>
                    <w:t>为注塑机供气</w:t>
                  </w:r>
                </w:p>
              </w:tc>
            </w:tr>
            <w:tr w:rsidR="00640836" w:rsidRPr="00503C42" w14:paraId="6D227C0E" w14:textId="77777777" w:rsidTr="00DF5DAF">
              <w:trPr>
                <w:trHeight w:val="397"/>
                <w:jc w:val="center"/>
              </w:trPr>
              <w:tc>
                <w:tcPr>
                  <w:tcW w:w="471" w:type="pct"/>
                  <w:vAlign w:val="center"/>
                </w:tcPr>
                <w:p w14:paraId="367C209E"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1</w:t>
                  </w:r>
                  <w:r w:rsidRPr="00503C42">
                    <w:rPr>
                      <w:rFonts w:ascii="Times New Roman" w:hAnsi="Times New Roman" w:cs="Times New Roman"/>
                      <w:kern w:val="36"/>
                      <w:sz w:val="21"/>
                    </w:rPr>
                    <w:t>7</w:t>
                  </w:r>
                </w:p>
              </w:tc>
              <w:tc>
                <w:tcPr>
                  <w:tcW w:w="992" w:type="pct"/>
                  <w:vAlign w:val="center"/>
                </w:tcPr>
                <w:p w14:paraId="52FC16E7"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color w:val="auto"/>
                      <w:sz w:val="21"/>
                    </w:rPr>
                    <w:t>冷却塔</w:t>
                  </w:r>
                </w:p>
              </w:tc>
              <w:tc>
                <w:tcPr>
                  <w:tcW w:w="1190" w:type="pct"/>
                  <w:vAlign w:val="center"/>
                </w:tcPr>
                <w:p w14:paraId="2C077D07"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color w:val="auto"/>
                      <w:sz w:val="21"/>
                    </w:rPr>
                    <w:t>华科</w:t>
                  </w:r>
                </w:p>
              </w:tc>
              <w:tc>
                <w:tcPr>
                  <w:tcW w:w="1283" w:type="pct"/>
                  <w:vAlign w:val="center"/>
                </w:tcPr>
                <w:p w14:paraId="3654389B"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580C5B96"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冷却</w:t>
                  </w:r>
                </w:p>
              </w:tc>
            </w:tr>
            <w:tr w:rsidR="00640836" w:rsidRPr="00503C42" w14:paraId="44CF5E63" w14:textId="77777777" w:rsidTr="00DF5DAF">
              <w:trPr>
                <w:trHeight w:val="397"/>
                <w:jc w:val="center"/>
              </w:trPr>
              <w:tc>
                <w:tcPr>
                  <w:tcW w:w="471" w:type="pct"/>
                  <w:vAlign w:val="center"/>
                </w:tcPr>
                <w:p w14:paraId="5EFE1ADF"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1</w:t>
                  </w:r>
                  <w:r w:rsidRPr="00503C42">
                    <w:rPr>
                      <w:rFonts w:ascii="Times New Roman" w:hAnsi="Times New Roman" w:cs="Times New Roman"/>
                      <w:kern w:val="36"/>
                      <w:sz w:val="21"/>
                    </w:rPr>
                    <w:t>8</w:t>
                  </w:r>
                </w:p>
              </w:tc>
              <w:tc>
                <w:tcPr>
                  <w:tcW w:w="992" w:type="pct"/>
                  <w:vAlign w:val="center"/>
                </w:tcPr>
                <w:p w14:paraId="5559CB88"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color w:val="auto"/>
                      <w:sz w:val="21"/>
                    </w:rPr>
                    <w:t>集中供料系统</w:t>
                  </w:r>
                </w:p>
              </w:tc>
              <w:tc>
                <w:tcPr>
                  <w:tcW w:w="1190" w:type="pct"/>
                  <w:vAlign w:val="center"/>
                </w:tcPr>
                <w:p w14:paraId="70E1F72C"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color w:val="auto"/>
                      <w:sz w:val="21"/>
                    </w:rPr>
                    <w:t>SMARTLINE</w:t>
                  </w:r>
                  <w:r w:rsidRPr="00503C42">
                    <w:rPr>
                      <w:rFonts w:ascii="Times New Roman" w:hAnsi="Times New Roman" w:cs="Times New Roman"/>
                      <w:color w:val="auto"/>
                      <w:sz w:val="21"/>
                    </w:rPr>
                    <w:t>旭阳机械</w:t>
                  </w:r>
                </w:p>
              </w:tc>
              <w:tc>
                <w:tcPr>
                  <w:tcW w:w="1283" w:type="pct"/>
                  <w:vAlign w:val="center"/>
                </w:tcPr>
                <w:p w14:paraId="27D439DD"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13BC95E6"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集中供料</w:t>
                  </w:r>
                </w:p>
              </w:tc>
            </w:tr>
            <w:tr w:rsidR="00640836" w:rsidRPr="00503C42" w14:paraId="53147E5E" w14:textId="77777777" w:rsidTr="00DF5DAF">
              <w:trPr>
                <w:trHeight w:val="397"/>
                <w:jc w:val="center"/>
              </w:trPr>
              <w:tc>
                <w:tcPr>
                  <w:tcW w:w="5000" w:type="pct"/>
                  <w:gridSpan w:val="5"/>
                  <w:vAlign w:val="center"/>
                </w:tcPr>
                <w:p w14:paraId="6264E0E4" w14:textId="77777777" w:rsidR="00640836" w:rsidRPr="00503C42" w:rsidRDefault="00640836" w:rsidP="00DF5DAF">
                  <w:pPr>
                    <w:pStyle w:val="afffc"/>
                    <w:rPr>
                      <w:rFonts w:ascii="Times New Roman" w:hAnsi="Times New Roman" w:cs="Times New Roman"/>
                      <w:b/>
                      <w:bCs/>
                      <w:kern w:val="36"/>
                      <w:sz w:val="21"/>
                    </w:rPr>
                  </w:pPr>
                  <w:r w:rsidRPr="00503C42">
                    <w:rPr>
                      <w:rFonts w:ascii="Times New Roman" w:hAnsi="Times New Roman" w:cs="Times New Roman" w:hint="eastAsia"/>
                      <w:b/>
                      <w:bCs/>
                      <w:kern w:val="36"/>
                      <w:sz w:val="21"/>
                    </w:rPr>
                    <w:t>新增设备</w:t>
                  </w:r>
                </w:p>
              </w:tc>
            </w:tr>
            <w:tr w:rsidR="00640836" w:rsidRPr="00503C42" w14:paraId="544041FF" w14:textId="77777777" w:rsidTr="00DF5DAF">
              <w:trPr>
                <w:trHeight w:val="397"/>
                <w:jc w:val="center"/>
              </w:trPr>
              <w:tc>
                <w:tcPr>
                  <w:tcW w:w="471" w:type="pct"/>
                  <w:vAlign w:val="center"/>
                </w:tcPr>
                <w:p w14:paraId="5440B96F"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1</w:t>
                  </w:r>
                </w:p>
              </w:tc>
              <w:tc>
                <w:tcPr>
                  <w:tcW w:w="992" w:type="pct"/>
                  <w:vAlign w:val="center"/>
                </w:tcPr>
                <w:p w14:paraId="5216B6A2"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4C69407D"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2</w:t>
                  </w:r>
                  <w:r w:rsidRPr="00503C42">
                    <w:rPr>
                      <w:rFonts w:ascii="Times New Roman" w:hAnsi="Times New Roman" w:cs="Times New Roman"/>
                      <w:color w:val="auto"/>
                      <w:sz w:val="21"/>
                    </w:rPr>
                    <w:t>80</w:t>
                  </w:r>
                  <w:r w:rsidRPr="00503C42">
                    <w:rPr>
                      <w:rFonts w:ascii="Times New Roman" w:hAnsi="Times New Roman" w:cs="Times New Roman"/>
                      <w:sz w:val="21"/>
                    </w:rPr>
                    <w:t>T</w:t>
                  </w:r>
                </w:p>
              </w:tc>
              <w:tc>
                <w:tcPr>
                  <w:tcW w:w="1283" w:type="pct"/>
                  <w:vAlign w:val="center"/>
                </w:tcPr>
                <w:p w14:paraId="7CDBDADE"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2</w:t>
                  </w:r>
                </w:p>
              </w:tc>
              <w:tc>
                <w:tcPr>
                  <w:tcW w:w="1063" w:type="pct"/>
                  <w:vAlign w:val="center"/>
                </w:tcPr>
                <w:p w14:paraId="1968603A"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71C5F4AA" w14:textId="77777777" w:rsidTr="00DF5DAF">
              <w:trPr>
                <w:trHeight w:val="397"/>
                <w:jc w:val="center"/>
              </w:trPr>
              <w:tc>
                <w:tcPr>
                  <w:tcW w:w="471" w:type="pct"/>
                  <w:vAlign w:val="center"/>
                </w:tcPr>
                <w:p w14:paraId="4030C4EE"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2</w:t>
                  </w:r>
                </w:p>
              </w:tc>
              <w:tc>
                <w:tcPr>
                  <w:tcW w:w="992" w:type="pct"/>
                  <w:vAlign w:val="center"/>
                </w:tcPr>
                <w:p w14:paraId="29FFAA84"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503D4B71"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1</w:t>
                  </w:r>
                  <w:r w:rsidRPr="00503C42">
                    <w:rPr>
                      <w:rFonts w:ascii="Times New Roman" w:hAnsi="Times New Roman" w:cs="Times New Roman"/>
                      <w:color w:val="auto"/>
                      <w:sz w:val="21"/>
                    </w:rPr>
                    <w:t>00</w:t>
                  </w:r>
                  <w:r w:rsidRPr="00503C42">
                    <w:rPr>
                      <w:rFonts w:ascii="Times New Roman" w:hAnsi="Times New Roman" w:cs="Times New Roman"/>
                      <w:sz w:val="21"/>
                    </w:rPr>
                    <w:t>T</w:t>
                  </w:r>
                </w:p>
              </w:tc>
              <w:tc>
                <w:tcPr>
                  <w:tcW w:w="1283" w:type="pct"/>
                  <w:vAlign w:val="center"/>
                </w:tcPr>
                <w:p w14:paraId="5A83FE73"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14C557CC"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2B88AF07" w14:textId="77777777" w:rsidTr="00DF5DAF">
              <w:trPr>
                <w:trHeight w:val="397"/>
                <w:jc w:val="center"/>
              </w:trPr>
              <w:tc>
                <w:tcPr>
                  <w:tcW w:w="471" w:type="pct"/>
                  <w:vAlign w:val="center"/>
                </w:tcPr>
                <w:p w14:paraId="52480981"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3</w:t>
                  </w:r>
                </w:p>
              </w:tc>
              <w:tc>
                <w:tcPr>
                  <w:tcW w:w="992" w:type="pct"/>
                  <w:vAlign w:val="center"/>
                </w:tcPr>
                <w:p w14:paraId="30A17B7F"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3E0B849D"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1</w:t>
                  </w:r>
                  <w:r w:rsidRPr="00503C42">
                    <w:rPr>
                      <w:rFonts w:ascii="Times New Roman" w:hAnsi="Times New Roman" w:cs="Times New Roman"/>
                      <w:color w:val="auto"/>
                      <w:sz w:val="21"/>
                    </w:rPr>
                    <w:t>40</w:t>
                  </w:r>
                  <w:r w:rsidRPr="00503C42">
                    <w:rPr>
                      <w:rFonts w:ascii="Times New Roman" w:hAnsi="Times New Roman" w:cs="Times New Roman"/>
                      <w:sz w:val="21"/>
                    </w:rPr>
                    <w:t>T</w:t>
                  </w:r>
                </w:p>
              </w:tc>
              <w:tc>
                <w:tcPr>
                  <w:tcW w:w="1283" w:type="pct"/>
                  <w:vAlign w:val="center"/>
                </w:tcPr>
                <w:p w14:paraId="5AEB4DD4"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2</w:t>
                  </w:r>
                </w:p>
              </w:tc>
              <w:tc>
                <w:tcPr>
                  <w:tcW w:w="1063" w:type="pct"/>
                  <w:vAlign w:val="center"/>
                </w:tcPr>
                <w:p w14:paraId="1015B335"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5B6BC44D" w14:textId="77777777" w:rsidTr="00DF5DAF">
              <w:trPr>
                <w:trHeight w:val="397"/>
                <w:jc w:val="center"/>
              </w:trPr>
              <w:tc>
                <w:tcPr>
                  <w:tcW w:w="471" w:type="pct"/>
                  <w:vAlign w:val="center"/>
                </w:tcPr>
                <w:p w14:paraId="35AF70EB"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4</w:t>
                  </w:r>
                </w:p>
              </w:tc>
              <w:tc>
                <w:tcPr>
                  <w:tcW w:w="992" w:type="pct"/>
                  <w:vAlign w:val="center"/>
                </w:tcPr>
                <w:p w14:paraId="268BA4E4"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5641772C"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3</w:t>
                  </w:r>
                  <w:r w:rsidRPr="00503C42">
                    <w:rPr>
                      <w:rFonts w:ascii="Times New Roman" w:hAnsi="Times New Roman" w:cs="Times New Roman"/>
                      <w:color w:val="auto"/>
                      <w:sz w:val="21"/>
                    </w:rPr>
                    <w:t>00</w:t>
                  </w:r>
                  <w:r w:rsidRPr="00503C42">
                    <w:rPr>
                      <w:rFonts w:ascii="Times New Roman" w:hAnsi="Times New Roman" w:cs="Times New Roman"/>
                      <w:kern w:val="2"/>
                      <w:sz w:val="21"/>
                    </w:rPr>
                    <w:t>T</w:t>
                  </w:r>
                </w:p>
              </w:tc>
              <w:tc>
                <w:tcPr>
                  <w:tcW w:w="1283" w:type="pct"/>
                  <w:vAlign w:val="center"/>
                </w:tcPr>
                <w:p w14:paraId="2885C39A"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2</w:t>
                  </w:r>
                </w:p>
              </w:tc>
              <w:tc>
                <w:tcPr>
                  <w:tcW w:w="1063" w:type="pct"/>
                  <w:vAlign w:val="center"/>
                </w:tcPr>
                <w:p w14:paraId="2EADC503"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449A5FAA" w14:textId="77777777" w:rsidTr="00DF5DAF">
              <w:trPr>
                <w:trHeight w:val="397"/>
                <w:jc w:val="center"/>
              </w:trPr>
              <w:tc>
                <w:tcPr>
                  <w:tcW w:w="471" w:type="pct"/>
                  <w:vAlign w:val="center"/>
                </w:tcPr>
                <w:p w14:paraId="5056B15D"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5</w:t>
                  </w:r>
                </w:p>
              </w:tc>
              <w:tc>
                <w:tcPr>
                  <w:tcW w:w="992" w:type="pct"/>
                  <w:vAlign w:val="center"/>
                </w:tcPr>
                <w:p w14:paraId="28DF0C23"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0FE15BE8"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3</w:t>
                  </w:r>
                  <w:r w:rsidRPr="00503C42">
                    <w:rPr>
                      <w:rFonts w:ascii="Times New Roman" w:hAnsi="Times New Roman" w:cs="Times New Roman"/>
                      <w:color w:val="auto"/>
                      <w:sz w:val="21"/>
                    </w:rPr>
                    <w:t>50</w:t>
                  </w:r>
                  <w:r w:rsidRPr="00503C42">
                    <w:rPr>
                      <w:rFonts w:ascii="Times New Roman" w:hAnsi="Times New Roman" w:cs="Times New Roman"/>
                      <w:kern w:val="2"/>
                      <w:sz w:val="21"/>
                    </w:rPr>
                    <w:t>T</w:t>
                  </w:r>
                </w:p>
              </w:tc>
              <w:tc>
                <w:tcPr>
                  <w:tcW w:w="1283" w:type="pct"/>
                  <w:vAlign w:val="center"/>
                </w:tcPr>
                <w:p w14:paraId="538F87CE"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4459D057"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44D515CE" w14:textId="77777777" w:rsidTr="00DF5DAF">
              <w:trPr>
                <w:trHeight w:val="397"/>
                <w:jc w:val="center"/>
              </w:trPr>
              <w:tc>
                <w:tcPr>
                  <w:tcW w:w="471" w:type="pct"/>
                  <w:vAlign w:val="center"/>
                </w:tcPr>
                <w:p w14:paraId="7154D03A"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6</w:t>
                  </w:r>
                </w:p>
              </w:tc>
              <w:tc>
                <w:tcPr>
                  <w:tcW w:w="992" w:type="pct"/>
                  <w:vAlign w:val="center"/>
                </w:tcPr>
                <w:p w14:paraId="5DC5283F"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6FA5D75E"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6</w:t>
                  </w:r>
                  <w:r w:rsidRPr="00503C42">
                    <w:rPr>
                      <w:rFonts w:ascii="Times New Roman" w:hAnsi="Times New Roman" w:cs="Times New Roman"/>
                      <w:color w:val="auto"/>
                      <w:sz w:val="21"/>
                    </w:rPr>
                    <w:t>00</w:t>
                  </w:r>
                  <w:r w:rsidRPr="00503C42">
                    <w:rPr>
                      <w:rFonts w:ascii="Times New Roman" w:hAnsi="Times New Roman" w:cs="Times New Roman"/>
                      <w:kern w:val="2"/>
                      <w:sz w:val="21"/>
                    </w:rPr>
                    <w:t>T</w:t>
                  </w:r>
                </w:p>
              </w:tc>
              <w:tc>
                <w:tcPr>
                  <w:tcW w:w="1283" w:type="pct"/>
                  <w:vAlign w:val="center"/>
                </w:tcPr>
                <w:p w14:paraId="48443339"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2</w:t>
                  </w:r>
                </w:p>
              </w:tc>
              <w:tc>
                <w:tcPr>
                  <w:tcW w:w="1063" w:type="pct"/>
                  <w:vAlign w:val="center"/>
                </w:tcPr>
                <w:p w14:paraId="7B6DF821"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59011EAD" w14:textId="77777777" w:rsidTr="00DF5DAF">
              <w:trPr>
                <w:trHeight w:val="397"/>
                <w:jc w:val="center"/>
              </w:trPr>
              <w:tc>
                <w:tcPr>
                  <w:tcW w:w="471" w:type="pct"/>
                  <w:vAlign w:val="center"/>
                </w:tcPr>
                <w:p w14:paraId="3DB25794"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7</w:t>
                  </w:r>
                </w:p>
              </w:tc>
              <w:tc>
                <w:tcPr>
                  <w:tcW w:w="992" w:type="pct"/>
                  <w:vAlign w:val="center"/>
                </w:tcPr>
                <w:p w14:paraId="7DD69723"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2C7119C5"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1</w:t>
                  </w:r>
                  <w:r w:rsidRPr="00503C42">
                    <w:rPr>
                      <w:rFonts w:ascii="Times New Roman" w:hAnsi="Times New Roman" w:cs="Times New Roman"/>
                      <w:color w:val="auto"/>
                      <w:sz w:val="21"/>
                    </w:rPr>
                    <w:t>200</w:t>
                  </w:r>
                </w:p>
              </w:tc>
              <w:tc>
                <w:tcPr>
                  <w:tcW w:w="1283" w:type="pct"/>
                  <w:vAlign w:val="center"/>
                </w:tcPr>
                <w:p w14:paraId="09F65E61"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2</w:t>
                  </w:r>
                </w:p>
              </w:tc>
              <w:tc>
                <w:tcPr>
                  <w:tcW w:w="1063" w:type="pct"/>
                  <w:vAlign w:val="center"/>
                </w:tcPr>
                <w:p w14:paraId="4B8F7179"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39BCB124" w14:textId="77777777" w:rsidTr="00DF5DAF">
              <w:trPr>
                <w:trHeight w:val="397"/>
                <w:jc w:val="center"/>
              </w:trPr>
              <w:tc>
                <w:tcPr>
                  <w:tcW w:w="471" w:type="pct"/>
                  <w:vAlign w:val="center"/>
                </w:tcPr>
                <w:p w14:paraId="1B02A605"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8</w:t>
                  </w:r>
                </w:p>
              </w:tc>
              <w:tc>
                <w:tcPr>
                  <w:tcW w:w="992" w:type="pct"/>
                  <w:vAlign w:val="center"/>
                </w:tcPr>
                <w:p w14:paraId="4FA7D91E"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754142CA"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1</w:t>
                  </w:r>
                  <w:r w:rsidRPr="00503C42">
                    <w:rPr>
                      <w:rFonts w:ascii="Times New Roman" w:hAnsi="Times New Roman" w:cs="Times New Roman"/>
                      <w:color w:val="auto"/>
                      <w:sz w:val="21"/>
                    </w:rPr>
                    <w:t>00</w:t>
                  </w:r>
                </w:p>
              </w:tc>
              <w:tc>
                <w:tcPr>
                  <w:tcW w:w="1283" w:type="pct"/>
                  <w:vAlign w:val="center"/>
                </w:tcPr>
                <w:p w14:paraId="63AC38FD"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61133A9E"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234C007A" w14:textId="77777777" w:rsidTr="00DF5DAF">
              <w:trPr>
                <w:trHeight w:val="397"/>
                <w:jc w:val="center"/>
              </w:trPr>
              <w:tc>
                <w:tcPr>
                  <w:tcW w:w="471" w:type="pct"/>
                  <w:vAlign w:val="center"/>
                </w:tcPr>
                <w:p w14:paraId="16E48194"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9</w:t>
                  </w:r>
                </w:p>
              </w:tc>
              <w:tc>
                <w:tcPr>
                  <w:tcW w:w="992" w:type="pct"/>
                  <w:vAlign w:val="center"/>
                </w:tcPr>
                <w:p w14:paraId="574BD9E4"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sz w:val="21"/>
                    </w:rPr>
                    <w:t>注塑机</w:t>
                  </w:r>
                </w:p>
              </w:tc>
              <w:tc>
                <w:tcPr>
                  <w:tcW w:w="1190" w:type="pct"/>
                  <w:vAlign w:val="center"/>
                </w:tcPr>
                <w:p w14:paraId="13F2D27A"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1</w:t>
                  </w:r>
                  <w:r w:rsidRPr="00503C42">
                    <w:rPr>
                      <w:rFonts w:ascii="Times New Roman" w:hAnsi="Times New Roman" w:cs="Times New Roman"/>
                      <w:color w:val="auto"/>
                      <w:sz w:val="21"/>
                    </w:rPr>
                    <w:t>40</w:t>
                  </w:r>
                </w:p>
              </w:tc>
              <w:tc>
                <w:tcPr>
                  <w:tcW w:w="1283" w:type="pct"/>
                  <w:vAlign w:val="center"/>
                </w:tcPr>
                <w:p w14:paraId="65815335"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2D61FDA2"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注塑</w:t>
                  </w:r>
                </w:p>
              </w:tc>
            </w:tr>
            <w:tr w:rsidR="00640836" w:rsidRPr="00503C42" w14:paraId="581C7788" w14:textId="77777777" w:rsidTr="00DF5DAF">
              <w:trPr>
                <w:trHeight w:val="397"/>
                <w:jc w:val="center"/>
              </w:trPr>
              <w:tc>
                <w:tcPr>
                  <w:tcW w:w="471" w:type="pct"/>
                  <w:vAlign w:val="center"/>
                </w:tcPr>
                <w:p w14:paraId="35BB0CE1"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hint="eastAsia"/>
                      <w:kern w:val="36"/>
                      <w:sz w:val="21"/>
                    </w:rPr>
                    <w:t>1</w:t>
                  </w:r>
                  <w:r w:rsidRPr="00503C42">
                    <w:rPr>
                      <w:rFonts w:ascii="Times New Roman" w:hAnsi="Times New Roman" w:cs="Times New Roman"/>
                      <w:kern w:val="36"/>
                      <w:sz w:val="21"/>
                    </w:rPr>
                    <w:t>0</w:t>
                  </w:r>
                </w:p>
              </w:tc>
              <w:tc>
                <w:tcPr>
                  <w:tcW w:w="992" w:type="pct"/>
                  <w:vAlign w:val="center"/>
                </w:tcPr>
                <w:p w14:paraId="63E9F54B"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行车</w:t>
                  </w:r>
                </w:p>
              </w:tc>
              <w:tc>
                <w:tcPr>
                  <w:tcW w:w="1190" w:type="pct"/>
                  <w:vAlign w:val="center"/>
                </w:tcPr>
                <w:p w14:paraId="21742B1E"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hint="eastAsia"/>
                      <w:color w:val="auto"/>
                      <w:sz w:val="21"/>
                    </w:rPr>
                    <w:t>5</w:t>
                  </w:r>
                  <w:r w:rsidRPr="00503C42">
                    <w:rPr>
                      <w:rFonts w:ascii="Times New Roman" w:hAnsi="Times New Roman" w:cs="Times New Roman" w:hint="eastAsia"/>
                      <w:color w:val="auto"/>
                      <w:sz w:val="21"/>
                    </w:rPr>
                    <w:t>吨</w:t>
                  </w:r>
                </w:p>
              </w:tc>
              <w:tc>
                <w:tcPr>
                  <w:tcW w:w="1283" w:type="pct"/>
                  <w:vAlign w:val="center"/>
                </w:tcPr>
                <w:p w14:paraId="00A6F4D2" w14:textId="77777777" w:rsidR="00640836" w:rsidRPr="00503C42" w:rsidRDefault="00640836" w:rsidP="00DF5DAF">
                  <w:pPr>
                    <w:pStyle w:val="afffc"/>
                    <w:rPr>
                      <w:rFonts w:ascii="Times New Roman" w:hAnsi="Times New Roman" w:cs="Times New Roman"/>
                      <w:sz w:val="21"/>
                    </w:rPr>
                  </w:pPr>
                  <w:r w:rsidRPr="00503C42">
                    <w:rPr>
                      <w:rFonts w:ascii="Times New Roman" w:hAnsi="Times New Roman" w:cs="Times New Roman" w:hint="eastAsia"/>
                      <w:sz w:val="21"/>
                    </w:rPr>
                    <w:t>1</w:t>
                  </w:r>
                </w:p>
              </w:tc>
              <w:tc>
                <w:tcPr>
                  <w:tcW w:w="1063" w:type="pct"/>
                  <w:vAlign w:val="center"/>
                </w:tcPr>
                <w:p w14:paraId="200AC461" w14:textId="77777777" w:rsidR="00640836" w:rsidRPr="00503C42" w:rsidRDefault="00640836" w:rsidP="00DF5DAF">
                  <w:pPr>
                    <w:pStyle w:val="afffc"/>
                    <w:rPr>
                      <w:rFonts w:ascii="Times New Roman" w:hAnsi="Times New Roman" w:cs="Times New Roman"/>
                      <w:kern w:val="36"/>
                      <w:sz w:val="21"/>
                    </w:rPr>
                  </w:pPr>
                  <w:r w:rsidRPr="00503C42">
                    <w:rPr>
                      <w:rFonts w:ascii="Times New Roman" w:hAnsi="Times New Roman" w:cs="Times New Roman"/>
                      <w:kern w:val="36"/>
                      <w:sz w:val="21"/>
                    </w:rPr>
                    <w:t>吊装磨具</w:t>
                  </w:r>
                </w:p>
              </w:tc>
            </w:tr>
          </w:tbl>
          <w:p w14:paraId="57228DE2" w14:textId="77777777" w:rsidR="00640836" w:rsidRPr="00503C42" w:rsidRDefault="00640836" w:rsidP="00DF5DAF">
            <w:pPr>
              <w:spacing w:line="460" w:lineRule="exact"/>
              <w:ind w:firstLineChars="200" w:firstLine="482"/>
              <w:jc w:val="both"/>
              <w:rPr>
                <w:rFonts w:ascii="Times New Roman" w:hAnsi="Times New Roman" w:cs="Times New Roman"/>
                <w:b/>
              </w:rPr>
            </w:pPr>
            <w:r w:rsidRPr="00503C42">
              <w:rPr>
                <w:rFonts w:ascii="Times New Roman" w:hAnsi="Times New Roman" w:cs="Times New Roman"/>
                <w:b/>
              </w:rPr>
              <w:t>4</w:t>
            </w:r>
            <w:r w:rsidRPr="00503C42">
              <w:rPr>
                <w:rFonts w:ascii="Times New Roman" w:hAnsi="Times New Roman" w:cs="Times New Roman"/>
                <w:b/>
              </w:rPr>
              <w:t>、产品方案</w:t>
            </w:r>
          </w:p>
          <w:p w14:paraId="63AA07CB" w14:textId="77777777" w:rsidR="00640836" w:rsidRPr="00503C42" w:rsidRDefault="00640836" w:rsidP="00DF5DAF">
            <w:pPr>
              <w:spacing w:line="460" w:lineRule="exact"/>
              <w:ind w:firstLineChars="200" w:firstLine="480"/>
            </w:pPr>
            <w:r w:rsidRPr="00503C42">
              <w:rPr>
                <w:rFonts w:hint="eastAsia"/>
              </w:rPr>
              <w:lastRenderedPageBreak/>
              <w:t>本项目产品为</w:t>
            </w:r>
            <w:r w:rsidRPr="00503C42">
              <w:rPr>
                <w:rFonts w:ascii="Times New Roman" w:hAnsi="Times New Roman" w:cs="Times New Roman"/>
              </w:rPr>
              <w:t>汽车空调壳体</w:t>
            </w:r>
            <w:r w:rsidRPr="00503C42">
              <w:rPr>
                <w:rFonts w:hint="eastAsia"/>
              </w:rPr>
              <w:t>，项目产品方案及产量详见下表。</w:t>
            </w:r>
          </w:p>
          <w:p w14:paraId="0CF9D7C8" w14:textId="77777777" w:rsidR="00640836" w:rsidRPr="00503C42" w:rsidRDefault="00640836" w:rsidP="00DF5DAF">
            <w:pPr>
              <w:spacing w:line="460" w:lineRule="exact"/>
              <w:ind w:firstLineChars="200" w:firstLine="480"/>
              <w:rPr>
                <w:rFonts w:ascii="Times New Roman" w:eastAsia="黑体" w:hAnsi="Times New Roman" w:cs="Times New Roman"/>
              </w:rPr>
            </w:pPr>
            <w:r w:rsidRPr="00503C42">
              <w:rPr>
                <w:rFonts w:ascii="Times New Roman" w:eastAsia="黑体" w:hAnsi="Times New Roman" w:cs="Times New Roman"/>
              </w:rPr>
              <w:t>表</w:t>
            </w:r>
            <w:r w:rsidRPr="00503C42">
              <w:rPr>
                <w:rFonts w:ascii="Times New Roman" w:eastAsia="黑体" w:hAnsi="Times New Roman" w:cs="Times New Roman"/>
                <w:bCs/>
              </w:rPr>
              <w:t>11</w:t>
            </w:r>
            <w:r w:rsidRPr="00503C42">
              <w:rPr>
                <w:rFonts w:ascii="Times New Roman" w:eastAsia="黑体" w:hAnsi="Times New Roman" w:cs="Times New Roman"/>
              </w:rPr>
              <w:t xml:space="preserve">                 </w:t>
            </w:r>
            <w:r w:rsidRPr="00503C42">
              <w:rPr>
                <w:rFonts w:ascii="Times New Roman" w:eastAsia="黑体" w:hAnsi="Times New Roman" w:cs="Times New Roman"/>
              </w:rPr>
              <w:t>项目产品及产量一览表</w:t>
            </w:r>
          </w:p>
          <w:tbl>
            <w:tblPr>
              <w:tblW w:w="5000" w:type="pct"/>
              <w:jc w:val="center"/>
              <w:tblBorders>
                <w:top w:val="single" w:sz="8" w:space="0" w:color="000000"/>
                <w:bottom w:val="single" w:sz="8" w:space="0" w:color="000000"/>
                <w:insideH w:val="single" w:sz="4" w:space="0" w:color="auto"/>
                <w:insideV w:val="single" w:sz="4" w:space="0" w:color="auto"/>
              </w:tblBorders>
              <w:tblLook w:val="04A0" w:firstRow="1" w:lastRow="0" w:firstColumn="1" w:lastColumn="0" w:noHBand="0" w:noVBand="1"/>
            </w:tblPr>
            <w:tblGrid>
              <w:gridCol w:w="1389"/>
              <w:gridCol w:w="3804"/>
              <w:gridCol w:w="3205"/>
            </w:tblGrid>
            <w:tr w:rsidR="00640836" w:rsidRPr="00503C42" w14:paraId="2544B696" w14:textId="77777777" w:rsidTr="00DF5DAF">
              <w:trPr>
                <w:trHeight w:val="397"/>
                <w:jc w:val="center"/>
              </w:trPr>
              <w:tc>
                <w:tcPr>
                  <w:tcW w:w="827" w:type="pct"/>
                  <w:vAlign w:val="center"/>
                  <w:hideMark/>
                </w:tcPr>
                <w:p w14:paraId="67D7CFBF"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序号</w:t>
                  </w:r>
                </w:p>
              </w:tc>
              <w:tc>
                <w:tcPr>
                  <w:tcW w:w="2265" w:type="pct"/>
                  <w:vAlign w:val="center"/>
                </w:tcPr>
                <w:p w14:paraId="5D49C626"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产品名称</w:t>
                  </w:r>
                </w:p>
              </w:tc>
              <w:tc>
                <w:tcPr>
                  <w:tcW w:w="1908" w:type="pct"/>
                  <w:vAlign w:val="center"/>
                  <w:hideMark/>
                </w:tcPr>
                <w:p w14:paraId="724391FE"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产量</w:t>
                  </w:r>
                </w:p>
              </w:tc>
            </w:tr>
            <w:tr w:rsidR="00640836" w:rsidRPr="00503C42" w14:paraId="336DFFA1" w14:textId="77777777" w:rsidTr="00DF5DAF">
              <w:trPr>
                <w:trHeight w:val="397"/>
                <w:jc w:val="center"/>
              </w:trPr>
              <w:tc>
                <w:tcPr>
                  <w:tcW w:w="827" w:type="pct"/>
                  <w:vAlign w:val="center"/>
                  <w:hideMark/>
                </w:tcPr>
                <w:p w14:paraId="581D4EF7" w14:textId="77777777" w:rsidR="00640836" w:rsidRPr="00503C42" w:rsidRDefault="00640836" w:rsidP="00DF5DAF">
                  <w:pPr>
                    <w:contextualSpacing/>
                    <w:jc w:val="center"/>
                    <w:textAlignment w:val="baseline"/>
                    <w:rPr>
                      <w:rFonts w:ascii="Times New Roman" w:hAnsi="Times New Roman" w:cs="Times New Roman"/>
                      <w:sz w:val="21"/>
                      <w:szCs w:val="21"/>
                    </w:rPr>
                  </w:pPr>
                  <w:r w:rsidRPr="00503C42">
                    <w:rPr>
                      <w:rFonts w:ascii="Times New Roman" w:hAnsi="Times New Roman" w:cs="Times New Roman"/>
                      <w:sz w:val="21"/>
                      <w:szCs w:val="21"/>
                    </w:rPr>
                    <w:t>1</w:t>
                  </w:r>
                </w:p>
              </w:tc>
              <w:tc>
                <w:tcPr>
                  <w:tcW w:w="2265" w:type="pct"/>
                  <w:vAlign w:val="center"/>
                </w:tcPr>
                <w:p w14:paraId="776B3597" w14:textId="77777777" w:rsidR="00640836" w:rsidRPr="00503C42" w:rsidRDefault="00640836" w:rsidP="00DF5DAF">
                  <w:pPr>
                    <w:contextualSpacing/>
                    <w:jc w:val="center"/>
                    <w:textAlignment w:val="baseline"/>
                    <w:rPr>
                      <w:rFonts w:ascii="Times New Roman" w:hAnsi="Times New Roman" w:cs="Times New Roman"/>
                      <w:sz w:val="21"/>
                      <w:szCs w:val="21"/>
                    </w:rPr>
                  </w:pPr>
                  <w:r w:rsidRPr="00503C42">
                    <w:rPr>
                      <w:rFonts w:ascii="Times New Roman" w:hAnsi="Times New Roman" w:cs="Times New Roman"/>
                      <w:bCs/>
                      <w:sz w:val="21"/>
                      <w:szCs w:val="21"/>
                    </w:rPr>
                    <w:t>汽车空调壳体</w:t>
                  </w:r>
                </w:p>
              </w:tc>
              <w:tc>
                <w:tcPr>
                  <w:tcW w:w="1908" w:type="pct"/>
                  <w:vAlign w:val="center"/>
                </w:tcPr>
                <w:p w14:paraId="66F3D638" w14:textId="77777777" w:rsidR="00640836" w:rsidRPr="00503C42" w:rsidRDefault="00640836" w:rsidP="00DF5DAF">
                  <w:pPr>
                    <w:contextualSpacing/>
                    <w:jc w:val="center"/>
                    <w:textAlignment w:val="baseline"/>
                    <w:rPr>
                      <w:rFonts w:ascii="Times New Roman" w:hAnsi="Times New Roman" w:cs="Times New Roman"/>
                      <w:sz w:val="21"/>
                      <w:szCs w:val="21"/>
                    </w:rPr>
                  </w:pPr>
                  <w:r w:rsidRPr="00503C42">
                    <w:rPr>
                      <w:rFonts w:ascii="Times New Roman" w:hAnsi="Times New Roman" w:cs="Times New Roman"/>
                      <w:sz w:val="21"/>
                      <w:szCs w:val="21"/>
                    </w:rPr>
                    <w:t>100</w:t>
                  </w:r>
                  <w:r w:rsidRPr="00503C42">
                    <w:rPr>
                      <w:rFonts w:ascii="Times New Roman" w:hAnsi="Times New Roman" w:cs="Times New Roman"/>
                      <w:sz w:val="21"/>
                      <w:szCs w:val="21"/>
                    </w:rPr>
                    <w:t>万套</w:t>
                  </w:r>
                  <w:r w:rsidRPr="00503C42">
                    <w:rPr>
                      <w:rFonts w:ascii="Times New Roman" w:hAnsi="Times New Roman" w:cs="Times New Roman"/>
                      <w:sz w:val="21"/>
                      <w:szCs w:val="21"/>
                    </w:rPr>
                    <w:t>/</w:t>
                  </w:r>
                  <w:r w:rsidRPr="00503C42">
                    <w:rPr>
                      <w:rFonts w:ascii="Times New Roman" w:hAnsi="Times New Roman" w:cs="Times New Roman"/>
                      <w:sz w:val="21"/>
                      <w:szCs w:val="21"/>
                    </w:rPr>
                    <w:t>年</w:t>
                  </w:r>
                </w:p>
              </w:tc>
            </w:tr>
          </w:tbl>
          <w:p w14:paraId="1DF4A2CD"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5</w:t>
            </w:r>
            <w:r w:rsidRPr="00503C42">
              <w:rPr>
                <w:rFonts w:ascii="Times New Roman" w:hAnsi="Times New Roman" w:cs="Times New Roman"/>
                <w:b/>
              </w:rPr>
              <w:t>、原辅材料及资源能源消耗量</w:t>
            </w:r>
          </w:p>
          <w:p w14:paraId="4D1647BF"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bCs/>
                <w:lang w:val="pt-BR"/>
              </w:rPr>
              <w:t>本项目原辅材料消耗量见下表。</w:t>
            </w:r>
          </w:p>
          <w:p w14:paraId="6ACB49D8" w14:textId="77777777" w:rsidR="00640836" w:rsidRPr="00503C42" w:rsidRDefault="00640836" w:rsidP="00DF5DAF">
            <w:pPr>
              <w:spacing w:line="440" w:lineRule="exact"/>
              <w:ind w:firstLineChars="200" w:firstLine="480"/>
              <w:rPr>
                <w:rFonts w:ascii="Times New Roman" w:eastAsia="黑体" w:hAnsi="Times New Roman" w:cs="Times New Roman"/>
                <w:lang w:val="pt-BR"/>
              </w:rPr>
            </w:pPr>
            <w:r w:rsidRPr="00503C42">
              <w:rPr>
                <w:rFonts w:ascii="Times New Roman" w:eastAsia="黑体" w:hAnsi="Times New Roman" w:cs="Times New Roman"/>
                <w:lang w:val="pt-BR"/>
              </w:rPr>
              <w:t>表</w:t>
            </w:r>
            <w:r w:rsidRPr="00503C42">
              <w:rPr>
                <w:rFonts w:ascii="Times New Roman" w:eastAsia="黑体" w:hAnsi="Times New Roman" w:cs="Times New Roman"/>
              </w:rPr>
              <w:t xml:space="preserve">12                </w:t>
            </w:r>
            <w:r w:rsidRPr="00503C42">
              <w:rPr>
                <w:rFonts w:ascii="Times New Roman" w:eastAsia="黑体" w:hAnsi="Times New Roman" w:cs="Times New Roman"/>
                <w:lang w:val="pt-BR"/>
              </w:rPr>
              <w:t>本项目原辅材料及资源能源消耗量</w:t>
            </w:r>
          </w:p>
          <w:tbl>
            <w:tblPr>
              <w:tblW w:w="5000" w:type="pct"/>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801"/>
              <w:gridCol w:w="4162"/>
              <w:gridCol w:w="1354"/>
              <w:gridCol w:w="2081"/>
            </w:tblGrid>
            <w:tr w:rsidR="00640836" w:rsidRPr="00503C42" w14:paraId="5452A0E3" w14:textId="77777777" w:rsidTr="00DF5DAF">
              <w:trPr>
                <w:trHeight w:val="397"/>
                <w:jc w:val="center"/>
              </w:trPr>
              <w:tc>
                <w:tcPr>
                  <w:tcW w:w="477" w:type="pct"/>
                  <w:vAlign w:val="center"/>
                </w:tcPr>
                <w:p w14:paraId="13DCCD0C"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hint="eastAsia"/>
                      <w:b/>
                      <w:bCs/>
                      <w:sz w:val="21"/>
                    </w:rPr>
                    <w:t>项目</w:t>
                  </w:r>
                </w:p>
              </w:tc>
              <w:tc>
                <w:tcPr>
                  <w:tcW w:w="2478" w:type="pct"/>
                  <w:vAlign w:val="center"/>
                </w:tcPr>
                <w:p w14:paraId="18B2F64A"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b/>
                      <w:bCs/>
                      <w:sz w:val="21"/>
                      <w:lang w:val="pt-BR"/>
                    </w:rPr>
                    <w:t>名称</w:t>
                  </w:r>
                </w:p>
              </w:tc>
              <w:tc>
                <w:tcPr>
                  <w:tcW w:w="806" w:type="pct"/>
                  <w:vAlign w:val="center"/>
                </w:tcPr>
                <w:p w14:paraId="249F3FD0"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hint="eastAsia"/>
                      <w:b/>
                      <w:bCs/>
                      <w:sz w:val="21"/>
                      <w:lang w:val="pt-BR"/>
                    </w:rPr>
                    <w:t>用量</w:t>
                  </w:r>
                </w:p>
              </w:tc>
              <w:tc>
                <w:tcPr>
                  <w:tcW w:w="1239" w:type="pct"/>
                  <w:vAlign w:val="center"/>
                </w:tcPr>
                <w:p w14:paraId="0C5FDA9E"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b/>
                      <w:bCs/>
                      <w:sz w:val="21"/>
                      <w:lang w:val="pt-BR"/>
                    </w:rPr>
                    <w:t>备注</w:t>
                  </w:r>
                </w:p>
              </w:tc>
            </w:tr>
            <w:tr w:rsidR="00640836" w:rsidRPr="00503C42" w14:paraId="2A565C11" w14:textId="77777777" w:rsidTr="00DF5DAF">
              <w:trPr>
                <w:trHeight w:val="397"/>
                <w:jc w:val="center"/>
              </w:trPr>
              <w:tc>
                <w:tcPr>
                  <w:tcW w:w="477" w:type="pct"/>
                  <w:vMerge w:val="restart"/>
                  <w:vAlign w:val="center"/>
                </w:tcPr>
                <w:p w14:paraId="00F2F4DE"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kern w:val="36"/>
                      <w:sz w:val="21"/>
                    </w:rPr>
                    <w:t>原辅材料</w:t>
                  </w:r>
                </w:p>
              </w:tc>
              <w:tc>
                <w:tcPr>
                  <w:tcW w:w="2478" w:type="pct"/>
                  <w:vAlign w:val="center"/>
                </w:tcPr>
                <w:p w14:paraId="03A8984F"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color w:val="auto"/>
                      <w:sz w:val="21"/>
                    </w:rPr>
                    <w:t>聚丙烯</w:t>
                  </w:r>
                  <w:r w:rsidRPr="00503C42">
                    <w:rPr>
                      <w:rFonts w:ascii="Times New Roman" w:hAnsi="Times New Roman" w:cs="Times New Roman"/>
                      <w:color w:val="auto"/>
                      <w:sz w:val="21"/>
                      <w:lang w:val="pt-BR"/>
                    </w:rPr>
                    <w:t>+20%</w:t>
                  </w:r>
                  <w:r w:rsidRPr="00503C42">
                    <w:rPr>
                      <w:rFonts w:ascii="Times New Roman" w:hAnsi="Times New Roman" w:cs="Times New Roman"/>
                      <w:color w:val="auto"/>
                      <w:sz w:val="21"/>
                    </w:rPr>
                    <w:t>滑石粉</w:t>
                  </w:r>
                  <w:r w:rsidRPr="00503C42">
                    <w:rPr>
                      <w:rFonts w:ascii="Times New Roman" w:hAnsi="Times New Roman" w:cs="Times New Roman"/>
                      <w:color w:val="auto"/>
                      <w:sz w:val="21"/>
                      <w:lang w:val="pt-BR"/>
                    </w:rPr>
                    <w:t>(PP-TD20)</w:t>
                  </w:r>
                </w:p>
              </w:tc>
              <w:tc>
                <w:tcPr>
                  <w:tcW w:w="806" w:type="pct"/>
                  <w:vAlign w:val="center"/>
                </w:tcPr>
                <w:p w14:paraId="75E7AFE4"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sz w:val="21"/>
                      <w:lang w:val="pt-BR"/>
                    </w:rPr>
                    <w:t>2000t/a</w:t>
                  </w:r>
                </w:p>
              </w:tc>
              <w:tc>
                <w:tcPr>
                  <w:tcW w:w="1239" w:type="pct"/>
                  <w:vAlign w:val="center"/>
                </w:tcPr>
                <w:p w14:paraId="5453B512"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color w:val="auto"/>
                      <w:sz w:val="21"/>
                    </w:rPr>
                    <w:t>3mm</w:t>
                  </w:r>
                  <w:r w:rsidRPr="00503C42">
                    <w:rPr>
                      <w:rFonts w:ascii="Times New Roman" w:hAnsi="Times New Roman" w:cs="Times New Roman"/>
                      <w:color w:val="auto"/>
                      <w:sz w:val="21"/>
                    </w:rPr>
                    <w:t>左右颗粒</w:t>
                  </w:r>
                </w:p>
              </w:tc>
            </w:tr>
            <w:tr w:rsidR="00640836" w:rsidRPr="00503C42" w14:paraId="174E0D8C" w14:textId="77777777" w:rsidTr="00DF5DAF">
              <w:trPr>
                <w:trHeight w:val="397"/>
                <w:jc w:val="center"/>
              </w:trPr>
              <w:tc>
                <w:tcPr>
                  <w:tcW w:w="477" w:type="pct"/>
                  <w:vMerge/>
                  <w:vAlign w:val="center"/>
                </w:tcPr>
                <w:p w14:paraId="4E16BA90" w14:textId="77777777" w:rsidR="00640836" w:rsidRPr="00503C42" w:rsidRDefault="00640836" w:rsidP="00DF5DAF">
                  <w:pPr>
                    <w:pStyle w:val="afffc"/>
                    <w:rPr>
                      <w:rFonts w:ascii="Times New Roman" w:hAnsi="Times New Roman" w:cs="Times New Roman"/>
                      <w:kern w:val="36"/>
                      <w:sz w:val="21"/>
                      <w:lang w:val="pt-BR"/>
                    </w:rPr>
                  </w:pPr>
                </w:p>
              </w:tc>
              <w:tc>
                <w:tcPr>
                  <w:tcW w:w="2478" w:type="pct"/>
                  <w:vAlign w:val="center"/>
                </w:tcPr>
                <w:p w14:paraId="58FFFD9A"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color w:val="auto"/>
                      <w:sz w:val="21"/>
                    </w:rPr>
                    <w:t>聚丙烯</w:t>
                  </w:r>
                  <w:r w:rsidRPr="00503C42">
                    <w:rPr>
                      <w:rFonts w:ascii="Times New Roman" w:hAnsi="Times New Roman" w:cs="Times New Roman"/>
                      <w:color w:val="auto"/>
                      <w:sz w:val="21"/>
                      <w:lang w:val="pt-BR"/>
                    </w:rPr>
                    <w:t>+40%</w:t>
                  </w:r>
                  <w:r w:rsidRPr="00503C42">
                    <w:rPr>
                      <w:rFonts w:ascii="Times New Roman" w:hAnsi="Times New Roman" w:cs="Times New Roman"/>
                      <w:color w:val="auto"/>
                      <w:sz w:val="21"/>
                    </w:rPr>
                    <w:t>滑石粉</w:t>
                  </w:r>
                  <w:r w:rsidRPr="00503C42">
                    <w:rPr>
                      <w:rFonts w:ascii="Times New Roman" w:hAnsi="Times New Roman" w:cs="Times New Roman"/>
                      <w:color w:val="auto"/>
                      <w:sz w:val="21"/>
                      <w:lang w:val="pt-BR"/>
                    </w:rPr>
                    <w:t>(PP-TD40E)</w:t>
                  </w:r>
                </w:p>
              </w:tc>
              <w:tc>
                <w:tcPr>
                  <w:tcW w:w="806" w:type="pct"/>
                  <w:vAlign w:val="center"/>
                </w:tcPr>
                <w:p w14:paraId="6FB0EE3C"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sz w:val="21"/>
                      <w:lang w:val="pt-BR"/>
                    </w:rPr>
                    <w:t>300 t/a</w:t>
                  </w:r>
                </w:p>
              </w:tc>
              <w:tc>
                <w:tcPr>
                  <w:tcW w:w="1239" w:type="pct"/>
                  <w:vAlign w:val="center"/>
                </w:tcPr>
                <w:p w14:paraId="71B06636"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color w:val="auto"/>
                      <w:sz w:val="21"/>
                    </w:rPr>
                    <w:t>3mm</w:t>
                  </w:r>
                  <w:r w:rsidRPr="00503C42">
                    <w:rPr>
                      <w:rFonts w:ascii="Times New Roman" w:hAnsi="Times New Roman" w:cs="Times New Roman"/>
                      <w:color w:val="auto"/>
                      <w:sz w:val="21"/>
                    </w:rPr>
                    <w:t>左右颗粒</w:t>
                  </w:r>
                </w:p>
              </w:tc>
            </w:tr>
            <w:tr w:rsidR="00640836" w:rsidRPr="00503C42" w14:paraId="406B5A1A" w14:textId="77777777" w:rsidTr="00DF5DAF">
              <w:trPr>
                <w:trHeight w:val="397"/>
                <w:jc w:val="center"/>
              </w:trPr>
              <w:tc>
                <w:tcPr>
                  <w:tcW w:w="477" w:type="pct"/>
                  <w:vMerge/>
                  <w:vAlign w:val="center"/>
                </w:tcPr>
                <w:p w14:paraId="286A64F0" w14:textId="77777777" w:rsidR="00640836" w:rsidRPr="00503C42" w:rsidRDefault="00640836" w:rsidP="00DF5DAF">
                  <w:pPr>
                    <w:pStyle w:val="afffc"/>
                    <w:rPr>
                      <w:rFonts w:ascii="Times New Roman" w:hAnsi="Times New Roman" w:cs="Times New Roman"/>
                      <w:kern w:val="36"/>
                      <w:sz w:val="21"/>
                      <w:lang w:val="pt-BR"/>
                    </w:rPr>
                  </w:pPr>
                </w:p>
              </w:tc>
              <w:tc>
                <w:tcPr>
                  <w:tcW w:w="2478" w:type="pct"/>
                  <w:vAlign w:val="center"/>
                </w:tcPr>
                <w:p w14:paraId="14AF240E"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color w:val="auto"/>
                      <w:sz w:val="21"/>
                    </w:rPr>
                    <w:t>聚甲醛树脂</w:t>
                  </w:r>
                  <w:r w:rsidRPr="00503C42">
                    <w:rPr>
                      <w:rFonts w:ascii="Times New Roman" w:hAnsi="Times New Roman" w:cs="Times New Roman"/>
                      <w:color w:val="auto"/>
                      <w:sz w:val="21"/>
                    </w:rPr>
                    <w:t>(POM)</w:t>
                  </w:r>
                </w:p>
              </w:tc>
              <w:tc>
                <w:tcPr>
                  <w:tcW w:w="806" w:type="pct"/>
                  <w:vAlign w:val="center"/>
                </w:tcPr>
                <w:p w14:paraId="1E06F0E6"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sz w:val="21"/>
                      <w:lang w:val="pt-BR"/>
                    </w:rPr>
                    <w:t>5.7 t/a</w:t>
                  </w:r>
                </w:p>
              </w:tc>
              <w:tc>
                <w:tcPr>
                  <w:tcW w:w="1239" w:type="pct"/>
                  <w:vAlign w:val="center"/>
                </w:tcPr>
                <w:p w14:paraId="0B5469CB"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color w:val="auto"/>
                      <w:sz w:val="21"/>
                    </w:rPr>
                    <w:t>3mm</w:t>
                  </w:r>
                  <w:r w:rsidRPr="00503C42">
                    <w:rPr>
                      <w:rFonts w:ascii="Times New Roman" w:hAnsi="Times New Roman" w:cs="Times New Roman"/>
                      <w:color w:val="auto"/>
                      <w:sz w:val="21"/>
                    </w:rPr>
                    <w:t>左右颗粒</w:t>
                  </w:r>
                </w:p>
              </w:tc>
            </w:tr>
            <w:tr w:rsidR="00640836" w:rsidRPr="00503C42" w14:paraId="216CB459" w14:textId="77777777" w:rsidTr="00DF5DAF">
              <w:trPr>
                <w:trHeight w:val="397"/>
                <w:jc w:val="center"/>
              </w:trPr>
              <w:tc>
                <w:tcPr>
                  <w:tcW w:w="477" w:type="pct"/>
                  <w:vMerge/>
                  <w:vAlign w:val="center"/>
                </w:tcPr>
                <w:p w14:paraId="716C6A9D" w14:textId="77777777" w:rsidR="00640836" w:rsidRPr="00503C42" w:rsidRDefault="00640836" w:rsidP="00DF5DAF">
                  <w:pPr>
                    <w:pStyle w:val="afffc"/>
                    <w:rPr>
                      <w:rFonts w:ascii="Times New Roman" w:hAnsi="Times New Roman" w:cs="Times New Roman"/>
                      <w:kern w:val="36"/>
                      <w:sz w:val="21"/>
                      <w:lang w:val="pt-BR"/>
                    </w:rPr>
                  </w:pPr>
                </w:p>
              </w:tc>
              <w:tc>
                <w:tcPr>
                  <w:tcW w:w="2478" w:type="pct"/>
                  <w:vAlign w:val="center"/>
                </w:tcPr>
                <w:p w14:paraId="6742FAB3" w14:textId="77777777" w:rsidR="00640836" w:rsidRPr="00503C42" w:rsidRDefault="00640836" w:rsidP="00DF5DAF">
                  <w:pPr>
                    <w:pStyle w:val="afffc"/>
                    <w:rPr>
                      <w:rFonts w:ascii="Times New Roman" w:hAnsi="Times New Roman" w:cs="Times New Roman"/>
                      <w:color w:val="auto"/>
                      <w:sz w:val="21"/>
                      <w:lang w:val="pt-BR"/>
                    </w:rPr>
                  </w:pPr>
                  <w:r w:rsidRPr="00503C42">
                    <w:rPr>
                      <w:rFonts w:ascii="Times New Roman" w:hAnsi="Times New Roman" w:cs="Times New Roman"/>
                      <w:color w:val="auto"/>
                      <w:sz w:val="21"/>
                    </w:rPr>
                    <w:t>聚己二酰己二胺</w:t>
                  </w:r>
                  <w:r w:rsidRPr="00503C42">
                    <w:rPr>
                      <w:rFonts w:ascii="Times New Roman" w:hAnsi="Times New Roman" w:cs="Times New Roman"/>
                      <w:color w:val="auto"/>
                      <w:sz w:val="21"/>
                    </w:rPr>
                    <w:t>+30%</w:t>
                  </w:r>
                  <w:r w:rsidRPr="00503C42">
                    <w:rPr>
                      <w:rFonts w:ascii="Times New Roman" w:hAnsi="Times New Roman" w:cs="Times New Roman"/>
                      <w:color w:val="auto"/>
                      <w:sz w:val="21"/>
                    </w:rPr>
                    <w:t>玻璃纤维</w:t>
                  </w:r>
                  <w:r w:rsidRPr="00503C42">
                    <w:rPr>
                      <w:rFonts w:ascii="Times New Roman" w:hAnsi="Times New Roman" w:cs="Times New Roman"/>
                      <w:color w:val="auto"/>
                      <w:sz w:val="21"/>
                    </w:rPr>
                    <w:t>(PA66-GF30)</w:t>
                  </w:r>
                </w:p>
              </w:tc>
              <w:tc>
                <w:tcPr>
                  <w:tcW w:w="806" w:type="pct"/>
                  <w:vAlign w:val="center"/>
                </w:tcPr>
                <w:p w14:paraId="0F989400"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sz w:val="21"/>
                      <w:lang w:val="pt-BR"/>
                    </w:rPr>
                    <w:t>18 t/a</w:t>
                  </w:r>
                </w:p>
              </w:tc>
              <w:tc>
                <w:tcPr>
                  <w:tcW w:w="1239" w:type="pct"/>
                  <w:vAlign w:val="center"/>
                </w:tcPr>
                <w:p w14:paraId="6B7277D9" w14:textId="77777777" w:rsidR="00640836" w:rsidRPr="00503C42" w:rsidRDefault="00640836" w:rsidP="00DF5DAF">
                  <w:pPr>
                    <w:pStyle w:val="afffc"/>
                    <w:rPr>
                      <w:rFonts w:ascii="Times New Roman" w:hAnsi="Times New Roman" w:cs="Times New Roman"/>
                      <w:color w:val="auto"/>
                      <w:sz w:val="21"/>
                      <w:lang w:val="pt-BR"/>
                    </w:rPr>
                  </w:pPr>
                  <w:r w:rsidRPr="00503C42">
                    <w:rPr>
                      <w:rFonts w:ascii="Times New Roman" w:hAnsi="Times New Roman" w:cs="Times New Roman"/>
                      <w:color w:val="auto"/>
                      <w:sz w:val="21"/>
                    </w:rPr>
                    <w:t>3mm</w:t>
                  </w:r>
                  <w:r w:rsidRPr="00503C42">
                    <w:rPr>
                      <w:rFonts w:ascii="Times New Roman" w:hAnsi="Times New Roman" w:cs="Times New Roman"/>
                      <w:color w:val="auto"/>
                      <w:sz w:val="21"/>
                    </w:rPr>
                    <w:t>左右颗粒</w:t>
                  </w:r>
                </w:p>
              </w:tc>
            </w:tr>
            <w:tr w:rsidR="00640836" w:rsidRPr="00503C42" w14:paraId="637E6B4D" w14:textId="77777777" w:rsidTr="00DF5DAF">
              <w:trPr>
                <w:trHeight w:val="397"/>
                <w:jc w:val="center"/>
              </w:trPr>
              <w:tc>
                <w:tcPr>
                  <w:tcW w:w="477" w:type="pct"/>
                  <w:vMerge/>
                  <w:vAlign w:val="center"/>
                </w:tcPr>
                <w:p w14:paraId="624F7F30" w14:textId="77777777" w:rsidR="00640836" w:rsidRPr="00503C42" w:rsidRDefault="00640836" w:rsidP="00DF5DAF">
                  <w:pPr>
                    <w:pStyle w:val="afffc"/>
                    <w:rPr>
                      <w:rFonts w:ascii="Times New Roman" w:hAnsi="Times New Roman" w:cs="Times New Roman"/>
                      <w:kern w:val="36"/>
                      <w:sz w:val="21"/>
                      <w:lang w:val="pt-BR"/>
                    </w:rPr>
                  </w:pPr>
                </w:p>
              </w:tc>
              <w:tc>
                <w:tcPr>
                  <w:tcW w:w="2478" w:type="pct"/>
                  <w:vAlign w:val="center"/>
                </w:tcPr>
                <w:p w14:paraId="1ECF51DF"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color w:val="auto"/>
                      <w:sz w:val="21"/>
                    </w:rPr>
                    <w:t>库勃</w:t>
                  </w:r>
                  <w:r w:rsidRPr="00503C42">
                    <w:rPr>
                      <w:rFonts w:ascii="Times New Roman" w:hAnsi="Times New Roman" w:cs="Times New Roman"/>
                      <w:color w:val="auto"/>
                      <w:sz w:val="21"/>
                    </w:rPr>
                    <w:t>CZ-2</w:t>
                  </w:r>
                  <w:r w:rsidRPr="00503C42">
                    <w:rPr>
                      <w:rFonts w:ascii="Times New Roman" w:hAnsi="Times New Roman" w:cs="Times New Roman"/>
                      <w:color w:val="auto"/>
                      <w:sz w:val="21"/>
                    </w:rPr>
                    <w:t>白色特种润滑脂</w:t>
                  </w:r>
                </w:p>
              </w:tc>
              <w:tc>
                <w:tcPr>
                  <w:tcW w:w="806" w:type="pct"/>
                  <w:vAlign w:val="center"/>
                </w:tcPr>
                <w:p w14:paraId="12848E0A"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hint="eastAsia"/>
                      <w:sz w:val="21"/>
                      <w:lang w:val="pt-BR"/>
                    </w:rPr>
                    <w:t>0</w:t>
                  </w:r>
                  <w:r w:rsidRPr="00503C42">
                    <w:rPr>
                      <w:rFonts w:ascii="Times New Roman" w:hAnsi="Times New Roman" w:cs="Times New Roman"/>
                      <w:sz w:val="21"/>
                      <w:lang w:val="pt-BR"/>
                    </w:rPr>
                    <w:t>.6 t/a</w:t>
                  </w:r>
                </w:p>
              </w:tc>
              <w:tc>
                <w:tcPr>
                  <w:tcW w:w="1239" w:type="pct"/>
                  <w:vAlign w:val="center"/>
                </w:tcPr>
                <w:p w14:paraId="0249C7B0" w14:textId="77777777" w:rsidR="00640836" w:rsidRPr="00503C42" w:rsidRDefault="00640836" w:rsidP="00DF5DAF">
                  <w:pPr>
                    <w:pStyle w:val="afffc"/>
                    <w:rPr>
                      <w:rFonts w:ascii="Times New Roman" w:hAnsi="Times New Roman" w:cs="Times New Roman"/>
                      <w:color w:val="auto"/>
                      <w:sz w:val="21"/>
                      <w:lang w:val="pt-BR"/>
                    </w:rPr>
                  </w:pPr>
                  <w:r w:rsidRPr="00503C42">
                    <w:rPr>
                      <w:rFonts w:ascii="Times New Roman" w:hAnsi="Times New Roman" w:cs="Times New Roman"/>
                      <w:color w:val="auto"/>
                      <w:sz w:val="21"/>
                    </w:rPr>
                    <w:t>用于连轴润滑</w:t>
                  </w:r>
                </w:p>
              </w:tc>
            </w:tr>
            <w:tr w:rsidR="00640836" w:rsidRPr="00503C42" w14:paraId="75F4574B" w14:textId="77777777" w:rsidTr="00DF5DAF">
              <w:trPr>
                <w:trHeight w:val="397"/>
                <w:jc w:val="center"/>
              </w:trPr>
              <w:tc>
                <w:tcPr>
                  <w:tcW w:w="477" w:type="pct"/>
                  <w:vMerge/>
                  <w:vAlign w:val="center"/>
                </w:tcPr>
                <w:p w14:paraId="03E743F1" w14:textId="77777777" w:rsidR="00640836" w:rsidRPr="00503C42" w:rsidRDefault="00640836" w:rsidP="00DF5DAF">
                  <w:pPr>
                    <w:pStyle w:val="afffc"/>
                    <w:rPr>
                      <w:rFonts w:ascii="Times New Roman" w:hAnsi="Times New Roman" w:cs="Times New Roman"/>
                      <w:kern w:val="36"/>
                      <w:sz w:val="21"/>
                      <w:lang w:val="pt-BR"/>
                    </w:rPr>
                  </w:pPr>
                </w:p>
              </w:tc>
              <w:tc>
                <w:tcPr>
                  <w:tcW w:w="2478" w:type="pct"/>
                  <w:vAlign w:val="center"/>
                </w:tcPr>
                <w:p w14:paraId="5A262C4C"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color w:val="auto"/>
                      <w:sz w:val="21"/>
                    </w:rPr>
                    <w:t>焊丝</w:t>
                  </w:r>
                </w:p>
              </w:tc>
              <w:tc>
                <w:tcPr>
                  <w:tcW w:w="806" w:type="pct"/>
                  <w:vAlign w:val="center"/>
                </w:tcPr>
                <w:p w14:paraId="057E3ED9"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hint="eastAsia"/>
                      <w:sz w:val="21"/>
                      <w:lang w:val="pt-BR"/>
                    </w:rPr>
                    <w:t>0</w:t>
                  </w:r>
                  <w:r w:rsidRPr="00503C42">
                    <w:rPr>
                      <w:rFonts w:ascii="Times New Roman" w:hAnsi="Times New Roman" w:cs="Times New Roman"/>
                      <w:sz w:val="21"/>
                      <w:lang w:val="pt-BR"/>
                    </w:rPr>
                    <w:t>.02 t/a</w:t>
                  </w:r>
                </w:p>
              </w:tc>
              <w:tc>
                <w:tcPr>
                  <w:tcW w:w="1239" w:type="pct"/>
                  <w:vAlign w:val="center"/>
                </w:tcPr>
                <w:p w14:paraId="573DB923" w14:textId="77777777" w:rsidR="00640836" w:rsidRPr="00503C42" w:rsidRDefault="00640836" w:rsidP="00DF5DAF">
                  <w:pPr>
                    <w:pStyle w:val="afffc"/>
                    <w:rPr>
                      <w:rFonts w:ascii="Times New Roman" w:hAnsi="Times New Roman" w:cs="Times New Roman"/>
                      <w:color w:val="auto"/>
                      <w:sz w:val="21"/>
                      <w:lang w:val="pt-BR"/>
                    </w:rPr>
                  </w:pPr>
                  <w:r w:rsidRPr="00503C42">
                    <w:rPr>
                      <w:rFonts w:ascii="Times New Roman" w:hAnsi="Times New Roman" w:cs="Times New Roman"/>
                      <w:color w:val="auto"/>
                      <w:sz w:val="21"/>
                    </w:rPr>
                    <w:t>用于维修设备</w:t>
                  </w:r>
                </w:p>
              </w:tc>
            </w:tr>
            <w:tr w:rsidR="00640836" w:rsidRPr="00503C42" w14:paraId="01F3C30C" w14:textId="77777777" w:rsidTr="00DF5DAF">
              <w:trPr>
                <w:trHeight w:val="397"/>
                <w:jc w:val="center"/>
              </w:trPr>
              <w:tc>
                <w:tcPr>
                  <w:tcW w:w="477" w:type="pct"/>
                  <w:vMerge/>
                  <w:vAlign w:val="center"/>
                </w:tcPr>
                <w:p w14:paraId="39C5C172" w14:textId="77777777" w:rsidR="00640836" w:rsidRPr="00503C42" w:rsidRDefault="00640836" w:rsidP="00DF5DAF">
                  <w:pPr>
                    <w:pStyle w:val="afffc"/>
                    <w:rPr>
                      <w:rFonts w:ascii="Times New Roman" w:hAnsi="Times New Roman" w:cs="Times New Roman"/>
                      <w:kern w:val="36"/>
                      <w:sz w:val="21"/>
                      <w:lang w:val="pt-BR"/>
                    </w:rPr>
                  </w:pPr>
                </w:p>
              </w:tc>
              <w:tc>
                <w:tcPr>
                  <w:tcW w:w="2478" w:type="pct"/>
                  <w:vAlign w:val="center"/>
                </w:tcPr>
                <w:p w14:paraId="729B0D26" w14:textId="77777777" w:rsidR="00640836" w:rsidRPr="00503C42" w:rsidRDefault="00640836" w:rsidP="00DF5DAF">
                  <w:pPr>
                    <w:pStyle w:val="afffc"/>
                    <w:rPr>
                      <w:rFonts w:ascii="Times New Roman" w:hAnsi="Times New Roman" w:cs="Times New Roman"/>
                      <w:color w:val="auto"/>
                      <w:sz w:val="21"/>
                    </w:rPr>
                  </w:pPr>
                  <w:r w:rsidRPr="00503C42">
                    <w:rPr>
                      <w:rFonts w:ascii="Times New Roman" w:hAnsi="Times New Roman" w:cs="Times New Roman"/>
                      <w:sz w:val="21"/>
                    </w:rPr>
                    <w:t>切削液</w:t>
                  </w:r>
                </w:p>
              </w:tc>
              <w:tc>
                <w:tcPr>
                  <w:tcW w:w="806" w:type="pct"/>
                  <w:vAlign w:val="center"/>
                </w:tcPr>
                <w:p w14:paraId="415469BC"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hint="eastAsia"/>
                      <w:sz w:val="21"/>
                      <w:lang w:val="pt-BR"/>
                    </w:rPr>
                    <w:t>0</w:t>
                  </w:r>
                  <w:r w:rsidRPr="00503C42">
                    <w:rPr>
                      <w:rFonts w:ascii="Times New Roman" w:hAnsi="Times New Roman" w:cs="Times New Roman"/>
                      <w:sz w:val="21"/>
                      <w:lang w:val="pt-BR"/>
                    </w:rPr>
                    <w:t>.06 t/a</w:t>
                  </w:r>
                </w:p>
              </w:tc>
              <w:tc>
                <w:tcPr>
                  <w:tcW w:w="1239" w:type="pct"/>
                  <w:vAlign w:val="center"/>
                </w:tcPr>
                <w:p w14:paraId="5E691FBF" w14:textId="77777777" w:rsidR="00640836" w:rsidRPr="00503C42" w:rsidRDefault="00640836" w:rsidP="00DF5DAF">
                  <w:pPr>
                    <w:pStyle w:val="afffc"/>
                    <w:rPr>
                      <w:rFonts w:ascii="Times New Roman" w:hAnsi="Times New Roman" w:cs="Times New Roman"/>
                      <w:color w:val="auto"/>
                      <w:sz w:val="21"/>
                      <w:lang w:val="pt-BR"/>
                    </w:rPr>
                  </w:pPr>
                  <w:r w:rsidRPr="00503C42">
                    <w:rPr>
                      <w:rFonts w:ascii="Times New Roman" w:hAnsi="Times New Roman" w:cs="Times New Roman"/>
                      <w:color w:val="auto"/>
                      <w:sz w:val="21"/>
                    </w:rPr>
                    <w:t>用于维修设备</w:t>
                  </w:r>
                </w:p>
              </w:tc>
            </w:tr>
            <w:tr w:rsidR="00640836" w:rsidRPr="00503C42" w14:paraId="3CB8FD83" w14:textId="77777777" w:rsidTr="00DF5DAF">
              <w:trPr>
                <w:trHeight w:val="397"/>
                <w:jc w:val="center"/>
              </w:trPr>
              <w:tc>
                <w:tcPr>
                  <w:tcW w:w="477" w:type="pct"/>
                  <w:vMerge w:val="restart"/>
                  <w:vAlign w:val="center"/>
                </w:tcPr>
                <w:p w14:paraId="7F8E62F8"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kern w:val="36"/>
                      <w:sz w:val="21"/>
                    </w:rPr>
                    <w:t>资源能源</w:t>
                  </w:r>
                </w:p>
              </w:tc>
              <w:tc>
                <w:tcPr>
                  <w:tcW w:w="2478" w:type="pct"/>
                  <w:vAlign w:val="center"/>
                </w:tcPr>
                <w:p w14:paraId="1477CC78"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kern w:val="36"/>
                      <w:sz w:val="21"/>
                    </w:rPr>
                    <w:t>水</w:t>
                  </w:r>
                </w:p>
              </w:tc>
              <w:tc>
                <w:tcPr>
                  <w:tcW w:w="806" w:type="pct"/>
                  <w:vAlign w:val="center"/>
                </w:tcPr>
                <w:p w14:paraId="52EBD243"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kern w:val="36"/>
                      <w:sz w:val="21"/>
                      <w:lang w:val="pt-BR"/>
                    </w:rPr>
                    <w:t>1305m</w:t>
                  </w:r>
                  <w:r w:rsidRPr="00503C42">
                    <w:rPr>
                      <w:rFonts w:ascii="Times New Roman" w:hAnsi="Times New Roman" w:cs="Times New Roman"/>
                      <w:kern w:val="36"/>
                      <w:sz w:val="21"/>
                      <w:vertAlign w:val="superscript"/>
                      <w:lang w:val="pt-BR"/>
                    </w:rPr>
                    <w:t>3</w:t>
                  </w:r>
                  <w:r w:rsidRPr="00503C42">
                    <w:rPr>
                      <w:rFonts w:ascii="Times New Roman" w:hAnsi="Times New Roman" w:cs="Times New Roman"/>
                      <w:sz w:val="21"/>
                      <w:lang w:val="pt-BR"/>
                    </w:rPr>
                    <w:t>/a</w:t>
                  </w:r>
                </w:p>
              </w:tc>
              <w:tc>
                <w:tcPr>
                  <w:tcW w:w="1239" w:type="pct"/>
                  <w:vAlign w:val="center"/>
                </w:tcPr>
                <w:p w14:paraId="3BEE36CC"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kern w:val="36"/>
                      <w:sz w:val="21"/>
                    </w:rPr>
                    <w:t>园区统一供水</w:t>
                  </w:r>
                </w:p>
              </w:tc>
            </w:tr>
            <w:tr w:rsidR="00640836" w:rsidRPr="00503C42" w14:paraId="7BD33C7F" w14:textId="77777777" w:rsidTr="00DF5DAF">
              <w:trPr>
                <w:trHeight w:val="397"/>
                <w:jc w:val="center"/>
              </w:trPr>
              <w:tc>
                <w:tcPr>
                  <w:tcW w:w="477" w:type="pct"/>
                  <w:vMerge/>
                  <w:vAlign w:val="center"/>
                </w:tcPr>
                <w:p w14:paraId="1FE2566B" w14:textId="77777777" w:rsidR="00640836" w:rsidRPr="00503C42" w:rsidRDefault="00640836" w:rsidP="00DF5DAF">
                  <w:pPr>
                    <w:pStyle w:val="afffc"/>
                    <w:rPr>
                      <w:rFonts w:ascii="Times New Roman" w:hAnsi="Times New Roman" w:cs="Times New Roman"/>
                      <w:kern w:val="36"/>
                      <w:sz w:val="21"/>
                      <w:lang w:val="pt-BR"/>
                    </w:rPr>
                  </w:pPr>
                </w:p>
              </w:tc>
              <w:tc>
                <w:tcPr>
                  <w:tcW w:w="2478" w:type="pct"/>
                  <w:vAlign w:val="center"/>
                </w:tcPr>
                <w:p w14:paraId="491A19D1"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kern w:val="36"/>
                      <w:sz w:val="21"/>
                    </w:rPr>
                    <w:t>电</w:t>
                  </w:r>
                </w:p>
              </w:tc>
              <w:tc>
                <w:tcPr>
                  <w:tcW w:w="806" w:type="pct"/>
                  <w:vAlign w:val="center"/>
                </w:tcPr>
                <w:p w14:paraId="095D43B1"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kern w:val="36"/>
                      <w:sz w:val="21"/>
                      <w:lang w:val="pt-BR"/>
                    </w:rPr>
                    <w:t>150</w:t>
                  </w:r>
                  <w:r w:rsidRPr="00503C42">
                    <w:rPr>
                      <w:rFonts w:ascii="Times New Roman" w:hAnsi="Times New Roman" w:cs="Times New Roman"/>
                      <w:kern w:val="36"/>
                      <w:sz w:val="21"/>
                    </w:rPr>
                    <w:t>万</w:t>
                  </w:r>
                  <w:r w:rsidRPr="00503C42">
                    <w:rPr>
                      <w:rFonts w:ascii="Times New Roman" w:hAnsi="Times New Roman" w:cs="Times New Roman"/>
                      <w:kern w:val="36"/>
                      <w:sz w:val="21"/>
                      <w:lang w:val="pt-BR"/>
                    </w:rPr>
                    <w:t>kW</w:t>
                  </w:r>
                  <w:r w:rsidRPr="00503C42">
                    <w:rPr>
                      <w:rFonts w:ascii="Times New Roman" w:hAnsi="Times New Roman" w:cs="Times New Roman"/>
                      <w:sz w:val="21"/>
                      <w:lang w:val="pt-BR"/>
                    </w:rPr>
                    <w:t>•h</w:t>
                  </w:r>
                </w:p>
              </w:tc>
              <w:tc>
                <w:tcPr>
                  <w:tcW w:w="1239" w:type="pct"/>
                  <w:vAlign w:val="center"/>
                </w:tcPr>
                <w:p w14:paraId="59FA8BD4" w14:textId="77777777" w:rsidR="00640836" w:rsidRPr="00503C42" w:rsidRDefault="00640836" w:rsidP="00DF5DAF">
                  <w:pPr>
                    <w:pStyle w:val="afffc"/>
                    <w:rPr>
                      <w:rFonts w:ascii="Times New Roman" w:hAnsi="Times New Roman" w:cs="Times New Roman"/>
                      <w:kern w:val="36"/>
                      <w:sz w:val="21"/>
                      <w:lang w:val="pt-BR"/>
                    </w:rPr>
                  </w:pPr>
                  <w:r w:rsidRPr="00503C42">
                    <w:rPr>
                      <w:rFonts w:ascii="Times New Roman" w:hAnsi="Times New Roman" w:cs="Times New Roman"/>
                      <w:kern w:val="36"/>
                      <w:sz w:val="21"/>
                    </w:rPr>
                    <w:t>园区统一供电</w:t>
                  </w:r>
                </w:p>
              </w:tc>
            </w:tr>
          </w:tbl>
          <w:p w14:paraId="71C4D755"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bCs/>
                <w:lang w:val="pt-BR"/>
              </w:rPr>
              <w:t>部分原辅材料物化性质：</w:t>
            </w:r>
          </w:p>
          <w:p w14:paraId="2785DA2E" w14:textId="77777777" w:rsidR="00640836" w:rsidRPr="00503C42" w:rsidRDefault="00640836" w:rsidP="00DF5DAF">
            <w:pPr>
              <w:spacing w:line="460" w:lineRule="exact"/>
              <w:ind w:firstLineChars="200" w:firstLine="480"/>
              <w:jc w:val="both"/>
              <w:rPr>
                <w:rFonts w:ascii="Times New Roman" w:hAnsi="Times New Roman" w:cs="Times New Roman"/>
                <w:bCs/>
              </w:rPr>
            </w:pPr>
            <w:r w:rsidRPr="00503C42">
              <w:rPr>
                <w:rFonts w:ascii="Times New Roman" w:hAnsi="Times New Roman" w:cs="Times New Roman"/>
                <w:bCs/>
                <w:lang w:val="pt-BR"/>
              </w:rPr>
              <w:t>（</w:t>
            </w:r>
            <w:r w:rsidRPr="00503C42">
              <w:rPr>
                <w:rFonts w:ascii="Times New Roman" w:hAnsi="Times New Roman" w:cs="Times New Roman"/>
                <w:bCs/>
                <w:lang w:val="pt-BR"/>
              </w:rPr>
              <w:t>1</w:t>
            </w:r>
            <w:r w:rsidRPr="00503C42">
              <w:rPr>
                <w:rFonts w:ascii="Times New Roman" w:hAnsi="Times New Roman" w:cs="Times New Roman"/>
                <w:bCs/>
                <w:lang w:val="pt-BR"/>
              </w:rPr>
              <w:t>）</w:t>
            </w:r>
            <w:r w:rsidRPr="00503C42">
              <w:rPr>
                <w:rFonts w:ascii="Times New Roman" w:hAnsi="Times New Roman" w:cs="Times New Roman"/>
                <w:bCs/>
              </w:rPr>
              <w:t>聚丙烯</w:t>
            </w:r>
            <w:r w:rsidRPr="00503C42">
              <w:rPr>
                <w:rFonts w:ascii="Times New Roman" w:hAnsi="Times New Roman" w:cs="Times New Roman"/>
                <w:bCs/>
                <w:lang w:val="pt-BR"/>
              </w:rPr>
              <w:t>+20%</w:t>
            </w:r>
            <w:r w:rsidRPr="00503C42">
              <w:rPr>
                <w:rFonts w:ascii="Times New Roman" w:hAnsi="Times New Roman" w:cs="Times New Roman"/>
                <w:bCs/>
              </w:rPr>
              <w:t>滑石粉</w:t>
            </w:r>
            <w:r w:rsidRPr="00503C42">
              <w:rPr>
                <w:rFonts w:ascii="Times New Roman" w:hAnsi="Times New Roman" w:cs="Times New Roman"/>
                <w:bCs/>
                <w:lang w:val="pt-BR"/>
              </w:rPr>
              <w:t>，</w:t>
            </w:r>
            <w:r w:rsidRPr="00503C42">
              <w:rPr>
                <w:rFonts w:ascii="Times New Roman" w:hAnsi="Times New Roman" w:cs="Times New Roman"/>
                <w:bCs/>
              </w:rPr>
              <w:t>聚丙烯</w:t>
            </w:r>
            <w:r w:rsidRPr="00503C42">
              <w:rPr>
                <w:rFonts w:ascii="Times New Roman" w:hAnsi="Times New Roman" w:cs="Times New Roman"/>
                <w:bCs/>
                <w:lang w:val="pt-BR"/>
              </w:rPr>
              <w:t>+40%</w:t>
            </w:r>
            <w:r w:rsidRPr="00503C42">
              <w:rPr>
                <w:rFonts w:ascii="Times New Roman" w:hAnsi="Times New Roman" w:cs="Times New Roman"/>
                <w:bCs/>
              </w:rPr>
              <w:t>滑石粉</w:t>
            </w:r>
            <w:r w:rsidRPr="00503C42">
              <w:rPr>
                <w:rFonts w:ascii="Times New Roman" w:hAnsi="Times New Roman" w:cs="Times New Roman"/>
                <w:bCs/>
                <w:lang w:val="pt-BR"/>
              </w:rPr>
              <w:t>：</w:t>
            </w:r>
            <w:r w:rsidRPr="00503C42">
              <w:rPr>
                <w:rFonts w:ascii="Times New Roman" w:hAnsi="Times New Roman" w:cs="Times New Roman"/>
                <w:bCs/>
              </w:rPr>
              <w:t>即聚丙烯塑料中含有</w:t>
            </w:r>
            <w:r w:rsidRPr="00503C42">
              <w:rPr>
                <w:rFonts w:ascii="Times New Roman" w:hAnsi="Times New Roman" w:cs="Times New Roman"/>
                <w:bCs/>
                <w:lang w:val="pt-BR"/>
              </w:rPr>
              <w:t>20%</w:t>
            </w:r>
            <w:r w:rsidRPr="00503C42">
              <w:rPr>
                <w:rFonts w:ascii="Times New Roman" w:hAnsi="Times New Roman" w:cs="Times New Roman"/>
                <w:bCs/>
              </w:rPr>
              <w:t>或</w:t>
            </w:r>
            <w:r w:rsidRPr="00503C42">
              <w:rPr>
                <w:rFonts w:ascii="Times New Roman" w:hAnsi="Times New Roman" w:cs="Times New Roman"/>
                <w:bCs/>
                <w:lang w:val="pt-BR"/>
              </w:rPr>
              <w:t>40%</w:t>
            </w:r>
            <w:r w:rsidRPr="00503C42">
              <w:rPr>
                <w:rFonts w:ascii="Times New Roman" w:hAnsi="Times New Roman" w:cs="Times New Roman"/>
                <w:bCs/>
              </w:rPr>
              <w:t>的滑石粉。聚丙烯是一种半结晶的热塑性塑料；具有较高的耐冲击性，机械性质强韧，抗多种有机溶剂和酸碱腐蚀。</w:t>
            </w:r>
          </w:p>
          <w:p w14:paraId="550FEBC1" w14:textId="77777777" w:rsidR="00640836" w:rsidRPr="00503C42" w:rsidRDefault="00640836" w:rsidP="00DF5DAF">
            <w:pPr>
              <w:spacing w:line="460" w:lineRule="exact"/>
              <w:ind w:firstLineChars="200" w:firstLine="480"/>
              <w:jc w:val="both"/>
              <w:rPr>
                <w:rFonts w:ascii="Times New Roman" w:hAnsi="Times New Roman" w:cs="Times New Roman"/>
                <w:bCs/>
              </w:rPr>
            </w:pPr>
            <w:r w:rsidRPr="00503C42">
              <w:rPr>
                <w:rFonts w:ascii="Times New Roman" w:hAnsi="Times New Roman" w:cs="Times New Roman"/>
                <w:bCs/>
              </w:rPr>
              <w:t>（</w:t>
            </w:r>
            <w:r w:rsidRPr="00503C42">
              <w:rPr>
                <w:rFonts w:ascii="Times New Roman" w:hAnsi="Times New Roman" w:cs="Times New Roman"/>
                <w:bCs/>
              </w:rPr>
              <w:t>2</w:t>
            </w:r>
            <w:r w:rsidRPr="00503C42">
              <w:rPr>
                <w:rFonts w:ascii="Times New Roman" w:hAnsi="Times New Roman" w:cs="Times New Roman"/>
                <w:bCs/>
              </w:rPr>
              <w:t>）库勃</w:t>
            </w:r>
            <w:r w:rsidRPr="00503C42">
              <w:rPr>
                <w:rFonts w:ascii="Times New Roman" w:hAnsi="Times New Roman" w:cs="Times New Roman"/>
                <w:bCs/>
              </w:rPr>
              <w:t>CZ-2</w:t>
            </w:r>
            <w:r w:rsidRPr="00503C42">
              <w:rPr>
                <w:rFonts w:ascii="Times New Roman" w:hAnsi="Times New Roman" w:cs="Times New Roman"/>
                <w:bCs/>
              </w:rPr>
              <w:t>白色特种润滑脂是基础油加入增稠剂与润滑添加剂制成的半固态机械零件润滑剂。</w:t>
            </w:r>
          </w:p>
          <w:p w14:paraId="5ED42B2B" w14:textId="77777777" w:rsidR="00640836" w:rsidRPr="00503C42" w:rsidRDefault="00640836" w:rsidP="00DF5DAF">
            <w:pPr>
              <w:spacing w:line="460" w:lineRule="exact"/>
              <w:ind w:firstLineChars="200" w:firstLine="480"/>
              <w:jc w:val="both"/>
              <w:rPr>
                <w:rFonts w:ascii="Times New Roman" w:hAnsi="Times New Roman" w:cs="Times New Roman"/>
                <w:bCs/>
              </w:rPr>
            </w:pPr>
            <w:r w:rsidRPr="00503C42">
              <w:rPr>
                <w:rFonts w:ascii="Times New Roman" w:hAnsi="Times New Roman" w:cs="Times New Roman" w:hint="eastAsia"/>
                <w:bCs/>
              </w:rPr>
              <w:t>（</w:t>
            </w:r>
            <w:r w:rsidRPr="00503C42">
              <w:rPr>
                <w:rFonts w:ascii="Times New Roman" w:hAnsi="Times New Roman" w:cs="Times New Roman" w:hint="eastAsia"/>
                <w:bCs/>
              </w:rPr>
              <w:t>3</w:t>
            </w:r>
            <w:r w:rsidRPr="00503C42">
              <w:rPr>
                <w:rFonts w:ascii="Times New Roman" w:hAnsi="Times New Roman" w:cs="Times New Roman" w:hint="eastAsia"/>
                <w:bCs/>
              </w:rPr>
              <w:t>）</w:t>
            </w:r>
            <w:r w:rsidRPr="00503C42">
              <w:rPr>
                <w:rFonts w:ascii="Times New Roman" w:hAnsi="Times New Roman" w:cs="Times New Roman"/>
                <w:bCs/>
              </w:rPr>
              <w:t>聚甲醛树脂</w:t>
            </w:r>
            <w:r w:rsidRPr="00503C42">
              <w:rPr>
                <w:rFonts w:ascii="Times New Roman" w:hAnsi="Times New Roman" w:cs="Times New Roman" w:hint="eastAsia"/>
                <w:bCs/>
              </w:rPr>
              <w:t>：由甲醛为原料聚合而得。</w:t>
            </w:r>
            <w:hyperlink r:id="rId35" w:tgtFrame="_blank" w:history="1">
              <w:r w:rsidRPr="00503C42">
                <w:rPr>
                  <w:rFonts w:hint="eastAsia"/>
                </w:rPr>
                <w:t>聚甲醛</w:t>
              </w:r>
            </w:hyperlink>
            <w:r w:rsidRPr="00503C42">
              <w:rPr>
                <w:rFonts w:ascii="Times New Roman" w:hAnsi="Times New Roman" w:cs="Times New Roman" w:hint="eastAsia"/>
                <w:bCs/>
              </w:rPr>
              <w:t>树脂（</w:t>
            </w:r>
            <w:r w:rsidRPr="00503C42">
              <w:rPr>
                <w:rFonts w:ascii="Times New Roman" w:hAnsi="Times New Roman" w:cs="Times New Roman"/>
                <w:bCs/>
              </w:rPr>
              <w:t>POM</w:t>
            </w:r>
            <w:r w:rsidRPr="00503C42">
              <w:rPr>
                <w:rFonts w:ascii="Times New Roman" w:hAnsi="Times New Roman" w:cs="Times New Roman" w:hint="eastAsia"/>
                <w:bCs/>
              </w:rPr>
              <w:t>）是一种表面光滑、有光泽的硬而致密的材料，淡黄或白色，薄壁部分呈半透明。燃烧特性为容易燃烧，离火后继续燃烧，火焰上端呈黄色，下端呈蓝色，发生熔融滴落，有强烈的刺激性甲醛味、鱼腥臭。聚甲醛为白色粉末，一般不透明，着色性好，比重</w:t>
            </w:r>
            <w:r w:rsidRPr="00503C42">
              <w:rPr>
                <w:rFonts w:ascii="Times New Roman" w:hAnsi="Times New Roman" w:cs="Times New Roman"/>
                <w:bCs/>
              </w:rPr>
              <w:t>1.41-1.43</w:t>
            </w:r>
            <w:r w:rsidRPr="00503C42">
              <w:rPr>
                <w:rFonts w:ascii="Times New Roman" w:hAnsi="Times New Roman" w:cs="Times New Roman" w:hint="eastAsia"/>
                <w:bCs/>
              </w:rPr>
              <w:t>克</w:t>
            </w:r>
            <w:r w:rsidRPr="00503C42">
              <w:rPr>
                <w:rFonts w:ascii="Times New Roman" w:hAnsi="Times New Roman" w:cs="Times New Roman"/>
                <w:bCs/>
              </w:rPr>
              <w:t>/</w:t>
            </w:r>
            <w:r w:rsidRPr="00503C42">
              <w:rPr>
                <w:rFonts w:ascii="Times New Roman" w:hAnsi="Times New Roman" w:cs="Times New Roman" w:hint="eastAsia"/>
                <w:bCs/>
              </w:rPr>
              <w:t>立方厘米，成型收缩率</w:t>
            </w:r>
            <w:r w:rsidRPr="00503C42">
              <w:rPr>
                <w:rFonts w:ascii="Times New Roman" w:hAnsi="Times New Roman" w:cs="Times New Roman"/>
                <w:bCs/>
              </w:rPr>
              <w:t>1.2-3.0%</w:t>
            </w:r>
            <w:r w:rsidRPr="00503C42">
              <w:rPr>
                <w:rFonts w:ascii="Times New Roman" w:hAnsi="Times New Roman" w:cs="Times New Roman" w:hint="eastAsia"/>
                <w:bCs/>
              </w:rPr>
              <w:t>，成型温度</w:t>
            </w:r>
            <w:r w:rsidRPr="00503C42">
              <w:rPr>
                <w:rFonts w:ascii="Times New Roman" w:hAnsi="Times New Roman" w:cs="Times New Roman"/>
                <w:bCs/>
              </w:rPr>
              <w:t>170-200</w:t>
            </w:r>
            <w:r w:rsidRPr="00503C42">
              <w:rPr>
                <w:rFonts w:ascii="Times New Roman" w:hAnsi="Times New Roman" w:cs="Times New Roman" w:hint="eastAsia"/>
                <w:bCs/>
              </w:rPr>
              <w:t>℃，</w:t>
            </w:r>
            <w:r w:rsidRPr="00503C42">
              <w:rPr>
                <w:rFonts w:ascii="Times New Roman" w:hAnsi="Times New Roman" w:cs="Times New Roman" w:hint="eastAsia"/>
              </w:rPr>
              <w:t>共聚甲醛分解温度为</w:t>
            </w:r>
            <w:r w:rsidRPr="00503C42">
              <w:rPr>
                <w:rFonts w:ascii="Times New Roman" w:hAnsi="Times New Roman" w:cs="Times New Roman" w:hint="eastAsia"/>
              </w:rPr>
              <w:t>2</w:t>
            </w:r>
            <w:r w:rsidRPr="00503C42">
              <w:rPr>
                <w:rFonts w:ascii="Times New Roman" w:hAnsi="Times New Roman" w:cs="Times New Roman"/>
              </w:rPr>
              <w:t>65℃</w:t>
            </w:r>
            <w:r w:rsidRPr="00503C42">
              <w:rPr>
                <w:rFonts w:ascii="Times New Roman" w:hAnsi="Times New Roman" w:cs="Times New Roman" w:hint="eastAsia"/>
              </w:rPr>
              <w:t>，均聚甲醛分解温度为</w:t>
            </w:r>
            <w:r w:rsidRPr="00503C42">
              <w:rPr>
                <w:rFonts w:ascii="Times New Roman" w:hAnsi="Times New Roman" w:cs="Times New Roman" w:hint="eastAsia"/>
              </w:rPr>
              <w:t>2</w:t>
            </w:r>
            <w:r w:rsidRPr="00503C42">
              <w:rPr>
                <w:rFonts w:ascii="Times New Roman" w:hAnsi="Times New Roman" w:cs="Times New Roman"/>
              </w:rPr>
              <w:t>36℃</w:t>
            </w:r>
            <w:r w:rsidRPr="00503C42">
              <w:rPr>
                <w:rFonts w:ascii="Times New Roman" w:hAnsi="Times New Roman" w:cs="Times New Roman" w:hint="eastAsia"/>
                <w:bCs/>
              </w:rPr>
              <w:t>。</w:t>
            </w:r>
            <w:r w:rsidRPr="00503C42">
              <w:rPr>
                <w:rFonts w:ascii="Times New Roman" w:hAnsi="Times New Roman" w:cs="Times New Roman"/>
                <w:bCs/>
              </w:rPr>
              <w:t>具有高硬度、高钢性、高耐磨的特性。主要用于</w:t>
            </w:r>
            <w:hyperlink r:id="rId36" w:tgtFrame="_blank" w:history="1">
              <w:r w:rsidRPr="00503C42">
                <w:rPr>
                  <w:rStyle w:val="aff8"/>
                  <w:rFonts w:ascii="Times New Roman" w:hAnsi="Times New Roman" w:cs="Times New Roman"/>
                  <w:bCs/>
                </w:rPr>
                <w:t>齿轮</w:t>
              </w:r>
            </w:hyperlink>
            <w:r w:rsidRPr="00503C42">
              <w:rPr>
                <w:rFonts w:ascii="Times New Roman" w:hAnsi="Times New Roman" w:cs="Times New Roman"/>
                <w:bCs/>
              </w:rPr>
              <w:t>，轴承，</w:t>
            </w:r>
            <w:hyperlink r:id="rId37" w:tgtFrame="_blank" w:history="1">
              <w:r w:rsidRPr="00503C42">
                <w:rPr>
                  <w:rStyle w:val="aff8"/>
                  <w:rFonts w:ascii="Times New Roman" w:hAnsi="Times New Roman" w:cs="Times New Roman"/>
                  <w:bCs/>
                </w:rPr>
                <w:t>汽车零部件</w:t>
              </w:r>
            </w:hyperlink>
            <w:r w:rsidRPr="00503C42">
              <w:rPr>
                <w:rFonts w:ascii="Times New Roman" w:hAnsi="Times New Roman" w:cs="Times New Roman"/>
                <w:bCs/>
              </w:rPr>
              <w:t>、机床、仪表内件等起骨架作用的产品。</w:t>
            </w:r>
          </w:p>
          <w:p w14:paraId="0C890B95" w14:textId="77777777" w:rsidR="00640836" w:rsidRPr="00503C42" w:rsidRDefault="00640836" w:rsidP="00DF5DAF">
            <w:pPr>
              <w:spacing w:line="460" w:lineRule="exact"/>
              <w:ind w:firstLineChars="200" w:firstLine="480"/>
              <w:jc w:val="both"/>
              <w:rPr>
                <w:rFonts w:ascii="Times New Roman" w:hAnsi="Times New Roman" w:cs="Times New Roman"/>
                <w:bCs/>
              </w:rPr>
            </w:pPr>
            <w:r w:rsidRPr="00503C42">
              <w:rPr>
                <w:rFonts w:ascii="Times New Roman" w:hAnsi="Times New Roman" w:cs="Times New Roman" w:hint="eastAsia"/>
                <w:bCs/>
              </w:rPr>
              <w:lastRenderedPageBreak/>
              <w:t>（</w:t>
            </w:r>
            <w:r w:rsidRPr="00503C42">
              <w:rPr>
                <w:rFonts w:ascii="Times New Roman" w:hAnsi="Times New Roman" w:cs="Times New Roman" w:hint="eastAsia"/>
                <w:bCs/>
              </w:rPr>
              <w:t>4</w:t>
            </w:r>
            <w:r w:rsidRPr="00503C42">
              <w:rPr>
                <w:rFonts w:ascii="Times New Roman" w:hAnsi="Times New Roman" w:cs="Times New Roman" w:hint="eastAsia"/>
                <w:bCs/>
              </w:rPr>
              <w:t>）</w:t>
            </w:r>
            <w:r w:rsidRPr="00503C42">
              <w:rPr>
                <w:rFonts w:ascii="Times New Roman" w:hAnsi="Times New Roman" w:cs="Times New Roman"/>
                <w:bCs/>
              </w:rPr>
              <w:t>聚己二酰己二胺</w:t>
            </w:r>
            <w:r w:rsidRPr="00503C42">
              <w:rPr>
                <w:rFonts w:ascii="Times New Roman" w:hAnsi="Times New Roman" w:cs="Times New Roman" w:hint="eastAsia"/>
                <w:bCs/>
              </w:rPr>
              <w:t>：为半透明、白色或黑色结晶形聚合物，具有可塑性。密度</w:t>
            </w:r>
            <w:r w:rsidRPr="00503C42">
              <w:rPr>
                <w:rFonts w:ascii="Times New Roman" w:hAnsi="Times New Roman" w:cs="Times New Roman"/>
                <w:bCs/>
              </w:rPr>
              <w:t>1.15g/cm</w:t>
            </w:r>
            <w:r w:rsidRPr="00503C42">
              <w:rPr>
                <w:rFonts w:ascii="Times New Roman" w:hAnsi="Times New Roman" w:cs="Times New Roman"/>
                <w:bCs/>
                <w:vertAlign w:val="superscript"/>
              </w:rPr>
              <w:t>3</w:t>
            </w:r>
            <w:r w:rsidRPr="00503C42">
              <w:rPr>
                <w:rFonts w:ascii="Times New Roman" w:hAnsi="Times New Roman" w:cs="Times New Roman" w:hint="eastAsia"/>
                <w:bCs/>
              </w:rPr>
              <w:t>。熔点</w:t>
            </w:r>
            <w:r w:rsidRPr="00503C42">
              <w:rPr>
                <w:rFonts w:ascii="Times New Roman" w:hAnsi="Times New Roman" w:cs="Times New Roman"/>
                <w:bCs/>
              </w:rPr>
              <w:t>252</w:t>
            </w:r>
            <w:r w:rsidRPr="00503C42">
              <w:rPr>
                <w:rFonts w:ascii="Times New Roman" w:hAnsi="Times New Roman" w:cs="Times New Roman" w:hint="eastAsia"/>
                <w:bCs/>
              </w:rPr>
              <w:t>℃。脆化温度</w:t>
            </w:r>
            <w:r w:rsidRPr="00503C42">
              <w:rPr>
                <w:rFonts w:ascii="Times New Roman" w:hAnsi="Times New Roman" w:cs="Times New Roman"/>
                <w:bCs/>
              </w:rPr>
              <w:t>-30</w:t>
            </w:r>
            <w:r w:rsidRPr="00503C42">
              <w:rPr>
                <w:rFonts w:ascii="Times New Roman" w:hAnsi="Times New Roman" w:cs="Times New Roman" w:hint="eastAsia"/>
                <w:bCs/>
              </w:rPr>
              <w:t>℃。热分解温度为</w:t>
            </w:r>
            <w:r w:rsidRPr="00503C42">
              <w:rPr>
                <w:rFonts w:ascii="Times New Roman" w:hAnsi="Times New Roman" w:cs="Times New Roman" w:hint="eastAsia"/>
                <w:bCs/>
              </w:rPr>
              <w:t>3</w:t>
            </w:r>
            <w:r w:rsidRPr="00503C42">
              <w:rPr>
                <w:rFonts w:ascii="Times New Roman" w:hAnsi="Times New Roman" w:cs="Times New Roman"/>
                <w:bCs/>
              </w:rPr>
              <w:t>04.4</w:t>
            </w:r>
            <w:r w:rsidRPr="00503C42">
              <w:rPr>
                <w:rFonts w:ascii="Times New Roman" w:hAnsi="Times New Roman" w:cs="Times New Roman" w:hint="eastAsia"/>
                <w:bCs/>
              </w:rPr>
              <w:t>℃热</w:t>
            </w:r>
            <w:r w:rsidRPr="00503C42">
              <w:rPr>
                <w:rFonts w:ascii="Times New Roman" w:hAnsi="Times New Roman" w:cs="Times New Roman"/>
                <w:bCs/>
              </w:rPr>
              <w:t>80-120</w:t>
            </w:r>
            <w:r w:rsidRPr="00503C42">
              <w:rPr>
                <w:rFonts w:ascii="Times New Roman" w:hAnsi="Times New Roman" w:cs="Times New Roman" w:hint="eastAsia"/>
                <w:bCs/>
              </w:rPr>
              <w:t>℃</w:t>
            </w:r>
            <w:r w:rsidRPr="00503C42">
              <w:rPr>
                <w:rFonts w:ascii="Times New Roman" w:hAnsi="Times New Roman" w:cs="Times New Roman"/>
                <w:bCs/>
              </w:rPr>
              <w:t>,</w:t>
            </w:r>
            <w:r w:rsidRPr="00503C42">
              <w:rPr>
                <w:rFonts w:ascii="Times New Roman" w:hAnsi="Times New Roman" w:cs="Times New Roman" w:hint="eastAsia"/>
                <w:bCs/>
              </w:rPr>
              <w:t>平衡吸水率</w:t>
            </w:r>
            <w:r w:rsidRPr="00503C42">
              <w:rPr>
                <w:rFonts w:ascii="Times New Roman" w:hAnsi="Times New Roman" w:cs="Times New Roman"/>
                <w:bCs/>
              </w:rPr>
              <w:t>2.5%</w:t>
            </w:r>
            <w:r w:rsidRPr="00503C42">
              <w:rPr>
                <w:rFonts w:ascii="Times New Roman" w:hAnsi="Times New Roman" w:cs="Times New Roman" w:hint="eastAsia"/>
                <w:bCs/>
              </w:rPr>
              <w:t>。能耐酸、碱、大多数无机盐水溶液、卤代烷、</w:t>
            </w:r>
            <w:r>
              <w:fldChar w:fldCharType="begin"/>
            </w:r>
            <w:r>
              <w:instrText>HYPERLINK "https://baike.so.com/doc/5757356-5970118.html" \t "_blank"</w:instrText>
            </w:r>
            <w:r>
              <w:fldChar w:fldCharType="separate"/>
            </w:r>
            <w:r w:rsidRPr="00503C42">
              <w:rPr>
                <w:rStyle w:val="aff8"/>
                <w:rFonts w:ascii="Times New Roman" w:hAnsi="Times New Roman" w:cs="Times New Roman" w:hint="eastAsia"/>
                <w:bCs/>
              </w:rPr>
              <w:t>烃类</w:t>
            </w:r>
            <w:r>
              <w:rPr>
                <w:rStyle w:val="aff8"/>
                <w:rFonts w:ascii="Times New Roman" w:hAnsi="Times New Roman" w:cs="Times New Roman"/>
                <w:bCs/>
              </w:rPr>
              <w:fldChar w:fldCharType="end"/>
            </w:r>
            <w:r w:rsidRPr="00503C42">
              <w:rPr>
                <w:rFonts w:ascii="Times New Roman" w:hAnsi="Times New Roman" w:cs="Times New Roman" w:hint="eastAsia"/>
                <w:bCs/>
              </w:rPr>
              <w:t>、酯类、酮类等腐蚀，但易容于</w:t>
            </w:r>
            <w:hyperlink r:id="rId38" w:tgtFrame="_blank" w:history="1">
              <w:r w:rsidRPr="00503C42">
                <w:rPr>
                  <w:rStyle w:val="aff8"/>
                  <w:rFonts w:ascii="Times New Roman" w:hAnsi="Times New Roman" w:cs="Times New Roman" w:hint="eastAsia"/>
                  <w:bCs/>
                </w:rPr>
                <w:t>苯酚</w:t>
              </w:r>
            </w:hyperlink>
            <w:r w:rsidRPr="00503C42">
              <w:rPr>
                <w:rFonts w:ascii="Times New Roman" w:hAnsi="Times New Roman" w:cs="Times New Roman" w:hint="eastAsia"/>
                <w:bCs/>
              </w:rPr>
              <w:t>、甲酸等极性溶剂。具有优良的耐磨性、自润滑性，</w:t>
            </w:r>
            <w:hyperlink r:id="rId39" w:tgtFrame="_blank" w:history="1">
              <w:r w:rsidRPr="00503C42">
                <w:rPr>
                  <w:rStyle w:val="aff8"/>
                  <w:rFonts w:ascii="Times New Roman" w:hAnsi="Times New Roman" w:cs="Times New Roman" w:hint="eastAsia"/>
                  <w:bCs/>
                </w:rPr>
                <w:t>机械强度</w:t>
              </w:r>
            </w:hyperlink>
            <w:r w:rsidRPr="00503C42">
              <w:rPr>
                <w:rFonts w:ascii="Times New Roman" w:hAnsi="Times New Roman" w:cs="Times New Roman" w:hint="eastAsia"/>
                <w:bCs/>
              </w:rPr>
              <w:t>较高。</w:t>
            </w:r>
          </w:p>
          <w:p w14:paraId="008E0962"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6</w:t>
            </w:r>
            <w:r w:rsidRPr="00503C42">
              <w:rPr>
                <w:rFonts w:ascii="Times New Roman" w:hAnsi="Times New Roman" w:cs="Times New Roman"/>
                <w:b/>
              </w:rPr>
              <w:t>、水平衡图</w:t>
            </w:r>
          </w:p>
          <w:p w14:paraId="640A9532" w14:textId="77777777" w:rsidR="00640836" w:rsidRPr="00503C42" w:rsidRDefault="00640836" w:rsidP="00DF5DAF">
            <w:pPr>
              <w:jc w:val="center"/>
              <w:rPr>
                <w:rFonts w:ascii="Times New Roman" w:hAnsi="Times New Roman" w:cs="Times New Roman"/>
                <w:b/>
                <w:u w:val="single"/>
              </w:rPr>
            </w:pPr>
            <w:r w:rsidRPr="00503C42">
              <w:object w:dxaOrig="9630" w:dyaOrig="3316" w14:anchorId="5CC1237B">
                <v:shape id="_x0000_i1025" type="#_x0000_t75" style="width:417.75pt;height:2in" o:ole="">
                  <v:imagedata r:id="rId40" o:title=""/>
                </v:shape>
                <o:OLEObject Type="Embed" ProgID="Visio.Drawing.15" ShapeID="_x0000_i1025" DrawAspect="Content" ObjectID="_1749880536" r:id="rId41"/>
              </w:object>
            </w:r>
          </w:p>
          <w:p w14:paraId="050A7988" w14:textId="77777777" w:rsidR="00640836" w:rsidRPr="00503C42" w:rsidRDefault="00640836" w:rsidP="00DF5DAF">
            <w:pPr>
              <w:spacing w:line="460" w:lineRule="exact"/>
              <w:ind w:left="482"/>
              <w:jc w:val="center"/>
              <w:rPr>
                <w:rFonts w:ascii="Times New Roman" w:eastAsia="黑体" w:hAnsi="Times New Roman" w:cs="Times New Roman"/>
                <w:bCs/>
              </w:rPr>
            </w:pPr>
            <w:r w:rsidRPr="00503C42">
              <w:rPr>
                <w:rFonts w:ascii="Times New Roman" w:eastAsia="黑体" w:hAnsi="Times New Roman" w:cs="Times New Roman"/>
                <w:bCs/>
              </w:rPr>
              <w:t>图</w:t>
            </w:r>
            <w:r w:rsidRPr="00503C42">
              <w:rPr>
                <w:rFonts w:ascii="Times New Roman" w:eastAsia="黑体" w:hAnsi="Times New Roman" w:cs="Times New Roman"/>
                <w:bCs/>
              </w:rPr>
              <w:t xml:space="preserve">3  </w:t>
            </w:r>
            <w:r w:rsidRPr="00503C42">
              <w:rPr>
                <w:rFonts w:ascii="Times New Roman" w:eastAsia="黑体" w:hAnsi="Times New Roman" w:cs="Times New Roman"/>
                <w:bCs/>
              </w:rPr>
              <w:t>本项目水平衡图</w:t>
            </w:r>
            <w:r w:rsidRPr="00503C42">
              <w:rPr>
                <w:rFonts w:ascii="Times New Roman" w:eastAsia="黑体" w:hAnsi="Times New Roman" w:cs="Times New Roman"/>
                <w:bCs/>
              </w:rPr>
              <w:t xml:space="preserve">   </w:t>
            </w:r>
            <w:r w:rsidRPr="00503C42">
              <w:rPr>
                <w:rFonts w:ascii="Times New Roman" w:eastAsia="黑体" w:hAnsi="Times New Roman" w:cs="Times New Roman"/>
                <w:bCs/>
              </w:rPr>
              <w:t>单位</w:t>
            </w:r>
            <w:r w:rsidRPr="00503C42">
              <w:rPr>
                <w:rFonts w:ascii="Times New Roman" w:eastAsia="黑体" w:hAnsi="Times New Roman" w:cs="Times New Roman"/>
                <w:bCs/>
              </w:rPr>
              <w:t>m</w:t>
            </w:r>
            <w:r w:rsidRPr="00503C42">
              <w:rPr>
                <w:rFonts w:ascii="Times New Roman" w:eastAsia="黑体" w:hAnsi="Times New Roman" w:cs="Times New Roman"/>
                <w:bCs/>
                <w:vertAlign w:val="superscript"/>
              </w:rPr>
              <w:t>3</w:t>
            </w:r>
            <w:r w:rsidRPr="00503C42">
              <w:rPr>
                <w:rFonts w:ascii="Times New Roman" w:eastAsia="黑体" w:hAnsi="Times New Roman" w:cs="Times New Roman"/>
                <w:bCs/>
              </w:rPr>
              <w:t>/d</w:t>
            </w:r>
          </w:p>
          <w:p w14:paraId="7DE51797"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7</w:t>
            </w:r>
            <w:r w:rsidRPr="00503C42">
              <w:rPr>
                <w:rFonts w:ascii="Times New Roman" w:hAnsi="Times New Roman" w:cs="Times New Roman"/>
                <w:b/>
              </w:rPr>
              <w:t>、厂区平面布置简述</w:t>
            </w:r>
          </w:p>
          <w:p w14:paraId="58C6FD1B"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bCs/>
                <w:lang w:val="pt-BR"/>
              </w:rPr>
              <w:t>本项目选址位于</w:t>
            </w:r>
            <w:r w:rsidRPr="00503C42">
              <w:rPr>
                <w:rFonts w:ascii="Times New Roman" w:hAnsi="Times New Roman" w:cs="Times New Roman" w:hint="eastAsia"/>
                <w:bCs/>
                <w:lang w:val="pt-BR"/>
              </w:rPr>
              <w:t>新乡市新乡工业产业集聚区（含新乡经济技术开发区）新乡经济技术开发区广安街与广达路</w:t>
            </w:r>
            <w:r w:rsidRPr="00503C42">
              <w:rPr>
                <w:rFonts w:ascii="Times New Roman" w:hAnsi="Times New Roman" w:cs="Times New Roman"/>
                <w:bCs/>
                <w:lang w:val="pt-BR"/>
              </w:rPr>
              <w:t>，</w:t>
            </w:r>
            <w:r w:rsidRPr="00503C42">
              <w:rPr>
                <w:rFonts w:ascii="Times New Roman" w:hAnsi="Times New Roman" w:cs="Times New Roman" w:hint="eastAsia"/>
                <w:bCs/>
                <w:lang w:val="pt-BR"/>
              </w:rPr>
              <w:t>租赁河南隆广机械科技有限公司现有厂房</w:t>
            </w:r>
            <w:r w:rsidRPr="00503C42">
              <w:rPr>
                <w:rFonts w:ascii="Times New Roman" w:hAnsi="Times New Roman" w:cs="Times New Roman"/>
                <w:bCs/>
                <w:lang w:val="pt-BR"/>
              </w:rPr>
              <w:t>进行生产。根据企业提供的本项目平面布局图（详见附图四），厂区的平面布置较为合理，主要体现在以下几个方面：</w:t>
            </w:r>
          </w:p>
          <w:p w14:paraId="64E8DB62"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bCs/>
                <w:lang w:val="pt-BR"/>
              </w:rPr>
              <w:t>（</w:t>
            </w:r>
            <w:r w:rsidRPr="00503C42">
              <w:rPr>
                <w:rFonts w:ascii="Times New Roman" w:hAnsi="Times New Roman" w:cs="Times New Roman"/>
                <w:bCs/>
                <w:lang w:val="pt-BR"/>
              </w:rPr>
              <w:t>1</w:t>
            </w:r>
            <w:r w:rsidRPr="00503C42">
              <w:rPr>
                <w:rFonts w:ascii="Times New Roman" w:hAnsi="Times New Roman" w:cs="Times New Roman"/>
                <w:bCs/>
                <w:lang w:val="pt-BR"/>
              </w:rPr>
              <w:t>）厂区内生产</w:t>
            </w:r>
            <w:r w:rsidRPr="00503C42">
              <w:rPr>
                <w:rFonts w:ascii="Times New Roman" w:hAnsi="Times New Roman" w:cs="Times New Roman" w:hint="eastAsia"/>
                <w:bCs/>
                <w:lang w:val="pt-BR"/>
              </w:rPr>
              <w:t>区</w:t>
            </w:r>
            <w:r w:rsidRPr="00503C42">
              <w:rPr>
                <w:rFonts w:ascii="Times New Roman" w:hAnsi="Times New Roman" w:cs="Times New Roman"/>
                <w:bCs/>
                <w:lang w:val="pt-BR"/>
              </w:rPr>
              <w:t>和办公</w:t>
            </w:r>
            <w:r w:rsidRPr="00503C42">
              <w:rPr>
                <w:rFonts w:ascii="Times New Roman" w:hAnsi="Times New Roman" w:cs="Times New Roman" w:hint="eastAsia"/>
                <w:bCs/>
                <w:lang w:val="pt-BR"/>
              </w:rPr>
              <w:t>区</w:t>
            </w:r>
            <w:r w:rsidRPr="00503C42">
              <w:rPr>
                <w:rFonts w:ascii="Times New Roman" w:hAnsi="Times New Roman" w:cs="Times New Roman"/>
                <w:bCs/>
                <w:lang w:val="pt-BR"/>
              </w:rPr>
              <w:t>完全分开，办公区设置在厂</w:t>
            </w:r>
            <w:r w:rsidRPr="00503C42">
              <w:rPr>
                <w:rFonts w:ascii="Times New Roman" w:hAnsi="Times New Roman" w:cs="Times New Roman" w:hint="eastAsia"/>
                <w:bCs/>
                <w:lang w:val="pt-BR"/>
              </w:rPr>
              <w:t>房南侧</w:t>
            </w:r>
            <w:r w:rsidRPr="00503C42">
              <w:rPr>
                <w:rFonts w:ascii="Times New Roman" w:hAnsi="Times New Roman" w:cs="Times New Roman"/>
                <w:bCs/>
                <w:lang w:val="pt-BR"/>
              </w:rPr>
              <w:t>，生产区设置在厂区其余部分，有利于物流和人流的管理。</w:t>
            </w:r>
          </w:p>
          <w:p w14:paraId="543531FD"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bCs/>
                <w:lang w:val="pt-BR"/>
              </w:rPr>
              <w:t>（</w:t>
            </w:r>
            <w:r w:rsidRPr="00503C42">
              <w:rPr>
                <w:rFonts w:ascii="Times New Roman" w:hAnsi="Times New Roman" w:cs="Times New Roman"/>
                <w:bCs/>
                <w:lang w:val="pt-BR"/>
              </w:rPr>
              <w:t>2</w:t>
            </w:r>
            <w:r w:rsidRPr="00503C42">
              <w:rPr>
                <w:rFonts w:ascii="Times New Roman" w:hAnsi="Times New Roman" w:cs="Times New Roman"/>
                <w:bCs/>
                <w:lang w:val="pt-BR"/>
              </w:rPr>
              <w:t>）本项目生产设备均位于生产车间内，生产车间按工序划分区域，产生污染物的工序集中，便于废气收集。</w:t>
            </w:r>
          </w:p>
        </w:tc>
      </w:tr>
      <w:tr w:rsidR="00640836" w:rsidRPr="00503C42" w14:paraId="00ABE091" w14:textId="77777777" w:rsidTr="00DF5DAF">
        <w:trPr>
          <w:trHeight w:val="2117"/>
          <w:jc w:val="center"/>
        </w:trPr>
        <w:tc>
          <w:tcPr>
            <w:tcW w:w="670" w:type="dxa"/>
            <w:tcBorders>
              <w:top w:val="single" w:sz="4" w:space="0" w:color="auto"/>
            </w:tcBorders>
            <w:vAlign w:val="center"/>
          </w:tcPr>
          <w:p w14:paraId="7BAA374F" w14:textId="77777777" w:rsidR="00640836" w:rsidRPr="00503C42" w:rsidRDefault="00640836" w:rsidP="00DF5DAF">
            <w:pPr>
              <w:pStyle w:val="afd"/>
              <w:adjustRightInd w:val="0"/>
              <w:snapToGrid w:val="0"/>
              <w:spacing w:before="0" w:beforeAutospacing="0" w:after="0" w:afterAutospacing="0"/>
              <w:jc w:val="center"/>
              <w:rPr>
                <w:rFonts w:ascii="Times New Roman" w:hAnsi="Times New Roman" w:cs="Times New Roman"/>
                <w:sz w:val="21"/>
                <w:szCs w:val="21"/>
              </w:rPr>
            </w:pPr>
            <w:r w:rsidRPr="00503C42">
              <w:rPr>
                <w:rFonts w:ascii="Times New Roman" w:hAnsi="Times New Roman" w:cs="Times New Roman"/>
                <w:sz w:val="21"/>
                <w:szCs w:val="21"/>
              </w:rPr>
              <w:lastRenderedPageBreak/>
              <w:t>工艺流程和产排污环节</w:t>
            </w:r>
          </w:p>
        </w:tc>
        <w:tc>
          <w:tcPr>
            <w:tcW w:w="8614" w:type="dxa"/>
            <w:tcBorders>
              <w:top w:val="single" w:sz="4" w:space="0" w:color="auto"/>
            </w:tcBorders>
          </w:tcPr>
          <w:p w14:paraId="4C18D2F3" w14:textId="77777777" w:rsidR="00640836" w:rsidRPr="00503C42" w:rsidRDefault="00640836" w:rsidP="00DF5DAF">
            <w:pPr>
              <w:spacing w:line="460" w:lineRule="exact"/>
              <w:ind w:firstLineChars="200" w:firstLine="480"/>
              <w:rPr>
                <w:rFonts w:ascii="Times New Roman" w:eastAsia="黑体" w:hAnsi="Times New Roman" w:cs="Times New Roman"/>
                <w:szCs w:val="20"/>
              </w:rPr>
            </w:pPr>
            <w:r w:rsidRPr="00503C42">
              <w:rPr>
                <w:rFonts w:ascii="Times New Roman" w:eastAsia="黑体" w:hAnsi="Times New Roman" w:cs="Times New Roman"/>
                <w:szCs w:val="20"/>
              </w:rPr>
              <w:t>一、工艺流程简述（图示）：</w:t>
            </w:r>
          </w:p>
          <w:p w14:paraId="6F619ADA" w14:textId="17277A49" w:rsidR="00640836" w:rsidRPr="00503C42" w:rsidRDefault="00004B46" w:rsidP="00DF5DAF">
            <w:pPr>
              <w:spacing w:line="360" w:lineRule="auto"/>
              <w:jc w:val="center"/>
            </w:pPr>
            <w:r w:rsidRPr="00503C42">
              <w:object w:dxaOrig="12285" w:dyaOrig="3271" w14:anchorId="787B13AD">
                <v:shape id="_x0000_i1026" type="#_x0000_t75" style="width:397.65pt;height:110.5pt" o:ole="">
                  <v:imagedata r:id="rId42" o:title=""/>
                </v:shape>
                <o:OLEObject Type="Embed" ProgID="Visio.Drawing.15" ShapeID="_x0000_i1026" DrawAspect="Content" ObjectID="_1749880537" r:id="rId43"/>
              </w:object>
            </w:r>
          </w:p>
          <w:p w14:paraId="0E7E9097" w14:textId="77777777" w:rsidR="00640836" w:rsidRPr="00503C42" w:rsidRDefault="00640836" w:rsidP="00DF5DAF">
            <w:pPr>
              <w:ind w:firstLineChars="200" w:firstLine="480"/>
              <w:rPr>
                <w:rFonts w:ascii="Times New Roman" w:hAnsi="Times New Roman" w:cs="Times New Roman"/>
              </w:rPr>
            </w:pPr>
            <w:r w:rsidRPr="00503C42">
              <w:rPr>
                <w:rFonts w:ascii="Times New Roman" w:hAnsi="Times New Roman" w:cs="Times New Roman"/>
              </w:rPr>
              <w:t>注</w:t>
            </w:r>
            <w:r w:rsidRPr="00503C42">
              <w:rPr>
                <w:rFonts w:ascii="Times New Roman" w:hAnsi="Times New Roman" w:cs="Times New Roman"/>
              </w:rPr>
              <w:t xml:space="preserve"> G</w:t>
            </w:r>
            <w:r w:rsidRPr="00503C42">
              <w:rPr>
                <w:rFonts w:ascii="Times New Roman" w:hAnsi="Times New Roman" w:cs="Times New Roman"/>
              </w:rPr>
              <w:t>：废气；</w:t>
            </w:r>
            <w:r w:rsidRPr="00503C42">
              <w:rPr>
                <w:rFonts w:ascii="Times New Roman" w:hAnsi="Times New Roman" w:cs="Times New Roman"/>
              </w:rPr>
              <w:t>N</w:t>
            </w:r>
            <w:r w:rsidRPr="00503C42">
              <w:rPr>
                <w:rFonts w:ascii="Times New Roman" w:hAnsi="Times New Roman" w:cs="Times New Roman"/>
              </w:rPr>
              <w:t>：噪声；</w:t>
            </w:r>
            <w:r w:rsidRPr="00503C42">
              <w:rPr>
                <w:rFonts w:ascii="Times New Roman" w:hAnsi="Times New Roman" w:cs="Times New Roman"/>
              </w:rPr>
              <w:t>S</w:t>
            </w:r>
            <w:r w:rsidRPr="00503C42">
              <w:rPr>
                <w:rFonts w:ascii="Times New Roman" w:hAnsi="Times New Roman" w:cs="Times New Roman"/>
              </w:rPr>
              <w:t>：固废</w:t>
            </w:r>
          </w:p>
          <w:p w14:paraId="287D99D8" w14:textId="77777777" w:rsidR="00640836" w:rsidRPr="00503C42" w:rsidRDefault="00640836" w:rsidP="00DF5DAF">
            <w:pPr>
              <w:spacing w:line="460" w:lineRule="exact"/>
              <w:jc w:val="center"/>
              <w:rPr>
                <w:rFonts w:ascii="Times New Roman" w:hAnsi="Times New Roman" w:cs="Times New Roman"/>
              </w:rPr>
            </w:pPr>
            <w:r w:rsidRPr="00503C42">
              <w:rPr>
                <w:rFonts w:ascii="Times New Roman" w:eastAsia="黑体" w:hAnsi="Times New Roman" w:cs="Times New Roman"/>
              </w:rPr>
              <w:t>图</w:t>
            </w:r>
            <w:r w:rsidRPr="00503C42">
              <w:rPr>
                <w:rFonts w:ascii="Times New Roman" w:eastAsia="黑体" w:hAnsi="Times New Roman" w:cs="Times New Roman"/>
              </w:rPr>
              <w:t xml:space="preserve">4   </w:t>
            </w:r>
            <w:r w:rsidRPr="00503C42">
              <w:rPr>
                <w:rFonts w:ascii="Times New Roman" w:eastAsia="黑体" w:hAnsi="Times New Roman" w:cs="Times New Roman" w:hint="eastAsia"/>
              </w:rPr>
              <w:t>本项目</w:t>
            </w:r>
            <w:r w:rsidRPr="00503C42">
              <w:rPr>
                <w:rFonts w:ascii="Times New Roman" w:eastAsia="黑体" w:hAnsi="Times New Roman" w:cs="Times New Roman"/>
                <w:szCs w:val="20"/>
              </w:rPr>
              <w:t>生产工艺及产污环节流程图</w:t>
            </w:r>
          </w:p>
          <w:p w14:paraId="7583B4A7"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hint="eastAsia"/>
                <w:bCs/>
                <w:lang w:val="pt-BR"/>
              </w:rPr>
              <w:lastRenderedPageBreak/>
              <w:t>本项目</w:t>
            </w:r>
            <w:r w:rsidRPr="00503C42">
              <w:rPr>
                <w:rFonts w:ascii="Times New Roman" w:hAnsi="Times New Roman" w:cs="Times New Roman"/>
                <w:bCs/>
                <w:lang w:val="pt-BR"/>
              </w:rPr>
              <w:t>生产工艺流程详细说明如下：</w:t>
            </w:r>
          </w:p>
          <w:p w14:paraId="58B66BEB" w14:textId="77777777" w:rsidR="00640836" w:rsidRPr="00503C42" w:rsidRDefault="00640836" w:rsidP="00DF5DAF">
            <w:pPr>
              <w:spacing w:line="460" w:lineRule="exact"/>
              <w:ind w:firstLineChars="200" w:firstLine="480"/>
              <w:rPr>
                <w:rFonts w:ascii="Times New Roman" w:hAnsi="Times New Roman" w:cs="Times New Roman"/>
                <w:szCs w:val="28"/>
              </w:rPr>
            </w:pPr>
            <w:r w:rsidRPr="00503C42">
              <w:rPr>
                <w:rFonts w:ascii="Times New Roman" w:hAnsi="Times New Roman" w:cs="Times New Roman"/>
                <w:bCs/>
                <w:lang w:val="pt-BR"/>
              </w:rPr>
              <w:t>（</w:t>
            </w:r>
            <w:r w:rsidRPr="00503C42">
              <w:rPr>
                <w:rFonts w:ascii="Times New Roman" w:hAnsi="Times New Roman" w:cs="Times New Roman"/>
                <w:bCs/>
                <w:lang w:val="pt-BR"/>
              </w:rPr>
              <w:t>1</w:t>
            </w:r>
            <w:r w:rsidRPr="00503C42">
              <w:rPr>
                <w:rFonts w:ascii="Times New Roman" w:hAnsi="Times New Roman" w:cs="Times New Roman"/>
                <w:bCs/>
                <w:lang w:val="pt-BR"/>
              </w:rPr>
              <w:t>）原料</w:t>
            </w:r>
            <w:r w:rsidRPr="00503C42">
              <w:rPr>
                <w:rFonts w:ascii="Times New Roman" w:hAnsi="Times New Roman" w:cs="Times New Roman" w:hint="eastAsia"/>
                <w:bCs/>
                <w:lang w:val="pt-BR"/>
              </w:rPr>
              <w:t>、上料</w:t>
            </w:r>
            <w:r w:rsidRPr="00503C42">
              <w:rPr>
                <w:rFonts w:ascii="Times New Roman" w:hAnsi="Times New Roman" w:cs="Times New Roman"/>
                <w:bCs/>
                <w:lang w:val="pt-BR"/>
              </w:rPr>
              <w:t>：本项目</w:t>
            </w:r>
            <w:r w:rsidRPr="00503C42">
              <w:rPr>
                <w:rFonts w:ascii="Times New Roman" w:hAnsi="Times New Roman" w:cs="Times New Roman" w:hint="eastAsia"/>
                <w:bCs/>
                <w:lang w:val="pt-BR"/>
              </w:rPr>
              <w:t>外购原料及破碎回收废料，</w:t>
            </w:r>
            <w:r w:rsidRPr="00503C42">
              <w:rPr>
                <w:rFonts w:ascii="Times New Roman" w:hAnsi="Times New Roman" w:cs="Times New Roman" w:hint="eastAsia"/>
                <w:szCs w:val="28"/>
              </w:rPr>
              <w:t>原料由真空上料机吸出进入注塑机的料仓内。</w:t>
            </w:r>
            <w:r w:rsidRPr="00503C42">
              <w:rPr>
                <w:rFonts w:ascii="Times New Roman" w:hAnsi="Times New Roman" w:cs="Times New Roman" w:hint="eastAsia"/>
                <w:bCs/>
                <w:lang w:val="pt-BR"/>
              </w:rPr>
              <w:t>上料过程会产生少量废气和噪声。</w:t>
            </w:r>
          </w:p>
          <w:p w14:paraId="6956FCF2"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hint="eastAsia"/>
                <w:bCs/>
                <w:lang w:val="pt-BR"/>
              </w:rPr>
              <w:t>（</w:t>
            </w:r>
            <w:r w:rsidRPr="00503C42">
              <w:rPr>
                <w:rFonts w:ascii="Times New Roman" w:hAnsi="Times New Roman" w:cs="Times New Roman" w:hint="eastAsia"/>
                <w:bCs/>
                <w:lang w:val="pt-BR"/>
              </w:rPr>
              <w:t>2</w:t>
            </w:r>
            <w:r w:rsidRPr="00503C42">
              <w:rPr>
                <w:rFonts w:ascii="Times New Roman" w:hAnsi="Times New Roman" w:cs="Times New Roman" w:hint="eastAsia"/>
                <w:bCs/>
                <w:lang w:val="pt-BR"/>
              </w:rPr>
              <w:t>）烘干：</w:t>
            </w:r>
            <w:r w:rsidRPr="00503C42">
              <w:rPr>
                <w:rFonts w:ascii="Times New Roman" w:hAnsi="Times New Roman" w:cs="Times New Roman"/>
                <w:bCs/>
              </w:rPr>
              <w:t>物料在注塑机料仓内进行电加热烘干</w:t>
            </w:r>
            <w:r w:rsidRPr="00503C42">
              <w:rPr>
                <w:rFonts w:ascii="Times New Roman" w:hAnsi="Times New Roman" w:cs="Times New Roman" w:hint="eastAsia"/>
                <w:bCs/>
              </w:rPr>
              <w:t>（</w:t>
            </w:r>
            <w:r w:rsidRPr="00503C42">
              <w:rPr>
                <w:rFonts w:ascii="Times New Roman" w:hAnsi="Times New Roman" w:cs="Times New Roman"/>
                <w:bCs/>
                <w:lang w:val="pt-BR"/>
              </w:rPr>
              <w:t>烘干温度</w:t>
            </w:r>
            <w:r w:rsidRPr="00503C42">
              <w:rPr>
                <w:rFonts w:ascii="Times New Roman" w:hAnsi="Times New Roman" w:cs="Times New Roman"/>
                <w:bCs/>
                <w:lang w:val="pt-BR"/>
              </w:rPr>
              <w:t>85℃</w:t>
            </w:r>
            <w:r w:rsidRPr="00503C42">
              <w:rPr>
                <w:rFonts w:ascii="Times New Roman" w:hAnsi="Times New Roman" w:cs="Times New Roman"/>
                <w:bCs/>
                <w:lang w:val="pt-BR"/>
              </w:rPr>
              <w:t>左右，时间</w:t>
            </w:r>
            <w:r w:rsidRPr="00503C42">
              <w:rPr>
                <w:rFonts w:ascii="Times New Roman" w:hAnsi="Times New Roman" w:cs="Times New Roman"/>
                <w:bCs/>
                <w:lang w:val="pt-BR"/>
              </w:rPr>
              <w:t>10</w:t>
            </w:r>
            <w:r w:rsidRPr="00503C42">
              <w:rPr>
                <w:rFonts w:ascii="Times New Roman" w:hAnsi="Times New Roman" w:cs="Times New Roman"/>
                <w:bCs/>
                <w:lang w:val="pt-BR"/>
              </w:rPr>
              <w:t>分钟左右，因未达到材料熔点，所以无废气产</w:t>
            </w:r>
            <w:r>
              <w:rPr>
                <w:rFonts w:ascii="Times New Roman" w:hAnsi="Times New Roman" w:cs="Times New Roman" w:hint="eastAsia"/>
                <w:bCs/>
                <w:lang w:val="pt-BR"/>
              </w:rPr>
              <w:t>生</w:t>
            </w:r>
            <w:r w:rsidRPr="00503C42">
              <w:rPr>
                <w:rFonts w:ascii="Times New Roman" w:hAnsi="Times New Roman" w:cs="Times New Roman" w:hint="eastAsia"/>
                <w:bCs/>
                <w:lang w:val="pt-BR"/>
              </w:rPr>
              <w:t>）</w:t>
            </w:r>
            <w:r w:rsidRPr="00503C42">
              <w:rPr>
                <w:rFonts w:ascii="Times New Roman" w:hAnsi="Times New Roman" w:cs="Times New Roman"/>
                <w:bCs/>
                <w:lang w:val="pt-BR"/>
              </w:rPr>
              <w:t>除去水分。烘干过程会产生噪声。</w:t>
            </w:r>
          </w:p>
          <w:p w14:paraId="4932C34E" w14:textId="77777777" w:rsidR="00640836" w:rsidRPr="00503C42" w:rsidRDefault="00640836" w:rsidP="00DF5DAF">
            <w:pPr>
              <w:spacing w:line="460" w:lineRule="exact"/>
              <w:ind w:firstLineChars="200" w:firstLine="480"/>
              <w:jc w:val="both"/>
              <w:rPr>
                <w:rFonts w:ascii="Times New Roman" w:hAnsi="Times New Roman" w:cs="Times New Roman"/>
                <w:lang w:val="pt-BR"/>
              </w:rPr>
            </w:pPr>
            <w:r w:rsidRPr="00503C42">
              <w:rPr>
                <w:rFonts w:ascii="Times New Roman" w:hAnsi="Times New Roman" w:cs="Times New Roman"/>
                <w:bCs/>
                <w:lang w:val="pt-BR"/>
              </w:rPr>
              <w:t>（</w:t>
            </w:r>
            <w:r w:rsidRPr="00503C42">
              <w:rPr>
                <w:rFonts w:ascii="Times New Roman" w:hAnsi="Times New Roman" w:cs="Times New Roman" w:hint="eastAsia"/>
                <w:bCs/>
                <w:lang w:val="pt-BR"/>
              </w:rPr>
              <w:t>3</w:t>
            </w:r>
            <w:r w:rsidRPr="00503C42">
              <w:rPr>
                <w:rFonts w:ascii="Times New Roman" w:hAnsi="Times New Roman" w:cs="Times New Roman"/>
                <w:bCs/>
                <w:lang w:val="pt-BR"/>
              </w:rPr>
              <w:t>）</w:t>
            </w:r>
            <w:r w:rsidRPr="00503C42">
              <w:rPr>
                <w:rFonts w:ascii="Times New Roman" w:hAnsi="Times New Roman" w:cs="Times New Roman" w:hint="eastAsia"/>
                <w:bCs/>
                <w:lang w:val="pt-BR"/>
              </w:rPr>
              <w:t>注塑成型</w:t>
            </w:r>
            <w:r w:rsidRPr="00503C42">
              <w:rPr>
                <w:rFonts w:ascii="Times New Roman" w:hAnsi="Times New Roman" w:cs="Times New Roman"/>
                <w:bCs/>
                <w:lang w:val="pt-BR"/>
              </w:rPr>
              <w:t>：烘干后的原料从注塑机料仓进入导流管中</w:t>
            </w:r>
            <w:r w:rsidRPr="00503C42">
              <w:rPr>
                <w:rFonts w:ascii="Times New Roman" w:hAnsi="Times New Roman" w:cs="Times New Roman" w:hint="eastAsia"/>
                <w:bCs/>
                <w:lang w:val="pt-BR"/>
              </w:rPr>
              <w:t>进行</w:t>
            </w:r>
            <w:r w:rsidRPr="00503C42">
              <w:rPr>
                <w:rFonts w:ascii="Times New Roman" w:hAnsi="Times New Roman" w:cs="Times New Roman"/>
                <w:bCs/>
                <w:lang w:val="pt-BR"/>
              </w:rPr>
              <w:t>加热</w:t>
            </w:r>
            <w:r w:rsidRPr="00503C42">
              <w:rPr>
                <w:rFonts w:ascii="Times New Roman" w:hAnsi="Times New Roman" w:cs="Times New Roman" w:hint="eastAsia"/>
                <w:bCs/>
                <w:lang w:val="pt-BR"/>
              </w:rPr>
              <w:t>熔融</w:t>
            </w:r>
            <w:r w:rsidRPr="00503C42">
              <w:rPr>
                <w:rFonts w:ascii="Times New Roman" w:hAnsi="Times New Roman" w:cs="Times New Roman"/>
                <w:bCs/>
                <w:lang w:val="pt-BR"/>
              </w:rPr>
              <w:t>（电加热，加热温度</w:t>
            </w:r>
            <w:r w:rsidRPr="00503C42">
              <w:rPr>
                <w:rFonts w:ascii="Times New Roman" w:hAnsi="Times New Roman" w:cs="Times New Roman"/>
                <w:bCs/>
                <w:lang w:val="pt-BR"/>
              </w:rPr>
              <w:t>200℃</w:t>
            </w:r>
            <w:r w:rsidRPr="00503C42">
              <w:rPr>
                <w:rFonts w:ascii="Times New Roman" w:hAnsi="Times New Roman" w:cs="Times New Roman"/>
                <w:bCs/>
                <w:lang w:val="pt-BR"/>
              </w:rPr>
              <w:t>，时间</w:t>
            </w:r>
            <w:r w:rsidRPr="00503C42">
              <w:rPr>
                <w:rFonts w:ascii="Times New Roman" w:hAnsi="Times New Roman" w:cs="Times New Roman"/>
                <w:bCs/>
                <w:lang w:val="pt-BR"/>
              </w:rPr>
              <w:t>2-20</w:t>
            </w:r>
            <w:r w:rsidRPr="00503C42">
              <w:rPr>
                <w:rFonts w:ascii="Times New Roman" w:hAnsi="Times New Roman" w:cs="Times New Roman"/>
                <w:bCs/>
                <w:lang w:val="pt-BR"/>
              </w:rPr>
              <w:t>秒），</w:t>
            </w:r>
            <w:r w:rsidRPr="00503C42">
              <w:rPr>
                <w:rFonts w:ascii="Times New Roman" w:hAnsi="Times New Roman" w:cs="Times New Roman" w:hint="eastAsia"/>
                <w:bCs/>
                <w:lang w:val="pt-BR"/>
              </w:rPr>
              <w:t>之后加压将</w:t>
            </w:r>
            <w:r w:rsidRPr="00503C42">
              <w:rPr>
                <w:rFonts w:ascii="Times New Roman" w:hAnsi="Times New Roman" w:cs="Times New Roman"/>
                <w:bCs/>
                <w:lang w:val="pt-BR"/>
              </w:rPr>
              <w:t>液体原料注入模具中冷却成型（水冷）。</w:t>
            </w:r>
            <w:r w:rsidRPr="00503C42">
              <w:rPr>
                <w:rFonts w:ascii="Times New Roman" w:hAnsi="Times New Roman" w:cs="Times New Roman" w:hint="eastAsia"/>
                <w:bCs/>
                <w:lang w:val="pt-BR"/>
              </w:rPr>
              <w:t>原料加热注塑过程会产生非甲烷总烃废气。</w:t>
            </w:r>
            <w:r w:rsidRPr="00503C42">
              <w:rPr>
                <w:rFonts w:ascii="Times New Roman" w:hAnsi="Times New Roman" w:cs="Times New Roman"/>
              </w:rPr>
              <w:t>本项目冷却水循环利用</w:t>
            </w:r>
            <w:r w:rsidRPr="00503C42">
              <w:rPr>
                <w:rFonts w:ascii="Times New Roman" w:hAnsi="Times New Roman" w:cs="Times New Roman" w:hint="eastAsia"/>
              </w:rPr>
              <w:t>（间接冷却），</w:t>
            </w:r>
            <w:r w:rsidRPr="00503C42">
              <w:rPr>
                <w:rFonts w:ascii="Times New Roman" w:hAnsi="Times New Roman" w:cs="Times New Roman" w:hint="eastAsia"/>
              </w:rPr>
              <w:t>3</w:t>
            </w:r>
            <w:r w:rsidRPr="00503C42">
              <w:rPr>
                <w:rFonts w:ascii="Times New Roman" w:hAnsi="Times New Roman" w:cs="Times New Roman"/>
              </w:rPr>
              <w:t>0</w:t>
            </w:r>
            <w:r w:rsidRPr="00503C42">
              <w:rPr>
                <w:rFonts w:ascii="Times New Roman" w:hAnsi="Times New Roman" w:cs="Times New Roman" w:hint="eastAsia"/>
              </w:rPr>
              <w:t>天更换一次循环池冷却水，废水通过污水管网排入小店污水处理厂</w:t>
            </w:r>
            <w:r w:rsidRPr="00503C42">
              <w:rPr>
                <w:rFonts w:ascii="Times New Roman" w:hAnsi="Times New Roman" w:cs="Times New Roman"/>
              </w:rPr>
              <w:t>进一步处理</w:t>
            </w:r>
            <w:r w:rsidRPr="00503C42">
              <w:rPr>
                <w:rFonts w:ascii="Times New Roman" w:hAnsi="Times New Roman" w:cs="Times New Roman" w:hint="eastAsia"/>
              </w:rPr>
              <w:t>。该过程会产生有机废气和噪声。</w:t>
            </w:r>
          </w:p>
          <w:p w14:paraId="3B7B56B0"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hint="eastAsia"/>
                <w:bCs/>
                <w:lang w:val="pt-BR"/>
              </w:rPr>
              <w:t>（</w:t>
            </w:r>
            <w:r w:rsidRPr="00503C42">
              <w:rPr>
                <w:rFonts w:ascii="Times New Roman" w:hAnsi="Times New Roman" w:cs="Times New Roman" w:hint="eastAsia"/>
                <w:bCs/>
                <w:lang w:val="pt-BR"/>
              </w:rPr>
              <w:t>4</w:t>
            </w:r>
            <w:r w:rsidRPr="00503C42">
              <w:rPr>
                <w:rFonts w:ascii="Times New Roman" w:hAnsi="Times New Roman" w:cs="Times New Roman" w:hint="eastAsia"/>
                <w:bCs/>
                <w:lang w:val="pt-BR"/>
              </w:rPr>
              <w:t>）</w:t>
            </w:r>
            <w:r w:rsidRPr="00503C42">
              <w:rPr>
                <w:rFonts w:ascii="Times New Roman" w:hAnsi="Times New Roman" w:cs="Times New Roman"/>
                <w:bCs/>
                <w:lang w:val="pt-BR"/>
              </w:rPr>
              <w:t>检验</w:t>
            </w:r>
            <w:r w:rsidRPr="00503C42">
              <w:rPr>
                <w:rFonts w:ascii="Times New Roman" w:hAnsi="Times New Roman" w:cs="Times New Roman" w:hint="eastAsia"/>
                <w:bCs/>
                <w:lang w:val="pt-BR"/>
              </w:rPr>
              <w:t>装配</w:t>
            </w:r>
            <w:r w:rsidRPr="00503C42">
              <w:rPr>
                <w:rFonts w:ascii="Times New Roman" w:hAnsi="Times New Roman" w:cs="Times New Roman"/>
                <w:bCs/>
                <w:lang w:val="pt-BR"/>
              </w:rPr>
              <w:t>：成型的半成品经人工检验合格后人工装配，装配过程中需要在连轴处擦涂润滑脂（润滑脂随产品流转），装配后即为成品。</w:t>
            </w:r>
          </w:p>
          <w:p w14:paraId="05B95F21"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hint="eastAsia"/>
                <w:bCs/>
                <w:lang w:val="pt-BR"/>
              </w:rPr>
              <w:t>（</w:t>
            </w:r>
            <w:r w:rsidRPr="00503C42">
              <w:rPr>
                <w:rFonts w:ascii="Times New Roman" w:hAnsi="Times New Roman" w:cs="Times New Roman" w:hint="eastAsia"/>
                <w:bCs/>
                <w:lang w:val="pt-BR"/>
              </w:rPr>
              <w:t>5</w:t>
            </w:r>
            <w:r w:rsidRPr="00503C42">
              <w:rPr>
                <w:rFonts w:ascii="Times New Roman" w:hAnsi="Times New Roman" w:cs="Times New Roman" w:hint="eastAsia"/>
                <w:bCs/>
                <w:lang w:val="pt-BR"/>
              </w:rPr>
              <w:t>）破碎：对生产过程中产生的废边角料和不合格品</w:t>
            </w:r>
            <w:r w:rsidRPr="00503C42">
              <w:rPr>
                <w:rFonts w:ascii="Times New Roman" w:hAnsi="Times New Roman" w:cs="Times New Roman"/>
                <w:bCs/>
                <w:lang w:val="pt-BR"/>
              </w:rPr>
              <w:t>经破碎机破碎成</w:t>
            </w:r>
            <w:r w:rsidRPr="00503C42">
              <w:rPr>
                <w:rFonts w:ascii="Times New Roman" w:hAnsi="Times New Roman" w:cs="Times New Roman"/>
                <w:bCs/>
                <w:lang w:val="pt-BR"/>
              </w:rPr>
              <w:t>3mm</w:t>
            </w:r>
            <w:r w:rsidRPr="00503C42">
              <w:rPr>
                <w:rFonts w:ascii="Times New Roman" w:hAnsi="Times New Roman" w:cs="Times New Roman"/>
                <w:bCs/>
                <w:lang w:val="pt-BR"/>
              </w:rPr>
              <w:t>左右的颗粒后存放进原料箱中经管道抽送进注塑机中回用</w:t>
            </w:r>
            <w:r w:rsidRPr="00503C42">
              <w:rPr>
                <w:rFonts w:ascii="Times New Roman" w:hAnsi="Times New Roman" w:cs="Times New Roman" w:hint="eastAsia"/>
                <w:bCs/>
                <w:lang w:val="pt-BR"/>
              </w:rPr>
              <w:t>于</w:t>
            </w:r>
            <w:r w:rsidRPr="00503C42">
              <w:rPr>
                <w:rFonts w:ascii="Times New Roman" w:hAnsi="Times New Roman" w:cs="Times New Roman"/>
                <w:bCs/>
                <w:lang w:val="pt-BR"/>
              </w:rPr>
              <w:t>生产。</w:t>
            </w:r>
            <w:r w:rsidRPr="00503C42">
              <w:rPr>
                <w:rFonts w:ascii="Times New Roman" w:hAnsi="Times New Roman" w:cs="Times New Roman" w:hint="eastAsia"/>
                <w:bCs/>
                <w:lang w:val="pt-BR"/>
              </w:rPr>
              <w:t>破碎过程会产生颗粒物废气，设备运行过程中会产生噪声。</w:t>
            </w:r>
          </w:p>
          <w:p w14:paraId="33832984" w14:textId="77777777" w:rsidR="00640836" w:rsidRPr="00503C42" w:rsidRDefault="00640836" w:rsidP="00DF5DAF">
            <w:pPr>
              <w:spacing w:line="460" w:lineRule="exact"/>
              <w:ind w:firstLineChars="200" w:firstLine="480"/>
              <w:rPr>
                <w:rFonts w:ascii="Times New Roman" w:eastAsia="黑体" w:hAnsi="Times New Roman" w:cs="Times New Roman"/>
                <w:szCs w:val="20"/>
              </w:rPr>
            </w:pPr>
            <w:r w:rsidRPr="00503C42">
              <w:rPr>
                <w:rFonts w:ascii="Times New Roman" w:eastAsia="黑体" w:hAnsi="Times New Roman" w:cs="Times New Roman"/>
                <w:szCs w:val="20"/>
              </w:rPr>
              <w:t>二、主要产排污环节</w:t>
            </w:r>
          </w:p>
          <w:p w14:paraId="49DC6D17" w14:textId="77777777" w:rsidR="00640836" w:rsidRPr="00503C42" w:rsidRDefault="00640836" w:rsidP="00DF5DAF">
            <w:pPr>
              <w:adjustRightInd w:val="0"/>
              <w:spacing w:line="460" w:lineRule="exact"/>
              <w:ind w:firstLineChars="200" w:firstLine="482"/>
              <w:textAlignment w:val="baseline"/>
              <w:rPr>
                <w:rFonts w:ascii="Times New Roman" w:hAnsi="Times New Roman" w:cs="Times New Roman"/>
                <w:b/>
                <w:bCs/>
              </w:rPr>
            </w:pPr>
            <w:r w:rsidRPr="00503C42">
              <w:rPr>
                <w:rFonts w:ascii="Times New Roman" w:hAnsi="Times New Roman" w:cs="Times New Roman"/>
                <w:b/>
                <w:bCs/>
              </w:rPr>
              <w:t>1</w:t>
            </w:r>
            <w:r w:rsidRPr="00503C42">
              <w:rPr>
                <w:rFonts w:ascii="Times New Roman" w:hAnsi="Times New Roman" w:cs="Times New Roman"/>
                <w:b/>
                <w:bCs/>
              </w:rPr>
              <w:t>、施工期</w:t>
            </w:r>
          </w:p>
          <w:p w14:paraId="2851F7C7" w14:textId="77777777" w:rsidR="00640836" w:rsidRPr="00503C42" w:rsidRDefault="00640836" w:rsidP="00DF5DAF">
            <w:pPr>
              <w:spacing w:line="460" w:lineRule="exact"/>
              <w:ind w:firstLineChars="200" w:firstLine="480"/>
              <w:jc w:val="both"/>
              <w:rPr>
                <w:rFonts w:ascii="Times New Roman" w:hAnsi="Times New Roman" w:cs="Times New Roman"/>
                <w:bCs/>
                <w:lang w:val="pt-BR"/>
              </w:rPr>
            </w:pPr>
            <w:r w:rsidRPr="00503C42">
              <w:rPr>
                <w:rFonts w:ascii="Times New Roman" w:hAnsi="Times New Roman" w:cs="Times New Roman"/>
                <w:bCs/>
                <w:lang w:val="pt-BR"/>
              </w:rPr>
              <w:t>本项目</w:t>
            </w:r>
            <w:r w:rsidRPr="00503C42">
              <w:rPr>
                <w:rFonts w:ascii="Times New Roman" w:hAnsi="Times New Roman" w:cs="Times New Roman" w:hint="eastAsia"/>
                <w:bCs/>
                <w:lang w:val="pt-BR"/>
              </w:rPr>
              <w:t>租赁现有厂房进行生产，不存在</w:t>
            </w:r>
            <w:r w:rsidRPr="00503C42">
              <w:rPr>
                <w:rFonts w:ascii="Times New Roman" w:hAnsi="Times New Roman" w:cs="Times New Roman"/>
                <w:bCs/>
                <w:lang w:val="pt-BR"/>
              </w:rPr>
              <w:t>施工期</w:t>
            </w:r>
            <w:r w:rsidRPr="00503C42">
              <w:rPr>
                <w:rFonts w:ascii="Times New Roman" w:hAnsi="Times New Roman" w:cs="Times New Roman" w:hint="eastAsia"/>
                <w:bCs/>
                <w:lang w:val="pt-BR"/>
              </w:rPr>
              <w:t>环境影响。</w:t>
            </w:r>
          </w:p>
          <w:p w14:paraId="6B9B60C3"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2</w:t>
            </w:r>
            <w:r w:rsidRPr="00503C42">
              <w:rPr>
                <w:rFonts w:ascii="Times New Roman" w:hAnsi="Times New Roman" w:cs="Times New Roman"/>
                <w:b/>
              </w:rPr>
              <w:t>、营运期</w:t>
            </w:r>
          </w:p>
          <w:p w14:paraId="42DC0004"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本项目营运期主要污染物、产污环节及防治措施详见下表。</w:t>
            </w:r>
          </w:p>
          <w:p w14:paraId="0CF977F1" w14:textId="77777777" w:rsidR="00640836" w:rsidRPr="00503C42" w:rsidRDefault="00640836" w:rsidP="00DF5DAF">
            <w:pPr>
              <w:adjustRightInd w:val="0"/>
              <w:spacing w:line="460" w:lineRule="exact"/>
              <w:ind w:firstLineChars="200" w:firstLine="480"/>
              <w:textAlignment w:val="baseline"/>
              <w:rPr>
                <w:rFonts w:ascii="Times New Roman" w:hAnsi="Times New Roman" w:cs="Times New Roman"/>
              </w:rPr>
            </w:pPr>
            <w:r w:rsidRPr="00503C42">
              <w:rPr>
                <w:rFonts w:ascii="Times New Roman" w:eastAsia="黑体" w:hAnsi="Times New Roman" w:cs="Times New Roman"/>
                <w:bCs/>
              </w:rPr>
              <w:t>表</w:t>
            </w:r>
            <w:r w:rsidRPr="00503C42">
              <w:rPr>
                <w:rFonts w:ascii="Times New Roman" w:eastAsia="黑体" w:hAnsi="Times New Roman" w:cs="Times New Roman"/>
                <w:bCs/>
              </w:rPr>
              <w:t xml:space="preserve">13               </w:t>
            </w:r>
            <w:r w:rsidRPr="00503C42">
              <w:rPr>
                <w:rFonts w:ascii="Times New Roman" w:eastAsia="黑体" w:hAnsi="Times New Roman" w:cs="Times New Roman"/>
                <w:bCs/>
              </w:rPr>
              <w:t>项目营运期产污环节一览表</w:t>
            </w:r>
          </w:p>
          <w:tbl>
            <w:tblPr>
              <w:tblW w:w="8365"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47"/>
              <w:gridCol w:w="1438"/>
              <w:gridCol w:w="2013"/>
              <w:gridCol w:w="3767"/>
            </w:tblGrid>
            <w:tr w:rsidR="00640836" w:rsidRPr="00503C42" w14:paraId="01B4F9A4" w14:textId="77777777" w:rsidTr="00DF5DAF">
              <w:trPr>
                <w:trHeight w:val="397"/>
                <w:jc w:val="center"/>
              </w:trPr>
              <w:tc>
                <w:tcPr>
                  <w:tcW w:w="1147" w:type="dxa"/>
                  <w:vAlign w:val="center"/>
                </w:tcPr>
                <w:p w14:paraId="597B0DE6"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污染因素</w:t>
                  </w:r>
                </w:p>
              </w:tc>
              <w:tc>
                <w:tcPr>
                  <w:tcW w:w="1438" w:type="dxa"/>
                  <w:vAlign w:val="center"/>
                </w:tcPr>
                <w:p w14:paraId="60D116FB"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产污环节</w:t>
                  </w:r>
                </w:p>
              </w:tc>
              <w:tc>
                <w:tcPr>
                  <w:tcW w:w="2013" w:type="dxa"/>
                  <w:vAlign w:val="center"/>
                </w:tcPr>
                <w:p w14:paraId="506B80A3"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污染物</w:t>
                  </w:r>
                </w:p>
              </w:tc>
              <w:tc>
                <w:tcPr>
                  <w:tcW w:w="3767" w:type="dxa"/>
                  <w:vAlign w:val="center"/>
                </w:tcPr>
                <w:p w14:paraId="4732C4CE"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防治措施</w:t>
                  </w:r>
                </w:p>
              </w:tc>
            </w:tr>
            <w:tr w:rsidR="00640836" w:rsidRPr="00503C42" w14:paraId="45CC506A" w14:textId="77777777" w:rsidTr="00DF5DAF">
              <w:trPr>
                <w:trHeight w:val="397"/>
                <w:jc w:val="center"/>
              </w:trPr>
              <w:tc>
                <w:tcPr>
                  <w:tcW w:w="1147" w:type="dxa"/>
                  <w:vMerge w:val="restart"/>
                  <w:vAlign w:val="center"/>
                </w:tcPr>
                <w:p w14:paraId="16D9C426"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废水</w:t>
                  </w:r>
                </w:p>
              </w:tc>
              <w:tc>
                <w:tcPr>
                  <w:tcW w:w="1438" w:type="dxa"/>
                  <w:vAlign w:val="center"/>
                </w:tcPr>
                <w:p w14:paraId="3B46A8CB"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hint="eastAsia"/>
                    </w:rPr>
                    <w:t>生活污水</w:t>
                  </w:r>
                </w:p>
              </w:tc>
              <w:tc>
                <w:tcPr>
                  <w:tcW w:w="2013" w:type="dxa"/>
                  <w:vAlign w:val="center"/>
                </w:tcPr>
                <w:p w14:paraId="20C64D10"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hAnsi="Times New Roman" w:cs="Times New Roman"/>
                      <w:color w:val="000000"/>
                    </w:rPr>
                    <w:t>COD</w:t>
                  </w:r>
                  <w:r w:rsidRPr="00503C42">
                    <w:rPr>
                      <w:rFonts w:ascii="Times New Roman" w:hAnsi="Times New Roman" w:cs="Times New Roman"/>
                      <w:color w:val="000000"/>
                    </w:rPr>
                    <w:t>、</w:t>
                  </w:r>
                  <w:r w:rsidRPr="00503C42">
                    <w:rPr>
                      <w:rFonts w:ascii="Times New Roman" w:hAnsi="Times New Roman" w:cs="Times New Roman"/>
                      <w:color w:val="000000"/>
                    </w:rPr>
                    <w:t>SS</w:t>
                  </w:r>
                  <w:r w:rsidRPr="00503C42">
                    <w:rPr>
                      <w:rFonts w:ascii="Times New Roman" w:hAnsi="Times New Roman" w:cs="Times New Roman"/>
                      <w:color w:val="000000"/>
                    </w:rPr>
                    <w:t>、</w:t>
                  </w:r>
                  <w:r w:rsidRPr="00503C42">
                    <w:rPr>
                      <w:rFonts w:ascii="Times New Roman" w:hAnsi="Times New Roman" w:cs="Times New Roman"/>
                      <w:color w:val="000000"/>
                    </w:rPr>
                    <w:t>NH</w:t>
                  </w:r>
                  <w:r w:rsidRPr="00503C42">
                    <w:rPr>
                      <w:rFonts w:ascii="Times New Roman" w:hAnsi="Times New Roman" w:cs="Times New Roman"/>
                      <w:color w:val="000000"/>
                      <w:vertAlign w:val="subscript"/>
                    </w:rPr>
                    <w:t>3</w:t>
                  </w:r>
                  <w:r w:rsidRPr="00503C42">
                    <w:rPr>
                      <w:rFonts w:ascii="Times New Roman" w:hAnsi="Times New Roman" w:cs="Times New Roman"/>
                      <w:color w:val="000000"/>
                    </w:rPr>
                    <w:t>-N</w:t>
                  </w:r>
                  <w:r w:rsidRPr="00503C42">
                    <w:rPr>
                      <w:rFonts w:ascii="Times New Roman" w:hAnsi="Times New Roman" w:cs="Times New Roman"/>
                      <w:color w:val="000000"/>
                    </w:rPr>
                    <w:t>、</w:t>
                  </w:r>
                  <w:r w:rsidRPr="00503C42">
                    <w:rPr>
                      <w:rFonts w:ascii="Times New Roman" w:hAnsi="Times New Roman" w:cs="Times New Roman"/>
                      <w:color w:val="000000"/>
                    </w:rPr>
                    <w:t>TN</w:t>
                  </w:r>
                  <w:r w:rsidRPr="00503C42">
                    <w:rPr>
                      <w:rFonts w:ascii="Times New Roman" w:hAnsi="Times New Roman" w:cs="Times New Roman"/>
                      <w:color w:val="000000"/>
                    </w:rPr>
                    <w:t>、</w:t>
                  </w:r>
                  <w:r w:rsidRPr="00503C42">
                    <w:rPr>
                      <w:rFonts w:ascii="Times New Roman" w:hAnsi="Times New Roman" w:cs="Times New Roman"/>
                      <w:color w:val="000000"/>
                    </w:rPr>
                    <w:t>TP</w:t>
                  </w:r>
                </w:p>
              </w:tc>
              <w:tc>
                <w:tcPr>
                  <w:tcW w:w="3767" w:type="dxa"/>
                  <w:vMerge w:val="restart"/>
                  <w:vAlign w:val="center"/>
                </w:tcPr>
                <w:p w14:paraId="72872611"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hint="eastAsia"/>
                    </w:rPr>
                    <w:t>生活污水经化粪池处理后与循环冷却系统外排水一同</w:t>
                  </w:r>
                  <w:r w:rsidRPr="00503C42">
                    <w:rPr>
                      <w:rFonts w:ascii="Times New Roman" w:eastAsia="宋体" w:hAnsi="Times New Roman" w:cs="Times New Roman"/>
                    </w:rPr>
                    <w:t>通过污水管网排入小店污水处理厂进一步处理</w:t>
                  </w:r>
                </w:p>
              </w:tc>
            </w:tr>
            <w:tr w:rsidR="00640836" w:rsidRPr="00503C42" w14:paraId="0CF9C8FE" w14:textId="77777777" w:rsidTr="00DF5DAF">
              <w:trPr>
                <w:trHeight w:val="397"/>
                <w:jc w:val="center"/>
              </w:trPr>
              <w:tc>
                <w:tcPr>
                  <w:tcW w:w="1147" w:type="dxa"/>
                  <w:vMerge/>
                  <w:vAlign w:val="center"/>
                </w:tcPr>
                <w:p w14:paraId="4A35BE43" w14:textId="77777777" w:rsidR="00640836" w:rsidRPr="00503C42" w:rsidRDefault="00640836" w:rsidP="00DF5DAF">
                  <w:pPr>
                    <w:jc w:val="center"/>
                    <w:rPr>
                      <w:rFonts w:ascii="Times New Roman" w:hAnsi="Times New Roman" w:cs="Times New Roman"/>
                      <w:b/>
                      <w:bCs/>
                      <w:sz w:val="21"/>
                      <w:szCs w:val="21"/>
                      <w:u w:val="single"/>
                    </w:rPr>
                  </w:pPr>
                </w:p>
              </w:tc>
              <w:tc>
                <w:tcPr>
                  <w:tcW w:w="1438" w:type="dxa"/>
                  <w:vAlign w:val="center"/>
                </w:tcPr>
                <w:p w14:paraId="0AD0DC52"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rPr>
                    <w:t>循环冷却系统外排水</w:t>
                  </w:r>
                </w:p>
              </w:tc>
              <w:tc>
                <w:tcPr>
                  <w:tcW w:w="2013" w:type="dxa"/>
                  <w:vAlign w:val="center"/>
                </w:tcPr>
                <w:p w14:paraId="09A0F050"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rPr>
                    <w:t>COD</w:t>
                  </w:r>
                  <w:r w:rsidRPr="00503C42">
                    <w:rPr>
                      <w:rFonts w:ascii="Times New Roman" w:eastAsia="宋体" w:hAnsi="Times New Roman" w:cs="Times New Roman"/>
                    </w:rPr>
                    <w:t>、</w:t>
                  </w:r>
                  <w:r w:rsidRPr="00503C42">
                    <w:rPr>
                      <w:rFonts w:ascii="Times New Roman" w:eastAsia="宋体" w:hAnsi="Times New Roman" w:cs="Times New Roman"/>
                    </w:rPr>
                    <w:t>SS</w:t>
                  </w:r>
                </w:p>
              </w:tc>
              <w:tc>
                <w:tcPr>
                  <w:tcW w:w="3767" w:type="dxa"/>
                  <w:vMerge/>
                  <w:vAlign w:val="center"/>
                </w:tcPr>
                <w:p w14:paraId="7E2FDB37" w14:textId="77777777" w:rsidR="00640836" w:rsidRPr="00503C42" w:rsidRDefault="00640836" w:rsidP="00DF5DAF">
                  <w:pPr>
                    <w:pStyle w:val="afff1"/>
                    <w:widowControl w:val="0"/>
                    <w:rPr>
                      <w:rFonts w:ascii="Times New Roman" w:eastAsia="宋体" w:hAnsi="Times New Roman" w:cs="Times New Roman"/>
                      <w:b/>
                      <w:bCs/>
                      <w:u w:val="single"/>
                    </w:rPr>
                  </w:pPr>
                </w:p>
              </w:tc>
            </w:tr>
            <w:tr w:rsidR="00640836" w:rsidRPr="00503C42" w14:paraId="6881A21F" w14:textId="77777777" w:rsidTr="00DF5DAF">
              <w:trPr>
                <w:trHeight w:val="397"/>
                <w:jc w:val="center"/>
              </w:trPr>
              <w:tc>
                <w:tcPr>
                  <w:tcW w:w="1147" w:type="dxa"/>
                  <w:vMerge w:val="restart"/>
                  <w:vAlign w:val="center"/>
                </w:tcPr>
                <w:p w14:paraId="65A05D10"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废气</w:t>
                  </w:r>
                </w:p>
              </w:tc>
              <w:tc>
                <w:tcPr>
                  <w:tcW w:w="1438" w:type="dxa"/>
                  <w:vAlign w:val="center"/>
                </w:tcPr>
                <w:p w14:paraId="541F0FC5"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rPr>
                    <w:t>上料、破碎</w:t>
                  </w:r>
                </w:p>
              </w:tc>
              <w:tc>
                <w:tcPr>
                  <w:tcW w:w="2013" w:type="dxa"/>
                  <w:vAlign w:val="center"/>
                </w:tcPr>
                <w:p w14:paraId="46ACD40E"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rPr>
                    <w:t>颗粒物</w:t>
                  </w:r>
                </w:p>
              </w:tc>
              <w:tc>
                <w:tcPr>
                  <w:tcW w:w="3767" w:type="dxa"/>
                  <w:vAlign w:val="center"/>
                </w:tcPr>
                <w:p w14:paraId="6F4FEE9B" w14:textId="77777777" w:rsidR="00640836" w:rsidRPr="00503C42" w:rsidRDefault="00640836" w:rsidP="00DF5DAF">
                  <w:pPr>
                    <w:pStyle w:val="afff1"/>
                    <w:widowControl w:val="0"/>
                    <w:rPr>
                      <w:rFonts w:ascii="Times New Roman" w:eastAsia="宋体" w:hAnsi="Times New Roman" w:cs="Times New Roman"/>
                      <w:bCs/>
                    </w:rPr>
                  </w:pPr>
                  <w:r w:rsidRPr="00503C42">
                    <w:rPr>
                      <w:rFonts w:ascii="Times New Roman" w:eastAsia="宋体" w:hAnsi="Times New Roman" w:cs="Times New Roman"/>
                    </w:rPr>
                    <w:t>集气罩</w:t>
                  </w:r>
                  <w:r w:rsidRPr="00503C42">
                    <w:rPr>
                      <w:rFonts w:ascii="Times New Roman" w:eastAsia="宋体" w:hAnsi="Times New Roman" w:cs="Times New Roman"/>
                    </w:rPr>
                    <w:t>+</w:t>
                  </w:r>
                  <w:r w:rsidRPr="00503C42">
                    <w:rPr>
                      <w:rFonts w:ascii="Times New Roman" w:eastAsia="宋体" w:hAnsi="Times New Roman" w:cs="Times New Roman"/>
                    </w:rPr>
                    <w:t>袋式除尘器</w:t>
                  </w:r>
                  <w:r w:rsidRPr="00503C42">
                    <w:rPr>
                      <w:rFonts w:ascii="Times New Roman" w:eastAsia="宋体" w:hAnsi="Times New Roman" w:cs="Times New Roman"/>
                    </w:rPr>
                    <w:t>+15m</w:t>
                  </w:r>
                  <w:r w:rsidRPr="00503C42">
                    <w:rPr>
                      <w:rFonts w:ascii="Times New Roman" w:eastAsia="宋体" w:hAnsi="Times New Roman" w:cs="Times New Roman"/>
                    </w:rPr>
                    <w:t>高排气筒</w:t>
                  </w:r>
                  <w:r w:rsidRPr="00503C42">
                    <w:rPr>
                      <w:rFonts w:ascii="Times New Roman" w:eastAsia="宋体" w:hAnsi="Times New Roman" w:cs="Times New Roman"/>
                    </w:rPr>
                    <w:t>P1</w:t>
                  </w:r>
                </w:p>
              </w:tc>
            </w:tr>
            <w:tr w:rsidR="00640836" w:rsidRPr="00503C42" w14:paraId="51053B9D" w14:textId="77777777" w:rsidTr="00DF5DAF">
              <w:trPr>
                <w:trHeight w:val="397"/>
                <w:jc w:val="center"/>
              </w:trPr>
              <w:tc>
                <w:tcPr>
                  <w:tcW w:w="1147" w:type="dxa"/>
                  <w:vMerge/>
                  <w:vAlign w:val="center"/>
                </w:tcPr>
                <w:p w14:paraId="50357C2B" w14:textId="77777777" w:rsidR="00640836" w:rsidRPr="00503C42" w:rsidRDefault="00640836" w:rsidP="00DF5DAF">
                  <w:pPr>
                    <w:jc w:val="center"/>
                    <w:rPr>
                      <w:rFonts w:ascii="Times New Roman" w:hAnsi="Times New Roman" w:cs="Times New Roman"/>
                      <w:sz w:val="21"/>
                      <w:szCs w:val="21"/>
                    </w:rPr>
                  </w:pPr>
                </w:p>
              </w:tc>
              <w:tc>
                <w:tcPr>
                  <w:tcW w:w="1438" w:type="dxa"/>
                  <w:vAlign w:val="center"/>
                </w:tcPr>
                <w:p w14:paraId="2EE94F98"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bCs/>
                    </w:rPr>
                    <w:t>注塑</w:t>
                  </w:r>
                </w:p>
              </w:tc>
              <w:tc>
                <w:tcPr>
                  <w:tcW w:w="2013" w:type="dxa"/>
                  <w:vAlign w:val="center"/>
                </w:tcPr>
                <w:p w14:paraId="479F491E"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rPr>
                    <w:t>非甲烷总烃</w:t>
                  </w:r>
                </w:p>
              </w:tc>
              <w:tc>
                <w:tcPr>
                  <w:tcW w:w="3767" w:type="dxa"/>
                  <w:vAlign w:val="center"/>
                </w:tcPr>
                <w:p w14:paraId="44C4E801"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rPr>
                    <w:t>集气罩</w:t>
                  </w:r>
                  <w:r w:rsidRPr="00503C42">
                    <w:rPr>
                      <w:rFonts w:ascii="Times New Roman" w:eastAsia="宋体" w:hAnsi="Times New Roman" w:cs="Times New Roman"/>
                    </w:rPr>
                    <w:t>+</w:t>
                  </w:r>
                  <w:r w:rsidRPr="00503C42">
                    <w:rPr>
                      <w:rFonts w:ascii="Times New Roman" w:eastAsia="宋体" w:hAnsi="Times New Roman" w:cs="Times New Roman"/>
                    </w:rPr>
                    <w:t>活性炭吸附</w:t>
                  </w:r>
                  <w:r w:rsidRPr="00503C42">
                    <w:rPr>
                      <w:rFonts w:ascii="Times New Roman" w:eastAsia="宋体" w:hAnsi="Times New Roman" w:cs="Times New Roman"/>
                    </w:rPr>
                    <w:t>/</w:t>
                  </w:r>
                  <w:r w:rsidRPr="00503C42">
                    <w:rPr>
                      <w:rFonts w:ascii="Times New Roman" w:eastAsia="宋体" w:hAnsi="Times New Roman" w:cs="Times New Roman"/>
                    </w:rPr>
                    <w:t>脱附</w:t>
                  </w:r>
                  <w:r w:rsidRPr="00503C42">
                    <w:rPr>
                      <w:rFonts w:ascii="Times New Roman" w:eastAsia="宋体" w:hAnsi="Times New Roman" w:cs="Times New Roman"/>
                    </w:rPr>
                    <w:t>-</w:t>
                  </w:r>
                  <w:r w:rsidRPr="00503C42">
                    <w:rPr>
                      <w:rFonts w:ascii="Times New Roman" w:eastAsia="宋体" w:hAnsi="Times New Roman" w:cs="Times New Roman"/>
                    </w:rPr>
                    <w:t>催化燃烧装置</w:t>
                  </w:r>
                  <w:r w:rsidRPr="00503C42">
                    <w:rPr>
                      <w:rFonts w:ascii="Times New Roman" w:eastAsia="宋体" w:hAnsi="Times New Roman" w:cs="Times New Roman"/>
                    </w:rPr>
                    <w:t>+15m</w:t>
                  </w:r>
                  <w:r w:rsidRPr="00503C42">
                    <w:rPr>
                      <w:rFonts w:ascii="Times New Roman" w:eastAsia="宋体" w:hAnsi="Times New Roman" w:cs="Times New Roman"/>
                    </w:rPr>
                    <w:t>高排气筒</w:t>
                  </w:r>
                  <w:r w:rsidRPr="00503C42">
                    <w:rPr>
                      <w:rFonts w:ascii="Times New Roman" w:eastAsia="宋体" w:hAnsi="Times New Roman" w:cs="Times New Roman"/>
                    </w:rPr>
                    <w:t>P2</w:t>
                  </w:r>
                </w:p>
              </w:tc>
            </w:tr>
            <w:tr w:rsidR="00640836" w:rsidRPr="00503C42" w14:paraId="048214DE" w14:textId="77777777" w:rsidTr="00DF5DAF">
              <w:trPr>
                <w:trHeight w:val="397"/>
                <w:jc w:val="center"/>
              </w:trPr>
              <w:tc>
                <w:tcPr>
                  <w:tcW w:w="1147" w:type="dxa"/>
                  <w:vAlign w:val="center"/>
                </w:tcPr>
                <w:p w14:paraId="50CCDA4A"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噪声</w:t>
                  </w:r>
                </w:p>
              </w:tc>
              <w:tc>
                <w:tcPr>
                  <w:tcW w:w="1438" w:type="dxa"/>
                  <w:vAlign w:val="center"/>
                </w:tcPr>
                <w:p w14:paraId="5DDF2412"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注塑机、粉碎机等</w:t>
                  </w:r>
                </w:p>
              </w:tc>
              <w:tc>
                <w:tcPr>
                  <w:tcW w:w="2013" w:type="dxa"/>
                  <w:vAlign w:val="center"/>
                </w:tcPr>
                <w:p w14:paraId="5477A28D"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噪声</w:t>
                  </w:r>
                </w:p>
              </w:tc>
              <w:tc>
                <w:tcPr>
                  <w:tcW w:w="3767" w:type="dxa"/>
                  <w:vAlign w:val="center"/>
                </w:tcPr>
                <w:p w14:paraId="0CA3D72A"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基础减振、厂房隔声等</w:t>
                  </w:r>
                </w:p>
              </w:tc>
            </w:tr>
            <w:tr w:rsidR="00640836" w:rsidRPr="00503C42" w14:paraId="6C84DB21" w14:textId="77777777" w:rsidTr="00DF5DAF">
              <w:trPr>
                <w:trHeight w:val="397"/>
                <w:jc w:val="center"/>
              </w:trPr>
              <w:tc>
                <w:tcPr>
                  <w:tcW w:w="1147" w:type="dxa"/>
                  <w:vMerge w:val="restart"/>
                  <w:vAlign w:val="center"/>
                </w:tcPr>
                <w:p w14:paraId="0D673B61"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固废</w:t>
                  </w:r>
                </w:p>
              </w:tc>
              <w:tc>
                <w:tcPr>
                  <w:tcW w:w="1438" w:type="dxa"/>
                  <w:vAlign w:val="center"/>
                </w:tcPr>
                <w:p w14:paraId="4C5DAA97"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rPr>
                    <w:t>袋式除尘器</w:t>
                  </w:r>
                </w:p>
              </w:tc>
              <w:tc>
                <w:tcPr>
                  <w:tcW w:w="2013" w:type="dxa"/>
                  <w:vAlign w:val="center"/>
                </w:tcPr>
                <w:p w14:paraId="40663F18"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rPr>
                    <w:t>集尘</w:t>
                  </w:r>
                </w:p>
              </w:tc>
              <w:tc>
                <w:tcPr>
                  <w:tcW w:w="3767" w:type="dxa"/>
                  <w:vAlign w:val="center"/>
                </w:tcPr>
                <w:p w14:paraId="2D8F4633"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szCs w:val="18"/>
                    </w:rPr>
                    <w:t>一般固废暂存间存放，</w:t>
                  </w:r>
                  <w:r w:rsidRPr="00503C42">
                    <w:rPr>
                      <w:rFonts w:ascii="Times New Roman" w:eastAsia="宋体" w:hAnsi="Times New Roman" w:cs="Times New Roman" w:hint="eastAsia"/>
                      <w:szCs w:val="18"/>
                    </w:rPr>
                    <w:t>定期外售</w:t>
                  </w:r>
                </w:p>
              </w:tc>
            </w:tr>
            <w:tr w:rsidR="00640836" w:rsidRPr="00503C42" w14:paraId="6C03B38B" w14:textId="77777777" w:rsidTr="00DF5DAF">
              <w:trPr>
                <w:trHeight w:val="397"/>
                <w:jc w:val="center"/>
              </w:trPr>
              <w:tc>
                <w:tcPr>
                  <w:tcW w:w="1147" w:type="dxa"/>
                  <w:vMerge/>
                  <w:vAlign w:val="center"/>
                </w:tcPr>
                <w:p w14:paraId="3FD78191" w14:textId="77777777" w:rsidR="00640836" w:rsidRPr="00503C42" w:rsidRDefault="00640836" w:rsidP="00DF5DAF">
                  <w:pPr>
                    <w:jc w:val="center"/>
                    <w:rPr>
                      <w:rFonts w:ascii="Times New Roman" w:hAnsi="Times New Roman" w:cs="Times New Roman"/>
                      <w:sz w:val="21"/>
                      <w:szCs w:val="21"/>
                    </w:rPr>
                  </w:pPr>
                </w:p>
              </w:tc>
              <w:tc>
                <w:tcPr>
                  <w:tcW w:w="1438" w:type="dxa"/>
                  <w:vMerge w:val="restart"/>
                  <w:vAlign w:val="center"/>
                </w:tcPr>
                <w:p w14:paraId="499265D3"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hint="eastAsia"/>
                      <w:szCs w:val="18"/>
                    </w:rPr>
                    <w:t>检验装配</w:t>
                  </w:r>
                </w:p>
              </w:tc>
              <w:tc>
                <w:tcPr>
                  <w:tcW w:w="2013" w:type="dxa"/>
                  <w:vAlign w:val="center"/>
                </w:tcPr>
                <w:p w14:paraId="10593ACE"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hint="eastAsia"/>
                      <w:spacing w:val="-8"/>
                      <w:szCs w:val="18"/>
                    </w:rPr>
                    <w:t>不合格品</w:t>
                  </w:r>
                </w:p>
              </w:tc>
              <w:tc>
                <w:tcPr>
                  <w:tcW w:w="3767" w:type="dxa"/>
                  <w:vAlign w:val="center"/>
                </w:tcPr>
                <w:p w14:paraId="4A319A92" w14:textId="77777777" w:rsidR="00640836" w:rsidRPr="00503C42" w:rsidRDefault="00640836" w:rsidP="00DF5DAF">
                  <w:pPr>
                    <w:pStyle w:val="afff1"/>
                    <w:widowControl w:val="0"/>
                    <w:rPr>
                      <w:rFonts w:ascii="Times New Roman" w:eastAsia="宋体" w:hAnsi="Times New Roman" w:cs="Times New Roman"/>
                      <w:szCs w:val="18"/>
                    </w:rPr>
                  </w:pPr>
                  <w:r w:rsidRPr="00503C42">
                    <w:rPr>
                      <w:rFonts w:ascii="Times New Roman" w:eastAsia="宋体" w:hAnsi="Times New Roman" w:cs="Times New Roman"/>
                      <w:szCs w:val="18"/>
                    </w:rPr>
                    <w:t>回用于生产</w:t>
                  </w:r>
                </w:p>
              </w:tc>
            </w:tr>
            <w:tr w:rsidR="00640836" w:rsidRPr="00503C42" w14:paraId="607FD02E" w14:textId="77777777" w:rsidTr="00DF5DAF">
              <w:trPr>
                <w:trHeight w:val="397"/>
                <w:jc w:val="center"/>
              </w:trPr>
              <w:tc>
                <w:tcPr>
                  <w:tcW w:w="1147" w:type="dxa"/>
                  <w:vMerge/>
                  <w:vAlign w:val="center"/>
                </w:tcPr>
                <w:p w14:paraId="650BD9E6" w14:textId="77777777" w:rsidR="00640836" w:rsidRPr="00503C42" w:rsidRDefault="00640836" w:rsidP="00DF5DAF">
                  <w:pPr>
                    <w:jc w:val="center"/>
                    <w:rPr>
                      <w:rFonts w:ascii="Times New Roman" w:hAnsi="Times New Roman" w:cs="Times New Roman"/>
                      <w:sz w:val="21"/>
                      <w:szCs w:val="21"/>
                    </w:rPr>
                  </w:pPr>
                </w:p>
              </w:tc>
              <w:tc>
                <w:tcPr>
                  <w:tcW w:w="1438" w:type="dxa"/>
                  <w:vMerge/>
                  <w:vAlign w:val="center"/>
                </w:tcPr>
                <w:p w14:paraId="12B336E2" w14:textId="77777777" w:rsidR="00640836" w:rsidRPr="00503C42" w:rsidRDefault="00640836" w:rsidP="00DF5DAF">
                  <w:pPr>
                    <w:pStyle w:val="afff1"/>
                    <w:widowControl w:val="0"/>
                    <w:rPr>
                      <w:rFonts w:ascii="Times New Roman" w:eastAsia="宋体" w:hAnsi="Times New Roman" w:cs="Times New Roman"/>
                    </w:rPr>
                  </w:pPr>
                </w:p>
              </w:tc>
              <w:tc>
                <w:tcPr>
                  <w:tcW w:w="2013" w:type="dxa"/>
                  <w:vAlign w:val="center"/>
                </w:tcPr>
                <w:p w14:paraId="004D25EA"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hint="eastAsia"/>
                      <w:spacing w:val="-8"/>
                      <w:szCs w:val="18"/>
                    </w:rPr>
                    <w:t>废润滑脂瓶</w:t>
                  </w:r>
                </w:p>
              </w:tc>
              <w:tc>
                <w:tcPr>
                  <w:tcW w:w="3767" w:type="dxa"/>
                  <w:vAlign w:val="center"/>
                </w:tcPr>
                <w:p w14:paraId="2AB4431F" w14:textId="77777777" w:rsidR="00640836" w:rsidRPr="00503C42" w:rsidRDefault="00640836" w:rsidP="00DF5DAF">
                  <w:pPr>
                    <w:pStyle w:val="afff1"/>
                    <w:widowControl w:val="0"/>
                    <w:rPr>
                      <w:rFonts w:ascii="Times New Roman" w:eastAsia="宋体" w:hAnsi="Times New Roman" w:cs="Times New Roman"/>
                      <w:szCs w:val="18"/>
                    </w:rPr>
                  </w:pPr>
                  <w:r w:rsidRPr="00503C42">
                    <w:rPr>
                      <w:rFonts w:ascii="Times New Roman" w:eastAsia="宋体" w:hAnsi="Times New Roman" w:cs="Times New Roman"/>
                    </w:rPr>
                    <w:t>一般固废临时堆场暂存后厂家回收</w:t>
                  </w:r>
                </w:p>
              </w:tc>
            </w:tr>
            <w:tr w:rsidR="00640836" w:rsidRPr="00503C42" w14:paraId="55AF2450" w14:textId="77777777" w:rsidTr="00DF5DAF">
              <w:trPr>
                <w:trHeight w:val="397"/>
                <w:jc w:val="center"/>
              </w:trPr>
              <w:tc>
                <w:tcPr>
                  <w:tcW w:w="1147" w:type="dxa"/>
                  <w:vMerge/>
                  <w:vAlign w:val="center"/>
                </w:tcPr>
                <w:p w14:paraId="22626DB9" w14:textId="77777777" w:rsidR="00640836" w:rsidRPr="00503C42" w:rsidRDefault="00640836" w:rsidP="00DF5DAF">
                  <w:pPr>
                    <w:jc w:val="center"/>
                    <w:rPr>
                      <w:rFonts w:ascii="Times New Roman" w:hAnsi="Times New Roman" w:cs="Times New Roman"/>
                      <w:sz w:val="21"/>
                      <w:szCs w:val="21"/>
                    </w:rPr>
                  </w:pPr>
                </w:p>
              </w:tc>
              <w:tc>
                <w:tcPr>
                  <w:tcW w:w="1438" w:type="dxa"/>
                  <w:vMerge w:val="restart"/>
                  <w:vAlign w:val="center"/>
                </w:tcPr>
                <w:p w14:paraId="35181319" w14:textId="77777777" w:rsidR="00640836" w:rsidRPr="00503C42" w:rsidRDefault="00640836" w:rsidP="00DF5DAF">
                  <w:pPr>
                    <w:pStyle w:val="afff1"/>
                    <w:widowControl w:val="0"/>
                    <w:rPr>
                      <w:rFonts w:ascii="Times New Roman" w:eastAsia="宋体" w:hAnsi="Times New Roman" w:cs="Times New Roman"/>
                      <w:szCs w:val="18"/>
                    </w:rPr>
                  </w:pPr>
                  <w:r w:rsidRPr="00503C42">
                    <w:rPr>
                      <w:rFonts w:ascii="Times New Roman" w:eastAsia="宋体" w:hAnsi="Times New Roman" w:cs="Times New Roman" w:hint="eastAsia"/>
                      <w:szCs w:val="18"/>
                    </w:rPr>
                    <w:t>维修过程</w:t>
                  </w:r>
                </w:p>
              </w:tc>
              <w:tc>
                <w:tcPr>
                  <w:tcW w:w="2013" w:type="dxa"/>
                  <w:vAlign w:val="center"/>
                </w:tcPr>
                <w:p w14:paraId="77A16518" w14:textId="77777777" w:rsidR="00640836" w:rsidRPr="00503C42" w:rsidRDefault="00640836" w:rsidP="00DF5DAF">
                  <w:pPr>
                    <w:pStyle w:val="afff1"/>
                    <w:widowControl w:val="0"/>
                    <w:rPr>
                      <w:rFonts w:ascii="Times New Roman" w:eastAsia="宋体" w:hAnsi="Times New Roman" w:cs="Times New Roman"/>
                      <w:spacing w:val="-8"/>
                      <w:szCs w:val="18"/>
                    </w:rPr>
                  </w:pPr>
                  <w:r w:rsidRPr="00503C42">
                    <w:rPr>
                      <w:rFonts w:ascii="Times New Roman" w:eastAsia="宋体" w:hAnsi="Times New Roman" w:cs="Times New Roman" w:hint="eastAsia"/>
                      <w:spacing w:val="-8"/>
                      <w:szCs w:val="18"/>
                    </w:rPr>
                    <w:t>边角料</w:t>
                  </w:r>
                </w:p>
              </w:tc>
              <w:tc>
                <w:tcPr>
                  <w:tcW w:w="3767" w:type="dxa"/>
                  <w:vAlign w:val="center"/>
                </w:tcPr>
                <w:p w14:paraId="05B040B5"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szCs w:val="18"/>
                    </w:rPr>
                    <w:t>一般固废暂存间存放，</w:t>
                  </w:r>
                  <w:r w:rsidRPr="00503C42">
                    <w:rPr>
                      <w:rFonts w:ascii="Times New Roman" w:eastAsia="宋体" w:hAnsi="Times New Roman" w:cs="Times New Roman" w:hint="eastAsia"/>
                      <w:szCs w:val="18"/>
                    </w:rPr>
                    <w:t>定期外售</w:t>
                  </w:r>
                </w:p>
              </w:tc>
            </w:tr>
            <w:tr w:rsidR="00640836" w:rsidRPr="00503C42" w14:paraId="4ABDAD4B" w14:textId="77777777" w:rsidTr="00DF5DAF">
              <w:trPr>
                <w:trHeight w:val="397"/>
                <w:jc w:val="center"/>
              </w:trPr>
              <w:tc>
                <w:tcPr>
                  <w:tcW w:w="1147" w:type="dxa"/>
                  <w:vMerge/>
                  <w:vAlign w:val="center"/>
                </w:tcPr>
                <w:p w14:paraId="3B10F29F" w14:textId="77777777" w:rsidR="00640836" w:rsidRPr="00503C42" w:rsidRDefault="00640836" w:rsidP="00DF5DAF">
                  <w:pPr>
                    <w:jc w:val="center"/>
                    <w:rPr>
                      <w:rFonts w:ascii="Times New Roman" w:hAnsi="Times New Roman" w:cs="Times New Roman"/>
                      <w:sz w:val="21"/>
                      <w:szCs w:val="21"/>
                    </w:rPr>
                  </w:pPr>
                </w:p>
              </w:tc>
              <w:tc>
                <w:tcPr>
                  <w:tcW w:w="1438" w:type="dxa"/>
                  <w:vMerge/>
                  <w:vAlign w:val="center"/>
                </w:tcPr>
                <w:p w14:paraId="14388446" w14:textId="77777777" w:rsidR="00640836" w:rsidRPr="00503C42" w:rsidRDefault="00640836" w:rsidP="00DF5DAF">
                  <w:pPr>
                    <w:pStyle w:val="afff1"/>
                    <w:widowControl w:val="0"/>
                    <w:rPr>
                      <w:rFonts w:ascii="Times New Roman" w:eastAsia="宋体" w:hAnsi="Times New Roman" w:cs="Times New Roman"/>
                      <w:szCs w:val="18"/>
                    </w:rPr>
                  </w:pPr>
                </w:p>
              </w:tc>
              <w:tc>
                <w:tcPr>
                  <w:tcW w:w="2013" w:type="dxa"/>
                  <w:vAlign w:val="center"/>
                </w:tcPr>
                <w:p w14:paraId="573721FB" w14:textId="77777777" w:rsidR="00640836" w:rsidRPr="00503C42" w:rsidRDefault="00640836" w:rsidP="00DF5DAF">
                  <w:pPr>
                    <w:pStyle w:val="afff1"/>
                    <w:widowControl w:val="0"/>
                    <w:rPr>
                      <w:rFonts w:ascii="Times New Roman" w:eastAsia="宋体" w:hAnsi="Times New Roman" w:cs="Times New Roman"/>
                      <w:spacing w:val="-8"/>
                      <w:szCs w:val="18"/>
                    </w:rPr>
                  </w:pPr>
                  <w:r w:rsidRPr="00503C42">
                    <w:rPr>
                      <w:rFonts w:ascii="Times New Roman" w:eastAsia="宋体" w:hAnsi="Times New Roman" w:cs="Times New Roman" w:hint="eastAsia"/>
                      <w:spacing w:val="-8"/>
                      <w:szCs w:val="18"/>
                    </w:rPr>
                    <w:t>废焊材</w:t>
                  </w:r>
                </w:p>
              </w:tc>
              <w:tc>
                <w:tcPr>
                  <w:tcW w:w="3767" w:type="dxa"/>
                  <w:vAlign w:val="center"/>
                </w:tcPr>
                <w:p w14:paraId="791F8EFE"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szCs w:val="18"/>
                    </w:rPr>
                    <w:t>一般固废暂存间存放，</w:t>
                  </w:r>
                  <w:r w:rsidRPr="00503C42">
                    <w:rPr>
                      <w:rFonts w:ascii="Times New Roman" w:eastAsia="宋体" w:hAnsi="Times New Roman" w:cs="Times New Roman" w:hint="eastAsia"/>
                      <w:szCs w:val="18"/>
                    </w:rPr>
                    <w:t>定期外售</w:t>
                  </w:r>
                </w:p>
              </w:tc>
            </w:tr>
            <w:tr w:rsidR="00640836" w:rsidRPr="00503C42" w14:paraId="3FB8232D" w14:textId="77777777" w:rsidTr="00DF5DAF">
              <w:trPr>
                <w:trHeight w:val="397"/>
                <w:jc w:val="center"/>
              </w:trPr>
              <w:tc>
                <w:tcPr>
                  <w:tcW w:w="1147" w:type="dxa"/>
                  <w:vMerge/>
                  <w:vAlign w:val="center"/>
                </w:tcPr>
                <w:p w14:paraId="69ADFC5F" w14:textId="77777777" w:rsidR="00640836" w:rsidRPr="00503C42" w:rsidRDefault="00640836" w:rsidP="00DF5DAF">
                  <w:pPr>
                    <w:jc w:val="center"/>
                    <w:rPr>
                      <w:rFonts w:ascii="Times New Roman" w:hAnsi="Times New Roman" w:cs="Times New Roman"/>
                      <w:sz w:val="21"/>
                      <w:szCs w:val="21"/>
                    </w:rPr>
                  </w:pPr>
                </w:p>
              </w:tc>
              <w:tc>
                <w:tcPr>
                  <w:tcW w:w="1438" w:type="dxa"/>
                  <w:vMerge w:val="restart"/>
                  <w:vAlign w:val="center"/>
                </w:tcPr>
                <w:p w14:paraId="52B7B874"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rPr>
                    <w:t>废气治理</w:t>
                  </w:r>
                </w:p>
              </w:tc>
              <w:tc>
                <w:tcPr>
                  <w:tcW w:w="2013" w:type="dxa"/>
                  <w:vAlign w:val="center"/>
                </w:tcPr>
                <w:p w14:paraId="6D2C2237" w14:textId="77777777" w:rsidR="00640836" w:rsidRPr="00503C42" w:rsidRDefault="00640836" w:rsidP="00DF5DAF">
                  <w:pPr>
                    <w:adjustRightInd w:val="0"/>
                    <w:snapToGrid w:val="0"/>
                    <w:jc w:val="center"/>
                    <w:rPr>
                      <w:rFonts w:ascii="Times New Roman" w:hAnsi="Times New Roman" w:cs="Times New Roman"/>
                      <w:spacing w:val="-4"/>
                      <w:sz w:val="21"/>
                      <w:szCs w:val="18"/>
                    </w:rPr>
                  </w:pPr>
                  <w:r w:rsidRPr="00503C42">
                    <w:rPr>
                      <w:rFonts w:ascii="Times New Roman" w:hAnsi="Times New Roman" w:cs="Times New Roman"/>
                      <w:spacing w:val="-4"/>
                      <w:sz w:val="21"/>
                      <w:szCs w:val="18"/>
                    </w:rPr>
                    <w:t>废活性炭</w:t>
                  </w:r>
                </w:p>
              </w:tc>
              <w:tc>
                <w:tcPr>
                  <w:tcW w:w="3767" w:type="dxa"/>
                  <w:vMerge w:val="restart"/>
                  <w:vAlign w:val="center"/>
                </w:tcPr>
                <w:p w14:paraId="51297D48" w14:textId="77777777" w:rsidR="00640836" w:rsidRPr="00503C42" w:rsidRDefault="00640836" w:rsidP="00DF5DAF">
                  <w:pPr>
                    <w:pStyle w:val="afff1"/>
                    <w:widowControl w:val="0"/>
                    <w:rPr>
                      <w:rFonts w:ascii="Times New Roman" w:eastAsia="宋体" w:hAnsi="Times New Roman" w:cs="Times New Roman"/>
                    </w:rPr>
                  </w:pPr>
                  <w:r w:rsidRPr="00503C42">
                    <w:rPr>
                      <w:rFonts w:ascii="Times New Roman" w:eastAsia="宋体" w:hAnsi="Times New Roman" w:cs="Times New Roman"/>
                      <w:szCs w:val="18"/>
                    </w:rPr>
                    <w:t>危废暂存间暂存后，定期委托有相应类别危废处理资质单位安全处置</w:t>
                  </w:r>
                </w:p>
              </w:tc>
            </w:tr>
            <w:tr w:rsidR="00640836" w:rsidRPr="00503C42" w14:paraId="4EDA9D62" w14:textId="77777777" w:rsidTr="00DF5DAF">
              <w:trPr>
                <w:trHeight w:val="397"/>
                <w:jc w:val="center"/>
              </w:trPr>
              <w:tc>
                <w:tcPr>
                  <w:tcW w:w="1147" w:type="dxa"/>
                  <w:vMerge/>
                  <w:vAlign w:val="center"/>
                </w:tcPr>
                <w:p w14:paraId="162A3E08" w14:textId="77777777" w:rsidR="00640836" w:rsidRPr="00503C42" w:rsidRDefault="00640836" w:rsidP="00DF5DAF">
                  <w:pPr>
                    <w:pStyle w:val="afff1"/>
                    <w:widowControl w:val="0"/>
                    <w:rPr>
                      <w:rFonts w:ascii="Times New Roman" w:eastAsia="宋体" w:hAnsi="Times New Roman" w:cs="Times New Roman"/>
                    </w:rPr>
                  </w:pPr>
                </w:p>
              </w:tc>
              <w:tc>
                <w:tcPr>
                  <w:tcW w:w="1438" w:type="dxa"/>
                  <w:vMerge/>
                  <w:vAlign w:val="center"/>
                </w:tcPr>
                <w:p w14:paraId="6D9A73B9" w14:textId="77777777" w:rsidR="00640836" w:rsidRPr="00503C42" w:rsidRDefault="00640836" w:rsidP="00DF5DAF">
                  <w:pPr>
                    <w:pStyle w:val="afff1"/>
                    <w:widowControl w:val="0"/>
                    <w:rPr>
                      <w:rFonts w:ascii="Times New Roman" w:eastAsia="宋体" w:hAnsi="Times New Roman" w:cs="Times New Roman"/>
                    </w:rPr>
                  </w:pPr>
                </w:p>
              </w:tc>
              <w:tc>
                <w:tcPr>
                  <w:tcW w:w="2013" w:type="dxa"/>
                  <w:vAlign w:val="center"/>
                </w:tcPr>
                <w:p w14:paraId="59567099" w14:textId="77777777" w:rsidR="00640836" w:rsidRPr="00503C42" w:rsidRDefault="00640836" w:rsidP="00DF5DAF">
                  <w:pPr>
                    <w:adjustRightInd w:val="0"/>
                    <w:snapToGrid w:val="0"/>
                    <w:jc w:val="center"/>
                    <w:rPr>
                      <w:rFonts w:ascii="Times New Roman" w:hAnsi="Times New Roman" w:cs="Times New Roman"/>
                      <w:spacing w:val="-4"/>
                      <w:sz w:val="21"/>
                      <w:szCs w:val="18"/>
                    </w:rPr>
                  </w:pPr>
                  <w:r w:rsidRPr="00503C42">
                    <w:rPr>
                      <w:rFonts w:ascii="Times New Roman" w:hAnsi="Times New Roman" w:cs="Times New Roman"/>
                      <w:spacing w:val="-4"/>
                      <w:sz w:val="21"/>
                      <w:szCs w:val="18"/>
                    </w:rPr>
                    <w:t>废催化剂</w:t>
                  </w:r>
                </w:p>
              </w:tc>
              <w:tc>
                <w:tcPr>
                  <w:tcW w:w="3767" w:type="dxa"/>
                  <w:vMerge/>
                  <w:vAlign w:val="center"/>
                </w:tcPr>
                <w:p w14:paraId="642A891A" w14:textId="77777777" w:rsidR="00640836" w:rsidRPr="00503C42" w:rsidRDefault="00640836" w:rsidP="00DF5DAF">
                  <w:pPr>
                    <w:pStyle w:val="afff1"/>
                    <w:widowControl w:val="0"/>
                    <w:rPr>
                      <w:rFonts w:ascii="Times New Roman" w:eastAsia="宋体" w:hAnsi="Times New Roman" w:cs="Times New Roman"/>
                    </w:rPr>
                  </w:pPr>
                </w:p>
              </w:tc>
            </w:tr>
          </w:tbl>
          <w:p w14:paraId="33D4AADE" w14:textId="77777777" w:rsidR="00640836" w:rsidRPr="00503C42" w:rsidRDefault="00640836" w:rsidP="00DF5DAF">
            <w:pPr>
              <w:adjustRightInd w:val="0"/>
              <w:snapToGrid w:val="0"/>
              <w:spacing w:line="460" w:lineRule="exact"/>
              <w:rPr>
                <w:rFonts w:ascii="Times New Roman" w:hAnsi="Times New Roman" w:cs="Times New Roman"/>
                <w:bCs/>
              </w:rPr>
            </w:pPr>
          </w:p>
        </w:tc>
      </w:tr>
      <w:tr w:rsidR="00640836" w:rsidRPr="00503C42" w14:paraId="170282FC" w14:textId="77777777" w:rsidTr="00DF5DAF">
        <w:trPr>
          <w:jc w:val="center"/>
        </w:trPr>
        <w:tc>
          <w:tcPr>
            <w:tcW w:w="670" w:type="dxa"/>
            <w:tcBorders>
              <w:top w:val="single" w:sz="4" w:space="0" w:color="auto"/>
            </w:tcBorders>
            <w:vAlign w:val="center"/>
          </w:tcPr>
          <w:p w14:paraId="5CD2CCF4" w14:textId="77777777" w:rsidR="00640836" w:rsidRPr="00503C42" w:rsidRDefault="00640836" w:rsidP="00DF5DAF">
            <w:pPr>
              <w:pStyle w:val="afd"/>
              <w:adjustRightInd w:val="0"/>
              <w:snapToGrid w:val="0"/>
              <w:spacing w:before="0" w:beforeAutospacing="0" w:after="0" w:afterAutospacing="0"/>
              <w:jc w:val="center"/>
              <w:rPr>
                <w:rFonts w:ascii="Times New Roman" w:hAnsi="Times New Roman" w:cs="Times New Roman"/>
                <w:sz w:val="21"/>
                <w:szCs w:val="21"/>
              </w:rPr>
            </w:pPr>
            <w:r w:rsidRPr="00503C42">
              <w:rPr>
                <w:rFonts w:ascii="Times New Roman" w:hAnsi="Times New Roman" w:cs="Times New Roman"/>
                <w:bCs/>
                <w:kern w:val="2"/>
                <w:sz w:val="21"/>
                <w:szCs w:val="21"/>
              </w:rPr>
              <w:lastRenderedPageBreak/>
              <w:t>与项目有关的原有环境污染问题</w:t>
            </w:r>
          </w:p>
        </w:tc>
        <w:tc>
          <w:tcPr>
            <w:tcW w:w="8614" w:type="dxa"/>
            <w:tcBorders>
              <w:top w:val="single" w:sz="4" w:space="0" w:color="auto"/>
            </w:tcBorders>
          </w:tcPr>
          <w:p w14:paraId="1E0D81EA" w14:textId="77777777" w:rsidR="00640836" w:rsidRPr="00503C42" w:rsidRDefault="00640836" w:rsidP="00DF5DAF">
            <w:pPr>
              <w:spacing w:line="460" w:lineRule="exact"/>
              <w:ind w:firstLine="482"/>
              <w:rPr>
                <w:rFonts w:ascii="Times New Roman" w:hAnsi="Times New Roman" w:cs="Times New Roman"/>
                <w:b/>
              </w:rPr>
            </w:pPr>
            <w:r w:rsidRPr="00503C42">
              <w:rPr>
                <w:rFonts w:ascii="Times New Roman" w:hAnsi="Times New Roman" w:cs="Times New Roman" w:hint="eastAsia"/>
                <w:b/>
              </w:rPr>
              <w:t>一、老厂区现有工程情况分析</w:t>
            </w:r>
          </w:p>
          <w:p w14:paraId="073DA1B6" w14:textId="77777777" w:rsidR="00640836" w:rsidRPr="00503C42" w:rsidRDefault="00640836" w:rsidP="00DF5DAF">
            <w:pPr>
              <w:spacing w:line="460" w:lineRule="exact"/>
              <w:ind w:firstLineChars="200" w:firstLine="480"/>
              <w:rPr>
                <w:rFonts w:ascii="Times New Roman" w:hAnsi="Times New Roman" w:cs="Times New Roman"/>
                <w:bCs/>
                <w:lang w:val="pt-BR"/>
              </w:rPr>
            </w:pPr>
            <w:r w:rsidRPr="00503C42">
              <w:rPr>
                <w:rFonts w:ascii="Times New Roman" w:hAnsi="Times New Roman" w:cs="Times New Roman"/>
                <w:bCs/>
                <w:lang w:val="pt-BR"/>
              </w:rPr>
              <w:t>新乡市泽瑞汽车模塑有限公司</w:t>
            </w:r>
            <w:r w:rsidRPr="00503C42">
              <w:rPr>
                <w:rFonts w:ascii="Times New Roman" w:hAnsi="Times New Roman" w:cs="Times New Roman" w:hint="eastAsia"/>
                <w:bCs/>
                <w:lang w:val="pt-BR"/>
              </w:rPr>
              <w:t>老厂区</w:t>
            </w:r>
            <w:r w:rsidRPr="00503C42">
              <w:rPr>
                <w:rFonts w:ascii="Times New Roman" w:hAnsi="Times New Roman" w:cs="Times New Roman"/>
                <w:bCs/>
                <w:lang w:val="pt-BR"/>
              </w:rPr>
              <w:t>位于新乡市新乡工业产业集聚区（含新乡经济技术开发区）纬七路九号，</w:t>
            </w:r>
            <w:r w:rsidRPr="00503C42">
              <w:rPr>
                <w:rFonts w:ascii="Times New Roman" w:hAnsi="Times New Roman" w:cs="Times New Roman" w:hint="eastAsia"/>
                <w:bCs/>
                <w:lang w:val="pt-BR"/>
              </w:rPr>
              <w:t>老厂区</w:t>
            </w:r>
            <w:r w:rsidRPr="00503C42">
              <w:rPr>
                <w:rFonts w:ascii="Times New Roman" w:hAnsi="Times New Roman" w:cs="Times New Roman"/>
                <w:bCs/>
                <w:lang w:val="pt-BR"/>
              </w:rPr>
              <w:t>现有</w:t>
            </w:r>
            <w:r w:rsidRPr="00503C42">
              <w:rPr>
                <w:rFonts w:ascii="Times New Roman" w:hAnsi="Times New Roman" w:cs="Times New Roman" w:hint="eastAsia"/>
                <w:bCs/>
                <w:lang w:val="pt-BR"/>
              </w:rPr>
              <w:t>工程情况见</w:t>
            </w:r>
            <w:r w:rsidRPr="00503C42">
              <w:rPr>
                <w:rFonts w:ascii="Times New Roman" w:hAnsi="Times New Roman" w:cs="Times New Roman"/>
                <w:bCs/>
                <w:lang w:val="pt-BR"/>
              </w:rPr>
              <w:t>下表。</w:t>
            </w:r>
          </w:p>
          <w:p w14:paraId="62718354" w14:textId="77777777" w:rsidR="00640836" w:rsidRPr="00503C42" w:rsidRDefault="00640836" w:rsidP="00DF5DAF">
            <w:pPr>
              <w:spacing w:line="460" w:lineRule="exact"/>
              <w:ind w:firstLineChars="200" w:firstLine="480"/>
              <w:rPr>
                <w:rFonts w:ascii="Times New Roman" w:hAnsi="Times New Roman" w:cs="Times New Roman"/>
                <w:bCs/>
              </w:rPr>
            </w:pPr>
            <w:r w:rsidRPr="00503C42">
              <w:rPr>
                <w:rFonts w:ascii="Times New Roman" w:eastAsia="黑体" w:hAnsi="Times New Roman" w:cs="Times New Roman"/>
                <w:lang w:val="pt-BR"/>
              </w:rPr>
              <w:t>表</w:t>
            </w:r>
            <w:r w:rsidRPr="00503C42">
              <w:rPr>
                <w:rFonts w:ascii="Times New Roman" w:eastAsia="黑体" w:hAnsi="Times New Roman" w:cs="Times New Roman"/>
              </w:rPr>
              <w:t xml:space="preserve">14             </w:t>
            </w:r>
            <w:r w:rsidRPr="00503C42">
              <w:rPr>
                <w:rFonts w:ascii="Times New Roman" w:eastAsia="黑体" w:hAnsi="Times New Roman" w:cs="Times New Roman" w:hint="eastAsia"/>
                <w:lang w:val="pt-BR"/>
              </w:rPr>
              <w:t>老厂区现有工程环评</w:t>
            </w:r>
            <w:r w:rsidRPr="00503C42">
              <w:rPr>
                <w:rFonts w:ascii="Times New Roman" w:eastAsia="黑体" w:hAnsi="Times New Roman" w:cs="Times New Roman"/>
                <w:lang w:val="pt-BR"/>
              </w:rPr>
              <w:t>及验收情况一览表</w:t>
            </w:r>
          </w:p>
          <w:tbl>
            <w:tblPr>
              <w:tblW w:w="5000" w:type="pct"/>
              <w:jc w:val="center"/>
              <w:tblBorders>
                <w:top w:val="single" w:sz="8" w:space="0" w:color="auto"/>
                <w:bottom w:val="single" w:sz="8"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52"/>
              <w:gridCol w:w="1881"/>
              <w:gridCol w:w="1276"/>
              <w:gridCol w:w="1416"/>
              <w:gridCol w:w="1275"/>
              <w:gridCol w:w="2098"/>
            </w:tblGrid>
            <w:tr w:rsidR="00640836" w:rsidRPr="00503C42" w14:paraId="5B89EE90" w14:textId="77777777" w:rsidTr="00DF5DAF">
              <w:trPr>
                <w:trHeight w:val="397"/>
                <w:jc w:val="center"/>
              </w:trPr>
              <w:tc>
                <w:tcPr>
                  <w:tcW w:w="269" w:type="pct"/>
                  <w:vAlign w:val="center"/>
                </w:tcPr>
                <w:p w14:paraId="37C820E8" w14:textId="77777777" w:rsidR="00640836" w:rsidRPr="00503C42" w:rsidRDefault="00640836" w:rsidP="00DF5DAF">
                  <w:pPr>
                    <w:pStyle w:val="affff2"/>
                    <w:rPr>
                      <w:rFonts w:ascii="Times New Roman" w:hAnsi="Times New Roman" w:cs="Times New Roman"/>
                      <w:color w:val="auto"/>
                      <w:sz w:val="21"/>
                      <w:szCs w:val="21"/>
                    </w:rPr>
                  </w:pPr>
                  <w:r w:rsidRPr="00503C42">
                    <w:rPr>
                      <w:rFonts w:ascii="Times New Roman" w:hAnsi="Times New Roman" w:cs="Times New Roman"/>
                      <w:color w:val="auto"/>
                      <w:sz w:val="21"/>
                      <w:szCs w:val="21"/>
                    </w:rPr>
                    <w:t>序号</w:t>
                  </w:r>
                </w:p>
              </w:tc>
              <w:tc>
                <w:tcPr>
                  <w:tcW w:w="1120" w:type="pct"/>
                  <w:vAlign w:val="center"/>
                </w:tcPr>
                <w:p w14:paraId="13A333A2" w14:textId="77777777" w:rsidR="00640836" w:rsidRPr="00503C42" w:rsidRDefault="00640836" w:rsidP="00DF5DAF">
                  <w:pPr>
                    <w:pStyle w:val="affff2"/>
                    <w:rPr>
                      <w:rFonts w:ascii="Times New Roman" w:hAnsi="Times New Roman" w:cs="Times New Roman"/>
                      <w:color w:val="auto"/>
                      <w:sz w:val="21"/>
                      <w:szCs w:val="21"/>
                    </w:rPr>
                  </w:pPr>
                  <w:r w:rsidRPr="00503C42">
                    <w:rPr>
                      <w:rFonts w:ascii="Times New Roman" w:hAnsi="Times New Roman" w:cs="Times New Roman"/>
                      <w:color w:val="auto"/>
                      <w:sz w:val="21"/>
                      <w:szCs w:val="21"/>
                    </w:rPr>
                    <w:t>项目名称</w:t>
                  </w:r>
                </w:p>
              </w:tc>
              <w:tc>
                <w:tcPr>
                  <w:tcW w:w="760" w:type="pct"/>
                  <w:vAlign w:val="center"/>
                </w:tcPr>
                <w:p w14:paraId="77008F09" w14:textId="77777777" w:rsidR="00640836" w:rsidRPr="00503C42" w:rsidRDefault="00640836" w:rsidP="00DF5DAF">
                  <w:pPr>
                    <w:pStyle w:val="affff2"/>
                    <w:rPr>
                      <w:rFonts w:ascii="Times New Roman" w:hAnsi="Times New Roman" w:cs="Times New Roman"/>
                      <w:color w:val="auto"/>
                      <w:sz w:val="21"/>
                      <w:szCs w:val="21"/>
                    </w:rPr>
                  </w:pPr>
                  <w:r w:rsidRPr="00503C42">
                    <w:rPr>
                      <w:rFonts w:ascii="Times New Roman" w:hAnsi="Times New Roman" w:cs="Times New Roman"/>
                      <w:color w:val="auto"/>
                      <w:sz w:val="21"/>
                      <w:szCs w:val="21"/>
                    </w:rPr>
                    <w:t>产品方案</w:t>
                  </w:r>
                </w:p>
              </w:tc>
              <w:tc>
                <w:tcPr>
                  <w:tcW w:w="843" w:type="pct"/>
                  <w:vAlign w:val="center"/>
                </w:tcPr>
                <w:p w14:paraId="6B7C4D85" w14:textId="77777777" w:rsidR="00640836" w:rsidRPr="00503C42" w:rsidRDefault="00640836" w:rsidP="00DF5DAF">
                  <w:pPr>
                    <w:pStyle w:val="affff2"/>
                    <w:rPr>
                      <w:rFonts w:ascii="Times New Roman" w:hAnsi="Times New Roman" w:cs="Times New Roman"/>
                      <w:color w:val="auto"/>
                      <w:sz w:val="21"/>
                      <w:szCs w:val="21"/>
                    </w:rPr>
                  </w:pPr>
                  <w:r w:rsidRPr="00503C42">
                    <w:rPr>
                      <w:rFonts w:ascii="Times New Roman" w:hAnsi="Times New Roman" w:cs="Times New Roman"/>
                      <w:color w:val="auto"/>
                      <w:sz w:val="21"/>
                      <w:szCs w:val="21"/>
                    </w:rPr>
                    <w:t>环评批复</w:t>
                  </w:r>
                </w:p>
              </w:tc>
              <w:tc>
                <w:tcPr>
                  <w:tcW w:w="759" w:type="pct"/>
                  <w:vAlign w:val="center"/>
                </w:tcPr>
                <w:p w14:paraId="1AB6CDE5" w14:textId="77777777" w:rsidR="00640836" w:rsidRPr="00503C42" w:rsidRDefault="00640836" w:rsidP="00DF5DAF">
                  <w:pPr>
                    <w:pStyle w:val="affff2"/>
                    <w:rPr>
                      <w:rFonts w:ascii="Times New Roman" w:hAnsi="Times New Roman" w:cs="Times New Roman"/>
                      <w:color w:val="auto"/>
                      <w:sz w:val="21"/>
                      <w:szCs w:val="21"/>
                    </w:rPr>
                  </w:pPr>
                  <w:r w:rsidRPr="00503C42">
                    <w:rPr>
                      <w:rFonts w:ascii="Times New Roman" w:hAnsi="Times New Roman" w:cs="Times New Roman"/>
                      <w:color w:val="auto"/>
                      <w:sz w:val="21"/>
                      <w:szCs w:val="21"/>
                    </w:rPr>
                    <w:t>验收情况</w:t>
                  </w:r>
                </w:p>
              </w:tc>
              <w:tc>
                <w:tcPr>
                  <w:tcW w:w="1249" w:type="pct"/>
                  <w:vAlign w:val="center"/>
                </w:tcPr>
                <w:p w14:paraId="7205974A" w14:textId="77777777" w:rsidR="00640836" w:rsidRPr="00503C42" w:rsidRDefault="00640836" w:rsidP="00DF5DAF">
                  <w:pPr>
                    <w:pStyle w:val="affff2"/>
                    <w:rPr>
                      <w:rFonts w:ascii="Times New Roman" w:hAnsi="Times New Roman" w:cs="Times New Roman"/>
                      <w:color w:val="auto"/>
                      <w:sz w:val="21"/>
                      <w:szCs w:val="21"/>
                    </w:rPr>
                  </w:pPr>
                  <w:r w:rsidRPr="00503C42">
                    <w:rPr>
                      <w:rFonts w:ascii="Times New Roman" w:hAnsi="Times New Roman" w:cs="Times New Roman"/>
                      <w:color w:val="auto"/>
                      <w:sz w:val="21"/>
                      <w:szCs w:val="21"/>
                    </w:rPr>
                    <w:t>备注</w:t>
                  </w:r>
                </w:p>
              </w:tc>
            </w:tr>
            <w:tr w:rsidR="00640836" w:rsidRPr="00503C42" w14:paraId="37152AD4" w14:textId="77777777" w:rsidTr="00DF5DAF">
              <w:trPr>
                <w:trHeight w:val="397"/>
                <w:jc w:val="center"/>
              </w:trPr>
              <w:tc>
                <w:tcPr>
                  <w:tcW w:w="269" w:type="pct"/>
                  <w:vAlign w:val="center"/>
                </w:tcPr>
                <w:p w14:paraId="5591EDBE"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1</w:t>
                  </w:r>
                </w:p>
              </w:tc>
              <w:tc>
                <w:tcPr>
                  <w:tcW w:w="1120" w:type="pct"/>
                  <w:vAlign w:val="center"/>
                </w:tcPr>
                <w:p w14:paraId="5A5A6D49"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bCs/>
                    </w:rPr>
                    <w:t>年产</w:t>
                  </w:r>
                  <w:r w:rsidRPr="00503C42">
                    <w:rPr>
                      <w:rFonts w:ascii="Times New Roman" w:eastAsia="宋体" w:hAnsi="Times New Roman" w:cs="Times New Roman"/>
                      <w:bCs/>
                    </w:rPr>
                    <w:t>50</w:t>
                  </w:r>
                  <w:r w:rsidRPr="00503C42">
                    <w:rPr>
                      <w:rFonts w:ascii="Times New Roman" w:eastAsia="宋体" w:hAnsi="Times New Roman" w:cs="Times New Roman"/>
                      <w:bCs/>
                    </w:rPr>
                    <w:t>万套汽车空调壳体项目</w:t>
                  </w:r>
                </w:p>
              </w:tc>
              <w:tc>
                <w:tcPr>
                  <w:tcW w:w="760" w:type="pct"/>
                  <w:vAlign w:val="center"/>
                </w:tcPr>
                <w:p w14:paraId="5A1F6C80" w14:textId="77777777" w:rsidR="00640836" w:rsidRPr="00503C42" w:rsidRDefault="00640836" w:rsidP="00DF5DAF">
                  <w:pPr>
                    <w:pStyle w:val="afff1"/>
                    <w:rPr>
                      <w:rFonts w:ascii="Times New Roman" w:eastAsia="宋体" w:hAnsi="Times New Roman" w:cs="Times New Roman"/>
                      <w:bCs/>
                    </w:rPr>
                  </w:pPr>
                  <w:r w:rsidRPr="00503C42">
                    <w:rPr>
                      <w:rFonts w:ascii="Times New Roman" w:eastAsia="宋体" w:hAnsi="Times New Roman" w:cs="Times New Roman"/>
                      <w:bCs/>
                    </w:rPr>
                    <w:t>汽车空调壳体</w:t>
                  </w:r>
                  <w:r w:rsidRPr="00503C42">
                    <w:rPr>
                      <w:rFonts w:ascii="Times New Roman" w:eastAsia="宋体" w:hAnsi="Times New Roman" w:cs="Times New Roman"/>
                      <w:bCs/>
                    </w:rPr>
                    <w:t>50</w:t>
                  </w:r>
                  <w:r w:rsidRPr="00503C42">
                    <w:rPr>
                      <w:rFonts w:ascii="Times New Roman" w:eastAsia="宋体" w:hAnsi="Times New Roman" w:cs="Times New Roman"/>
                      <w:bCs/>
                    </w:rPr>
                    <w:t>万套</w:t>
                  </w:r>
                  <w:r w:rsidRPr="00503C42">
                    <w:rPr>
                      <w:rFonts w:ascii="Times New Roman" w:eastAsia="宋体" w:hAnsi="Times New Roman" w:cs="Times New Roman"/>
                      <w:bCs/>
                    </w:rPr>
                    <w:t>/</w:t>
                  </w:r>
                  <w:r w:rsidRPr="00503C42">
                    <w:rPr>
                      <w:rFonts w:ascii="Times New Roman" w:eastAsia="宋体" w:hAnsi="Times New Roman" w:cs="Times New Roman"/>
                      <w:bCs/>
                    </w:rPr>
                    <w:t>年</w:t>
                  </w:r>
                </w:p>
              </w:tc>
              <w:tc>
                <w:tcPr>
                  <w:tcW w:w="843" w:type="pct"/>
                  <w:vAlign w:val="center"/>
                </w:tcPr>
                <w:p w14:paraId="02924252"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新环表审</w:t>
                  </w:r>
                  <w:r w:rsidRPr="00503C42">
                    <w:rPr>
                      <w:rFonts w:ascii="Times New Roman" w:eastAsia="宋体" w:hAnsi="Times New Roman" w:cs="Times New Roman"/>
                    </w:rPr>
                    <w:t>[2018]39</w:t>
                  </w:r>
                  <w:r w:rsidRPr="00503C42">
                    <w:rPr>
                      <w:rFonts w:ascii="Times New Roman" w:eastAsia="宋体" w:hAnsi="Times New Roman" w:cs="Times New Roman"/>
                    </w:rPr>
                    <w:t>号</w:t>
                  </w:r>
                </w:p>
              </w:tc>
              <w:tc>
                <w:tcPr>
                  <w:tcW w:w="759" w:type="pct"/>
                  <w:vAlign w:val="center"/>
                </w:tcPr>
                <w:p w14:paraId="4006F2C5"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新经环验审</w:t>
                  </w:r>
                  <w:r w:rsidRPr="00503C42">
                    <w:rPr>
                      <w:rFonts w:ascii="Times New Roman" w:eastAsia="宋体" w:hAnsi="Times New Roman" w:cs="Times New Roman"/>
                    </w:rPr>
                    <w:t>[2019]01</w:t>
                  </w:r>
                  <w:r w:rsidRPr="00503C42">
                    <w:rPr>
                      <w:rFonts w:ascii="Times New Roman" w:eastAsia="宋体" w:hAnsi="Times New Roman" w:cs="Times New Roman"/>
                    </w:rPr>
                    <w:t>号</w:t>
                  </w:r>
                </w:p>
              </w:tc>
              <w:tc>
                <w:tcPr>
                  <w:tcW w:w="1249" w:type="pct"/>
                  <w:vAlign w:val="center"/>
                </w:tcPr>
                <w:p w14:paraId="659C4523"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w:t>
                  </w:r>
                </w:p>
              </w:tc>
            </w:tr>
            <w:tr w:rsidR="00640836" w:rsidRPr="00503C42" w14:paraId="6789E3BF" w14:textId="77777777" w:rsidTr="00DF5DAF">
              <w:trPr>
                <w:trHeight w:val="397"/>
                <w:jc w:val="center"/>
              </w:trPr>
              <w:tc>
                <w:tcPr>
                  <w:tcW w:w="269" w:type="pct"/>
                  <w:vAlign w:val="center"/>
                </w:tcPr>
                <w:p w14:paraId="4218DC0F"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2</w:t>
                  </w:r>
                </w:p>
              </w:tc>
              <w:tc>
                <w:tcPr>
                  <w:tcW w:w="1120" w:type="pct"/>
                  <w:vAlign w:val="center"/>
                </w:tcPr>
                <w:p w14:paraId="4EBF0B82" w14:textId="77777777" w:rsidR="00640836" w:rsidRPr="00503C42" w:rsidRDefault="00640836" w:rsidP="00DF5DAF">
                  <w:pPr>
                    <w:pStyle w:val="afff1"/>
                    <w:rPr>
                      <w:rFonts w:ascii="Times New Roman" w:eastAsia="宋体" w:hAnsi="Times New Roman" w:cs="Times New Roman"/>
                      <w:bCs/>
                    </w:rPr>
                  </w:pPr>
                  <w:r w:rsidRPr="00503C42">
                    <w:rPr>
                      <w:rFonts w:ascii="Times New Roman" w:eastAsia="宋体" w:hAnsi="Times New Roman" w:cs="Times New Roman"/>
                      <w:bCs/>
                    </w:rPr>
                    <w:t>新乡市泽瑞汽车模塑有限公司年产</w:t>
                  </w:r>
                  <w:r w:rsidRPr="00503C42">
                    <w:rPr>
                      <w:rFonts w:ascii="Times New Roman" w:eastAsia="宋体" w:hAnsi="Times New Roman" w:cs="Times New Roman"/>
                      <w:bCs/>
                    </w:rPr>
                    <w:t>50</w:t>
                  </w:r>
                  <w:r w:rsidRPr="00503C42">
                    <w:rPr>
                      <w:rFonts w:ascii="Times New Roman" w:eastAsia="宋体" w:hAnsi="Times New Roman" w:cs="Times New Roman"/>
                      <w:bCs/>
                    </w:rPr>
                    <w:t>万套汽车空调壳体技改项目</w:t>
                  </w:r>
                </w:p>
              </w:tc>
              <w:tc>
                <w:tcPr>
                  <w:tcW w:w="760" w:type="pct"/>
                  <w:vAlign w:val="center"/>
                </w:tcPr>
                <w:p w14:paraId="12294ED3" w14:textId="77777777" w:rsidR="00640836" w:rsidRPr="00503C42" w:rsidRDefault="00640836" w:rsidP="00DF5DAF">
                  <w:pPr>
                    <w:pStyle w:val="afff1"/>
                    <w:rPr>
                      <w:rFonts w:ascii="Times New Roman" w:eastAsia="宋体" w:hAnsi="Times New Roman" w:cs="Times New Roman"/>
                      <w:bCs/>
                    </w:rPr>
                  </w:pPr>
                  <w:r w:rsidRPr="00503C42">
                    <w:rPr>
                      <w:rFonts w:ascii="Times New Roman" w:eastAsia="宋体" w:hAnsi="Times New Roman" w:cs="Times New Roman"/>
                      <w:bCs/>
                    </w:rPr>
                    <w:t>汽车空调壳体</w:t>
                  </w:r>
                  <w:r w:rsidRPr="00503C42">
                    <w:rPr>
                      <w:rFonts w:ascii="Times New Roman" w:eastAsia="宋体" w:hAnsi="Times New Roman" w:cs="Times New Roman"/>
                      <w:bCs/>
                    </w:rPr>
                    <w:t>50</w:t>
                  </w:r>
                  <w:r w:rsidRPr="00503C42">
                    <w:rPr>
                      <w:rFonts w:ascii="Times New Roman" w:eastAsia="宋体" w:hAnsi="Times New Roman" w:cs="Times New Roman"/>
                      <w:bCs/>
                    </w:rPr>
                    <w:t>万套</w:t>
                  </w:r>
                  <w:r w:rsidRPr="00503C42">
                    <w:rPr>
                      <w:rFonts w:ascii="Times New Roman" w:eastAsia="宋体" w:hAnsi="Times New Roman" w:cs="Times New Roman"/>
                      <w:bCs/>
                    </w:rPr>
                    <w:t>/</w:t>
                  </w:r>
                  <w:r w:rsidRPr="00503C42">
                    <w:rPr>
                      <w:rFonts w:ascii="Times New Roman" w:eastAsia="宋体" w:hAnsi="Times New Roman" w:cs="Times New Roman"/>
                      <w:bCs/>
                    </w:rPr>
                    <w:t>年</w:t>
                  </w:r>
                </w:p>
              </w:tc>
              <w:tc>
                <w:tcPr>
                  <w:tcW w:w="843" w:type="pct"/>
                  <w:vAlign w:val="center"/>
                </w:tcPr>
                <w:p w14:paraId="55C1AAE6"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新经环表审</w:t>
                  </w:r>
                  <w:r w:rsidRPr="00503C42">
                    <w:rPr>
                      <w:rFonts w:ascii="Times New Roman" w:eastAsia="宋体" w:hAnsi="Times New Roman" w:cs="Times New Roman"/>
                    </w:rPr>
                    <w:t>[2021]3</w:t>
                  </w:r>
                  <w:r w:rsidRPr="00503C42">
                    <w:rPr>
                      <w:rFonts w:ascii="Times New Roman" w:eastAsia="宋体" w:hAnsi="Times New Roman" w:cs="Times New Roman"/>
                    </w:rPr>
                    <w:t>号</w:t>
                  </w:r>
                </w:p>
              </w:tc>
              <w:tc>
                <w:tcPr>
                  <w:tcW w:w="759" w:type="pct"/>
                  <w:vAlign w:val="center"/>
                </w:tcPr>
                <w:p w14:paraId="01C626E1"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2022</w:t>
                  </w:r>
                  <w:r w:rsidRPr="00503C42">
                    <w:rPr>
                      <w:rFonts w:ascii="Times New Roman" w:eastAsia="宋体" w:hAnsi="Times New Roman" w:cs="Times New Roman"/>
                    </w:rPr>
                    <w:t>年</w:t>
                  </w:r>
                  <w:r w:rsidRPr="00503C42">
                    <w:rPr>
                      <w:rFonts w:ascii="Times New Roman" w:eastAsia="宋体" w:hAnsi="Times New Roman" w:cs="Times New Roman"/>
                    </w:rPr>
                    <w:t>1</w:t>
                  </w:r>
                  <w:r w:rsidRPr="00503C42">
                    <w:rPr>
                      <w:rFonts w:ascii="Times New Roman" w:eastAsia="宋体" w:hAnsi="Times New Roman" w:cs="Times New Roman"/>
                    </w:rPr>
                    <w:t>月完成自主验收</w:t>
                  </w:r>
                </w:p>
              </w:tc>
              <w:tc>
                <w:tcPr>
                  <w:tcW w:w="1249" w:type="pct"/>
                  <w:vAlign w:val="center"/>
                </w:tcPr>
                <w:p w14:paraId="29CE39BD"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技改项目，全厂产品方案未发生变化</w:t>
                  </w:r>
                  <w:r w:rsidRPr="00503C42">
                    <w:rPr>
                      <w:rFonts w:ascii="Times New Roman" w:eastAsia="宋体" w:hAnsi="Times New Roman" w:cs="Times New Roman" w:hint="eastAsia"/>
                    </w:rPr>
                    <w:t>（拟搬迁）</w:t>
                  </w:r>
                </w:p>
              </w:tc>
            </w:tr>
            <w:tr w:rsidR="00640836" w:rsidRPr="00503C42" w14:paraId="0A8EE005" w14:textId="77777777" w:rsidTr="00DF5DAF">
              <w:trPr>
                <w:trHeight w:val="397"/>
                <w:jc w:val="center"/>
              </w:trPr>
              <w:tc>
                <w:tcPr>
                  <w:tcW w:w="269" w:type="pct"/>
                  <w:vAlign w:val="center"/>
                </w:tcPr>
                <w:p w14:paraId="2FF3104C"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3</w:t>
                  </w:r>
                </w:p>
              </w:tc>
              <w:tc>
                <w:tcPr>
                  <w:tcW w:w="1120" w:type="pct"/>
                  <w:vAlign w:val="center"/>
                </w:tcPr>
                <w:p w14:paraId="1AC4FB65"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rPr>
                    <w:t>新乡市泽瑞汽车模塑有限公司年产</w:t>
                  </w:r>
                  <w:r w:rsidRPr="00503C42">
                    <w:rPr>
                      <w:rFonts w:ascii="Times New Roman" w:eastAsia="宋体" w:hAnsi="Times New Roman" w:cs="Times New Roman"/>
                    </w:rPr>
                    <w:t>10</w:t>
                  </w:r>
                  <w:r w:rsidRPr="00503C42">
                    <w:rPr>
                      <w:rFonts w:ascii="Times New Roman" w:eastAsia="宋体" w:hAnsi="Times New Roman" w:cs="Times New Roman"/>
                    </w:rPr>
                    <w:t>万套汽车空调壳体扩建项目</w:t>
                  </w:r>
                </w:p>
              </w:tc>
              <w:tc>
                <w:tcPr>
                  <w:tcW w:w="760" w:type="pct"/>
                  <w:vAlign w:val="center"/>
                </w:tcPr>
                <w:p w14:paraId="11ED059F" w14:textId="77777777" w:rsidR="00640836" w:rsidRPr="00503C42" w:rsidRDefault="00640836" w:rsidP="00DF5DAF">
                  <w:pPr>
                    <w:pStyle w:val="afff1"/>
                    <w:rPr>
                      <w:rFonts w:ascii="Times New Roman" w:eastAsia="宋体" w:hAnsi="Times New Roman" w:cs="Times New Roman"/>
                      <w:bCs/>
                    </w:rPr>
                  </w:pPr>
                  <w:r w:rsidRPr="00503C42">
                    <w:rPr>
                      <w:rFonts w:ascii="Times New Roman" w:eastAsia="宋体" w:hAnsi="Times New Roman" w:cs="Times New Roman"/>
                      <w:bCs/>
                    </w:rPr>
                    <w:t>汽车空调壳体</w:t>
                  </w:r>
                  <w:r w:rsidRPr="00503C42">
                    <w:rPr>
                      <w:rFonts w:ascii="Times New Roman" w:eastAsia="宋体" w:hAnsi="Times New Roman" w:cs="Times New Roman" w:hint="eastAsia"/>
                      <w:bCs/>
                    </w:rPr>
                    <w:t>1</w:t>
                  </w:r>
                  <w:r w:rsidRPr="00503C42">
                    <w:rPr>
                      <w:rFonts w:ascii="Times New Roman" w:eastAsia="宋体" w:hAnsi="Times New Roman" w:cs="Times New Roman"/>
                      <w:bCs/>
                    </w:rPr>
                    <w:t>0</w:t>
                  </w:r>
                  <w:r w:rsidRPr="00503C42">
                    <w:rPr>
                      <w:rFonts w:ascii="Times New Roman" w:eastAsia="宋体" w:hAnsi="Times New Roman" w:cs="Times New Roman"/>
                      <w:bCs/>
                    </w:rPr>
                    <w:t>万套</w:t>
                  </w:r>
                  <w:r w:rsidRPr="00503C42">
                    <w:rPr>
                      <w:rFonts w:ascii="Times New Roman" w:eastAsia="宋体" w:hAnsi="Times New Roman" w:cs="Times New Roman"/>
                      <w:bCs/>
                    </w:rPr>
                    <w:t>/</w:t>
                  </w:r>
                  <w:r w:rsidRPr="00503C42">
                    <w:rPr>
                      <w:rFonts w:ascii="Times New Roman" w:eastAsia="宋体" w:hAnsi="Times New Roman" w:cs="Times New Roman"/>
                      <w:bCs/>
                    </w:rPr>
                    <w:t>年</w:t>
                  </w:r>
                </w:p>
              </w:tc>
              <w:tc>
                <w:tcPr>
                  <w:tcW w:w="843" w:type="pct"/>
                  <w:vAlign w:val="center"/>
                </w:tcPr>
                <w:p w14:paraId="4CFD5384"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hint="eastAsia"/>
                    </w:rPr>
                    <w:t>新经环表审</w:t>
                  </w:r>
                  <w:r w:rsidRPr="00503C42">
                    <w:rPr>
                      <w:rFonts w:ascii="Times New Roman" w:eastAsia="宋体" w:hAnsi="Times New Roman" w:cs="Times New Roman" w:hint="eastAsia"/>
                    </w:rPr>
                    <w:t>[20</w:t>
                  </w:r>
                  <w:r w:rsidRPr="00503C42">
                    <w:rPr>
                      <w:rFonts w:ascii="Times New Roman" w:eastAsia="宋体" w:hAnsi="Times New Roman" w:cs="Times New Roman"/>
                    </w:rPr>
                    <w:t>22</w:t>
                  </w:r>
                  <w:r w:rsidRPr="00503C42">
                    <w:rPr>
                      <w:rFonts w:ascii="Times New Roman" w:eastAsia="宋体" w:hAnsi="Times New Roman" w:cs="Times New Roman" w:hint="eastAsia"/>
                    </w:rPr>
                    <w:t>]</w:t>
                  </w:r>
                  <w:r w:rsidRPr="00503C42">
                    <w:rPr>
                      <w:rFonts w:ascii="Times New Roman" w:eastAsia="宋体" w:hAnsi="Times New Roman" w:cs="Times New Roman"/>
                    </w:rPr>
                    <w:t>4</w:t>
                  </w:r>
                  <w:r w:rsidRPr="00503C42">
                    <w:rPr>
                      <w:rFonts w:ascii="Times New Roman" w:eastAsia="宋体" w:hAnsi="Times New Roman" w:cs="Times New Roman" w:hint="eastAsia"/>
                    </w:rPr>
                    <w:t>号</w:t>
                  </w:r>
                </w:p>
              </w:tc>
              <w:tc>
                <w:tcPr>
                  <w:tcW w:w="759" w:type="pct"/>
                  <w:vAlign w:val="center"/>
                </w:tcPr>
                <w:p w14:paraId="2D79D5FB"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hint="eastAsia"/>
                    </w:rPr>
                    <w:t>未验收</w:t>
                  </w:r>
                </w:p>
              </w:tc>
              <w:tc>
                <w:tcPr>
                  <w:tcW w:w="1249" w:type="pct"/>
                  <w:vAlign w:val="center"/>
                </w:tcPr>
                <w:p w14:paraId="3612CEA8" w14:textId="77777777" w:rsidR="00640836" w:rsidRPr="00503C42" w:rsidRDefault="00640836" w:rsidP="00DF5DAF">
                  <w:pPr>
                    <w:pStyle w:val="afff1"/>
                    <w:rPr>
                      <w:rFonts w:ascii="Times New Roman" w:eastAsia="宋体" w:hAnsi="Times New Roman" w:cs="Times New Roman"/>
                    </w:rPr>
                  </w:pPr>
                  <w:r w:rsidRPr="00503C42">
                    <w:rPr>
                      <w:rFonts w:ascii="Times New Roman" w:eastAsia="宋体" w:hAnsi="Times New Roman" w:cs="Times New Roman" w:hint="eastAsia"/>
                    </w:rPr>
                    <w:t>由于厂区场地有限，设备安装后无法正常生产，故准备进行搬迁</w:t>
                  </w:r>
                  <w:r>
                    <w:rPr>
                      <w:rFonts w:ascii="Times New Roman" w:eastAsia="宋体" w:hAnsi="Times New Roman" w:cs="Times New Roman" w:hint="eastAsia"/>
                    </w:rPr>
                    <w:t>，</w:t>
                  </w:r>
                  <w:r w:rsidRPr="00503C42">
                    <w:rPr>
                      <w:rFonts w:ascii="Times New Roman" w:eastAsia="宋体" w:hAnsi="Times New Roman" w:cs="Times New Roman" w:hint="eastAsia"/>
                    </w:rPr>
                    <w:t>未进行验收，目前处于停产状态。拟搬迁（排污许可已变更）</w:t>
                  </w:r>
                </w:p>
              </w:tc>
            </w:tr>
          </w:tbl>
          <w:p w14:paraId="2634E341"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新乡市泽瑞汽车模塑有限公司于</w:t>
            </w:r>
            <w:r w:rsidRPr="00503C42">
              <w:rPr>
                <w:rFonts w:ascii="Times New Roman" w:hAnsi="Times New Roman" w:cs="Times New Roman"/>
                <w:szCs w:val="28"/>
              </w:rPr>
              <w:t>2020</w:t>
            </w:r>
            <w:r w:rsidRPr="00503C42">
              <w:rPr>
                <w:rFonts w:ascii="Times New Roman" w:hAnsi="Times New Roman" w:cs="Times New Roman"/>
                <w:szCs w:val="28"/>
              </w:rPr>
              <w:t>年</w:t>
            </w:r>
            <w:r w:rsidRPr="00503C42">
              <w:rPr>
                <w:rFonts w:ascii="Times New Roman" w:hAnsi="Times New Roman" w:cs="Times New Roman" w:hint="eastAsia"/>
                <w:szCs w:val="28"/>
              </w:rPr>
              <w:t>5</w:t>
            </w:r>
            <w:r w:rsidRPr="00503C42">
              <w:rPr>
                <w:rFonts w:ascii="Times New Roman" w:hAnsi="Times New Roman" w:cs="Times New Roman"/>
                <w:szCs w:val="28"/>
              </w:rPr>
              <w:t>月</w:t>
            </w:r>
            <w:r w:rsidRPr="00503C42">
              <w:rPr>
                <w:rFonts w:ascii="Times New Roman" w:hAnsi="Times New Roman" w:cs="Times New Roman" w:hint="eastAsia"/>
                <w:szCs w:val="28"/>
              </w:rPr>
              <w:t>2</w:t>
            </w:r>
            <w:r w:rsidRPr="00503C42">
              <w:rPr>
                <w:rFonts w:ascii="Times New Roman" w:hAnsi="Times New Roman" w:cs="Times New Roman"/>
                <w:szCs w:val="28"/>
              </w:rPr>
              <w:t>9</w:t>
            </w:r>
            <w:r w:rsidRPr="00503C42">
              <w:rPr>
                <w:rFonts w:ascii="Times New Roman" w:hAnsi="Times New Roman" w:cs="Times New Roman"/>
                <w:szCs w:val="28"/>
              </w:rPr>
              <w:t>日领取排污许可证，</w:t>
            </w:r>
            <w:r w:rsidRPr="00503C42">
              <w:rPr>
                <w:rFonts w:ascii="Times New Roman" w:hAnsi="Times New Roman" w:cs="Times New Roman" w:hint="eastAsia"/>
                <w:szCs w:val="28"/>
              </w:rPr>
              <w:t>2</w:t>
            </w:r>
            <w:r w:rsidRPr="00503C42">
              <w:rPr>
                <w:rFonts w:ascii="Times New Roman" w:hAnsi="Times New Roman" w:cs="Times New Roman"/>
                <w:szCs w:val="28"/>
              </w:rPr>
              <w:t>022</w:t>
            </w:r>
            <w:r w:rsidRPr="00503C42">
              <w:rPr>
                <w:rFonts w:ascii="Times New Roman" w:hAnsi="Times New Roman" w:cs="Times New Roman" w:hint="eastAsia"/>
                <w:szCs w:val="28"/>
              </w:rPr>
              <w:t>年</w:t>
            </w:r>
            <w:r w:rsidRPr="00503C42">
              <w:rPr>
                <w:rFonts w:ascii="Times New Roman" w:hAnsi="Times New Roman" w:cs="Times New Roman" w:hint="eastAsia"/>
                <w:szCs w:val="28"/>
              </w:rPr>
              <w:t>1</w:t>
            </w:r>
            <w:r w:rsidRPr="00503C42">
              <w:rPr>
                <w:rFonts w:ascii="Times New Roman" w:hAnsi="Times New Roman" w:cs="Times New Roman"/>
                <w:szCs w:val="28"/>
              </w:rPr>
              <w:t>2</w:t>
            </w:r>
            <w:r w:rsidRPr="00503C42">
              <w:rPr>
                <w:rFonts w:ascii="Times New Roman" w:hAnsi="Times New Roman" w:cs="Times New Roman" w:hint="eastAsia"/>
                <w:szCs w:val="28"/>
              </w:rPr>
              <w:t>月</w:t>
            </w:r>
            <w:r w:rsidRPr="00503C42">
              <w:rPr>
                <w:rFonts w:ascii="Times New Roman" w:hAnsi="Times New Roman" w:cs="Times New Roman" w:hint="eastAsia"/>
                <w:szCs w:val="28"/>
              </w:rPr>
              <w:t>2</w:t>
            </w:r>
            <w:r w:rsidRPr="00503C42">
              <w:rPr>
                <w:rFonts w:ascii="Times New Roman" w:hAnsi="Times New Roman" w:cs="Times New Roman"/>
                <w:szCs w:val="28"/>
              </w:rPr>
              <w:t>3</w:t>
            </w:r>
            <w:r w:rsidRPr="00503C42">
              <w:rPr>
                <w:rFonts w:ascii="Times New Roman" w:hAnsi="Times New Roman" w:cs="Times New Roman" w:hint="eastAsia"/>
                <w:szCs w:val="28"/>
              </w:rPr>
              <w:t>日进行排污许可证变更，排污</w:t>
            </w:r>
            <w:r w:rsidRPr="00503C42">
              <w:rPr>
                <w:rFonts w:ascii="Times New Roman" w:hAnsi="Times New Roman" w:cs="Times New Roman"/>
                <w:szCs w:val="28"/>
              </w:rPr>
              <w:t>许可证登记编号：</w:t>
            </w:r>
            <w:r w:rsidRPr="00503C42">
              <w:rPr>
                <w:rFonts w:ascii="Times New Roman" w:hAnsi="Times New Roman" w:cs="Times New Roman"/>
                <w:szCs w:val="28"/>
              </w:rPr>
              <w:t>91410700MA44NB8P9P001W</w:t>
            </w:r>
            <w:r w:rsidRPr="00503C42">
              <w:rPr>
                <w:rFonts w:ascii="Times New Roman" w:hAnsi="Times New Roman" w:cs="Times New Roman"/>
                <w:szCs w:val="28"/>
              </w:rPr>
              <w:t>，属于登记管理。</w:t>
            </w:r>
          </w:p>
          <w:p w14:paraId="55FEFA5F" w14:textId="77777777" w:rsidR="00640836" w:rsidRPr="00503C42" w:rsidRDefault="00640836" w:rsidP="00DF5DAF">
            <w:pPr>
              <w:spacing w:line="460" w:lineRule="exact"/>
              <w:ind w:firstLineChars="200" w:firstLine="482"/>
              <w:jc w:val="both"/>
              <w:rPr>
                <w:rFonts w:ascii="Times New Roman" w:hAnsi="Times New Roman" w:cs="Times New Roman"/>
                <w:b/>
              </w:rPr>
            </w:pPr>
            <w:r w:rsidRPr="00503C42">
              <w:rPr>
                <w:rFonts w:ascii="Times New Roman" w:hAnsi="Times New Roman" w:cs="Times New Roman"/>
                <w:b/>
              </w:rPr>
              <w:t>1</w:t>
            </w:r>
            <w:r w:rsidRPr="00503C42">
              <w:rPr>
                <w:rFonts w:ascii="Times New Roman" w:hAnsi="Times New Roman" w:cs="Times New Roman"/>
                <w:b/>
              </w:rPr>
              <w:t>、项目</w:t>
            </w:r>
            <w:r w:rsidRPr="00503C42">
              <w:rPr>
                <w:rFonts w:ascii="Times New Roman" w:hAnsi="Times New Roman" w:cs="Times New Roman"/>
                <w:b/>
              </w:rPr>
              <w:t>1-2</w:t>
            </w:r>
            <w:r w:rsidRPr="00503C42">
              <w:rPr>
                <w:rFonts w:ascii="Times New Roman" w:hAnsi="Times New Roman" w:cs="Times New Roman"/>
                <w:b/>
              </w:rPr>
              <w:t>污染</w:t>
            </w:r>
            <w:r w:rsidRPr="00503C42">
              <w:rPr>
                <w:rFonts w:ascii="Times New Roman" w:hAnsi="Times New Roman" w:cs="Times New Roman" w:hint="eastAsia"/>
                <w:b/>
              </w:rPr>
              <w:t>情况</w:t>
            </w:r>
          </w:p>
          <w:p w14:paraId="31D7EC79"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根据其环评报告及批复、验收报告、近期的检测报告、排污许可证及现场勘察情况，现有工程污染物排放情况如下：</w:t>
            </w:r>
          </w:p>
          <w:p w14:paraId="4397AF41"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hint="eastAsia"/>
                <w:b/>
              </w:rPr>
              <w:t>（</w:t>
            </w:r>
            <w:r w:rsidRPr="00503C42">
              <w:rPr>
                <w:rFonts w:ascii="Times New Roman" w:hAnsi="Times New Roman" w:cs="Times New Roman" w:hint="eastAsia"/>
                <w:b/>
              </w:rPr>
              <w:t>1</w:t>
            </w:r>
            <w:r w:rsidRPr="00503C42">
              <w:rPr>
                <w:rFonts w:ascii="Times New Roman" w:hAnsi="Times New Roman" w:cs="Times New Roman" w:hint="eastAsia"/>
                <w:b/>
              </w:rPr>
              <w:t>）</w:t>
            </w:r>
            <w:r w:rsidRPr="00503C42">
              <w:rPr>
                <w:rFonts w:ascii="Times New Roman" w:hAnsi="Times New Roman" w:cs="Times New Roman"/>
                <w:b/>
              </w:rPr>
              <w:t>废水</w:t>
            </w:r>
          </w:p>
          <w:p w14:paraId="2D2B2D87" w14:textId="77777777" w:rsidR="00640836" w:rsidRPr="00503C42" w:rsidRDefault="00640836" w:rsidP="00DF5DAF">
            <w:pPr>
              <w:spacing w:line="460" w:lineRule="exact"/>
              <w:ind w:firstLineChars="200" w:firstLine="480"/>
              <w:jc w:val="both"/>
            </w:pPr>
            <w:r w:rsidRPr="00503C42">
              <w:rPr>
                <w:rFonts w:hint="eastAsia"/>
              </w:rPr>
              <w:t>此项目</w:t>
            </w:r>
            <w:r w:rsidRPr="00503C42">
              <w:t>废水</w:t>
            </w:r>
            <w:r w:rsidRPr="00503C42">
              <w:rPr>
                <w:rFonts w:hint="eastAsia"/>
              </w:rPr>
              <w:t>仅</w:t>
            </w:r>
            <w:r w:rsidRPr="00503C42">
              <w:t>为生活污水</w:t>
            </w:r>
            <w:r w:rsidRPr="00503C42">
              <w:rPr>
                <w:rFonts w:hint="eastAsia"/>
              </w:rPr>
              <w:t>，生活污水</w:t>
            </w:r>
            <w:r w:rsidRPr="00503C42">
              <w:t>经化粪池处理后排入小店污水处理厂进一步处理。</w:t>
            </w:r>
            <w:r w:rsidRPr="00503C42">
              <w:rPr>
                <w:rFonts w:hint="eastAsia"/>
              </w:rPr>
              <w:t>根据《</w:t>
            </w:r>
            <w:r w:rsidRPr="00503C42">
              <w:t xml:space="preserve">排污单位自行监测技术指南 </w:t>
            </w:r>
            <w:r>
              <w:t xml:space="preserve"> </w:t>
            </w:r>
            <w:r w:rsidRPr="00503C42">
              <w:t>橡胶和塑料制品</w:t>
            </w:r>
            <w:r w:rsidRPr="00503C42">
              <w:rPr>
                <w:rFonts w:hint="eastAsia"/>
              </w:rPr>
              <w:t>》，</w:t>
            </w:r>
            <w:r w:rsidRPr="00503C42">
              <w:t>生活污水单独排入外环境的应在生活污水排放口设置监测点位</w:t>
            </w:r>
            <w:r w:rsidRPr="00503C42">
              <w:rPr>
                <w:rFonts w:hint="eastAsia"/>
              </w:rPr>
              <w:t>，本项目只有生活污水，间接排放到小店污水处理厂</w:t>
            </w:r>
            <w:r>
              <w:rPr>
                <w:rFonts w:hint="eastAsia"/>
              </w:rPr>
              <w:t>，</w:t>
            </w:r>
            <w:r w:rsidRPr="00503C42">
              <w:rPr>
                <w:rFonts w:hint="eastAsia"/>
              </w:rPr>
              <w:t>故无需进行检测。</w:t>
            </w:r>
            <w:r w:rsidRPr="00503C42">
              <w:rPr>
                <w:rFonts w:ascii="Times New Roman" w:hAnsi="Times New Roman" w:cs="Times New Roman" w:hint="eastAsia"/>
                <w:szCs w:val="28"/>
              </w:rPr>
              <w:t>根据</w:t>
            </w:r>
            <w:r w:rsidRPr="00503C42">
              <w:rPr>
                <w:rFonts w:ascii="Times New Roman" w:hAnsi="Times New Roman" w:cs="Times New Roman" w:hint="eastAsia"/>
                <w:szCs w:val="28"/>
              </w:rPr>
              <w:t>2</w:t>
            </w:r>
            <w:r w:rsidRPr="00503C42">
              <w:rPr>
                <w:rFonts w:ascii="Times New Roman" w:hAnsi="Times New Roman" w:cs="Times New Roman"/>
                <w:szCs w:val="28"/>
              </w:rPr>
              <w:t>018</w:t>
            </w:r>
            <w:r w:rsidRPr="00503C42">
              <w:rPr>
                <w:rFonts w:ascii="Times New Roman" w:hAnsi="Times New Roman" w:cs="Times New Roman" w:hint="eastAsia"/>
                <w:szCs w:val="28"/>
              </w:rPr>
              <w:t>年</w:t>
            </w:r>
            <w:r w:rsidRPr="00503C42">
              <w:rPr>
                <w:rFonts w:ascii="Times New Roman" w:hAnsi="Times New Roman" w:cs="Times New Roman" w:hint="eastAsia"/>
                <w:szCs w:val="28"/>
              </w:rPr>
              <w:t>6</w:t>
            </w:r>
            <w:r w:rsidRPr="00503C42">
              <w:rPr>
                <w:rFonts w:ascii="Times New Roman" w:hAnsi="Times New Roman" w:cs="Times New Roman" w:hint="eastAsia"/>
                <w:szCs w:val="28"/>
              </w:rPr>
              <w:t>月</w:t>
            </w:r>
            <w:r w:rsidRPr="00503C42">
              <w:rPr>
                <w:rFonts w:ascii="Times New Roman" w:hAnsi="Times New Roman" w:cs="Times New Roman"/>
                <w:szCs w:val="28"/>
              </w:rPr>
              <w:t>24</w:t>
            </w:r>
            <w:r w:rsidRPr="00503C42">
              <w:rPr>
                <w:rFonts w:ascii="Times New Roman" w:hAnsi="Times New Roman" w:cs="Times New Roman" w:hint="eastAsia"/>
                <w:szCs w:val="28"/>
              </w:rPr>
              <w:t>日河南省田野绿都环境检测有限公司出具的验收检测报告可知，厂区总排口水质为</w:t>
            </w:r>
            <w:r w:rsidRPr="00503C42">
              <w:rPr>
                <w:rFonts w:ascii="Times New Roman" w:hAnsi="Times New Roman" w:hint="eastAsia"/>
                <w:bCs/>
                <w:color w:val="000000"/>
              </w:rPr>
              <w:t xml:space="preserve">COD </w:t>
            </w:r>
            <w:r w:rsidRPr="00503C42">
              <w:rPr>
                <w:rFonts w:ascii="Times New Roman" w:hAnsi="Times New Roman"/>
                <w:bCs/>
                <w:color w:val="000000"/>
              </w:rPr>
              <w:t>165-</w:t>
            </w:r>
            <w:r w:rsidRPr="00503C42">
              <w:rPr>
                <w:rFonts w:ascii="Times New Roman" w:hAnsi="Times New Roman"/>
                <w:bCs/>
                <w:color w:val="000000"/>
              </w:rPr>
              <w:lastRenderedPageBreak/>
              <w:t>172</w:t>
            </w:r>
            <w:r w:rsidRPr="00503C42">
              <w:rPr>
                <w:rFonts w:ascii="Times New Roman" w:hAnsi="Times New Roman" w:hint="eastAsia"/>
                <w:bCs/>
                <w:color w:val="000000"/>
              </w:rPr>
              <w:t>mg/L</w:t>
            </w:r>
            <w:r w:rsidRPr="00503C42">
              <w:rPr>
                <w:rFonts w:ascii="Times New Roman" w:hAnsi="Times New Roman" w:hint="eastAsia"/>
                <w:bCs/>
                <w:color w:val="000000"/>
              </w:rPr>
              <w:t>、</w:t>
            </w:r>
            <w:r w:rsidRPr="00503C42">
              <w:rPr>
                <w:rFonts w:ascii="Times New Roman" w:hAnsi="Times New Roman" w:hint="eastAsia"/>
                <w:bCs/>
                <w:color w:val="000000"/>
              </w:rPr>
              <w:t>SS</w:t>
            </w:r>
            <w:r w:rsidRPr="00503C42">
              <w:rPr>
                <w:rFonts w:ascii="Times New Roman" w:hAnsi="Times New Roman"/>
                <w:bCs/>
                <w:color w:val="000000"/>
              </w:rPr>
              <w:t xml:space="preserve"> 62-73</w:t>
            </w:r>
            <w:r w:rsidRPr="00503C42">
              <w:rPr>
                <w:rFonts w:ascii="Times New Roman" w:hAnsi="Times New Roman" w:hint="eastAsia"/>
                <w:bCs/>
                <w:color w:val="000000"/>
              </w:rPr>
              <w:t>mg/L</w:t>
            </w:r>
            <w:r w:rsidRPr="00503C42">
              <w:rPr>
                <w:rFonts w:ascii="Times New Roman" w:hAnsi="Times New Roman" w:hint="eastAsia"/>
                <w:bCs/>
                <w:color w:val="000000"/>
              </w:rPr>
              <w:t>、</w:t>
            </w:r>
            <w:r w:rsidRPr="00503C42">
              <w:rPr>
                <w:rFonts w:ascii="Times New Roman" w:hAnsi="Times New Roman" w:hint="eastAsia"/>
                <w:bCs/>
                <w:color w:val="000000"/>
              </w:rPr>
              <w:t>NH</w:t>
            </w:r>
            <w:r w:rsidRPr="00503C42">
              <w:rPr>
                <w:rFonts w:ascii="Times New Roman" w:hAnsi="Times New Roman" w:hint="eastAsia"/>
                <w:bCs/>
                <w:color w:val="000000"/>
                <w:vertAlign w:val="subscript"/>
              </w:rPr>
              <w:t>3</w:t>
            </w:r>
            <w:r w:rsidRPr="00503C42">
              <w:rPr>
                <w:rFonts w:ascii="Times New Roman" w:hAnsi="Times New Roman" w:hint="eastAsia"/>
                <w:bCs/>
                <w:color w:val="000000"/>
              </w:rPr>
              <w:t xml:space="preserve">-N </w:t>
            </w:r>
            <w:r w:rsidRPr="00503C42">
              <w:rPr>
                <w:rFonts w:ascii="Times New Roman" w:hAnsi="Times New Roman"/>
                <w:bCs/>
                <w:color w:val="000000"/>
              </w:rPr>
              <w:t>8.4-9.8</w:t>
            </w:r>
            <w:r w:rsidRPr="00503C42">
              <w:rPr>
                <w:rFonts w:ascii="Times New Roman" w:hAnsi="Times New Roman" w:hint="eastAsia"/>
                <w:bCs/>
                <w:color w:val="000000"/>
              </w:rPr>
              <w:t>mg/L</w:t>
            </w:r>
            <w:r w:rsidRPr="00503C42">
              <w:rPr>
                <w:rFonts w:ascii="Times New Roman" w:hAnsi="Times New Roman" w:hint="eastAsia"/>
                <w:bCs/>
                <w:color w:val="000000"/>
              </w:rPr>
              <w:t>、</w:t>
            </w:r>
            <w:r w:rsidRPr="00503C42">
              <w:rPr>
                <w:rFonts w:ascii="Times New Roman" w:hAnsi="Times New Roman" w:hint="eastAsia"/>
                <w:bCs/>
                <w:color w:val="000000"/>
              </w:rPr>
              <w:t>T</w:t>
            </w:r>
            <w:r w:rsidRPr="00503C42">
              <w:rPr>
                <w:rFonts w:ascii="Times New Roman" w:hAnsi="Times New Roman"/>
                <w:bCs/>
                <w:color w:val="000000"/>
              </w:rPr>
              <w:t>P 1.24-1.65</w:t>
            </w:r>
            <w:r w:rsidRPr="00503C42">
              <w:rPr>
                <w:rFonts w:ascii="Times New Roman" w:hAnsi="Times New Roman" w:hint="eastAsia"/>
                <w:bCs/>
                <w:color w:val="000000"/>
              </w:rPr>
              <w:t>mg/L</w:t>
            </w:r>
            <w:r w:rsidRPr="00503C42">
              <w:rPr>
                <w:rFonts w:ascii="Times New Roman" w:hAnsi="Times New Roman" w:hint="eastAsia"/>
                <w:bCs/>
                <w:color w:val="000000"/>
              </w:rPr>
              <w:t>、</w:t>
            </w:r>
            <w:r w:rsidRPr="00503C42">
              <w:rPr>
                <w:rFonts w:ascii="Times New Roman" w:hAnsi="Times New Roman" w:cs="Times New Roman"/>
              </w:rPr>
              <w:t>TN 30mg/L</w:t>
            </w:r>
            <w:r w:rsidRPr="00503C42">
              <w:rPr>
                <w:rFonts w:ascii="Times New Roman" w:hAnsi="Times New Roman" w:hint="eastAsia"/>
              </w:rPr>
              <w:t>（原环评未识别，</w:t>
            </w:r>
            <w:r w:rsidRPr="00503C42">
              <w:rPr>
                <w:rFonts w:ascii="Times New Roman" w:hAnsi="Times New Roman" w:cs="Times New Roman"/>
              </w:rPr>
              <w:t>类比确定生活污水</w:t>
            </w:r>
            <w:r w:rsidRPr="00503C42">
              <w:rPr>
                <w:rFonts w:ascii="Times New Roman" w:hAnsi="Times New Roman" w:cs="Times New Roman" w:hint="eastAsia"/>
              </w:rPr>
              <w:t>经化粪池处理后的水质</w:t>
            </w:r>
            <w:r w:rsidRPr="00503C42">
              <w:rPr>
                <w:rFonts w:ascii="Times New Roman" w:hAnsi="Times New Roman" w:hint="eastAsia"/>
              </w:rPr>
              <w:t>），</w:t>
            </w:r>
            <w:r w:rsidRPr="00503C42">
              <w:rPr>
                <w:rFonts w:ascii="Times New Roman" w:hAnsi="Times New Roman" w:hint="eastAsia"/>
                <w:bCs/>
                <w:color w:val="000000"/>
              </w:rPr>
              <w:t>能够满足小店</w:t>
            </w:r>
            <w:r w:rsidRPr="00503C42">
              <w:rPr>
                <w:rFonts w:ascii="Times New Roman" w:hAnsi="Times New Roman" w:hint="eastAsia"/>
                <w:color w:val="000000"/>
                <w:kern w:val="2"/>
              </w:rPr>
              <w:t>污水处理厂收水标准</w:t>
            </w:r>
            <w:r w:rsidRPr="00503C42">
              <w:rPr>
                <w:rFonts w:ascii="Times New Roman" w:hAnsi="Times New Roman" w:hint="eastAsia"/>
                <w:bCs/>
                <w:color w:val="000000"/>
              </w:rPr>
              <w:t xml:space="preserve">COD </w:t>
            </w:r>
            <w:r w:rsidRPr="00503C42">
              <w:rPr>
                <w:rFonts w:ascii="Times New Roman" w:hAnsi="Times New Roman"/>
                <w:bCs/>
                <w:color w:val="000000"/>
              </w:rPr>
              <w:t>350</w:t>
            </w:r>
            <w:r w:rsidRPr="00503C42">
              <w:rPr>
                <w:rFonts w:ascii="Times New Roman" w:hAnsi="Times New Roman" w:hint="eastAsia"/>
                <w:bCs/>
                <w:color w:val="000000"/>
              </w:rPr>
              <w:t>mg/L</w:t>
            </w:r>
            <w:r w:rsidRPr="00503C42">
              <w:rPr>
                <w:rFonts w:ascii="Times New Roman" w:hAnsi="Times New Roman" w:hint="eastAsia"/>
                <w:bCs/>
                <w:color w:val="000000"/>
              </w:rPr>
              <w:t>、</w:t>
            </w:r>
            <w:r w:rsidRPr="00503C42">
              <w:rPr>
                <w:rFonts w:ascii="Times New Roman" w:hAnsi="Times New Roman" w:hint="eastAsia"/>
                <w:bCs/>
                <w:color w:val="000000"/>
              </w:rPr>
              <w:t xml:space="preserve">SS </w:t>
            </w:r>
            <w:r w:rsidRPr="00503C42">
              <w:rPr>
                <w:rFonts w:ascii="Times New Roman" w:hAnsi="Times New Roman"/>
                <w:bCs/>
                <w:color w:val="000000"/>
              </w:rPr>
              <w:t>280</w:t>
            </w:r>
            <w:r w:rsidRPr="00503C42">
              <w:rPr>
                <w:rFonts w:ascii="Times New Roman" w:hAnsi="Times New Roman" w:hint="eastAsia"/>
                <w:bCs/>
                <w:color w:val="000000"/>
              </w:rPr>
              <w:t>mg/L</w:t>
            </w:r>
            <w:r w:rsidRPr="00503C42">
              <w:rPr>
                <w:rFonts w:ascii="Times New Roman" w:hAnsi="Times New Roman" w:hint="eastAsia"/>
                <w:bCs/>
                <w:color w:val="000000"/>
              </w:rPr>
              <w:t>、</w:t>
            </w:r>
            <w:r w:rsidRPr="00503C42">
              <w:rPr>
                <w:rFonts w:ascii="Times New Roman" w:hAnsi="Times New Roman" w:hint="eastAsia"/>
                <w:bCs/>
                <w:color w:val="000000"/>
              </w:rPr>
              <w:t>NH</w:t>
            </w:r>
            <w:r w:rsidRPr="00503C42">
              <w:rPr>
                <w:rFonts w:ascii="Times New Roman" w:hAnsi="Times New Roman" w:hint="eastAsia"/>
                <w:bCs/>
                <w:color w:val="000000"/>
                <w:vertAlign w:val="subscript"/>
              </w:rPr>
              <w:t>3</w:t>
            </w:r>
            <w:r w:rsidRPr="00503C42">
              <w:rPr>
                <w:rFonts w:ascii="Times New Roman" w:hAnsi="Times New Roman" w:hint="eastAsia"/>
                <w:bCs/>
                <w:color w:val="000000"/>
              </w:rPr>
              <w:t xml:space="preserve">-N </w:t>
            </w:r>
            <w:r w:rsidRPr="00503C42">
              <w:rPr>
                <w:rFonts w:ascii="Times New Roman" w:hAnsi="Times New Roman"/>
                <w:bCs/>
                <w:color w:val="000000"/>
              </w:rPr>
              <w:t>30</w:t>
            </w:r>
            <w:r w:rsidRPr="00503C42">
              <w:rPr>
                <w:rFonts w:ascii="Times New Roman" w:hAnsi="Times New Roman" w:hint="eastAsia"/>
                <w:bCs/>
                <w:color w:val="000000"/>
              </w:rPr>
              <w:t>mg/L</w:t>
            </w:r>
            <w:r w:rsidRPr="00503C42">
              <w:rPr>
                <w:rFonts w:ascii="Times New Roman" w:hAnsi="Times New Roman" w:hint="eastAsia"/>
                <w:bCs/>
                <w:color w:val="000000"/>
              </w:rPr>
              <w:t>、</w:t>
            </w:r>
            <w:r w:rsidRPr="00503C42">
              <w:rPr>
                <w:rFonts w:ascii="Times New Roman" w:hAnsi="Times New Roman" w:hint="eastAsia"/>
                <w:bCs/>
                <w:color w:val="000000"/>
              </w:rPr>
              <w:t>T</w:t>
            </w:r>
            <w:r w:rsidRPr="00503C42">
              <w:rPr>
                <w:rFonts w:ascii="Times New Roman" w:hAnsi="Times New Roman"/>
                <w:bCs/>
                <w:color w:val="000000"/>
              </w:rPr>
              <w:t>P 3</w:t>
            </w:r>
            <w:r w:rsidRPr="00503C42">
              <w:rPr>
                <w:rFonts w:ascii="Times New Roman" w:hAnsi="Times New Roman" w:hint="eastAsia"/>
                <w:bCs/>
                <w:color w:val="000000"/>
              </w:rPr>
              <w:t>mg/L</w:t>
            </w:r>
            <w:r w:rsidRPr="00503C42">
              <w:rPr>
                <w:rFonts w:ascii="Times New Roman" w:hAnsi="Times New Roman" w:hint="eastAsia"/>
                <w:bCs/>
                <w:color w:val="000000"/>
              </w:rPr>
              <w:t>、</w:t>
            </w:r>
            <w:r w:rsidRPr="00503C42">
              <w:rPr>
                <w:rFonts w:ascii="Times New Roman" w:hAnsi="Times New Roman"/>
                <w:bCs/>
                <w:color w:val="000000"/>
              </w:rPr>
              <w:t>TN</w:t>
            </w:r>
            <w:r w:rsidRPr="00503C42">
              <w:rPr>
                <w:rFonts w:ascii="Times New Roman" w:hAnsi="Times New Roman" w:hint="eastAsia"/>
                <w:bCs/>
                <w:color w:val="000000"/>
              </w:rPr>
              <w:t xml:space="preserve"> </w:t>
            </w:r>
            <w:r w:rsidRPr="00503C42">
              <w:rPr>
                <w:rFonts w:ascii="Times New Roman" w:hAnsi="Times New Roman"/>
                <w:bCs/>
                <w:color w:val="000000"/>
              </w:rPr>
              <w:t>40</w:t>
            </w:r>
            <w:r w:rsidRPr="00503C42">
              <w:rPr>
                <w:rFonts w:ascii="Times New Roman" w:hAnsi="Times New Roman" w:hint="eastAsia"/>
                <w:bCs/>
                <w:color w:val="000000"/>
              </w:rPr>
              <w:t>mg/L</w:t>
            </w:r>
            <w:r w:rsidRPr="00503C42">
              <w:rPr>
                <w:rFonts w:ascii="Times New Roman" w:hAnsi="Times New Roman" w:hint="eastAsia"/>
                <w:bCs/>
                <w:color w:val="000000"/>
              </w:rPr>
              <w:t>的限值要求。</w:t>
            </w:r>
          </w:p>
          <w:p w14:paraId="6C7E5082" w14:textId="77777777" w:rsidR="00640836" w:rsidRPr="00503C42" w:rsidRDefault="00640836" w:rsidP="00DF5DAF">
            <w:pPr>
              <w:spacing w:line="460" w:lineRule="exact"/>
              <w:ind w:firstLineChars="200" w:firstLine="480"/>
              <w:jc w:val="both"/>
            </w:pPr>
            <w:r w:rsidRPr="00503C42">
              <w:rPr>
                <w:rFonts w:ascii="Times New Roman" w:hAnsi="Times New Roman"/>
                <w:bCs/>
                <w:color w:val="000000"/>
              </w:rPr>
              <w:t>经查阅企业水表，企业</w:t>
            </w:r>
            <w:r w:rsidRPr="00503C42">
              <w:rPr>
                <w:rFonts w:ascii="Times New Roman" w:hAnsi="Times New Roman" w:hint="eastAsia"/>
                <w:bCs/>
                <w:color w:val="000000"/>
              </w:rPr>
              <w:t>本</w:t>
            </w:r>
            <w:r w:rsidRPr="00503C42">
              <w:rPr>
                <w:rFonts w:ascii="Times New Roman" w:hAnsi="Times New Roman"/>
                <w:bCs/>
                <w:color w:val="000000"/>
              </w:rPr>
              <w:t>月用水量为</w:t>
            </w:r>
            <w:r w:rsidRPr="00503C42">
              <w:rPr>
                <w:rFonts w:ascii="Times New Roman" w:hAnsi="Times New Roman"/>
                <w:bCs/>
                <w:color w:val="000000"/>
              </w:rPr>
              <w:t>65t</w:t>
            </w:r>
            <w:r w:rsidRPr="00503C42">
              <w:rPr>
                <w:rFonts w:ascii="Times New Roman" w:hAnsi="Times New Roman"/>
                <w:bCs/>
                <w:color w:val="000000"/>
              </w:rPr>
              <w:t>（</w:t>
            </w:r>
            <w:r w:rsidRPr="00503C42">
              <w:rPr>
                <w:rFonts w:ascii="Times New Roman" w:hAnsi="Times New Roman"/>
                <w:bCs/>
                <w:color w:val="000000"/>
              </w:rPr>
              <w:t>3t/d</w:t>
            </w:r>
            <w:r w:rsidRPr="00503C42">
              <w:rPr>
                <w:rFonts w:ascii="Times New Roman" w:hAnsi="Times New Roman"/>
                <w:bCs/>
                <w:color w:val="000000"/>
              </w:rPr>
              <w:t>），</w:t>
            </w:r>
            <w:r w:rsidRPr="00503C42">
              <w:rPr>
                <w:rFonts w:ascii="Times New Roman" w:hAnsi="Times New Roman" w:hint="eastAsia"/>
                <w:bCs/>
                <w:color w:val="000000"/>
              </w:rPr>
              <w:t>循环水池每天蒸发补充量为</w:t>
            </w:r>
            <w:r w:rsidRPr="00503C42">
              <w:rPr>
                <w:rFonts w:ascii="Times New Roman" w:hAnsi="Times New Roman" w:hint="eastAsia"/>
                <w:bCs/>
                <w:color w:val="000000"/>
              </w:rPr>
              <w:t>2</w:t>
            </w:r>
            <w:r w:rsidRPr="00503C42">
              <w:rPr>
                <w:rFonts w:ascii="Times New Roman" w:hAnsi="Times New Roman"/>
                <w:bCs/>
                <w:color w:val="000000"/>
              </w:rPr>
              <w:t>t/d</w:t>
            </w:r>
            <w:r w:rsidRPr="00503C42">
              <w:rPr>
                <w:rFonts w:ascii="Times New Roman" w:hAnsi="Times New Roman" w:hint="eastAsia"/>
                <w:bCs/>
                <w:color w:val="000000"/>
              </w:rPr>
              <w:t>，则循环水池每月用水量为</w:t>
            </w:r>
            <w:r w:rsidRPr="00503C42">
              <w:rPr>
                <w:rFonts w:ascii="Times New Roman" w:hAnsi="Times New Roman"/>
                <w:bCs/>
                <w:color w:val="000000"/>
              </w:rPr>
              <w:t>50t</w:t>
            </w:r>
            <w:r w:rsidRPr="00503C42">
              <w:rPr>
                <w:rFonts w:ascii="Times New Roman" w:hAnsi="Times New Roman" w:hint="eastAsia"/>
                <w:bCs/>
                <w:color w:val="000000"/>
              </w:rPr>
              <w:t>，则</w:t>
            </w:r>
            <w:r w:rsidRPr="00503C42">
              <w:rPr>
                <w:rFonts w:ascii="Times New Roman" w:hAnsi="Times New Roman"/>
                <w:bCs/>
                <w:color w:val="000000"/>
              </w:rPr>
              <w:t>生活</w:t>
            </w:r>
            <w:r w:rsidRPr="00503C42">
              <w:rPr>
                <w:rFonts w:ascii="Times New Roman" w:hAnsi="Times New Roman" w:hint="eastAsia"/>
                <w:bCs/>
                <w:color w:val="000000"/>
              </w:rPr>
              <w:t>污水</w:t>
            </w:r>
            <w:r w:rsidRPr="00503C42">
              <w:rPr>
                <w:rFonts w:ascii="Times New Roman" w:hAnsi="Times New Roman"/>
                <w:bCs/>
                <w:color w:val="000000"/>
              </w:rPr>
              <w:t>用水量约</w:t>
            </w:r>
            <w:r w:rsidRPr="00503C42">
              <w:rPr>
                <w:rFonts w:ascii="Times New Roman" w:hAnsi="Times New Roman"/>
                <w:bCs/>
                <w:color w:val="000000"/>
              </w:rPr>
              <w:t>0.6t/d</w:t>
            </w:r>
            <w:r w:rsidRPr="00503C42">
              <w:rPr>
                <w:rFonts w:ascii="Times New Roman" w:hAnsi="Times New Roman"/>
                <w:bCs/>
                <w:color w:val="000000"/>
              </w:rPr>
              <w:t>，污水排放系数按照</w:t>
            </w:r>
            <w:r w:rsidRPr="00503C42">
              <w:rPr>
                <w:rFonts w:ascii="Times New Roman" w:hAnsi="Times New Roman"/>
                <w:bCs/>
                <w:color w:val="000000"/>
              </w:rPr>
              <w:t>0.8</w:t>
            </w:r>
            <w:r w:rsidRPr="00503C42">
              <w:rPr>
                <w:rFonts w:ascii="Times New Roman" w:hAnsi="Times New Roman"/>
                <w:bCs/>
                <w:color w:val="000000"/>
              </w:rPr>
              <w:t>计算，则排水量为</w:t>
            </w:r>
            <w:r w:rsidRPr="00503C42">
              <w:rPr>
                <w:rFonts w:ascii="Times New Roman" w:hAnsi="Times New Roman" w:hint="eastAsia"/>
                <w:bCs/>
                <w:color w:val="000000"/>
              </w:rPr>
              <w:t>0</w:t>
            </w:r>
            <w:r w:rsidRPr="00503C42">
              <w:rPr>
                <w:rFonts w:ascii="Times New Roman" w:hAnsi="Times New Roman"/>
                <w:bCs/>
                <w:color w:val="000000"/>
              </w:rPr>
              <w:t>.48t/d</w:t>
            </w:r>
            <w:r w:rsidRPr="00503C42">
              <w:rPr>
                <w:rFonts w:ascii="Times New Roman" w:hAnsi="Times New Roman" w:hint="eastAsia"/>
                <w:bCs/>
                <w:color w:val="000000"/>
              </w:rPr>
              <w:t>。本月员工为</w:t>
            </w:r>
            <w:r w:rsidRPr="00503C42">
              <w:rPr>
                <w:rFonts w:ascii="Times New Roman" w:hAnsi="Times New Roman" w:hint="eastAsia"/>
                <w:bCs/>
                <w:color w:val="000000"/>
              </w:rPr>
              <w:t>3</w:t>
            </w:r>
            <w:r w:rsidRPr="00503C42">
              <w:rPr>
                <w:rFonts w:ascii="Times New Roman" w:hAnsi="Times New Roman"/>
                <w:bCs/>
                <w:color w:val="000000"/>
              </w:rPr>
              <w:t>2</w:t>
            </w:r>
            <w:r w:rsidRPr="00503C42">
              <w:rPr>
                <w:rFonts w:ascii="Times New Roman" w:hAnsi="Times New Roman" w:hint="eastAsia"/>
                <w:bCs/>
                <w:color w:val="000000"/>
              </w:rPr>
              <w:t>人，满负荷情况下需增加</w:t>
            </w:r>
            <w:r w:rsidRPr="00503C42">
              <w:rPr>
                <w:rFonts w:ascii="Times New Roman" w:hAnsi="Times New Roman"/>
                <w:bCs/>
                <w:color w:val="000000"/>
              </w:rPr>
              <w:t>8</w:t>
            </w:r>
            <w:r w:rsidRPr="00503C42">
              <w:rPr>
                <w:rFonts w:ascii="Times New Roman" w:hAnsi="Times New Roman" w:hint="eastAsia"/>
                <w:bCs/>
                <w:color w:val="000000"/>
              </w:rPr>
              <w:t>名员工，则满负荷下生活污水用水量为</w:t>
            </w:r>
            <w:r w:rsidRPr="00503C42">
              <w:rPr>
                <w:rFonts w:ascii="Times New Roman" w:hAnsi="Times New Roman" w:hint="eastAsia"/>
                <w:bCs/>
                <w:color w:val="000000"/>
              </w:rPr>
              <w:t>0</w:t>
            </w:r>
            <w:r w:rsidRPr="00503C42">
              <w:rPr>
                <w:rFonts w:ascii="Times New Roman" w:hAnsi="Times New Roman"/>
                <w:bCs/>
                <w:color w:val="000000"/>
              </w:rPr>
              <w:t>.6t/d</w:t>
            </w:r>
            <w:r w:rsidRPr="00503C42">
              <w:rPr>
                <w:rFonts w:ascii="Times New Roman" w:hAnsi="Times New Roman" w:hint="eastAsia"/>
                <w:bCs/>
                <w:color w:val="000000"/>
              </w:rPr>
              <w:t>，</w:t>
            </w:r>
            <w:r w:rsidRPr="00503C42">
              <w:rPr>
                <w:rFonts w:ascii="Times New Roman" w:hAnsi="Times New Roman" w:cs="Times New Roman" w:hint="eastAsia"/>
                <w:szCs w:val="28"/>
              </w:rPr>
              <w:t>小店污水处理厂出水执行</w:t>
            </w:r>
            <w:r w:rsidRPr="00503C42">
              <w:rPr>
                <w:rFonts w:ascii="Times New Roman" w:hAnsi="Times New Roman" w:cs="Times New Roman"/>
                <w:szCs w:val="28"/>
              </w:rPr>
              <w:t>《地表水环境质量标准》（</w:t>
            </w:r>
            <w:r w:rsidRPr="00503C42">
              <w:rPr>
                <w:rFonts w:ascii="Times New Roman" w:hAnsi="Times New Roman" w:cs="Times New Roman"/>
                <w:szCs w:val="28"/>
              </w:rPr>
              <w:t>GB3838-2002</w:t>
            </w:r>
            <w:r w:rsidRPr="00503C42">
              <w:rPr>
                <w:rFonts w:ascii="Times New Roman" w:hAnsi="Times New Roman" w:cs="Times New Roman"/>
                <w:szCs w:val="28"/>
              </w:rPr>
              <w:t>）</w:t>
            </w:r>
            <w:r w:rsidRPr="00503C42">
              <w:rPr>
                <w:rFonts w:ascii="Times New Roman" w:hAnsi="Times New Roman" w:cs="Times New Roman"/>
                <w:szCs w:val="28"/>
              </w:rPr>
              <w:t>V</w:t>
            </w:r>
            <w:r w:rsidRPr="00503C42">
              <w:rPr>
                <w:rFonts w:ascii="Times New Roman" w:hAnsi="Times New Roman" w:cs="Times New Roman"/>
                <w:szCs w:val="28"/>
              </w:rPr>
              <w:t>类水标准要求（</w:t>
            </w:r>
            <w:r w:rsidRPr="00503C42">
              <w:rPr>
                <w:rFonts w:ascii="Times New Roman" w:hAnsi="Times New Roman" w:cs="Times New Roman"/>
                <w:szCs w:val="28"/>
              </w:rPr>
              <w:t>COD≤40mg/L</w:t>
            </w:r>
            <w:r w:rsidRPr="00503C42">
              <w:rPr>
                <w:rFonts w:ascii="Times New Roman" w:hAnsi="Times New Roman" w:cs="Times New Roman"/>
                <w:szCs w:val="28"/>
              </w:rPr>
              <w:t>、</w:t>
            </w:r>
            <w:r w:rsidRPr="00503C42">
              <w:rPr>
                <w:rFonts w:ascii="Times New Roman" w:hAnsi="Times New Roman" w:cs="Times New Roman"/>
                <w:szCs w:val="28"/>
              </w:rPr>
              <w:t>NH</w:t>
            </w:r>
            <w:r w:rsidRPr="00503C42">
              <w:rPr>
                <w:rFonts w:ascii="Times New Roman" w:hAnsi="Times New Roman" w:cs="Times New Roman"/>
                <w:szCs w:val="28"/>
                <w:vertAlign w:val="subscript"/>
              </w:rPr>
              <w:t>3</w:t>
            </w:r>
            <w:r w:rsidRPr="00503C42">
              <w:rPr>
                <w:rFonts w:ascii="Times New Roman" w:hAnsi="Times New Roman" w:cs="Times New Roman"/>
                <w:szCs w:val="28"/>
              </w:rPr>
              <w:t>-N≤2mg/L</w:t>
            </w:r>
            <w:r w:rsidRPr="00503C42">
              <w:rPr>
                <w:rFonts w:ascii="Times New Roman" w:hAnsi="Times New Roman" w:cs="Times New Roman"/>
                <w:szCs w:val="28"/>
              </w:rPr>
              <w:t>、</w:t>
            </w:r>
            <w:r w:rsidRPr="00503C42">
              <w:rPr>
                <w:rFonts w:ascii="Times New Roman" w:hAnsi="Times New Roman" w:cs="Times New Roman"/>
                <w:szCs w:val="28"/>
              </w:rPr>
              <w:t>TP≤0.4mg/L</w:t>
            </w:r>
            <w:r w:rsidRPr="00503C42">
              <w:rPr>
                <w:rFonts w:ascii="Times New Roman" w:hAnsi="Times New Roman" w:cs="Times New Roman"/>
                <w:szCs w:val="28"/>
              </w:rPr>
              <w:t>）</w:t>
            </w:r>
            <w:r w:rsidRPr="00503C42">
              <w:rPr>
                <w:rFonts w:ascii="Times New Roman" w:hAnsi="Times New Roman" w:cs="Times New Roman" w:hint="eastAsia"/>
                <w:szCs w:val="28"/>
              </w:rPr>
              <w:t>和</w:t>
            </w:r>
            <w:r w:rsidRPr="00503C42">
              <w:rPr>
                <w:rFonts w:ascii="Times New Roman" w:hAnsi="Times New Roman" w:cs="Times New Roman"/>
                <w:szCs w:val="28"/>
              </w:rPr>
              <w:t>《城镇污水处理厂污染物排放标准》</w:t>
            </w:r>
            <w:r w:rsidRPr="00503C42">
              <w:rPr>
                <w:rFonts w:ascii="Times New Roman" w:hAnsi="Times New Roman" w:cs="Times New Roman"/>
                <w:szCs w:val="28"/>
              </w:rPr>
              <w:t>(GB18918-2002)</w:t>
            </w:r>
            <w:r w:rsidRPr="00503C42">
              <w:rPr>
                <w:rFonts w:ascii="Times New Roman" w:hAnsi="Times New Roman" w:cs="Times New Roman"/>
                <w:szCs w:val="28"/>
              </w:rPr>
              <w:t>一级</w:t>
            </w:r>
            <w:r w:rsidRPr="00503C42">
              <w:rPr>
                <w:rFonts w:ascii="Times New Roman" w:hAnsi="Times New Roman" w:cs="Times New Roman"/>
                <w:szCs w:val="28"/>
              </w:rPr>
              <w:t>A</w:t>
            </w:r>
            <w:r w:rsidRPr="00503C42">
              <w:rPr>
                <w:rFonts w:ascii="Times New Roman" w:hAnsi="Times New Roman" w:cs="Times New Roman"/>
                <w:szCs w:val="28"/>
              </w:rPr>
              <w:t>标准（</w:t>
            </w:r>
            <w:r w:rsidRPr="00503C42">
              <w:rPr>
                <w:rFonts w:ascii="Times New Roman" w:hAnsi="Times New Roman" w:cs="Times New Roman"/>
                <w:szCs w:val="28"/>
              </w:rPr>
              <w:t>TN≤15mg/L</w:t>
            </w:r>
            <w:r w:rsidRPr="00503C42">
              <w:rPr>
                <w:rFonts w:ascii="Times New Roman" w:hAnsi="Times New Roman" w:cs="Times New Roman"/>
                <w:szCs w:val="28"/>
              </w:rPr>
              <w:t>）</w:t>
            </w:r>
            <w:r w:rsidRPr="00503C42">
              <w:rPr>
                <w:rFonts w:ascii="Times New Roman" w:hAnsi="Times New Roman" w:cs="Times New Roman" w:hint="eastAsia"/>
                <w:szCs w:val="28"/>
              </w:rPr>
              <w:t>，现有工程年工作</w:t>
            </w:r>
            <w:r w:rsidRPr="00503C42">
              <w:rPr>
                <w:rFonts w:ascii="Times New Roman" w:hAnsi="Times New Roman" w:cs="Times New Roman" w:hint="eastAsia"/>
                <w:szCs w:val="28"/>
              </w:rPr>
              <w:t>2</w:t>
            </w:r>
            <w:r w:rsidRPr="00503C42">
              <w:rPr>
                <w:rFonts w:ascii="Times New Roman" w:hAnsi="Times New Roman" w:cs="Times New Roman"/>
                <w:szCs w:val="28"/>
              </w:rPr>
              <w:t>50</w:t>
            </w:r>
            <w:r w:rsidRPr="00503C42">
              <w:rPr>
                <w:rFonts w:ascii="Times New Roman" w:hAnsi="Times New Roman" w:cs="Times New Roman" w:hint="eastAsia"/>
                <w:szCs w:val="28"/>
              </w:rPr>
              <w:t>天，则</w:t>
            </w:r>
            <w:r w:rsidRPr="00503C42">
              <w:rPr>
                <w:rFonts w:ascii="Times New Roman" w:hint="eastAsia"/>
                <w:bCs/>
                <w:color w:val="000000"/>
              </w:rPr>
              <w:t>废水污染物实际排放总量</w:t>
            </w:r>
            <w:r w:rsidRPr="00503C42">
              <w:rPr>
                <w:rFonts w:ascii="Times New Roman" w:hAnsi="Times New Roman" w:hint="eastAsia"/>
              </w:rPr>
              <w:t>为</w:t>
            </w:r>
            <w:r w:rsidRPr="00503C42">
              <w:rPr>
                <w:rFonts w:ascii="Times New Roman" w:hAnsi="Times New Roman" w:hint="eastAsia"/>
              </w:rPr>
              <w:t>C</w:t>
            </w:r>
            <w:r w:rsidRPr="00503C42">
              <w:rPr>
                <w:rFonts w:ascii="Times New Roman" w:hAnsi="Times New Roman"/>
              </w:rPr>
              <w:t>OD0.006</w:t>
            </w:r>
            <w:r w:rsidRPr="00503C42">
              <w:rPr>
                <w:rFonts w:ascii="Times New Roman" w:hAnsi="Times New Roman"/>
              </w:rPr>
              <w:t>吨</w:t>
            </w:r>
            <w:r w:rsidRPr="00503C42">
              <w:rPr>
                <w:rFonts w:ascii="Times New Roman" w:hAnsi="Times New Roman"/>
              </w:rPr>
              <w:t>/</w:t>
            </w:r>
            <w:r w:rsidRPr="00503C42">
              <w:rPr>
                <w:rFonts w:ascii="Times New Roman" w:hAnsi="Times New Roman"/>
              </w:rPr>
              <w:t>年</w:t>
            </w:r>
            <w:r w:rsidRPr="00503C42">
              <w:rPr>
                <w:rFonts w:ascii="Times New Roman" w:hAnsi="Times New Roman" w:hint="eastAsia"/>
              </w:rPr>
              <w:t>、</w:t>
            </w:r>
            <w:r w:rsidRPr="00503C42">
              <w:rPr>
                <w:rFonts w:ascii="Times New Roman" w:hAnsi="Times New Roman"/>
              </w:rPr>
              <w:t>NH</w:t>
            </w:r>
            <w:r w:rsidRPr="00503C42">
              <w:rPr>
                <w:rFonts w:ascii="Times New Roman" w:hAnsi="Times New Roman"/>
                <w:vertAlign w:val="subscript"/>
              </w:rPr>
              <w:t>3</w:t>
            </w:r>
            <w:r w:rsidRPr="00503C42">
              <w:rPr>
                <w:rFonts w:ascii="Times New Roman" w:hAnsi="Times New Roman"/>
              </w:rPr>
              <w:t>-N 0.0003</w:t>
            </w:r>
            <w:r w:rsidRPr="00503C42">
              <w:rPr>
                <w:rFonts w:ascii="Times New Roman" w:hAnsi="Times New Roman"/>
              </w:rPr>
              <w:t>吨</w:t>
            </w:r>
            <w:r w:rsidRPr="00503C42">
              <w:rPr>
                <w:rFonts w:ascii="Times New Roman" w:hAnsi="Times New Roman"/>
              </w:rPr>
              <w:t>/</w:t>
            </w:r>
            <w:r w:rsidRPr="00503C42">
              <w:rPr>
                <w:rFonts w:ascii="Times New Roman" w:hAnsi="Times New Roman"/>
              </w:rPr>
              <w:t>年</w:t>
            </w:r>
            <w:r w:rsidRPr="00503C42">
              <w:rPr>
                <w:rFonts w:ascii="Times New Roman" w:hAnsi="Times New Roman" w:hint="eastAsia"/>
              </w:rPr>
              <w:t>、</w:t>
            </w:r>
            <w:r w:rsidRPr="00503C42">
              <w:rPr>
                <w:rFonts w:ascii="Times New Roman" w:hAnsi="Times New Roman" w:hint="eastAsia"/>
              </w:rPr>
              <w:t>T</w:t>
            </w:r>
            <w:r w:rsidRPr="00503C42">
              <w:rPr>
                <w:rFonts w:ascii="Times New Roman" w:hAnsi="Times New Roman"/>
              </w:rPr>
              <w:t>P 0.00006</w:t>
            </w:r>
            <w:r w:rsidRPr="00503C42">
              <w:rPr>
                <w:rFonts w:ascii="Times New Roman" w:hAnsi="Times New Roman"/>
              </w:rPr>
              <w:t>吨</w:t>
            </w:r>
            <w:r w:rsidRPr="00503C42">
              <w:rPr>
                <w:rFonts w:ascii="Times New Roman" w:hAnsi="Times New Roman"/>
              </w:rPr>
              <w:t>/</w:t>
            </w:r>
            <w:r w:rsidRPr="00503C42">
              <w:rPr>
                <w:rFonts w:ascii="Times New Roman" w:hAnsi="Times New Roman"/>
              </w:rPr>
              <w:t>年</w:t>
            </w:r>
            <w:r w:rsidRPr="00503C42">
              <w:rPr>
                <w:rFonts w:ascii="Times New Roman" w:hAnsi="Times New Roman" w:hint="eastAsia"/>
              </w:rPr>
              <w:t>、</w:t>
            </w:r>
            <w:r w:rsidRPr="00503C42">
              <w:rPr>
                <w:rFonts w:ascii="Times New Roman" w:hAnsi="Times New Roman" w:hint="eastAsia"/>
              </w:rPr>
              <w:t>T</w:t>
            </w:r>
            <w:r w:rsidRPr="00503C42">
              <w:rPr>
                <w:rFonts w:ascii="Times New Roman" w:hAnsi="Times New Roman"/>
              </w:rPr>
              <w:t>N 0.0023</w:t>
            </w:r>
            <w:r w:rsidRPr="00503C42">
              <w:rPr>
                <w:rFonts w:ascii="Times New Roman" w:hAnsi="Times New Roman"/>
              </w:rPr>
              <w:t>吨</w:t>
            </w:r>
            <w:r w:rsidRPr="00503C42">
              <w:rPr>
                <w:rFonts w:ascii="Times New Roman" w:hAnsi="Times New Roman"/>
              </w:rPr>
              <w:t>/</w:t>
            </w:r>
            <w:r w:rsidRPr="00503C42">
              <w:rPr>
                <w:rFonts w:ascii="Times New Roman" w:hAnsi="Times New Roman"/>
              </w:rPr>
              <w:t>年</w:t>
            </w:r>
            <w:r w:rsidRPr="00503C42">
              <w:rPr>
                <w:rFonts w:ascii="Times New Roman" w:hAnsi="Times New Roman" w:hint="eastAsia"/>
              </w:rPr>
              <w:t>，能够满足</w:t>
            </w:r>
            <w:r w:rsidRPr="00503C42">
              <w:rPr>
                <w:rFonts w:ascii="Times New Roman" w:hAnsi="Times New Roman"/>
              </w:rPr>
              <w:t>原环评批复</w:t>
            </w:r>
            <w:r w:rsidRPr="00503C42">
              <w:rPr>
                <w:rFonts w:ascii="Times New Roman" w:hAnsi="Times New Roman" w:hint="eastAsia"/>
              </w:rPr>
              <w:t>上废水总量控制指标：</w:t>
            </w:r>
            <w:r w:rsidRPr="00503C42">
              <w:rPr>
                <w:rFonts w:ascii="Times New Roman" w:hAnsi="Times New Roman" w:hint="eastAsia"/>
              </w:rPr>
              <w:t>C</w:t>
            </w:r>
            <w:r w:rsidRPr="00503C42">
              <w:rPr>
                <w:rFonts w:ascii="Times New Roman" w:hAnsi="Times New Roman"/>
              </w:rPr>
              <w:t>OD 0.008</w:t>
            </w:r>
            <w:r w:rsidRPr="00503C42">
              <w:rPr>
                <w:rFonts w:ascii="Times New Roman" w:hAnsi="Times New Roman"/>
              </w:rPr>
              <w:t>吨</w:t>
            </w:r>
            <w:r w:rsidRPr="00503C42">
              <w:rPr>
                <w:rFonts w:ascii="Times New Roman" w:hAnsi="Times New Roman"/>
              </w:rPr>
              <w:t>/</w:t>
            </w:r>
            <w:r w:rsidRPr="00503C42">
              <w:rPr>
                <w:rFonts w:ascii="Times New Roman" w:hAnsi="Times New Roman"/>
              </w:rPr>
              <w:t>年</w:t>
            </w:r>
            <w:r w:rsidRPr="00503C42">
              <w:rPr>
                <w:rFonts w:ascii="Times New Roman" w:hAnsi="Times New Roman" w:hint="eastAsia"/>
              </w:rPr>
              <w:t>、</w:t>
            </w:r>
            <w:r w:rsidRPr="00503C42">
              <w:rPr>
                <w:rFonts w:ascii="Times New Roman" w:hAnsi="Times New Roman"/>
              </w:rPr>
              <w:t>NH</w:t>
            </w:r>
            <w:r w:rsidRPr="00503C42">
              <w:rPr>
                <w:rFonts w:ascii="Times New Roman" w:hAnsi="Times New Roman"/>
                <w:vertAlign w:val="subscript"/>
              </w:rPr>
              <w:t>3</w:t>
            </w:r>
            <w:r w:rsidRPr="00503C42">
              <w:rPr>
                <w:rFonts w:ascii="Times New Roman" w:hAnsi="Times New Roman"/>
              </w:rPr>
              <w:t>-N 0.0008</w:t>
            </w:r>
            <w:r w:rsidRPr="00503C42">
              <w:rPr>
                <w:rFonts w:ascii="Times New Roman" w:hAnsi="Times New Roman"/>
              </w:rPr>
              <w:t>吨</w:t>
            </w:r>
            <w:r w:rsidRPr="00503C42">
              <w:rPr>
                <w:rFonts w:ascii="Times New Roman" w:hAnsi="Times New Roman"/>
              </w:rPr>
              <w:t>/</w:t>
            </w:r>
            <w:r w:rsidRPr="00503C42">
              <w:rPr>
                <w:rFonts w:ascii="Times New Roman" w:hAnsi="Times New Roman"/>
              </w:rPr>
              <w:t>年</w:t>
            </w:r>
            <w:r w:rsidRPr="00503C42">
              <w:rPr>
                <w:rFonts w:ascii="Times New Roman" w:hAnsi="Times New Roman" w:hint="eastAsia"/>
              </w:rPr>
              <w:t>、</w:t>
            </w:r>
            <w:r w:rsidRPr="00503C42">
              <w:rPr>
                <w:rFonts w:ascii="Times New Roman" w:hAnsi="Times New Roman" w:hint="eastAsia"/>
              </w:rPr>
              <w:t>T</w:t>
            </w:r>
            <w:r w:rsidRPr="00503C42">
              <w:rPr>
                <w:rFonts w:ascii="Times New Roman" w:hAnsi="Times New Roman"/>
              </w:rPr>
              <w:t>P 0.0001</w:t>
            </w:r>
            <w:r w:rsidRPr="00503C42">
              <w:rPr>
                <w:rFonts w:ascii="Times New Roman" w:hAnsi="Times New Roman"/>
              </w:rPr>
              <w:t>吨</w:t>
            </w:r>
            <w:r w:rsidRPr="00503C42">
              <w:rPr>
                <w:rFonts w:ascii="Times New Roman" w:hAnsi="Times New Roman"/>
              </w:rPr>
              <w:t>/</w:t>
            </w:r>
            <w:r w:rsidRPr="00503C42">
              <w:rPr>
                <w:rFonts w:ascii="Times New Roman" w:hAnsi="Times New Roman"/>
              </w:rPr>
              <w:t>年</w:t>
            </w:r>
            <w:r w:rsidRPr="00503C42">
              <w:rPr>
                <w:rFonts w:ascii="Times New Roman" w:hAnsi="Times New Roman" w:hint="eastAsia"/>
              </w:rPr>
              <w:t>、</w:t>
            </w:r>
            <w:r w:rsidRPr="00503C42">
              <w:rPr>
                <w:rFonts w:ascii="Times New Roman" w:hAnsi="Times New Roman" w:hint="eastAsia"/>
              </w:rPr>
              <w:t>T</w:t>
            </w:r>
            <w:r w:rsidRPr="00503C42">
              <w:rPr>
                <w:rFonts w:ascii="Times New Roman" w:hAnsi="Times New Roman"/>
              </w:rPr>
              <w:t>N 0.0024</w:t>
            </w:r>
            <w:r w:rsidRPr="00503C42">
              <w:rPr>
                <w:rFonts w:ascii="Times New Roman" w:hAnsi="Times New Roman"/>
              </w:rPr>
              <w:t>吨</w:t>
            </w:r>
            <w:r w:rsidRPr="00503C42">
              <w:rPr>
                <w:rFonts w:ascii="Times New Roman" w:hAnsi="Times New Roman"/>
              </w:rPr>
              <w:t>/</w:t>
            </w:r>
            <w:r w:rsidRPr="00503C42">
              <w:rPr>
                <w:rFonts w:ascii="Times New Roman" w:hAnsi="Times New Roman"/>
              </w:rPr>
              <w:t>年</w:t>
            </w:r>
            <w:r w:rsidRPr="00503C42">
              <w:rPr>
                <w:rFonts w:ascii="Times New Roman" w:hAnsi="Times New Roman" w:hint="eastAsia"/>
              </w:rPr>
              <w:t>。</w:t>
            </w:r>
          </w:p>
          <w:p w14:paraId="44E37B78" w14:textId="77777777" w:rsidR="00640836" w:rsidRPr="00503C42" w:rsidRDefault="00640836" w:rsidP="00DF5DAF">
            <w:pPr>
              <w:spacing w:line="460" w:lineRule="exact"/>
              <w:ind w:firstLineChars="200" w:firstLine="482"/>
              <w:rPr>
                <w:rFonts w:ascii="Times New Roman" w:hAnsi="Times New Roman" w:cs="Times New Roman"/>
                <w:b/>
                <w:bCs/>
              </w:rPr>
            </w:pPr>
            <w:r w:rsidRPr="00503C42">
              <w:rPr>
                <w:rFonts w:ascii="Times New Roman" w:hAnsi="Times New Roman" w:cs="Times New Roman" w:hint="eastAsia"/>
                <w:b/>
                <w:bCs/>
              </w:rPr>
              <w:t>（</w:t>
            </w:r>
            <w:r w:rsidRPr="00503C42">
              <w:rPr>
                <w:rFonts w:ascii="Times New Roman" w:hAnsi="Times New Roman" w:cs="Times New Roman" w:hint="eastAsia"/>
                <w:b/>
                <w:bCs/>
              </w:rPr>
              <w:t>2</w:t>
            </w:r>
            <w:r w:rsidRPr="00503C42">
              <w:rPr>
                <w:rFonts w:ascii="Times New Roman" w:hAnsi="Times New Roman" w:cs="Times New Roman" w:hint="eastAsia"/>
                <w:b/>
                <w:bCs/>
              </w:rPr>
              <w:t>）</w:t>
            </w:r>
            <w:r w:rsidRPr="00503C42">
              <w:rPr>
                <w:rFonts w:ascii="Times New Roman" w:hAnsi="Times New Roman" w:cs="Times New Roman"/>
                <w:b/>
                <w:bCs/>
              </w:rPr>
              <w:t>废气</w:t>
            </w:r>
          </w:p>
          <w:p w14:paraId="66048854" w14:textId="77777777" w:rsidR="00640836" w:rsidRPr="00503C42" w:rsidRDefault="00640836" w:rsidP="00DF5DAF">
            <w:pPr>
              <w:adjustRightInd w:val="0"/>
              <w:snapToGrid w:val="0"/>
              <w:spacing w:line="460" w:lineRule="exact"/>
              <w:ind w:firstLineChars="200" w:firstLine="480"/>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w:instrText>
            </w:r>
            <w:r w:rsidRPr="00503C42">
              <w:rPr>
                <w:rFonts w:ascii="Times New Roman" w:hAnsi="Times New Roman" w:cs="Times New Roman" w:hint="eastAsia"/>
              </w:rPr>
              <w:instrText>= 1 \* GB3</w:instrText>
            </w:r>
            <w:r w:rsidRPr="00503C42">
              <w:rPr>
                <w:rFonts w:ascii="Times New Roman" w:hAnsi="Times New Roman" w:cs="Times New Roman"/>
              </w:rPr>
              <w:instrText xml:space="preserve"> </w:instrText>
            </w:r>
            <w:r w:rsidRPr="00503C42">
              <w:rPr>
                <w:rFonts w:ascii="Times New Roman" w:hAnsi="Times New Roman" w:cs="Times New Roman"/>
              </w:rPr>
              <w:fldChar w:fldCharType="separate"/>
            </w:r>
            <w:r w:rsidRPr="00503C42">
              <w:rPr>
                <w:rFonts w:ascii="Times New Roman" w:hAnsi="Times New Roman" w:cs="Times New Roman" w:hint="eastAsia"/>
                <w:noProof/>
              </w:rPr>
              <w:t>①</w:t>
            </w:r>
            <w:r w:rsidRPr="00503C42">
              <w:rPr>
                <w:rFonts w:ascii="Times New Roman" w:hAnsi="Times New Roman" w:cs="Times New Roman"/>
              </w:rPr>
              <w:fldChar w:fldCharType="end"/>
            </w:r>
            <w:r w:rsidRPr="00503C42">
              <w:rPr>
                <w:rFonts w:ascii="Times New Roman" w:hAnsi="Times New Roman" w:cs="Times New Roman"/>
              </w:rPr>
              <w:t>有组织废气</w:t>
            </w:r>
          </w:p>
          <w:p w14:paraId="56EEE145"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szCs w:val="28"/>
              </w:rPr>
              <w:t>现有工程废气主要为上料、破碎工序产生的颗粒物废气，以及注塑工序产生的甲醛、非甲烷总烃废气。</w:t>
            </w:r>
            <w:r w:rsidRPr="00503C42">
              <w:rPr>
                <w:rFonts w:ascii="Times New Roman" w:hAnsi="Times New Roman" w:cs="Times New Roman" w:hint="eastAsia"/>
              </w:rPr>
              <w:t>现有工程</w:t>
            </w:r>
            <w:r w:rsidRPr="00503C42">
              <w:rPr>
                <w:rFonts w:ascii="Times New Roman" w:hAnsi="Times New Roman" w:cs="Times New Roman"/>
              </w:rPr>
              <w:t>上料、破碎颗粒物废气经集气罩收集后引入袋式除尘器处理，处理后与注塑甲醛、非甲烷总烃废气一同引入</w:t>
            </w:r>
            <w:r w:rsidRPr="00503C42">
              <w:rPr>
                <w:rFonts w:ascii="Times New Roman" w:hAnsi="Times New Roman" w:cs="Times New Roman"/>
              </w:rPr>
              <w:t>“UV</w:t>
            </w:r>
            <w:r w:rsidRPr="00503C42">
              <w:rPr>
                <w:rFonts w:ascii="Times New Roman" w:hAnsi="Times New Roman" w:cs="Times New Roman"/>
              </w:rPr>
              <w:t>光氧催化</w:t>
            </w:r>
            <w:r w:rsidRPr="00503C42">
              <w:rPr>
                <w:rFonts w:ascii="Times New Roman" w:hAnsi="Times New Roman" w:cs="Times New Roman"/>
              </w:rPr>
              <w:t>+</w:t>
            </w:r>
            <w:r w:rsidRPr="00503C42">
              <w:rPr>
                <w:rFonts w:ascii="Times New Roman" w:hAnsi="Times New Roman" w:cs="Times New Roman"/>
              </w:rPr>
              <w:t>活性炭吸附装置</w:t>
            </w:r>
            <w:r w:rsidRPr="00503C42">
              <w:rPr>
                <w:rFonts w:ascii="Times New Roman" w:hAnsi="Times New Roman" w:cs="Times New Roman"/>
              </w:rPr>
              <w:t>”</w:t>
            </w:r>
            <w:r w:rsidRPr="00503C42">
              <w:rPr>
                <w:rFonts w:ascii="Times New Roman" w:hAnsi="Times New Roman" w:cs="Times New Roman"/>
              </w:rPr>
              <w:t>处理，尾气经</w:t>
            </w:r>
            <w:r w:rsidRPr="00503C42">
              <w:rPr>
                <w:rFonts w:ascii="Times New Roman" w:hAnsi="Times New Roman" w:cs="Times New Roman"/>
              </w:rPr>
              <w:t>1</w:t>
            </w:r>
            <w:r w:rsidRPr="00503C42">
              <w:rPr>
                <w:rFonts w:ascii="Times New Roman" w:hAnsi="Times New Roman" w:cs="Times New Roman"/>
              </w:rPr>
              <w:t>根</w:t>
            </w:r>
            <w:r w:rsidRPr="00503C42">
              <w:rPr>
                <w:rFonts w:ascii="Times New Roman" w:hAnsi="Times New Roman" w:cs="Times New Roman"/>
              </w:rPr>
              <w:t>15m</w:t>
            </w:r>
            <w:r w:rsidRPr="00503C42">
              <w:rPr>
                <w:rFonts w:ascii="Times New Roman" w:hAnsi="Times New Roman" w:cs="Times New Roman"/>
              </w:rPr>
              <w:t>高的排气筒排放。</w:t>
            </w:r>
          </w:p>
          <w:p w14:paraId="2544FD58"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szCs w:val="28"/>
              </w:rPr>
              <w:t>根据</w:t>
            </w:r>
            <w:r w:rsidRPr="00503C42">
              <w:rPr>
                <w:rFonts w:ascii="Times New Roman" w:hAnsi="Times New Roman" w:cs="Times New Roman"/>
                <w:szCs w:val="28"/>
              </w:rPr>
              <w:t>2022</w:t>
            </w:r>
            <w:r w:rsidRPr="00503C42">
              <w:rPr>
                <w:rFonts w:ascii="Times New Roman" w:hAnsi="Times New Roman" w:cs="Times New Roman"/>
                <w:szCs w:val="28"/>
              </w:rPr>
              <w:t>年</w:t>
            </w:r>
            <w:r w:rsidRPr="00503C42">
              <w:rPr>
                <w:rFonts w:ascii="Times New Roman" w:hAnsi="Times New Roman" w:cs="Times New Roman"/>
                <w:szCs w:val="28"/>
              </w:rPr>
              <w:t>11</w:t>
            </w:r>
            <w:r w:rsidRPr="00503C42">
              <w:rPr>
                <w:rFonts w:ascii="Times New Roman" w:hAnsi="Times New Roman" w:cs="Times New Roman"/>
                <w:szCs w:val="28"/>
              </w:rPr>
              <w:t>月</w:t>
            </w:r>
            <w:r w:rsidRPr="00503C42">
              <w:rPr>
                <w:rFonts w:ascii="Times New Roman" w:hAnsi="Times New Roman" w:cs="Times New Roman"/>
                <w:szCs w:val="28"/>
              </w:rPr>
              <w:t>21</w:t>
            </w:r>
            <w:r w:rsidRPr="00503C42">
              <w:rPr>
                <w:rFonts w:ascii="Times New Roman" w:hAnsi="Times New Roman" w:cs="Times New Roman"/>
                <w:szCs w:val="28"/>
              </w:rPr>
              <w:t>日河南</w:t>
            </w:r>
            <w:r w:rsidRPr="00503C42">
              <w:rPr>
                <w:rFonts w:ascii="Times New Roman" w:hAnsi="Times New Roman" w:cs="Times New Roman" w:hint="eastAsia"/>
                <w:szCs w:val="28"/>
              </w:rPr>
              <w:t>中弘国泰</w:t>
            </w:r>
            <w:r w:rsidRPr="00503C42">
              <w:rPr>
                <w:rFonts w:ascii="Times New Roman" w:hAnsi="Times New Roman" w:cs="Times New Roman"/>
                <w:szCs w:val="28"/>
              </w:rPr>
              <w:t>检测技术有限公司出具的</w:t>
            </w:r>
            <w:r w:rsidRPr="00503C42">
              <w:rPr>
                <w:rFonts w:ascii="Times New Roman" w:hAnsi="Times New Roman" w:cs="Times New Roman" w:hint="eastAsia"/>
                <w:szCs w:val="28"/>
              </w:rPr>
              <w:t>自行监测</w:t>
            </w:r>
            <w:r w:rsidRPr="00503C42">
              <w:rPr>
                <w:rFonts w:ascii="Times New Roman" w:hAnsi="Times New Roman" w:cs="Times New Roman"/>
                <w:szCs w:val="28"/>
              </w:rPr>
              <w:t>报告，</w:t>
            </w:r>
            <w:r w:rsidRPr="00503C42">
              <w:rPr>
                <w:rFonts w:ascii="Times New Roman" w:hAnsi="Times New Roman" w:cs="Times New Roman" w:hint="eastAsia"/>
                <w:szCs w:val="28"/>
              </w:rPr>
              <w:t>颗粒物排放浓度为</w:t>
            </w:r>
            <w:r w:rsidRPr="00503C42">
              <w:rPr>
                <w:rFonts w:ascii="Times New Roman" w:hAnsi="Times New Roman" w:cs="Times New Roman" w:hint="eastAsia"/>
                <w:szCs w:val="28"/>
              </w:rPr>
              <w:t>2</w:t>
            </w:r>
            <w:r w:rsidRPr="00503C42">
              <w:rPr>
                <w:rFonts w:ascii="Times New Roman" w:hAnsi="Times New Roman" w:cs="Times New Roman"/>
                <w:szCs w:val="28"/>
              </w:rPr>
              <w:t>.</w:t>
            </w:r>
            <w:r>
              <w:rPr>
                <w:rFonts w:ascii="Times New Roman" w:hAnsi="Times New Roman" w:cs="Times New Roman"/>
                <w:szCs w:val="28"/>
              </w:rPr>
              <w:t>0</w:t>
            </w:r>
            <w:r w:rsidRPr="00503C42">
              <w:rPr>
                <w:rFonts w:ascii="Times New Roman" w:hAnsi="Times New Roman" w:cs="Times New Roman"/>
                <w:szCs w:val="28"/>
              </w:rPr>
              <w:t>mg/m</w:t>
            </w:r>
            <w:r w:rsidRPr="00503C42">
              <w:rPr>
                <w:rFonts w:ascii="Times New Roman" w:hAnsi="Times New Roman" w:cs="Times New Roman"/>
                <w:szCs w:val="28"/>
                <w:vertAlign w:val="superscript"/>
              </w:rPr>
              <w:t>3</w:t>
            </w:r>
            <w:r w:rsidRPr="00503C42">
              <w:rPr>
                <w:rFonts w:ascii="Times New Roman" w:hAnsi="Times New Roman" w:cs="Times New Roman"/>
                <w:szCs w:val="28"/>
              </w:rPr>
              <w:t>-2.</w:t>
            </w:r>
            <w:r>
              <w:rPr>
                <w:rFonts w:ascii="Times New Roman" w:hAnsi="Times New Roman" w:cs="Times New Roman"/>
                <w:szCs w:val="28"/>
              </w:rPr>
              <w:t>2</w:t>
            </w:r>
            <w:r w:rsidRPr="00503C42">
              <w:rPr>
                <w:rFonts w:ascii="Times New Roman" w:hAnsi="Times New Roman" w:cs="Times New Roman"/>
                <w:szCs w:val="28"/>
              </w:rPr>
              <w:t>mg/m</w:t>
            </w:r>
            <w:r w:rsidRPr="00503C42">
              <w:rPr>
                <w:rFonts w:ascii="Times New Roman" w:hAnsi="Times New Roman" w:cs="Times New Roman"/>
                <w:szCs w:val="28"/>
                <w:vertAlign w:val="superscript"/>
              </w:rPr>
              <w:t>3</w:t>
            </w:r>
            <w:r w:rsidRPr="00503C42">
              <w:rPr>
                <w:rFonts w:ascii="Times New Roman" w:hAnsi="Times New Roman" w:cs="Times New Roman" w:hint="eastAsia"/>
                <w:szCs w:val="28"/>
              </w:rPr>
              <w:t>，排放速率为</w:t>
            </w:r>
            <w:r w:rsidRPr="00503C42">
              <w:rPr>
                <w:rFonts w:ascii="Times New Roman" w:hAnsi="Times New Roman" w:cs="Times New Roman" w:hint="eastAsia"/>
                <w:szCs w:val="28"/>
              </w:rPr>
              <w:t>0</w:t>
            </w:r>
            <w:r w:rsidRPr="00503C42">
              <w:rPr>
                <w:rFonts w:ascii="Times New Roman" w:hAnsi="Times New Roman" w:cs="Times New Roman"/>
                <w:szCs w:val="28"/>
              </w:rPr>
              <w:t>.0</w:t>
            </w:r>
            <w:r>
              <w:rPr>
                <w:rFonts w:ascii="Times New Roman" w:hAnsi="Times New Roman" w:cs="Times New Roman"/>
                <w:szCs w:val="28"/>
              </w:rPr>
              <w:t>516</w:t>
            </w:r>
            <w:r w:rsidRPr="00503C42">
              <w:rPr>
                <w:rFonts w:ascii="Times New Roman" w:hAnsi="Times New Roman" w:cs="Times New Roman"/>
                <w:szCs w:val="28"/>
              </w:rPr>
              <w:t>kg/h-0.0</w:t>
            </w:r>
            <w:r>
              <w:rPr>
                <w:rFonts w:ascii="Times New Roman" w:hAnsi="Times New Roman" w:cs="Times New Roman"/>
                <w:szCs w:val="28"/>
              </w:rPr>
              <w:t>620</w:t>
            </w:r>
            <w:r w:rsidRPr="00503C42">
              <w:rPr>
                <w:rFonts w:ascii="Times New Roman" w:hAnsi="Times New Roman" w:cs="Times New Roman"/>
                <w:szCs w:val="28"/>
              </w:rPr>
              <w:t>kg/h</w:t>
            </w:r>
            <w:r w:rsidRPr="00503C42">
              <w:rPr>
                <w:rFonts w:ascii="Times New Roman" w:hAnsi="Times New Roman" w:cs="Times New Roman" w:hint="eastAsia"/>
                <w:szCs w:val="28"/>
              </w:rPr>
              <w:t>；非甲烷总烃排放浓度为</w:t>
            </w:r>
            <w:r>
              <w:rPr>
                <w:rFonts w:ascii="Times New Roman" w:hAnsi="Times New Roman" w:cs="Times New Roman"/>
                <w:szCs w:val="28"/>
              </w:rPr>
              <w:t>1.32</w:t>
            </w:r>
            <w:r w:rsidRPr="00503C42">
              <w:rPr>
                <w:rFonts w:ascii="Times New Roman" w:hAnsi="Times New Roman" w:cs="Times New Roman"/>
                <w:szCs w:val="28"/>
              </w:rPr>
              <w:t>mg/m</w:t>
            </w:r>
            <w:r w:rsidRPr="00503C42">
              <w:rPr>
                <w:rFonts w:ascii="Times New Roman" w:hAnsi="Times New Roman" w:cs="Times New Roman"/>
                <w:szCs w:val="28"/>
                <w:vertAlign w:val="superscript"/>
              </w:rPr>
              <w:t>3</w:t>
            </w:r>
            <w:r w:rsidRPr="00503C42">
              <w:rPr>
                <w:rFonts w:ascii="Times New Roman" w:hAnsi="Times New Roman" w:cs="Times New Roman"/>
                <w:szCs w:val="28"/>
              </w:rPr>
              <w:t>-</w:t>
            </w:r>
            <w:r>
              <w:rPr>
                <w:rFonts w:ascii="Times New Roman" w:hAnsi="Times New Roman" w:cs="Times New Roman"/>
                <w:szCs w:val="28"/>
              </w:rPr>
              <w:t>1.39</w:t>
            </w:r>
            <w:r w:rsidRPr="00503C42">
              <w:rPr>
                <w:rFonts w:ascii="Times New Roman" w:hAnsi="Times New Roman" w:cs="Times New Roman"/>
                <w:szCs w:val="28"/>
              </w:rPr>
              <w:t>mg/m</w:t>
            </w:r>
            <w:r w:rsidRPr="00503C42">
              <w:rPr>
                <w:rFonts w:ascii="Times New Roman" w:hAnsi="Times New Roman" w:cs="Times New Roman"/>
                <w:szCs w:val="28"/>
                <w:vertAlign w:val="superscript"/>
              </w:rPr>
              <w:t>3</w:t>
            </w:r>
            <w:r w:rsidRPr="00503C42">
              <w:rPr>
                <w:rFonts w:ascii="Times New Roman" w:hAnsi="Times New Roman" w:cs="Times New Roman" w:hint="eastAsia"/>
                <w:szCs w:val="28"/>
              </w:rPr>
              <w:t>，排放速率为</w:t>
            </w:r>
            <w:r w:rsidRPr="00503C42">
              <w:rPr>
                <w:rFonts w:ascii="Times New Roman" w:hAnsi="Times New Roman" w:cs="Times New Roman" w:hint="eastAsia"/>
                <w:szCs w:val="28"/>
              </w:rPr>
              <w:t>0</w:t>
            </w:r>
            <w:r w:rsidRPr="00503C42">
              <w:rPr>
                <w:rFonts w:ascii="Times New Roman" w:hAnsi="Times New Roman" w:cs="Times New Roman"/>
                <w:szCs w:val="28"/>
              </w:rPr>
              <w:t>.0</w:t>
            </w:r>
            <w:r>
              <w:rPr>
                <w:rFonts w:ascii="Times New Roman" w:hAnsi="Times New Roman" w:cs="Times New Roman"/>
                <w:szCs w:val="28"/>
              </w:rPr>
              <w:t>374</w:t>
            </w:r>
            <w:r w:rsidRPr="00503C42">
              <w:rPr>
                <w:rFonts w:ascii="Times New Roman" w:hAnsi="Times New Roman" w:cs="Times New Roman"/>
                <w:szCs w:val="28"/>
              </w:rPr>
              <w:t>kg/h-0.0</w:t>
            </w:r>
            <w:r>
              <w:rPr>
                <w:rFonts w:ascii="Times New Roman" w:hAnsi="Times New Roman" w:cs="Times New Roman"/>
                <w:szCs w:val="28"/>
              </w:rPr>
              <w:t>392</w:t>
            </w:r>
            <w:r w:rsidRPr="00503C42">
              <w:rPr>
                <w:rFonts w:ascii="Times New Roman" w:hAnsi="Times New Roman" w:cs="Times New Roman"/>
                <w:szCs w:val="28"/>
              </w:rPr>
              <w:t>kg/h</w:t>
            </w:r>
            <w:r w:rsidRPr="00503C42">
              <w:rPr>
                <w:rFonts w:ascii="Times New Roman" w:hAnsi="Times New Roman" w:cs="Times New Roman" w:hint="eastAsia"/>
                <w:szCs w:val="28"/>
              </w:rPr>
              <w:t>。颗粒物排放浓度</w:t>
            </w:r>
            <w:r w:rsidRPr="00503C42">
              <w:rPr>
                <w:rFonts w:ascii="Times New Roman" w:hAnsi="Times New Roman" w:cs="Times New Roman"/>
                <w:szCs w:val="28"/>
              </w:rPr>
              <w:t>能够满足《合成树脂工业污染物排放标准》（</w:t>
            </w:r>
            <w:r w:rsidRPr="00503C42">
              <w:rPr>
                <w:rFonts w:ascii="Times New Roman" w:hAnsi="Times New Roman" w:cs="Times New Roman"/>
                <w:szCs w:val="28"/>
              </w:rPr>
              <w:t>GB31572-2015</w:t>
            </w:r>
            <w:r w:rsidRPr="00503C42">
              <w:rPr>
                <w:rFonts w:ascii="Times New Roman" w:hAnsi="Times New Roman" w:cs="Times New Roman"/>
                <w:szCs w:val="28"/>
              </w:rPr>
              <w:t>）表</w:t>
            </w:r>
            <w:r w:rsidRPr="00503C42">
              <w:rPr>
                <w:rFonts w:ascii="Times New Roman" w:hAnsi="Times New Roman" w:cs="Times New Roman"/>
                <w:szCs w:val="28"/>
              </w:rPr>
              <w:t>5</w:t>
            </w:r>
            <w:r w:rsidRPr="00503C42">
              <w:rPr>
                <w:rFonts w:ascii="Times New Roman" w:hAnsi="Times New Roman" w:cs="Times New Roman"/>
                <w:szCs w:val="28"/>
              </w:rPr>
              <w:t>颗粒物</w:t>
            </w:r>
            <w:r w:rsidRPr="00503C42">
              <w:rPr>
                <w:rFonts w:ascii="Times New Roman" w:hAnsi="Times New Roman" w:cs="Times New Roman"/>
                <w:szCs w:val="28"/>
              </w:rPr>
              <w:t>20mg/m</w:t>
            </w:r>
            <w:r w:rsidRPr="00503C42">
              <w:rPr>
                <w:rFonts w:ascii="Times New Roman" w:hAnsi="Times New Roman" w:cs="Times New Roman"/>
                <w:szCs w:val="28"/>
                <w:vertAlign w:val="superscript"/>
              </w:rPr>
              <w:t>3</w:t>
            </w:r>
            <w:r w:rsidRPr="00503C42">
              <w:rPr>
                <w:rFonts w:ascii="Times New Roman" w:hAnsi="Times New Roman" w:cs="Times New Roman"/>
                <w:szCs w:val="28"/>
              </w:rPr>
              <w:t>的限值要求，同时满足《新乡市生态环境局关于进一步规范工业企业颗粒物排放限值的通知》标准中的其他涉气工业企业颗粒物排放浓度</w:t>
            </w:r>
            <w:r w:rsidRPr="00503C42">
              <w:rPr>
                <w:rFonts w:ascii="Times New Roman" w:hAnsi="Times New Roman" w:cs="Times New Roman"/>
                <w:szCs w:val="28"/>
              </w:rPr>
              <w:t>10mg/m</w:t>
            </w:r>
            <w:r w:rsidRPr="00503C42">
              <w:rPr>
                <w:rFonts w:ascii="Times New Roman" w:hAnsi="Times New Roman" w:cs="Times New Roman"/>
                <w:szCs w:val="28"/>
                <w:vertAlign w:val="superscript"/>
              </w:rPr>
              <w:t>3</w:t>
            </w:r>
            <w:r w:rsidRPr="00503C42">
              <w:rPr>
                <w:rFonts w:ascii="Times New Roman" w:hAnsi="Times New Roman" w:cs="Times New Roman"/>
                <w:szCs w:val="28"/>
              </w:rPr>
              <w:t>的限值要求；非甲烷总烃排放浓度能够满足《合成树脂工业污染物排放标准》（</w:t>
            </w:r>
            <w:r w:rsidRPr="00503C42">
              <w:rPr>
                <w:rFonts w:ascii="Times New Roman" w:hAnsi="Times New Roman" w:cs="Times New Roman"/>
                <w:szCs w:val="28"/>
              </w:rPr>
              <w:t>GB31572-2015</w:t>
            </w:r>
            <w:r w:rsidRPr="00503C42">
              <w:rPr>
                <w:rFonts w:ascii="Times New Roman" w:hAnsi="Times New Roman" w:cs="Times New Roman"/>
                <w:szCs w:val="28"/>
              </w:rPr>
              <w:t>）表</w:t>
            </w:r>
            <w:r w:rsidRPr="00503C42">
              <w:rPr>
                <w:rFonts w:ascii="Times New Roman" w:hAnsi="Times New Roman" w:cs="Times New Roman"/>
                <w:szCs w:val="28"/>
              </w:rPr>
              <w:t>5</w:t>
            </w:r>
            <w:r w:rsidRPr="00503C42">
              <w:rPr>
                <w:rFonts w:ascii="Times New Roman" w:hAnsi="Times New Roman" w:cs="Times New Roman"/>
                <w:szCs w:val="28"/>
              </w:rPr>
              <w:t>非甲烷总烃</w:t>
            </w:r>
            <w:r w:rsidRPr="00503C42">
              <w:rPr>
                <w:rFonts w:ascii="Times New Roman" w:hAnsi="Times New Roman" w:cs="Times New Roman"/>
                <w:szCs w:val="28"/>
              </w:rPr>
              <w:t>60mg/m</w:t>
            </w:r>
            <w:r w:rsidRPr="00503C42">
              <w:rPr>
                <w:rFonts w:ascii="Times New Roman" w:hAnsi="Times New Roman" w:cs="Times New Roman"/>
                <w:szCs w:val="28"/>
                <w:vertAlign w:val="superscript"/>
              </w:rPr>
              <w:t>3</w:t>
            </w:r>
            <w:r w:rsidRPr="00503C42">
              <w:rPr>
                <w:rFonts w:ascii="Times New Roman" w:hAnsi="Times New Roman" w:cs="Times New Roman"/>
                <w:szCs w:val="28"/>
              </w:rPr>
              <w:t>的限值要求</w:t>
            </w:r>
            <w:r w:rsidRPr="00503C42">
              <w:rPr>
                <w:rFonts w:ascii="Times New Roman" w:hAnsi="Times New Roman" w:cs="Times New Roman"/>
                <w:bCs/>
                <w:szCs w:val="28"/>
              </w:rPr>
              <w:t>，同时满足河南省环境污染防治攻坚领导小组办公室文件《关于全省开展工业企业挥发性有机物专项治理工作中排放建议限值的通知》（豫环攻坚办</w:t>
            </w:r>
            <w:r w:rsidRPr="00503C42">
              <w:rPr>
                <w:rFonts w:ascii="Times New Roman" w:hAnsi="Times New Roman" w:cs="Times New Roman"/>
                <w:bCs/>
                <w:szCs w:val="28"/>
              </w:rPr>
              <w:t>[2017]162</w:t>
            </w:r>
            <w:r w:rsidRPr="00503C42">
              <w:rPr>
                <w:rFonts w:ascii="Times New Roman" w:hAnsi="Times New Roman" w:cs="Times New Roman"/>
                <w:bCs/>
                <w:szCs w:val="28"/>
              </w:rPr>
              <w:t>号）中非甲烷总烃排</w:t>
            </w:r>
            <w:r w:rsidRPr="00503C42">
              <w:rPr>
                <w:rFonts w:ascii="Times New Roman" w:hAnsi="Times New Roman" w:cs="Times New Roman"/>
                <w:bCs/>
                <w:szCs w:val="28"/>
              </w:rPr>
              <w:lastRenderedPageBreak/>
              <w:t>放浓度</w:t>
            </w:r>
            <w:r w:rsidRPr="00503C42">
              <w:rPr>
                <w:rFonts w:ascii="Times New Roman" w:hAnsi="Times New Roman" w:cs="Times New Roman"/>
                <w:bCs/>
                <w:szCs w:val="28"/>
              </w:rPr>
              <w:t>80mg/m</w:t>
            </w:r>
            <w:r w:rsidRPr="00503C42">
              <w:rPr>
                <w:rFonts w:ascii="Times New Roman" w:hAnsi="Times New Roman" w:cs="Times New Roman"/>
                <w:bCs/>
                <w:szCs w:val="28"/>
                <w:vertAlign w:val="superscript"/>
              </w:rPr>
              <w:t>3</w:t>
            </w:r>
            <w:r w:rsidRPr="00503C42">
              <w:rPr>
                <w:rFonts w:ascii="Times New Roman" w:hAnsi="Times New Roman" w:cs="Times New Roman"/>
                <w:bCs/>
                <w:szCs w:val="28"/>
              </w:rPr>
              <w:t>和去除效率大于</w:t>
            </w:r>
            <w:r w:rsidRPr="00503C42">
              <w:rPr>
                <w:rFonts w:ascii="Times New Roman" w:hAnsi="Times New Roman" w:cs="Times New Roman"/>
                <w:bCs/>
                <w:szCs w:val="28"/>
              </w:rPr>
              <w:t>70%</w:t>
            </w:r>
            <w:r w:rsidRPr="00503C42">
              <w:rPr>
                <w:rFonts w:ascii="Times New Roman" w:hAnsi="Times New Roman" w:cs="Times New Roman"/>
                <w:bCs/>
                <w:szCs w:val="28"/>
              </w:rPr>
              <w:t>的要求</w:t>
            </w:r>
            <w:r w:rsidRPr="00503C42">
              <w:rPr>
                <w:rFonts w:ascii="Times New Roman" w:hAnsi="Times New Roman" w:cs="Times New Roman" w:hint="eastAsia"/>
                <w:bCs/>
                <w:szCs w:val="28"/>
              </w:rPr>
              <w:t>，</w:t>
            </w:r>
            <w:r w:rsidRPr="00503C42">
              <w:rPr>
                <w:rFonts w:ascii="Times New Roman" w:hAnsi="Times New Roman" w:cs="Times New Roman" w:hint="eastAsia"/>
                <w:szCs w:val="28"/>
              </w:rPr>
              <w:t>非甲烷总烃排放浓度同时满足《</w:t>
            </w:r>
            <w:r w:rsidRPr="00503C42">
              <w:rPr>
                <w:rFonts w:ascii="Times New Roman" w:hAnsi="Times New Roman" w:cs="Times New Roman"/>
                <w:szCs w:val="28"/>
              </w:rPr>
              <w:t>河南省重污染天气重点行业应急减排措施制定技术指南（</w:t>
            </w:r>
            <w:r w:rsidRPr="00503C42">
              <w:rPr>
                <w:rFonts w:ascii="Times New Roman" w:hAnsi="Times New Roman" w:cs="Times New Roman"/>
                <w:szCs w:val="28"/>
              </w:rPr>
              <w:t>2021</w:t>
            </w:r>
            <w:r w:rsidRPr="00503C42">
              <w:rPr>
                <w:rFonts w:ascii="Times New Roman" w:hAnsi="Times New Roman" w:cs="Times New Roman"/>
                <w:szCs w:val="28"/>
              </w:rPr>
              <w:t>年修订版）》中塑料制品行业全厂有组织</w:t>
            </w:r>
            <w:r w:rsidRPr="00503C42">
              <w:rPr>
                <w:rFonts w:ascii="Times New Roman" w:hAnsi="Times New Roman" w:cs="Times New Roman"/>
                <w:szCs w:val="28"/>
              </w:rPr>
              <w:t>NMHC</w:t>
            </w:r>
            <w:r w:rsidRPr="00503C42">
              <w:rPr>
                <w:rFonts w:ascii="Times New Roman" w:hAnsi="Times New Roman" w:cs="Times New Roman"/>
                <w:szCs w:val="28"/>
              </w:rPr>
              <w:t>有组织排放浓度不高于</w:t>
            </w:r>
            <w:r w:rsidRPr="00503C42">
              <w:rPr>
                <w:rFonts w:ascii="Times New Roman" w:hAnsi="Times New Roman" w:cs="Times New Roman"/>
                <w:szCs w:val="28"/>
              </w:rPr>
              <w:t>10mg/m</w:t>
            </w:r>
            <w:r w:rsidRPr="00503C42">
              <w:rPr>
                <w:rFonts w:ascii="Times New Roman" w:hAnsi="Times New Roman" w:cs="Times New Roman"/>
                <w:szCs w:val="28"/>
                <w:vertAlign w:val="superscript"/>
              </w:rPr>
              <w:t>3</w:t>
            </w:r>
            <w:r w:rsidRPr="00503C42">
              <w:rPr>
                <w:rFonts w:ascii="Times New Roman" w:hAnsi="Times New Roman" w:cs="Times New Roman" w:hint="eastAsia"/>
                <w:szCs w:val="28"/>
              </w:rPr>
              <w:t>的限值要求。</w:t>
            </w:r>
          </w:p>
          <w:p w14:paraId="62B7D44F"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现有项目注塑成型工序甲醛排放速率与排放浓度未检出，检出限</w:t>
            </w:r>
            <w:r w:rsidRPr="00503C42">
              <w:rPr>
                <w:rFonts w:ascii="Times New Roman" w:hAnsi="Times New Roman" w:cs="Times New Roman"/>
                <w:szCs w:val="28"/>
              </w:rPr>
              <w:t>0.5mg/m</w:t>
            </w:r>
            <w:r w:rsidRPr="00503C42">
              <w:rPr>
                <w:rFonts w:ascii="Times New Roman" w:hAnsi="Times New Roman" w:cs="Times New Roman"/>
                <w:szCs w:val="28"/>
                <w:vertAlign w:val="superscript"/>
              </w:rPr>
              <w:t>3</w:t>
            </w:r>
            <w:r w:rsidRPr="00503C42">
              <w:rPr>
                <w:rFonts w:ascii="Times New Roman" w:hAnsi="Times New Roman" w:cs="Times New Roman"/>
                <w:szCs w:val="28"/>
              </w:rPr>
              <w:t>，排放浓度能够满足《合成树脂工业污染物排放标准》（</w:t>
            </w:r>
            <w:r w:rsidRPr="00503C42">
              <w:rPr>
                <w:rFonts w:ascii="Times New Roman" w:hAnsi="Times New Roman" w:cs="Times New Roman"/>
                <w:szCs w:val="28"/>
              </w:rPr>
              <w:t>GB31572-2015</w:t>
            </w:r>
            <w:r w:rsidRPr="00503C42">
              <w:rPr>
                <w:rFonts w:ascii="Times New Roman" w:hAnsi="Times New Roman" w:cs="Times New Roman"/>
                <w:szCs w:val="28"/>
              </w:rPr>
              <w:t>）表</w:t>
            </w:r>
            <w:r w:rsidRPr="00503C42">
              <w:rPr>
                <w:rFonts w:ascii="Times New Roman" w:hAnsi="Times New Roman" w:cs="Times New Roman"/>
                <w:szCs w:val="28"/>
              </w:rPr>
              <w:t>5</w:t>
            </w:r>
            <w:r w:rsidRPr="00503C42">
              <w:rPr>
                <w:rFonts w:ascii="Times New Roman" w:hAnsi="Times New Roman" w:cs="Times New Roman"/>
                <w:szCs w:val="28"/>
              </w:rPr>
              <w:t>甲醛</w:t>
            </w:r>
            <w:r w:rsidRPr="00503C42">
              <w:rPr>
                <w:rFonts w:ascii="Times New Roman" w:hAnsi="Times New Roman" w:cs="Times New Roman"/>
                <w:szCs w:val="28"/>
              </w:rPr>
              <w:t>5mg/m</w:t>
            </w:r>
            <w:r w:rsidRPr="00503C42">
              <w:rPr>
                <w:rFonts w:ascii="Times New Roman" w:hAnsi="Times New Roman" w:cs="Times New Roman"/>
                <w:szCs w:val="28"/>
                <w:vertAlign w:val="superscript"/>
              </w:rPr>
              <w:t>3</w:t>
            </w:r>
            <w:r w:rsidRPr="00503C42">
              <w:rPr>
                <w:rFonts w:ascii="Times New Roman" w:hAnsi="Times New Roman" w:cs="Times New Roman"/>
                <w:szCs w:val="28"/>
              </w:rPr>
              <w:t>的限值要求。</w:t>
            </w:r>
          </w:p>
          <w:p w14:paraId="4158D582"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根据</w:t>
            </w:r>
            <w:r w:rsidRPr="00503C42">
              <w:rPr>
                <w:rFonts w:ascii="Times New Roman" w:hAnsi="Times New Roman" w:cs="Times New Roman" w:hint="eastAsia"/>
                <w:szCs w:val="28"/>
              </w:rPr>
              <w:t>现有</w:t>
            </w:r>
            <w:r w:rsidRPr="00503C42">
              <w:rPr>
                <w:rFonts w:ascii="Times New Roman" w:hAnsi="Times New Roman" w:cs="Times New Roman"/>
                <w:szCs w:val="28"/>
              </w:rPr>
              <w:t>工程</w:t>
            </w:r>
            <w:r w:rsidRPr="00503C42">
              <w:rPr>
                <w:rFonts w:ascii="Times New Roman" w:hAnsi="Times New Roman" w:cs="Times New Roman" w:hint="eastAsia"/>
                <w:szCs w:val="28"/>
              </w:rPr>
              <w:t>自行监测</w:t>
            </w:r>
            <w:r w:rsidRPr="00503C42">
              <w:rPr>
                <w:rFonts w:ascii="Times New Roman" w:hAnsi="Times New Roman" w:cs="Times New Roman"/>
                <w:szCs w:val="28"/>
              </w:rPr>
              <w:t>报告可知，现有工程上料、破碎工序年工作时间为</w:t>
            </w:r>
            <w:r w:rsidRPr="00503C42">
              <w:rPr>
                <w:rFonts w:ascii="Times New Roman" w:hAnsi="Times New Roman" w:cs="Times New Roman"/>
                <w:szCs w:val="28"/>
              </w:rPr>
              <w:t>4000h/a</w:t>
            </w:r>
            <w:r w:rsidRPr="00503C42">
              <w:rPr>
                <w:rFonts w:ascii="Times New Roman" w:hAnsi="Times New Roman" w:cs="Times New Roman"/>
                <w:szCs w:val="28"/>
              </w:rPr>
              <w:t>，有组织颗粒物排放量为</w:t>
            </w:r>
            <w:r w:rsidRPr="00503C42">
              <w:rPr>
                <w:rFonts w:ascii="Times New Roman" w:hAnsi="Times New Roman" w:cs="Times New Roman"/>
                <w:szCs w:val="28"/>
              </w:rPr>
              <w:t>0.248t/a</w:t>
            </w:r>
            <w:r w:rsidRPr="00503C42">
              <w:rPr>
                <w:rFonts w:ascii="Times New Roman" w:hAnsi="Times New Roman" w:cs="Times New Roman"/>
                <w:szCs w:val="28"/>
              </w:rPr>
              <w:t>（即</w:t>
            </w:r>
            <w:r w:rsidRPr="00503C42">
              <w:rPr>
                <w:rFonts w:ascii="Times New Roman" w:hAnsi="Times New Roman" w:cs="Times New Roman"/>
                <w:szCs w:val="28"/>
              </w:rPr>
              <w:t>0.0620kg/h</w:t>
            </w:r>
            <w:r w:rsidRPr="00503C42">
              <w:rPr>
                <w:rFonts w:ascii="Times New Roman" w:hAnsi="Times New Roman" w:cs="Times New Roman"/>
                <w:szCs w:val="28"/>
              </w:rPr>
              <w:t>）；注塑工序年工作时间为</w:t>
            </w:r>
            <w:r w:rsidRPr="00503C42">
              <w:rPr>
                <w:rFonts w:ascii="Times New Roman" w:hAnsi="Times New Roman" w:cs="Times New Roman"/>
                <w:szCs w:val="28"/>
              </w:rPr>
              <w:t>4000h/a</w:t>
            </w:r>
            <w:r w:rsidRPr="00503C42">
              <w:rPr>
                <w:rFonts w:ascii="Times New Roman" w:hAnsi="Times New Roman" w:cs="Times New Roman"/>
                <w:szCs w:val="28"/>
              </w:rPr>
              <w:t>，有组织非甲烷总烃排放量为</w:t>
            </w:r>
            <w:r w:rsidRPr="00503C42">
              <w:rPr>
                <w:rFonts w:ascii="Times New Roman" w:hAnsi="Times New Roman" w:cs="Times New Roman"/>
                <w:szCs w:val="28"/>
              </w:rPr>
              <w:t>0.</w:t>
            </w:r>
            <w:r>
              <w:rPr>
                <w:rFonts w:ascii="Times New Roman" w:hAnsi="Times New Roman" w:cs="Times New Roman"/>
                <w:szCs w:val="28"/>
              </w:rPr>
              <w:t>23392</w:t>
            </w:r>
            <w:r w:rsidRPr="00503C42">
              <w:rPr>
                <w:rFonts w:ascii="Times New Roman" w:hAnsi="Times New Roman" w:cs="Times New Roman"/>
                <w:szCs w:val="28"/>
              </w:rPr>
              <w:t>t/a</w:t>
            </w:r>
            <w:r w:rsidRPr="00503C42">
              <w:rPr>
                <w:rFonts w:ascii="Times New Roman" w:hAnsi="Times New Roman" w:cs="Times New Roman"/>
                <w:szCs w:val="28"/>
              </w:rPr>
              <w:t>（即</w:t>
            </w:r>
            <w:r w:rsidRPr="00503C42">
              <w:rPr>
                <w:rFonts w:ascii="Times New Roman" w:hAnsi="Times New Roman" w:cs="Times New Roman"/>
                <w:szCs w:val="28"/>
              </w:rPr>
              <w:t>0.0</w:t>
            </w:r>
            <w:r>
              <w:rPr>
                <w:rFonts w:ascii="Times New Roman" w:hAnsi="Times New Roman" w:cs="Times New Roman"/>
                <w:szCs w:val="28"/>
              </w:rPr>
              <w:t>5848</w:t>
            </w:r>
            <w:r w:rsidRPr="00503C42">
              <w:rPr>
                <w:rFonts w:ascii="Times New Roman" w:hAnsi="Times New Roman" w:cs="Times New Roman"/>
                <w:szCs w:val="28"/>
              </w:rPr>
              <w:t>kg/h</w:t>
            </w:r>
            <w:r w:rsidRPr="00503C42">
              <w:rPr>
                <w:rFonts w:ascii="Times New Roman" w:hAnsi="Times New Roman" w:cs="Times New Roman"/>
                <w:szCs w:val="28"/>
              </w:rPr>
              <w:t>）；因有组织甲醛未检出，故本次评价引用原有环评报告中有组织甲醛的产生量和排放量，甲醛产生量为</w:t>
            </w:r>
            <w:r w:rsidRPr="00503C42">
              <w:rPr>
                <w:rFonts w:ascii="Times New Roman" w:hAnsi="Times New Roman" w:cs="Times New Roman"/>
                <w:szCs w:val="28"/>
              </w:rPr>
              <w:t>0.0026t/a</w:t>
            </w:r>
            <w:r w:rsidRPr="00503C42">
              <w:rPr>
                <w:rFonts w:ascii="Times New Roman" w:hAnsi="Times New Roman" w:cs="Times New Roman"/>
                <w:szCs w:val="28"/>
              </w:rPr>
              <w:t>（即</w:t>
            </w:r>
            <w:r w:rsidRPr="00503C42">
              <w:rPr>
                <w:rFonts w:ascii="Times New Roman" w:hAnsi="Times New Roman" w:cs="Times New Roman"/>
                <w:szCs w:val="28"/>
              </w:rPr>
              <w:t>0.00065kg/h</w:t>
            </w:r>
            <w:r w:rsidRPr="00503C42">
              <w:rPr>
                <w:rFonts w:ascii="Times New Roman" w:hAnsi="Times New Roman" w:cs="Times New Roman"/>
                <w:szCs w:val="28"/>
              </w:rPr>
              <w:t>），排放量为</w:t>
            </w:r>
            <w:r w:rsidRPr="00503C42">
              <w:rPr>
                <w:rFonts w:ascii="Times New Roman" w:hAnsi="Times New Roman" w:cs="Times New Roman"/>
                <w:szCs w:val="28"/>
              </w:rPr>
              <w:t>0.00029t/a</w:t>
            </w:r>
            <w:r w:rsidRPr="00503C42">
              <w:rPr>
                <w:rFonts w:ascii="Times New Roman" w:hAnsi="Times New Roman" w:cs="Times New Roman"/>
                <w:szCs w:val="28"/>
              </w:rPr>
              <w:t>（即</w:t>
            </w:r>
            <w:r w:rsidRPr="00503C42">
              <w:rPr>
                <w:rFonts w:ascii="Times New Roman" w:hAnsi="Times New Roman" w:cs="Times New Roman"/>
                <w:szCs w:val="28"/>
              </w:rPr>
              <w:t>0.000075kg/h</w:t>
            </w:r>
            <w:r w:rsidRPr="00503C42">
              <w:rPr>
                <w:rFonts w:ascii="Times New Roman" w:hAnsi="Times New Roman" w:cs="Times New Roman"/>
                <w:szCs w:val="28"/>
              </w:rPr>
              <w:t>）。</w:t>
            </w:r>
          </w:p>
          <w:p w14:paraId="0803AAE8" w14:textId="77777777" w:rsidR="00640836" w:rsidRPr="00503C42" w:rsidRDefault="00640836" w:rsidP="00DF5DAF">
            <w:pPr>
              <w:adjustRightInd w:val="0"/>
              <w:snapToGrid w:val="0"/>
              <w:spacing w:line="460" w:lineRule="exact"/>
              <w:ind w:firstLineChars="200" w:firstLine="480"/>
              <w:jc w:val="both"/>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w:instrText>
            </w:r>
            <w:r w:rsidRPr="00503C42">
              <w:rPr>
                <w:rFonts w:ascii="Times New Roman" w:hAnsi="Times New Roman" w:cs="Times New Roman" w:hint="eastAsia"/>
              </w:rPr>
              <w:instrText>= 2 \* GB3</w:instrText>
            </w:r>
            <w:r w:rsidRPr="00503C42">
              <w:rPr>
                <w:rFonts w:ascii="Times New Roman" w:hAnsi="Times New Roman" w:cs="Times New Roman"/>
              </w:rPr>
              <w:instrText xml:space="preserve"> </w:instrText>
            </w:r>
            <w:r w:rsidRPr="00503C42">
              <w:rPr>
                <w:rFonts w:ascii="Times New Roman" w:hAnsi="Times New Roman" w:cs="Times New Roman"/>
              </w:rPr>
              <w:fldChar w:fldCharType="separate"/>
            </w:r>
            <w:r w:rsidRPr="00503C42">
              <w:rPr>
                <w:rFonts w:ascii="Times New Roman" w:hAnsi="Times New Roman" w:cs="Times New Roman" w:hint="eastAsia"/>
                <w:noProof/>
              </w:rPr>
              <w:t>②</w:t>
            </w:r>
            <w:r w:rsidRPr="00503C42">
              <w:rPr>
                <w:rFonts w:ascii="Times New Roman" w:hAnsi="Times New Roman" w:cs="Times New Roman"/>
              </w:rPr>
              <w:fldChar w:fldCharType="end"/>
            </w:r>
            <w:r w:rsidRPr="00503C42">
              <w:rPr>
                <w:rFonts w:ascii="Times New Roman" w:hAnsi="Times New Roman" w:cs="Times New Roman"/>
              </w:rPr>
              <w:t>无组织废气</w:t>
            </w:r>
          </w:p>
          <w:p w14:paraId="0FC02F1F"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根据</w:t>
            </w:r>
            <w:r w:rsidRPr="00503C42">
              <w:rPr>
                <w:rFonts w:ascii="Times New Roman" w:hAnsi="Times New Roman" w:cs="Times New Roman"/>
                <w:szCs w:val="28"/>
              </w:rPr>
              <w:t>2022</w:t>
            </w:r>
            <w:r w:rsidRPr="00503C42">
              <w:rPr>
                <w:rFonts w:ascii="Times New Roman" w:hAnsi="Times New Roman" w:cs="Times New Roman"/>
                <w:szCs w:val="28"/>
              </w:rPr>
              <w:t>年</w:t>
            </w:r>
            <w:r w:rsidRPr="00503C42">
              <w:rPr>
                <w:rFonts w:ascii="Times New Roman" w:hAnsi="Times New Roman" w:cs="Times New Roman"/>
                <w:szCs w:val="28"/>
              </w:rPr>
              <w:t>11</w:t>
            </w:r>
            <w:r w:rsidRPr="00503C42">
              <w:rPr>
                <w:rFonts w:ascii="Times New Roman" w:hAnsi="Times New Roman" w:cs="Times New Roman"/>
                <w:szCs w:val="28"/>
              </w:rPr>
              <w:t>月</w:t>
            </w:r>
            <w:r w:rsidRPr="00503C42">
              <w:rPr>
                <w:rFonts w:ascii="Times New Roman" w:hAnsi="Times New Roman" w:cs="Times New Roman"/>
                <w:szCs w:val="28"/>
              </w:rPr>
              <w:t>21</w:t>
            </w:r>
            <w:r w:rsidRPr="00503C42">
              <w:rPr>
                <w:rFonts w:ascii="Times New Roman" w:hAnsi="Times New Roman" w:cs="Times New Roman"/>
                <w:szCs w:val="28"/>
              </w:rPr>
              <w:t>日河南中</w:t>
            </w:r>
            <w:r w:rsidRPr="00503C42">
              <w:rPr>
                <w:rFonts w:ascii="Times New Roman" w:hAnsi="Times New Roman" w:cs="Times New Roman" w:hint="eastAsia"/>
                <w:szCs w:val="28"/>
              </w:rPr>
              <w:t>弘</w:t>
            </w:r>
            <w:r w:rsidRPr="00503C42">
              <w:rPr>
                <w:rFonts w:ascii="Times New Roman" w:hAnsi="Times New Roman" w:cs="Times New Roman"/>
                <w:szCs w:val="28"/>
              </w:rPr>
              <w:t>国泰检测技术有限公司出具的</w:t>
            </w:r>
            <w:r w:rsidRPr="00503C42">
              <w:rPr>
                <w:rFonts w:ascii="Times New Roman" w:hAnsi="Times New Roman" w:cs="Times New Roman" w:hint="eastAsia"/>
                <w:szCs w:val="28"/>
              </w:rPr>
              <w:t>检测</w:t>
            </w:r>
            <w:r w:rsidRPr="00503C42">
              <w:rPr>
                <w:rFonts w:ascii="Times New Roman" w:hAnsi="Times New Roman" w:cs="Times New Roman"/>
                <w:szCs w:val="28"/>
              </w:rPr>
              <w:t>报告，厂界无组织颗粒物废气上、下风向的浓度值范围为</w:t>
            </w:r>
            <w:r w:rsidRPr="00503C42">
              <w:rPr>
                <w:rFonts w:ascii="Times New Roman" w:hAnsi="Times New Roman" w:cs="Times New Roman"/>
                <w:szCs w:val="28"/>
              </w:rPr>
              <w:t>0.238mg/m</w:t>
            </w:r>
            <w:r w:rsidRPr="00503C42">
              <w:rPr>
                <w:rFonts w:ascii="Times New Roman" w:hAnsi="Times New Roman" w:cs="Times New Roman"/>
                <w:szCs w:val="28"/>
                <w:vertAlign w:val="superscript"/>
              </w:rPr>
              <w:t>3</w:t>
            </w:r>
            <w:r w:rsidRPr="00503C42">
              <w:rPr>
                <w:rFonts w:ascii="Times New Roman" w:hAnsi="Times New Roman" w:cs="Times New Roman"/>
                <w:szCs w:val="28"/>
              </w:rPr>
              <w:t>~0.284mg/m</w:t>
            </w:r>
            <w:r w:rsidRPr="00503C42">
              <w:rPr>
                <w:rFonts w:ascii="Times New Roman" w:hAnsi="Times New Roman" w:cs="Times New Roman"/>
                <w:szCs w:val="28"/>
                <w:vertAlign w:val="superscript"/>
              </w:rPr>
              <w:t>3</w:t>
            </w:r>
            <w:r w:rsidRPr="00503C42">
              <w:rPr>
                <w:rFonts w:ascii="Times New Roman" w:hAnsi="Times New Roman" w:cs="Times New Roman"/>
                <w:szCs w:val="28"/>
              </w:rPr>
              <w:t>，能够满足《合成树脂工业污染物排放标准》（</w:t>
            </w:r>
            <w:r w:rsidRPr="00503C42">
              <w:rPr>
                <w:rFonts w:ascii="Times New Roman" w:hAnsi="Times New Roman" w:cs="Times New Roman"/>
                <w:szCs w:val="28"/>
              </w:rPr>
              <w:t>GB31572-2015</w:t>
            </w:r>
            <w:r w:rsidRPr="00503C42">
              <w:rPr>
                <w:rFonts w:ascii="Times New Roman" w:hAnsi="Times New Roman" w:cs="Times New Roman"/>
                <w:szCs w:val="28"/>
              </w:rPr>
              <w:t>）表</w:t>
            </w:r>
            <w:r w:rsidRPr="00503C42">
              <w:rPr>
                <w:rFonts w:ascii="Times New Roman" w:hAnsi="Times New Roman" w:cs="Times New Roman"/>
                <w:szCs w:val="28"/>
              </w:rPr>
              <w:t>9</w:t>
            </w:r>
            <w:r w:rsidRPr="00503C42">
              <w:rPr>
                <w:rFonts w:ascii="Times New Roman" w:hAnsi="Times New Roman" w:cs="Times New Roman"/>
                <w:szCs w:val="28"/>
              </w:rPr>
              <w:t>颗粒物企业边界浓度限值</w:t>
            </w:r>
            <w:r w:rsidRPr="00503C42">
              <w:rPr>
                <w:rFonts w:ascii="Times New Roman" w:hAnsi="Times New Roman" w:cs="Times New Roman"/>
                <w:szCs w:val="28"/>
              </w:rPr>
              <w:t>1.0mg/m</w:t>
            </w:r>
            <w:r w:rsidRPr="00503C42">
              <w:rPr>
                <w:rFonts w:ascii="Times New Roman" w:hAnsi="Times New Roman" w:cs="Times New Roman"/>
                <w:szCs w:val="28"/>
                <w:vertAlign w:val="superscript"/>
              </w:rPr>
              <w:t>3</w:t>
            </w:r>
            <w:r w:rsidRPr="00503C42">
              <w:rPr>
                <w:rFonts w:ascii="Times New Roman" w:hAnsi="Times New Roman" w:cs="Times New Roman"/>
                <w:szCs w:val="28"/>
              </w:rPr>
              <w:t>的限值要求，同时满足《新乡市生态环境局关于进一步规范工业企业颗粒物排放限值的通知》颗粒物无组织排放限值</w:t>
            </w:r>
            <w:r w:rsidRPr="00503C42">
              <w:rPr>
                <w:rFonts w:ascii="Times New Roman" w:hAnsi="Times New Roman" w:cs="Times New Roman"/>
                <w:szCs w:val="28"/>
              </w:rPr>
              <w:t>0.5mg/m</w:t>
            </w:r>
            <w:r w:rsidRPr="00503C42">
              <w:rPr>
                <w:rFonts w:ascii="Times New Roman" w:hAnsi="Times New Roman" w:cs="Times New Roman"/>
                <w:szCs w:val="28"/>
                <w:vertAlign w:val="superscript"/>
              </w:rPr>
              <w:t>3</w:t>
            </w:r>
            <w:r w:rsidRPr="00503C42">
              <w:rPr>
                <w:rFonts w:ascii="Times New Roman" w:hAnsi="Times New Roman" w:cs="Times New Roman"/>
                <w:szCs w:val="28"/>
              </w:rPr>
              <w:t>的排放标准；</w:t>
            </w:r>
          </w:p>
          <w:p w14:paraId="5ADC6B83"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厂界无组织非甲烷总烃废气上、下风向的浓度值范围为</w:t>
            </w:r>
            <w:r w:rsidRPr="00503C42">
              <w:rPr>
                <w:rFonts w:ascii="Times New Roman" w:hAnsi="Times New Roman" w:cs="Times New Roman"/>
                <w:szCs w:val="28"/>
              </w:rPr>
              <w:t>0.42mg/m</w:t>
            </w:r>
            <w:r w:rsidRPr="00503C42">
              <w:rPr>
                <w:rFonts w:ascii="Times New Roman" w:hAnsi="Times New Roman" w:cs="Times New Roman"/>
                <w:szCs w:val="28"/>
                <w:vertAlign w:val="superscript"/>
              </w:rPr>
              <w:t>3</w:t>
            </w:r>
            <w:r w:rsidRPr="00503C42">
              <w:rPr>
                <w:rFonts w:ascii="Times New Roman" w:hAnsi="Times New Roman" w:cs="Times New Roman"/>
                <w:szCs w:val="28"/>
              </w:rPr>
              <w:t>~0.86mg/m</w:t>
            </w:r>
            <w:r w:rsidRPr="00503C42">
              <w:rPr>
                <w:rFonts w:ascii="Times New Roman" w:hAnsi="Times New Roman" w:cs="Times New Roman"/>
                <w:szCs w:val="28"/>
                <w:vertAlign w:val="superscript"/>
              </w:rPr>
              <w:t>3</w:t>
            </w:r>
            <w:r w:rsidRPr="00503C42">
              <w:rPr>
                <w:rFonts w:ascii="Times New Roman" w:hAnsi="Times New Roman" w:cs="Times New Roman"/>
                <w:szCs w:val="28"/>
              </w:rPr>
              <w:t>，能够满足《合成树脂工业污染物排放标准》（</w:t>
            </w:r>
            <w:r w:rsidRPr="00503C42">
              <w:rPr>
                <w:rFonts w:ascii="Times New Roman" w:hAnsi="Times New Roman" w:cs="Times New Roman"/>
                <w:szCs w:val="28"/>
              </w:rPr>
              <w:t>GB31572-2015</w:t>
            </w:r>
            <w:r w:rsidRPr="00503C42">
              <w:rPr>
                <w:rFonts w:ascii="Times New Roman" w:hAnsi="Times New Roman" w:cs="Times New Roman"/>
                <w:szCs w:val="28"/>
              </w:rPr>
              <w:t>）表</w:t>
            </w:r>
            <w:r w:rsidRPr="00503C42">
              <w:rPr>
                <w:rFonts w:ascii="Times New Roman" w:hAnsi="Times New Roman" w:cs="Times New Roman"/>
                <w:szCs w:val="28"/>
              </w:rPr>
              <w:t>9</w:t>
            </w:r>
            <w:r w:rsidRPr="00503C42">
              <w:rPr>
                <w:rFonts w:ascii="Times New Roman" w:hAnsi="Times New Roman" w:cs="Times New Roman"/>
                <w:szCs w:val="28"/>
              </w:rPr>
              <w:t>非甲烷总烃企业边界</w:t>
            </w:r>
            <w:r w:rsidRPr="00503C42">
              <w:rPr>
                <w:rFonts w:ascii="Times New Roman" w:hAnsi="Times New Roman" w:cs="Times New Roman"/>
                <w:szCs w:val="28"/>
              </w:rPr>
              <w:t>4.0mg/m</w:t>
            </w:r>
            <w:r w:rsidRPr="00503C42">
              <w:rPr>
                <w:rFonts w:ascii="Times New Roman" w:hAnsi="Times New Roman" w:cs="Times New Roman"/>
                <w:szCs w:val="28"/>
                <w:vertAlign w:val="superscript"/>
              </w:rPr>
              <w:t>3</w:t>
            </w:r>
            <w:r w:rsidRPr="00503C42">
              <w:rPr>
                <w:rFonts w:ascii="Times New Roman" w:hAnsi="Times New Roman" w:cs="Times New Roman"/>
                <w:szCs w:val="28"/>
              </w:rPr>
              <w:t>的限值要求，同时满足河南省环境污染防治攻坚领导小组办公室文件《关于全省开展工业企业挥发性有机物专项治理工作中排放建议限值的通知》（豫环攻坚办</w:t>
            </w:r>
            <w:r w:rsidRPr="00503C42">
              <w:rPr>
                <w:rFonts w:ascii="Times New Roman" w:hAnsi="Times New Roman" w:cs="Times New Roman"/>
                <w:szCs w:val="28"/>
              </w:rPr>
              <w:t>[2017]162</w:t>
            </w:r>
            <w:r w:rsidRPr="00503C42">
              <w:rPr>
                <w:rFonts w:ascii="Times New Roman" w:hAnsi="Times New Roman" w:cs="Times New Roman"/>
                <w:szCs w:val="28"/>
              </w:rPr>
              <w:t>号）非甲烷总烃无组织排放限值</w:t>
            </w:r>
            <w:r w:rsidRPr="00503C42">
              <w:rPr>
                <w:rFonts w:ascii="Times New Roman" w:hAnsi="Times New Roman" w:cs="Times New Roman"/>
                <w:szCs w:val="28"/>
              </w:rPr>
              <w:t>2mg/m</w:t>
            </w:r>
            <w:r w:rsidRPr="00503C42">
              <w:rPr>
                <w:rFonts w:ascii="Times New Roman" w:hAnsi="Times New Roman" w:cs="Times New Roman"/>
                <w:szCs w:val="28"/>
                <w:vertAlign w:val="superscript"/>
              </w:rPr>
              <w:t>3</w:t>
            </w:r>
            <w:r w:rsidRPr="00503C42">
              <w:rPr>
                <w:rFonts w:ascii="Times New Roman" w:hAnsi="Times New Roman" w:cs="Times New Roman"/>
                <w:szCs w:val="28"/>
              </w:rPr>
              <w:t>的排放标准；</w:t>
            </w:r>
          </w:p>
          <w:p w14:paraId="551563B8"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厂界无组织甲醛废气上、下风向的浓度值未检出，能够满足《大气污染物综合排放标准》（</w:t>
            </w:r>
            <w:r w:rsidRPr="00503C42">
              <w:rPr>
                <w:rFonts w:ascii="Times New Roman" w:hAnsi="Times New Roman" w:cs="Times New Roman"/>
                <w:szCs w:val="28"/>
              </w:rPr>
              <w:t>GB16297-1996</w:t>
            </w:r>
            <w:r w:rsidRPr="00503C42">
              <w:rPr>
                <w:rFonts w:ascii="Times New Roman" w:hAnsi="Times New Roman" w:cs="Times New Roman"/>
                <w:szCs w:val="28"/>
              </w:rPr>
              <w:t>）表</w:t>
            </w:r>
            <w:r w:rsidRPr="00503C42">
              <w:rPr>
                <w:rFonts w:ascii="Times New Roman" w:hAnsi="Times New Roman" w:cs="Times New Roman"/>
                <w:szCs w:val="28"/>
              </w:rPr>
              <w:t>2</w:t>
            </w:r>
            <w:r w:rsidRPr="00503C42">
              <w:rPr>
                <w:rFonts w:ascii="Times New Roman" w:hAnsi="Times New Roman" w:cs="Times New Roman"/>
                <w:szCs w:val="28"/>
              </w:rPr>
              <w:t>二级甲醛周界外浓度最高点</w:t>
            </w:r>
            <w:r w:rsidRPr="00503C42">
              <w:rPr>
                <w:rFonts w:ascii="Times New Roman" w:hAnsi="Times New Roman" w:cs="Times New Roman"/>
                <w:szCs w:val="28"/>
              </w:rPr>
              <w:t>0.2 mg/m</w:t>
            </w:r>
            <w:r w:rsidRPr="00503C42">
              <w:rPr>
                <w:rFonts w:ascii="Times New Roman" w:hAnsi="Times New Roman" w:cs="Times New Roman"/>
                <w:szCs w:val="28"/>
                <w:vertAlign w:val="superscript"/>
              </w:rPr>
              <w:t>3</w:t>
            </w:r>
            <w:r w:rsidRPr="00503C42">
              <w:rPr>
                <w:rFonts w:ascii="Times New Roman" w:hAnsi="Times New Roman" w:cs="Times New Roman"/>
                <w:szCs w:val="28"/>
              </w:rPr>
              <w:t>限值的限值要求，同时满足河南省环境污染防治攻坚领导小组办公室文件《关于全省开展工业企业挥发性有机物专项治理工作中排放建议限值的通知》（豫环攻坚办</w:t>
            </w:r>
            <w:r w:rsidRPr="00503C42">
              <w:rPr>
                <w:rFonts w:ascii="Times New Roman" w:hAnsi="Times New Roman" w:cs="Times New Roman"/>
                <w:szCs w:val="28"/>
              </w:rPr>
              <w:t>[2017]162</w:t>
            </w:r>
            <w:r w:rsidRPr="00503C42">
              <w:rPr>
                <w:rFonts w:ascii="Times New Roman" w:hAnsi="Times New Roman" w:cs="Times New Roman"/>
                <w:szCs w:val="28"/>
              </w:rPr>
              <w:t>号）甲醛无组织排放限值</w:t>
            </w:r>
            <w:r w:rsidRPr="00503C42">
              <w:rPr>
                <w:rFonts w:ascii="Times New Roman" w:hAnsi="Times New Roman" w:cs="Times New Roman"/>
                <w:szCs w:val="28"/>
              </w:rPr>
              <w:t>0.5mg/m</w:t>
            </w:r>
            <w:r w:rsidRPr="00503C42">
              <w:rPr>
                <w:rFonts w:ascii="Times New Roman" w:hAnsi="Times New Roman" w:cs="Times New Roman"/>
                <w:szCs w:val="28"/>
                <w:vertAlign w:val="superscript"/>
              </w:rPr>
              <w:t>3</w:t>
            </w:r>
            <w:r w:rsidRPr="00503C42">
              <w:rPr>
                <w:rFonts w:ascii="Times New Roman" w:hAnsi="Times New Roman" w:cs="Times New Roman"/>
                <w:szCs w:val="28"/>
              </w:rPr>
              <w:t>的排放标准。</w:t>
            </w:r>
          </w:p>
          <w:p w14:paraId="309F6F99" w14:textId="77777777" w:rsidR="00640836" w:rsidRPr="00503C42" w:rsidRDefault="00640836" w:rsidP="00DF5DAF">
            <w:pPr>
              <w:spacing w:line="460" w:lineRule="exact"/>
              <w:ind w:firstLineChars="200" w:firstLine="482"/>
              <w:rPr>
                <w:rFonts w:ascii="Times New Roman" w:hAnsi="Times New Roman" w:cs="Times New Roman"/>
                <w:b/>
                <w:bCs/>
              </w:rPr>
            </w:pPr>
            <w:r w:rsidRPr="00503C42">
              <w:rPr>
                <w:rFonts w:ascii="Times New Roman" w:hAnsi="Times New Roman" w:cs="Times New Roman" w:hint="eastAsia"/>
                <w:b/>
                <w:bCs/>
              </w:rPr>
              <w:t>（</w:t>
            </w:r>
            <w:r w:rsidRPr="00503C42">
              <w:rPr>
                <w:rFonts w:ascii="Times New Roman" w:hAnsi="Times New Roman" w:cs="Times New Roman" w:hint="eastAsia"/>
                <w:b/>
                <w:bCs/>
              </w:rPr>
              <w:t>3</w:t>
            </w:r>
            <w:r w:rsidRPr="00503C42">
              <w:rPr>
                <w:rFonts w:ascii="Times New Roman" w:hAnsi="Times New Roman" w:cs="Times New Roman" w:hint="eastAsia"/>
                <w:b/>
                <w:bCs/>
              </w:rPr>
              <w:t>）</w:t>
            </w:r>
            <w:r w:rsidRPr="00503C42">
              <w:rPr>
                <w:rFonts w:ascii="Times New Roman" w:hAnsi="Times New Roman" w:cs="Times New Roman"/>
                <w:b/>
                <w:bCs/>
              </w:rPr>
              <w:t>噪声</w:t>
            </w:r>
          </w:p>
          <w:p w14:paraId="6F890DAE"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lastRenderedPageBreak/>
              <w:t>现有</w:t>
            </w:r>
            <w:r w:rsidRPr="00503C42">
              <w:rPr>
                <w:rFonts w:ascii="Times New Roman" w:hAnsi="Times New Roman" w:cs="Times New Roman" w:hint="eastAsia"/>
                <w:szCs w:val="28"/>
              </w:rPr>
              <w:t>工程</w:t>
            </w:r>
            <w:r w:rsidRPr="00503C42">
              <w:rPr>
                <w:rFonts w:ascii="Times New Roman" w:hAnsi="Times New Roman" w:cs="Times New Roman"/>
                <w:szCs w:val="28"/>
              </w:rPr>
              <w:t>噪声主要为设备噪声，采取措施为基础减振、厂房隔声。根据河南鼎泰检测技术有限公司于</w:t>
            </w:r>
            <w:r w:rsidRPr="00503C42">
              <w:rPr>
                <w:rFonts w:ascii="Times New Roman" w:hAnsi="Times New Roman" w:cs="Times New Roman"/>
                <w:szCs w:val="28"/>
              </w:rPr>
              <w:t>2022</w:t>
            </w:r>
            <w:r w:rsidRPr="00503C42">
              <w:rPr>
                <w:rFonts w:ascii="Times New Roman" w:hAnsi="Times New Roman" w:cs="Times New Roman"/>
                <w:szCs w:val="28"/>
              </w:rPr>
              <w:t>年</w:t>
            </w:r>
            <w:r w:rsidRPr="00503C42">
              <w:rPr>
                <w:rFonts w:ascii="Times New Roman" w:hAnsi="Times New Roman" w:cs="Times New Roman"/>
                <w:szCs w:val="28"/>
              </w:rPr>
              <w:t>11</w:t>
            </w:r>
            <w:r w:rsidRPr="00503C42">
              <w:rPr>
                <w:rFonts w:ascii="Times New Roman" w:hAnsi="Times New Roman" w:cs="Times New Roman"/>
                <w:szCs w:val="28"/>
              </w:rPr>
              <w:t>月</w:t>
            </w:r>
            <w:r w:rsidRPr="00503C42">
              <w:rPr>
                <w:rFonts w:ascii="Times New Roman" w:hAnsi="Times New Roman" w:cs="Times New Roman"/>
                <w:szCs w:val="28"/>
              </w:rPr>
              <w:t>18</w:t>
            </w:r>
            <w:r w:rsidRPr="00503C42">
              <w:rPr>
                <w:rFonts w:ascii="Times New Roman" w:hAnsi="Times New Roman" w:cs="Times New Roman"/>
                <w:szCs w:val="28"/>
              </w:rPr>
              <w:t>日</w:t>
            </w:r>
            <w:r w:rsidRPr="00503C42">
              <w:rPr>
                <w:rFonts w:ascii="Times New Roman" w:hAnsi="Times New Roman" w:cs="Times New Roman"/>
                <w:szCs w:val="28"/>
              </w:rPr>
              <w:t>~2022</w:t>
            </w:r>
            <w:r w:rsidRPr="00503C42">
              <w:rPr>
                <w:rFonts w:ascii="Times New Roman" w:hAnsi="Times New Roman" w:cs="Times New Roman"/>
                <w:szCs w:val="28"/>
              </w:rPr>
              <w:t>年</w:t>
            </w:r>
            <w:r w:rsidRPr="00503C42">
              <w:rPr>
                <w:rFonts w:ascii="Times New Roman" w:hAnsi="Times New Roman" w:cs="Times New Roman"/>
                <w:szCs w:val="28"/>
              </w:rPr>
              <w:t>11</w:t>
            </w:r>
            <w:r w:rsidRPr="00503C42">
              <w:rPr>
                <w:rFonts w:ascii="Times New Roman" w:hAnsi="Times New Roman" w:cs="Times New Roman"/>
                <w:szCs w:val="28"/>
              </w:rPr>
              <w:t>月</w:t>
            </w:r>
            <w:r w:rsidRPr="00503C42">
              <w:rPr>
                <w:rFonts w:ascii="Times New Roman" w:hAnsi="Times New Roman" w:cs="Times New Roman"/>
                <w:szCs w:val="28"/>
              </w:rPr>
              <w:t>19</w:t>
            </w:r>
            <w:r w:rsidRPr="00503C42">
              <w:rPr>
                <w:rFonts w:ascii="Times New Roman" w:hAnsi="Times New Roman" w:cs="Times New Roman"/>
                <w:szCs w:val="28"/>
              </w:rPr>
              <w:t>日对厂界的噪声检测结果可知，厂界昼间噪声值为</w:t>
            </w:r>
            <w:r w:rsidRPr="00503C42">
              <w:rPr>
                <w:rFonts w:ascii="Times New Roman" w:hAnsi="Times New Roman" w:cs="Times New Roman"/>
                <w:szCs w:val="28"/>
              </w:rPr>
              <w:t>53~55dB(A)</w:t>
            </w:r>
            <w:r w:rsidRPr="00503C42">
              <w:rPr>
                <w:rFonts w:ascii="Times New Roman" w:hAnsi="Times New Roman" w:cs="Times New Roman"/>
                <w:szCs w:val="28"/>
              </w:rPr>
              <w:t>，夜间噪声值为</w:t>
            </w:r>
            <w:r w:rsidRPr="00503C42">
              <w:rPr>
                <w:rFonts w:ascii="Times New Roman" w:hAnsi="Times New Roman" w:cs="Times New Roman"/>
                <w:szCs w:val="28"/>
              </w:rPr>
              <w:t>41~45dB(A)</w:t>
            </w:r>
            <w:r w:rsidRPr="00503C42">
              <w:rPr>
                <w:rFonts w:ascii="Times New Roman" w:hAnsi="Times New Roman" w:cs="Times New Roman"/>
                <w:szCs w:val="28"/>
              </w:rPr>
              <w:t>，满足《工业企业厂界环境噪声排放标准》（</w:t>
            </w:r>
            <w:r w:rsidRPr="00503C42">
              <w:rPr>
                <w:rFonts w:ascii="Times New Roman" w:hAnsi="Times New Roman" w:cs="Times New Roman"/>
                <w:szCs w:val="28"/>
              </w:rPr>
              <w:t>GB12348-2008</w:t>
            </w:r>
            <w:r w:rsidRPr="00503C42">
              <w:rPr>
                <w:rFonts w:ascii="Times New Roman" w:hAnsi="Times New Roman" w:cs="Times New Roman"/>
                <w:szCs w:val="28"/>
              </w:rPr>
              <w:t>）</w:t>
            </w:r>
            <w:r w:rsidRPr="00503C42">
              <w:rPr>
                <w:rFonts w:ascii="Times New Roman" w:hAnsi="Times New Roman" w:cs="Times New Roman"/>
                <w:szCs w:val="28"/>
              </w:rPr>
              <w:t>3</w:t>
            </w:r>
            <w:r w:rsidRPr="00503C42">
              <w:rPr>
                <w:rFonts w:ascii="Times New Roman" w:hAnsi="Times New Roman" w:cs="Times New Roman"/>
                <w:szCs w:val="28"/>
              </w:rPr>
              <w:t>类昼间</w:t>
            </w:r>
            <w:r w:rsidRPr="00503C42">
              <w:rPr>
                <w:rFonts w:ascii="Times New Roman" w:hAnsi="Times New Roman" w:cs="Times New Roman"/>
                <w:szCs w:val="28"/>
              </w:rPr>
              <w:t>65dB(A)</w:t>
            </w:r>
            <w:r w:rsidRPr="00503C42">
              <w:rPr>
                <w:rFonts w:ascii="Times New Roman" w:hAnsi="Times New Roman" w:cs="Times New Roman"/>
                <w:szCs w:val="28"/>
              </w:rPr>
              <w:t>，夜间</w:t>
            </w:r>
            <w:r w:rsidRPr="00503C42">
              <w:rPr>
                <w:rFonts w:ascii="Times New Roman" w:hAnsi="Times New Roman" w:cs="Times New Roman"/>
                <w:szCs w:val="28"/>
              </w:rPr>
              <w:t>55dB(A)</w:t>
            </w:r>
            <w:r w:rsidRPr="00503C42">
              <w:rPr>
                <w:rFonts w:ascii="Times New Roman" w:hAnsi="Times New Roman" w:cs="Times New Roman"/>
                <w:szCs w:val="28"/>
              </w:rPr>
              <w:t>的标准要求。</w:t>
            </w:r>
          </w:p>
          <w:p w14:paraId="77DEC8E3" w14:textId="77777777" w:rsidR="00640836" w:rsidRPr="00503C42" w:rsidRDefault="00640836" w:rsidP="00DF5DAF">
            <w:pPr>
              <w:spacing w:line="460" w:lineRule="exact"/>
              <w:ind w:firstLineChars="200" w:firstLine="482"/>
              <w:rPr>
                <w:rFonts w:ascii="Times New Roman" w:hAnsi="Times New Roman" w:cs="Times New Roman"/>
                <w:b/>
                <w:bCs/>
              </w:rPr>
            </w:pPr>
            <w:r w:rsidRPr="00503C42">
              <w:rPr>
                <w:rFonts w:ascii="Times New Roman" w:hAnsi="Times New Roman" w:cs="Times New Roman" w:hint="eastAsia"/>
                <w:b/>
                <w:bCs/>
              </w:rPr>
              <w:t>（</w:t>
            </w:r>
            <w:r w:rsidRPr="00503C42">
              <w:rPr>
                <w:rFonts w:ascii="Times New Roman" w:hAnsi="Times New Roman" w:cs="Times New Roman" w:hint="eastAsia"/>
                <w:b/>
                <w:bCs/>
              </w:rPr>
              <w:t>4</w:t>
            </w:r>
            <w:r w:rsidRPr="00503C42">
              <w:rPr>
                <w:rFonts w:ascii="Times New Roman" w:hAnsi="Times New Roman" w:cs="Times New Roman" w:hint="eastAsia"/>
                <w:b/>
                <w:bCs/>
              </w:rPr>
              <w:t>）</w:t>
            </w:r>
            <w:r w:rsidRPr="00503C42">
              <w:rPr>
                <w:rFonts w:ascii="Times New Roman" w:hAnsi="Times New Roman" w:cs="Times New Roman"/>
                <w:b/>
                <w:bCs/>
              </w:rPr>
              <w:t>固废</w:t>
            </w:r>
          </w:p>
          <w:p w14:paraId="38CDB642"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现有</w:t>
            </w:r>
            <w:r w:rsidRPr="00503C42">
              <w:rPr>
                <w:rFonts w:ascii="Times New Roman" w:hAnsi="Times New Roman" w:cs="Times New Roman" w:hint="eastAsia"/>
                <w:szCs w:val="28"/>
              </w:rPr>
              <w:t>工程</w:t>
            </w:r>
            <w:r w:rsidRPr="00503C42">
              <w:rPr>
                <w:rFonts w:ascii="Times New Roman" w:hAnsi="Times New Roman" w:cs="Times New Roman"/>
                <w:szCs w:val="28"/>
              </w:rPr>
              <w:t>一般固废为检验装配过程不合格品</w:t>
            </w:r>
            <w:r w:rsidRPr="00503C42">
              <w:rPr>
                <w:rFonts w:ascii="Times New Roman" w:hAnsi="Times New Roman" w:cs="Times New Roman" w:hint="eastAsia"/>
                <w:szCs w:val="28"/>
              </w:rPr>
              <w:t>2</w:t>
            </w:r>
            <w:r w:rsidRPr="00503C42">
              <w:rPr>
                <w:rFonts w:ascii="Times New Roman" w:hAnsi="Times New Roman" w:cs="Times New Roman"/>
                <w:szCs w:val="28"/>
              </w:rPr>
              <w:t>3.11t/a</w:t>
            </w:r>
            <w:r w:rsidRPr="00503C42">
              <w:rPr>
                <w:rFonts w:ascii="Times New Roman" w:hAnsi="Times New Roman" w:cs="Times New Roman"/>
                <w:szCs w:val="28"/>
              </w:rPr>
              <w:t>，破碎后回用于生产；袋式除尘器回收粉尘</w:t>
            </w:r>
            <w:r w:rsidRPr="00503C42">
              <w:rPr>
                <w:rFonts w:ascii="Times New Roman" w:hAnsi="Times New Roman" w:cs="Times New Roman"/>
                <w:szCs w:val="28"/>
              </w:rPr>
              <w:t>0.1218t/a</w:t>
            </w:r>
            <w:r w:rsidRPr="00503C42">
              <w:rPr>
                <w:rFonts w:ascii="Times New Roman" w:hAnsi="Times New Roman" w:cs="Times New Roman"/>
                <w:szCs w:val="28"/>
              </w:rPr>
              <w:t>，废润滑脂瓶</w:t>
            </w:r>
            <w:r w:rsidRPr="00503C42">
              <w:rPr>
                <w:rFonts w:ascii="Times New Roman" w:hAnsi="Times New Roman" w:cs="Times New Roman"/>
                <w:szCs w:val="28"/>
              </w:rPr>
              <w:t>50</w:t>
            </w:r>
            <w:r w:rsidRPr="00503C42">
              <w:rPr>
                <w:rFonts w:ascii="Times New Roman" w:hAnsi="Times New Roman" w:cs="Times New Roman"/>
                <w:szCs w:val="28"/>
              </w:rPr>
              <w:t>瓶</w:t>
            </w:r>
            <w:r w:rsidRPr="00503C42">
              <w:rPr>
                <w:rFonts w:ascii="Times New Roman" w:hAnsi="Times New Roman" w:cs="Times New Roman"/>
                <w:szCs w:val="28"/>
              </w:rPr>
              <w:t>/a</w:t>
            </w:r>
            <w:r w:rsidRPr="00503C42">
              <w:rPr>
                <w:rFonts w:ascii="Times New Roman" w:hAnsi="Times New Roman" w:cs="Times New Roman"/>
                <w:szCs w:val="28"/>
              </w:rPr>
              <w:t>，模具维修过程中产生的废边角料</w:t>
            </w:r>
            <w:r w:rsidRPr="00503C42">
              <w:rPr>
                <w:rFonts w:ascii="Times New Roman" w:hAnsi="Times New Roman" w:cs="Times New Roman"/>
                <w:szCs w:val="28"/>
              </w:rPr>
              <w:t>0.001t/a</w:t>
            </w:r>
            <w:r w:rsidRPr="00503C42">
              <w:rPr>
                <w:rFonts w:ascii="Times New Roman" w:hAnsi="Times New Roman" w:cs="Times New Roman"/>
                <w:szCs w:val="28"/>
              </w:rPr>
              <w:t>以及废焊材</w:t>
            </w:r>
            <w:r w:rsidRPr="00503C42">
              <w:rPr>
                <w:rFonts w:ascii="Times New Roman" w:hAnsi="Times New Roman" w:cs="Times New Roman"/>
                <w:szCs w:val="28"/>
              </w:rPr>
              <w:t>0.0025t/a</w:t>
            </w:r>
            <w:r w:rsidRPr="00503C42">
              <w:rPr>
                <w:rFonts w:ascii="Times New Roman" w:hAnsi="Times New Roman" w:cs="Times New Roman"/>
                <w:szCs w:val="28"/>
              </w:rPr>
              <w:t>，暂存于一般固废暂存场所，分类收集后外售或由厂家回收。一般固废间有防风、防晒、防雨淋设施，满足《一般工业固体废物贮存和填埋污染控制标准》（</w:t>
            </w:r>
            <w:r w:rsidRPr="00503C42">
              <w:rPr>
                <w:rFonts w:ascii="Times New Roman" w:hAnsi="Times New Roman" w:cs="Times New Roman"/>
                <w:szCs w:val="28"/>
              </w:rPr>
              <w:t>GB18599-2020</w:t>
            </w:r>
            <w:r w:rsidRPr="00503C42">
              <w:rPr>
                <w:rFonts w:ascii="Times New Roman" w:hAnsi="Times New Roman" w:cs="Times New Roman"/>
                <w:szCs w:val="28"/>
              </w:rPr>
              <w:t>）的</w:t>
            </w:r>
            <w:r w:rsidRPr="00503C42">
              <w:rPr>
                <w:rFonts w:ascii="Times New Roman" w:hAnsi="Times New Roman" w:cs="Times New Roman"/>
                <w:szCs w:val="28"/>
              </w:rPr>
              <w:t>“</w:t>
            </w:r>
            <w:r w:rsidRPr="00503C42">
              <w:rPr>
                <w:rFonts w:ascii="Times New Roman" w:hAnsi="Times New Roman" w:cs="Times New Roman"/>
                <w:szCs w:val="28"/>
              </w:rPr>
              <w:t>防渗漏、防雨淋、防扬尘</w:t>
            </w:r>
            <w:r w:rsidRPr="00503C42">
              <w:rPr>
                <w:rFonts w:ascii="Times New Roman" w:hAnsi="Times New Roman" w:cs="Times New Roman"/>
                <w:szCs w:val="28"/>
              </w:rPr>
              <w:t>”</w:t>
            </w:r>
            <w:r w:rsidRPr="00503C42">
              <w:rPr>
                <w:rFonts w:ascii="Times New Roman" w:hAnsi="Times New Roman" w:cs="Times New Roman"/>
                <w:szCs w:val="28"/>
              </w:rPr>
              <w:t>要求；危险废物为废催化剂</w:t>
            </w:r>
            <w:r w:rsidRPr="00503C42">
              <w:rPr>
                <w:rFonts w:ascii="Times New Roman" w:hAnsi="Times New Roman" w:cs="Times New Roman"/>
                <w:szCs w:val="28"/>
              </w:rPr>
              <w:t>0.02t/5a</w:t>
            </w:r>
            <w:r w:rsidRPr="00503C42">
              <w:rPr>
                <w:rFonts w:ascii="Times New Roman" w:hAnsi="Times New Roman" w:cs="Times New Roman"/>
                <w:szCs w:val="28"/>
              </w:rPr>
              <w:t>，废活性炭</w:t>
            </w:r>
            <w:r w:rsidRPr="00503C42">
              <w:rPr>
                <w:rFonts w:ascii="Times New Roman" w:hAnsi="Times New Roman" w:cs="Times New Roman"/>
                <w:szCs w:val="28"/>
              </w:rPr>
              <w:t>2.69996t/a</w:t>
            </w:r>
            <w:r w:rsidRPr="00503C42">
              <w:rPr>
                <w:rFonts w:ascii="Times New Roman" w:hAnsi="Times New Roman" w:cs="Times New Roman"/>
                <w:szCs w:val="28"/>
              </w:rPr>
              <w:t>，废紫外灯管</w:t>
            </w:r>
            <w:r w:rsidRPr="00503C42">
              <w:rPr>
                <w:rFonts w:ascii="Times New Roman" w:hAnsi="Times New Roman" w:cs="Times New Roman"/>
                <w:szCs w:val="28"/>
              </w:rPr>
              <w:t>29</w:t>
            </w:r>
            <w:r w:rsidRPr="00503C42">
              <w:rPr>
                <w:rFonts w:ascii="Times New Roman" w:hAnsi="Times New Roman" w:cs="Times New Roman"/>
                <w:szCs w:val="28"/>
              </w:rPr>
              <w:t>根</w:t>
            </w:r>
            <w:r w:rsidRPr="00503C42">
              <w:rPr>
                <w:rFonts w:ascii="Times New Roman" w:hAnsi="Times New Roman" w:cs="Times New Roman"/>
                <w:szCs w:val="28"/>
              </w:rPr>
              <w:t>/a</w:t>
            </w:r>
            <w:r w:rsidRPr="00503C42">
              <w:rPr>
                <w:rFonts w:ascii="Times New Roman" w:hAnsi="Times New Roman" w:cs="Times New Roman"/>
                <w:szCs w:val="28"/>
              </w:rPr>
              <w:t>，在危废暂存间暂存后，定期委托有危废资质单位安全处置。危废暂存间有防风、防晒、防渗漏、防雨淋设施，满足《危险废物贮存污染控制标准》（</w:t>
            </w:r>
            <w:r w:rsidRPr="00503C42">
              <w:rPr>
                <w:rFonts w:ascii="Times New Roman" w:hAnsi="Times New Roman" w:cs="Times New Roman"/>
                <w:szCs w:val="28"/>
              </w:rPr>
              <w:t>GB18597-2001</w:t>
            </w:r>
            <w:r w:rsidRPr="00503C42">
              <w:rPr>
                <w:rFonts w:ascii="Times New Roman" w:hAnsi="Times New Roman" w:cs="Times New Roman"/>
                <w:szCs w:val="28"/>
              </w:rPr>
              <w:t>）及其</w:t>
            </w:r>
            <w:r w:rsidRPr="00503C42">
              <w:rPr>
                <w:rFonts w:ascii="Times New Roman" w:hAnsi="Times New Roman" w:cs="Times New Roman"/>
                <w:szCs w:val="28"/>
              </w:rPr>
              <w:t>2013</w:t>
            </w:r>
            <w:r w:rsidRPr="00503C42">
              <w:rPr>
                <w:rFonts w:ascii="Times New Roman" w:hAnsi="Times New Roman" w:cs="Times New Roman"/>
                <w:szCs w:val="28"/>
              </w:rPr>
              <w:t>修改单的要求。</w:t>
            </w:r>
          </w:p>
          <w:p w14:paraId="46D5DD50" w14:textId="77777777" w:rsidR="00640836" w:rsidRPr="00503C42" w:rsidRDefault="00640836" w:rsidP="00DF5DAF">
            <w:pPr>
              <w:spacing w:line="460" w:lineRule="exact"/>
              <w:ind w:firstLineChars="200" w:firstLine="482"/>
              <w:jc w:val="both"/>
              <w:rPr>
                <w:rFonts w:ascii="Times New Roman" w:hAnsi="Times New Roman" w:cs="Times New Roman"/>
                <w:b/>
              </w:rPr>
            </w:pPr>
            <w:r w:rsidRPr="00503C42">
              <w:rPr>
                <w:rFonts w:ascii="Times New Roman" w:hAnsi="Times New Roman" w:cs="Times New Roman"/>
                <w:b/>
              </w:rPr>
              <w:t>2</w:t>
            </w:r>
            <w:r w:rsidRPr="00503C42">
              <w:rPr>
                <w:rFonts w:ascii="Times New Roman" w:hAnsi="Times New Roman" w:cs="Times New Roman"/>
                <w:b/>
              </w:rPr>
              <w:t>、项目</w:t>
            </w:r>
            <w:r w:rsidRPr="00503C42">
              <w:rPr>
                <w:rFonts w:ascii="Times New Roman" w:hAnsi="Times New Roman" w:cs="Times New Roman"/>
                <w:b/>
              </w:rPr>
              <w:t>3</w:t>
            </w:r>
            <w:r w:rsidRPr="00503C42">
              <w:rPr>
                <w:rFonts w:ascii="Times New Roman" w:hAnsi="Times New Roman" w:cs="Times New Roman"/>
                <w:b/>
              </w:rPr>
              <w:t>污染</w:t>
            </w:r>
            <w:r w:rsidRPr="00503C42">
              <w:rPr>
                <w:rFonts w:ascii="Times New Roman" w:hAnsi="Times New Roman" w:cs="Times New Roman" w:hint="eastAsia"/>
                <w:b/>
              </w:rPr>
              <w:t>情况</w:t>
            </w:r>
          </w:p>
          <w:p w14:paraId="15983004" w14:textId="77777777" w:rsidR="00640836" w:rsidRPr="00503C42" w:rsidRDefault="00640836" w:rsidP="00DF5DAF">
            <w:pPr>
              <w:spacing w:line="460" w:lineRule="exact"/>
              <w:ind w:firstLine="482"/>
              <w:jc w:val="both"/>
            </w:pPr>
            <w:r w:rsidRPr="00503C42">
              <w:rPr>
                <w:rFonts w:ascii="Times New Roman" w:hAnsi="Times New Roman" w:cs="Times New Roman" w:hint="eastAsia"/>
              </w:rPr>
              <w:t>由于厂区场地有限，设备安装后无法正常生产，故准备进行搬迁</w:t>
            </w:r>
            <w:r>
              <w:rPr>
                <w:rFonts w:ascii="Times New Roman" w:hAnsi="Times New Roman" w:cs="Times New Roman" w:hint="eastAsia"/>
              </w:rPr>
              <w:t>，</w:t>
            </w:r>
            <w:r w:rsidRPr="00503C42">
              <w:rPr>
                <w:rFonts w:ascii="Times New Roman" w:hAnsi="Times New Roman" w:cs="Times New Roman" w:hint="eastAsia"/>
              </w:rPr>
              <w:t>未进行验收，目前处于停产状态。</w:t>
            </w:r>
            <w:r w:rsidRPr="00503C42">
              <w:t>因此根据其环评</w:t>
            </w:r>
            <w:r w:rsidRPr="00503C42">
              <w:rPr>
                <w:rFonts w:hint="eastAsia"/>
              </w:rPr>
              <w:t>报告及</w:t>
            </w:r>
            <w:r w:rsidRPr="00503C42">
              <w:t>批复阐述其污染物排放情况</w:t>
            </w:r>
            <w:r w:rsidRPr="00503C42">
              <w:rPr>
                <w:rFonts w:hint="eastAsia"/>
              </w:rPr>
              <w:t>，</w:t>
            </w:r>
            <w:r w:rsidRPr="00503C42">
              <w:t>分析如下：</w:t>
            </w:r>
          </w:p>
          <w:p w14:paraId="0A76B6CA" w14:textId="77777777" w:rsidR="00640836" w:rsidRPr="00503C42" w:rsidRDefault="00640836" w:rsidP="00DF5DAF">
            <w:pPr>
              <w:spacing w:line="460" w:lineRule="exact"/>
              <w:ind w:firstLine="482"/>
              <w:jc w:val="both"/>
              <w:rPr>
                <w:rFonts w:ascii="Times New Roman" w:hAnsi="Times New Roman" w:cs="Times New Roman"/>
                <w:b/>
                <w:bCs/>
              </w:rPr>
            </w:pPr>
            <w:r w:rsidRPr="00503C42">
              <w:rPr>
                <w:rFonts w:ascii="Times New Roman" w:hAnsi="Times New Roman" w:cs="Times New Roman"/>
                <w:b/>
                <w:bCs/>
              </w:rPr>
              <w:t>（</w:t>
            </w:r>
            <w:r w:rsidRPr="00503C42">
              <w:rPr>
                <w:rFonts w:ascii="Times New Roman" w:hAnsi="Times New Roman" w:cs="Times New Roman"/>
                <w:b/>
                <w:bCs/>
              </w:rPr>
              <w:t>1</w:t>
            </w:r>
            <w:r w:rsidRPr="00503C42">
              <w:rPr>
                <w:rFonts w:ascii="Times New Roman" w:hAnsi="Times New Roman" w:cs="Times New Roman"/>
                <w:b/>
                <w:bCs/>
              </w:rPr>
              <w:t>）废水</w:t>
            </w:r>
          </w:p>
          <w:p w14:paraId="074F12BE" w14:textId="77777777" w:rsidR="00640836" w:rsidRPr="00503C42" w:rsidRDefault="00640836" w:rsidP="00DF5DAF">
            <w:pPr>
              <w:spacing w:line="460" w:lineRule="exact"/>
              <w:ind w:firstLine="482"/>
              <w:jc w:val="both"/>
            </w:pPr>
            <w:r w:rsidRPr="00503C42">
              <w:rPr>
                <w:rFonts w:ascii="Times New Roman" w:hAnsi="Times New Roman" w:cs="Times New Roman" w:hint="eastAsia"/>
              </w:rPr>
              <w:t>本项目不新增生活污水，</w:t>
            </w:r>
            <w:r w:rsidRPr="00503C42">
              <w:rPr>
                <w:rFonts w:ascii="Times New Roman" w:hAnsi="Times New Roman" w:cs="Times New Roman"/>
              </w:rPr>
              <w:t>生产废水为</w:t>
            </w:r>
            <w:r w:rsidRPr="00503C42">
              <w:rPr>
                <w:rFonts w:ascii="Times New Roman" w:hAnsi="Times New Roman" w:cs="Times New Roman" w:hint="eastAsia"/>
              </w:rPr>
              <w:t>循环冷却系统外排水</w:t>
            </w:r>
            <w:r w:rsidRPr="00503C42">
              <w:rPr>
                <w:rFonts w:ascii="Times New Roman" w:hAnsi="Times New Roman" w:cs="Times New Roman"/>
              </w:rPr>
              <w:t>，</w:t>
            </w:r>
            <w:r w:rsidRPr="00503C42">
              <w:rPr>
                <w:rFonts w:ascii="Times New Roman" w:hAnsi="Times New Roman" w:cs="Times New Roman" w:hint="eastAsia"/>
              </w:rPr>
              <w:t>生产废水污染因子为</w:t>
            </w:r>
            <w:r w:rsidRPr="00503C42">
              <w:rPr>
                <w:rFonts w:ascii="Times New Roman" w:hAnsi="Times New Roman" w:cs="Times New Roman" w:hint="eastAsia"/>
              </w:rPr>
              <w:t>S</w:t>
            </w:r>
            <w:r w:rsidRPr="00503C42">
              <w:rPr>
                <w:rFonts w:ascii="Times New Roman" w:hAnsi="Times New Roman" w:cs="Times New Roman"/>
              </w:rPr>
              <w:t>S</w:t>
            </w:r>
            <w:r w:rsidRPr="00503C42">
              <w:rPr>
                <w:rFonts w:ascii="Times New Roman" w:hAnsi="Times New Roman" w:cs="Times New Roman" w:hint="eastAsia"/>
              </w:rPr>
              <w:t>、</w:t>
            </w:r>
            <w:r w:rsidRPr="00503C42">
              <w:rPr>
                <w:rFonts w:ascii="Times New Roman" w:hAnsi="Times New Roman" w:cs="Times New Roman" w:hint="eastAsia"/>
              </w:rPr>
              <w:t>C</w:t>
            </w:r>
            <w:r w:rsidRPr="00503C42">
              <w:rPr>
                <w:rFonts w:ascii="Times New Roman" w:hAnsi="Times New Roman" w:cs="Times New Roman"/>
              </w:rPr>
              <w:t>OD</w:t>
            </w:r>
            <w:r w:rsidRPr="00503C42">
              <w:rPr>
                <w:rFonts w:ascii="Times New Roman" w:hAnsi="Times New Roman" w:cs="Times New Roman" w:hint="eastAsia"/>
              </w:rPr>
              <w:t>，</w:t>
            </w:r>
            <w:r w:rsidRPr="00503C42">
              <w:rPr>
                <w:rFonts w:ascii="Times New Roman" w:hAnsi="Times New Roman" w:cs="Times New Roman" w:hint="eastAsia"/>
              </w:rPr>
              <w:t>C</w:t>
            </w:r>
            <w:r w:rsidRPr="00503C42">
              <w:rPr>
                <w:rFonts w:ascii="Times New Roman" w:hAnsi="Times New Roman" w:cs="Times New Roman"/>
              </w:rPr>
              <w:t>OD</w:t>
            </w:r>
            <w:r w:rsidRPr="00503C42">
              <w:rPr>
                <w:rFonts w:ascii="Times New Roman" w:hAnsi="Times New Roman" w:cs="Times New Roman" w:hint="eastAsia"/>
              </w:rPr>
              <w:t>排放量为</w:t>
            </w:r>
            <w:r w:rsidRPr="00503C42">
              <w:rPr>
                <w:rFonts w:ascii="Times New Roman" w:hAnsi="Times New Roman" w:cs="Times New Roman" w:hint="eastAsia"/>
              </w:rPr>
              <w:t>0</w:t>
            </w:r>
            <w:r w:rsidRPr="00503C42">
              <w:rPr>
                <w:rFonts w:ascii="Times New Roman" w:hAnsi="Times New Roman" w:cs="Times New Roman"/>
              </w:rPr>
              <w:t>.0006t/a</w:t>
            </w:r>
            <w:r w:rsidRPr="00503C42">
              <w:rPr>
                <w:rFonts w:ascii="Times New Roman" w:hAnsi="Times New Roman" w:cs="Times New Roman" w:hint="eastAsia"/>
              </w:rPr>
              <w:t>。</w:t>
            </w:r>
            <w:r w:rsidRPr="00503C42">
              <w:rPr>
                <w:rFonts w:hint="eastAsia"/>
              </w:rPr>
              <w:t>本项目生产废水通过污水管网排入小店污水处理厂</w:t>
            </w:r>
            <w:r w:rsidRPr="00503C42">
              <w:t>进一步处理，处理后排入</w:t>
            </w:r>
            <w:r w:rsidRPr="00503C42">
              <w:rPr>
                <w:rFonts w:hint="eastAsia"/>
              </w:rPr>
              <w:t>大沙河。</w:t>
            </w:r>
          </w:p>
          <w:p w14:paraId="7F8EAEB4" w14:textId="77777777" w:rsidR="00640836" w:rsidRPr="00503C42" w:rsidRDefault="00640836" w:rsidP="00DF5DAF">
            <w:pPr>
              <w:spacing w:line="460" w:lineRule="exact"/>
              <w:ind w:firstLine="482"/>
              <w:jc w:val="both"/>
              <w:rPr>
                <w:rFonts w:ascii="Times New Roman" w:hAnsi="Times New Roman" w:cs="Times New Roman"/>
                <w:b/>
                <w:bCs/>
              </w:rPr>
            </w:pPr>
            <w:r w:rsidRPr="00503C42">
              <w:rPr>
                <w:rFonts w:ascii="Times New Roman" w:hAnsi="Times New Roman" w:cs="Times New Roman"/>
                <w:b/>
                <w:bCs/>
              </w:rPr>
              <w:t>（</w:t>
            </w:r>
            <w:r w:rsidRPr="00503C42">
              <w:rPr>
                <w:rFonts w:ascii="Times New Roman" w:hAnsi="Times New Roman" w:cs="Times New Roman"/>
                <w:b/>
                <w:bCs/>
              </w:rPr>
              <w:t>2</w:t>
            </w:r>
            <w:r w:rsidRPr="00503C42">
              <w:rPr>
                <w:rFonts w:ascii="Times New Roman" w:hAnsi="Times New Roman" w:cs="Times New Roman"/>
                <w:b/>
                <w:bCs/>
              </w:rPr>
              <w:t>）废气</w:t>
            </w:r>
          </w:p>
          <w:p w14:paraId="1FD12BA0" w14:textId="77777777" w:rsidR="00640836" w:rsidRPr="00503C42" w:rsidRDefault="00640836" w:rsidP="00DF5DAF">
            <w:pPr>
              <w:spacing w:line="460" w:lineRule="exact"/>
              <w:ind w:firstLine="482"/>
            </w:pPr>
            <w:r w:rsidRPr="00503C42">
              <w:fldChar w:fldCharType="begin"/>
            </w:r>
            <w:r w:rsidRPr="00503C42">
              <w:instrText xml:space="preserve"> </w:instrText>
            </w:r>
            <w:r w:rsidRPr="00503C42">
              <w:rPr>
                <w:rFonts w:hint="eastAsia"/>
              </w:rPr>
              <w:instrText>= 1 \* GB3</w:instrText>
            </w:r>
            <w:r w:rsidRPr="00503C42">
              <w:instrText xml:space="preserve"> </w:instrText>
            </w:r>
            <w:r w:rsidRPr="00503C42">
              <w:fldChar w:fldCharType="separate"/>
            </w:r>
            <w:r w:rsidRPr="00503C42">
              <w:rPr>
                <w:rFonts w:hint="eastAsia"/>
                <w:noProof/>
              </w:rPr>
              <w:t>①</w:t>
            </w:r>
            <w:r w:rsidRPr="00503C42">
              <w:fldChar w:fldCharType="end"/>
            </w:r>
            <w:r w:rsidRPr="00503C42">
              <w:rPr>
                <w:rFonts w:hint="eastAsia"/>
              </w:rPr>
              <w:t>有组织废气</w:t>
            </w:r>
          </w:p>
          <w:p w14:paraId="368352E5" w14:textId="77777777" w:rsidR="00640836" w:rsidRPr="00503C42" w:rsidRDefault="00640836" w:rsidP="00DF5DAF">
            <w:pPr>
              <w:spacing w:line="460" w:lineRule="exact"/>
              <w:ind w:firstLine="482"/>
              <w:jc w:val="both"/>
            </w:pPr>
            <w:r w:rsidRPr="00503C42">
              <w:rPr>
                <w:rFonts w:hint="eastAsia"/>
              </w:rPr>
              <w:t>此项目产生的废气</w:t>
            </w:r>
            <w:r w:rsidRPr="00503C42">
              <w:t>来源于上料和破碎过程产生的颗粒物，</w:t>
            </w:r>
            <w:r w:rsidRPr="00503C42">
              <w:rPr>
                <w:rFonts w:hint="eastAsia"/>
              </w:rPr>
              <w:t>以及</w:t>
            </w:r>
            <w:r w:rsidRPr="00503C42">
              <w:t>注塑和吹塑过程产生的有机废气。</w:t>
            </w:r>
          </w:p>
          <w:p w14:paraId="670FF6C0" w14:textId="77777777" w:rsidR="00640836" w:rsidRPr="00503C42" w:rsidRDefault="00640836" w:rsidP="00DF5DAF">
            <w:pPr>
              <w:spacing w:line="460" w:lineRule="exact"/>
              <w:ind w:firstLineChars="200" w:firstLine="480"/>
              <w:jc w:val="both"/>
              <w:rPr>
                <w:rFonts w:ascii="Times New Roman" w:hAnsi="Times New Roman" w:cs="Times New Roman"/>
                <w:b/>
                <w:bCs/>
              </w:rPr>
            </w:pPr>
            <w:r w:rsidRPr="00503C42">
              <w:rPr>
                <w:rFonts w:ascii="Times New Roman" w:hAnsi="Times New Roman" w:cs="Times New Roman"/>
              </w:rPr>
              <w:t>项目上料、破碎粉尘经袋式除尘器处理后颗粒物有组织排放量为</w:t>
            </w:r>
            <w:r w:rsidRPr="00503C42">
              <w:rPr>
                <w:rFonts w:ascii="Times New Roman" w:hAnsi="Times New Roman" w:cs="Times New Roman"/>
              </w:rPr>
              <w:t>0.0312t/a</w:t>
            </w:r>
            <w:r w:rsidRPr="00503C42">
              <w:rPr>
                <w:rFonts w:ascii="Times New Roman" w:hAnsi="Times New Roman" w:cs="Times New Roman"/>
              </w:rPr>
              <w:t>（</w:t>
            </w:r>
            <w:r w:rsidRPr="00503C42">
              <w:rPr>
                <w:rFonts w:ascii="Times New Roman" w:hAnsi="Times New Roman" w:cs="Times New Roman"/>
              </w:rPr>
              <w:t>0.0078kg/h</w:t>
            </w:r>
            <w:r w:rsidRPr="00503C42">
              <w:rPr>
                <w:rFonts w:ascii="Times New Roman" w:hAnsi="Times New Roman" w:cs="Times New Roman"/>
              </w:rPr>
              <w:t>），排放浓度为</w:t>
            </w:r>
            <w:r w:rsidRPr="00503C42">
              <w:rPr>
                <w:rFonts w:ascii="Times New Roman" w:hAnsi="Times New Roman" w:cs="Times New Roman"/>
              </w:rPr>
              <w:t>0.39mg/m</w:t>
            </w:r>
            <w:r w:rsidRPr="00503C42">
              <w:rPr>
                <w:rFonts w:ascii="Times New Roman" w:hAnsi="Times New Roman" w:cs="Times New Roman"/>
                <w:vertAlign w:val="superscript"/>
              </w:rPr>
              <w:t>3</w:t>
            </w:r>
            <w:r w:rsidRPr="00503C42">
              <w:rPr>
                <w:rFonts w:ascii="Times New Roman" w:hAnsi="Times New Roman" w:cs="Times New Roman"/>
              </w:rPr>
              <w:t>，能够满足《合成树脂工业污染物排放标准》（</w:t>
            </w:r>
            <w:r w:rsidRPr="00503C42">
              <w:rPr>
                <w:rFonts w:ascii="Times New Roman" w:hAnsi="Times New Roman" w:cs="Times New Roman"/>
              </w:rPr>
              <w:t>GB31572-2015</w:t>
            </w:r>
            <w:r w:rsidRPr="00503C42">
              <w:rPr>
                <w:rFonts w:ascii="Times New Roman" w:hAnsi="Times New Roman" w:cs="Times New Roman"/>
              </w:rPr>
              <w:t>）表</w:t>
            </w:r>
            <w:r w:rsidRPr="00503C42">
              <w:rPr>
                <w:rFonts w:ascii="Times New Roman" w:hAnsi="Times New Roman" w:cs="Times New Roman"/>
              </w:rPr>
              <w:t>5</w:t>
            </w:r>
            <w:r w:rsidRPr="00503C42">
              <w:rPr>
                <w:rFonts w:ascii="Times New Roman" w:hAnsi="Times New Roman" w:cs="Times New Roman"/>
              </w:rPr>
              <w:t>颗粒物</w:t>
            </w:r>
            <w:r w:rsidRPr="00503C42">
              <w:rPr>
                <w:rFonts w:ascii="Times New Roman" w:hAnsi="Times New Roman" w:cs="Times New Roman"/>
              </w:rPr>
              <w:t>20 mg/m</w:t>
            </w:r>
            <w:r w:rsidRPr="00503C42">
              <w:rPr>
                <w:rFonts w:ascii="Times New Roman" w:hAnsi="Times New Roman" w:cs="Times New Roman"/>
                <w:vertAlign w:val="superscript"/>
              </w:rPr>
              <w:t>3</w:t>
            </w:r>
            <w:r w:rsidRPr="00503C42">
              <w:rPr>
                <w:rFonts w:ascii="Times New Roman" w:hAnsi="Times New Roman" w:cs="Times New Roman"/>
              </w:rPr>
              <w:t>的限值要求，同时满足《新乡市生态</w:t>
            </w:r>
            <w:r w:rsidRPr="00503C42">
              <w:rPr>
                <w:rFonts w:ascii="Times New Roman" w:hAnsi="Times New Roman" w:cs="Times New Roman"/>
              </w:rPr>
              <w:lastRenderedPageBreak/>
              <w:t>环境局关于进一步规范工业企业颗粒物排放限值的通知》标准中的其他涉气工业企业颗粒物排放浓度</w:t>
            </w:r>
            <w:r w:rsidRPr="00503C42">
              <w:rPr>
                <w:rFonts w:ascii="Times New Roman" w:hAnsi="Times New Roman" w:cs="Times New Roman"/>
              </w:rPr>
              <w:t>10mg/m</w:t>
            </w:r>
            <w:r w:rsidRPr="00503C42">
              <w:rPr>
                <w:rFonts w:ascii="Times New Roman" w:hAnsi="Times New Roman" w:cs="Times New Roman"/>
                <w:vertAlign w:val="superscript"/>
              </w:rPr>
              <w:t>3</w:t>
            </w:r>
            <w:r w:rsidRPr="00503C42">
              <w:rPr>
                <w:rFonts w:ascii="Times New Roman" w:hAnsi="Times New Roman" w:cs="Times New Roman"/>
              </w:rPr>
              <w:t>的限值要求。</w:t>
            </w:r>
            <w:r w:rsidRPr="00503C42">
              <w:rPr>
                <w:rFonts w:ascii="Times New Roman" w:hAnsi="Times New Roman" w:cs="Times New Roman" w:hint="eastAsia"/>
              </w:rPr>
              <w:t>项目注塑吹塑过程中会产生有机废气，</w:t>
            </w:r>
            <w:r w:rsidRPr="00503C42">
              <w:rPr>
                <w:rFonts w:ascii="Times New Roman" w:hAnsi="Times New Roman" w:cs="Times New Roman"/>
              </w:rPr>
              <w:t>经活性炭吸附</w:t>
            </w:r>
            <w:r w:rsidRPr="00503C42">
              <w:rPr>
                <w:rFonts w:ascii="Times New Roman" w:hAnsi="Times New Roman" w:cs="Times New Roman"/>
              </w:rPr>
              <w:t>/</w:t>
            </w:r>
            <w:r w:rsidRPr="00503C42">
              <w:rPr>
                <w:rFonts w:ascii="Times New Roman" w:hAnsi="Times New Roman" w:cs="Times New Roman"/>
              </w:rPr>
              <w:t>脱附</w:t>
            </w:r>
            <w:r w:rsidRPr="00503C42">
              <w:rPr>
                <w:rFonts w:ascii="Times New Roman" w:hAnsi="Times New Roman" w:cs="Times New Roman"/>
              </w:rPr>
              <w:t>-</w:t>
            </w:r>
            <w:r w:rsidRPr="00503C42">
              <w:rPr>
                <w:rFonts w:ascii="Times New Roman" w:hAnsi="Times New Roman" w:cs="Times New Roman"/>
              </w:rPr>
              <w:t>催化燃烧装置处理</w:t>
            </w:r>
            <w:r w:rsidRPr="00503C42">
              <w:rPr>
                <w:rFonts w:ascii="Times New Roman" w:hAnsi="Times New Roman" w:cs="Times New Roman" w:hint="eastAsia"/>
              </w:rPr>
              <w:t>后有机废气有组织排放量为</w:t>
            </w:r>
            <w:r w:rsidRPr="00503C42">
              <w:rPr>
                <w:rFonts w:ascii="Times New Roman" w:hAnsi="Times New Roman" w:cs="Times New Roman" w:hint="eastAsia"/>
              </w:rPr>
              <w:t>0</w:t>
            </w:r>
            <w:r w:rsidRPr="00503C42">
              <w:rPr>
                <w:rFonts w:ascii="Times New Roman" w:hAnsi="Times New Roman" w:cs="Times New Roman"/>
              </w:rPr>
              <w:t>.0297t/a</w:t>
            </w:r>
            <w:r w:rsidRPr="00503C42">
              <w:rPr>
                <w:rFonts w:ascii="Times New Roman" w:hAnsi="Times New Roman" w:cs="Times New Roman"/>
              </w:rPr>
              <w:t>（</w:t>
            </w:r>
            <w:r w:rsidRPr="00503C42">
              <w:rPr>
                <w:rFonts w:ascii="Times New Roman" w:hAnsi="Times New Roman" w:cs="Times New Roman"/>
              </w:rPr>
              <w:t>0.0662kg/h</w:t>
            </w:r>
            <w:r w:rsidRPr="00503C42">
              <w:rPr>
                <w:rFonts w:ascii="Times New Roman" w:hAnsi="Times New Roman" w:cs="Times New Roman"/>
              </w:rPr>
              <w:t>）</w:t>
            </w:r>
            <w:r w:rsidRPr="00503C42">
              <w:rPr>
                <w:rFonts w:ascii="Times New Roman" w:hAnsi="Times New Roman" w:cs="Times New Roman" w:hint="eastAsia"/>
              </w:rPr>
              <w:t>，排放浓度为</w:t>
            </w:r>
            <w:r w:rsidRPr="00503C42">
              <w:rPr>
                <w:rFonts w:ascii="Times New Roman" w:hAnsi="Times New Roman" w:cs="Times New Roman" w:hint="eastAsia"/>
              </w:rPr>
              <w:t>0</w:t>
            </w:r>
            <w:r w:rsidRPr="00503C42">
              <w:rPr>
                <w:rFonts w:ascii="Times New Roman" w:hAnsi="Times New Roman" w:cs="Times New Roman"/>
              </w:rPr>
              <w:t>.5193mg/m</w:t>
            </w:r>
            <w:r w:rsidRPr="00503C42">
              <w:rPr>
                <w:rFonts w:ascii="Times New Roman" w:hAnsi="Times New Roman" w:cs="Times New Roman"/>
                <w:vertAlign w:val="superscript"/>
              </w:rPr>
              <w:t>3</w:t>
            </w:r>
            <w:r w:rsidRPr="00503C42">
              <w:rPr>
                <w:rFonts w:ascii="Times New Roman" w:hAnsi="Times New Roman" w:cs="Times New Roman"/>
              </w:rPr>
              <w:t>，能够</w:t>
            </w:r>
            <w:r w:rsidRPr="00503C42">
              <w:rPr>
                <w:rFonts w:ascii="Times New Roman" w:hAnsi="Times New Roman" w:cs="Times New Roman" w:hint="eastAsia"/>
              </w:rPr>
              <w:t>满足</w:t>
            </w:r>
            <w:r w:rsidRPr="00503C42">
              <w:rPr>
                <w:rFonts w:ascii="Times New Roman" w:hAnsi="Times New Roman" w:cs="Times New Roman"/>
              </w:rPr>
              <w:t>《合成树脂工业污染物排放标准》（</w:t>
            </w:r>
            <w:r w:rsidRPr="00503C42">
              <w:rPr>
                <w:rFonts w:ascii="Times New Roman" w:hAnsi="Times New Roman" w:cs="Times New Roman"/>
              </w:rPr>
              <w:t>GB31572-2015</w:t>
            </w:r>
            <w:r w:rsidRPr="00503C42">
              <w:rPr>
                <w:rFonts w:ascii="Times New Roman" w:hAnsi="Times New Roman" w:cs="Times New Roman"/>
              </w:rPr>
              <w:t>）表</w:t>
            </w:r>
            <w:r w:rsidRPr="00503C42">
              <w:rPr>
                <w:rFonts w:ascii="Times New Roman" w:hAnsi="Times New Roman" w:cs="Times New Roman"/>
              </w:rPr>
              <w:t>5</w:t>
            </w:r>
            <w:r w:rsidRPr="00503C42">
              <w:rPr>
                <w:rFonts w:ascii="Times New Roman" w:hAnsi="Times New Roman" w:cs="Times New Roman"/>
              </w:rPr>
              <w:t>非甲烷总烃</w:t>
            </w:r>
            <w:r w:rsidRPr="00503C42">
              <w:rPr>
                <w:rFonts w:ascii="Times New Roman" w:hAnsi="Times New Roman" w:cs="Times New Roman"/>
              </w:rPr>
              <w:t>60mg/m</w:t>
            </w:r>
            <w:r w:rsidRPr="00503C42">
              <w:rPr>
                <w:rFonts w:ascii="Times New Roman" w:hAnsi="Times New Roman" w:cs="Times New Roman"/>
                <w:vertAlign w:val="superscript"/>
              </w:rPr>
              <w:t>3</w:t>
            </w:r>
            <w:r w:rsidRPr="00503C42">
              <w:rPr>
                <w:rFonts w:ascii="Times New Roman" w:hAnsi="Times New Roman" w:cs="Times New Roman"/>
              </w:rPr>
              <w:t>的限值要求</w:t>
            </w:r>
            <w:r w:rsidRPr="00503C42">
              <w:rPr>
                <w:rFonts w:ascii="Times New Roman" w:hAnsi="Times New Roman" w:cs="Times New Roman"/>
                <w:bCs/>
              </w:rPr>
              <w:t>，同时满足河南省环境污染防治攻坚领导小组办公室文件《关于全省开展工业企业挥发性有机物专项治理工作中排放建议限值的通知》（豫环攻坚办</w:t>
            </w:r>
            <w:r w:rsidRPr="00503C42">
              <w:rPr>
                <w:rFonts w:ascii="Times New Roman" w:hAnsi="Times New Roman" w:cs="Times New Roman"/>
                <w:bCs/>
              </w:rPr>
              <w:t>[2017]162</w:t>
            </w:r>
            <w:r w:rsidRPr="00503C42">
              <w:rPr>
                <w:rFonts w:ascii="Times New Roman" w:hAnsi="Times New Roman" w:cs="Times New Roman"/>
                <w:bCs/>
              </w:rPr>
              <w:t>号）中非甲烷总烃排放浓度</w:t>
            </w:r>
            <w:r w:rsidRPr="00503C42">
              <w:rPr>
                <w:rFonts w:ascii="Times New Roman" w:hAnsi="Times New Roman" w:cs="Times New Roman"/>
                <w:bCs/>
              </w:rPr>
              <w:t>80mg/m</w:t>
            </w:r>
            <w:r w:rsidRPr="00503C42">
              <w:rPr>
                <w:rFonts w:ascii="Times New Roman" w:hAnsi="Times New Roman" w:cs="Times New Roman"/>
                <w:bCs/>
                <w:vertAlign w:val="superscript"/>
              </w:rPr>
              <w:t>3</w:t>
            </w:r>
            <w:r w:rsidRPr="00503C42">
              <w:rPr>
                <w:rFonts w:ascii="Times New Roman" w:hAnsi="Times New Roman" w:cs="Times New Roman"/>
                <w:bCs/>
              </w:rPr>
              <w:t>和去除效率大于</w:t>
            </w:r>
            <w:r w:rsidRPr="00503C42">
              <w:rPr>
                <w:rFonts w:ascii="Times New Roman" w:hAnsi="Times New Roman" w:cs="Times New Roman"/>
                <w:bCs/>
              </w:rPr>
              <w:t>70%</w:t>
            </w:r>
            <w:r w:rsidRPr="00503C42">
              <w:rPr>
                <w:rFonts w:ascii="Times New Roman" w:hAnsi="Times New Roman" w:cs="Times New Roman"/>
                <w:bCs/>
              </w:rPr>
              <w:t>的要求</w:t>
            </w:r>
            <w:r w:rsidRPr="00503C42">
              <w:rPr>
                <w:rFonts w:ascii="Times New Roman" w:hAnsi="Times New Roman" w:cs="Times New Roman" w:hint="eastAsia"/>
                <w:bCs/>
              </w:rPr>
              <w:t>，</w:t>
            </w:r>
            <w:r w:rsidRPr="00503C42">
              <w:rPr>
                <w:rFonts w:ascii="Times New Roman" w:hAnsi="Times New Roman" w:cs="Times New Roman" w:hint="eastAsia"/>
              </w:rPr>
              <w:t>非甲烷总烃排放浓度同时满足《</w:t>
            </w:r>
            <w:r w:rsidRPr="00503C42">
              <w:rPr>
                <w:rFonts w:ascii="Times New Roman" w:hAnsi="Times New Roman" w:cs="Times New Roman"/>
              </w:rPr>
              <w:t>河南省重污染天气重点行业应急减排措施制定技术指南（</w:t>
            </w:r>
            <w:r w:rsidRPr="00503C42">
              <w:rPr>
                <w:rFonts w:ascii="Times New Roman" w:hAnsi="Times New Roman" w:cs="Times New Roman"/>
              </w:rPr>
              <w:t>2021</w:t>
            </w:r>
            <w:r w:rsidRPr="00503C42">
              <w:rPr>
                <w:rFonts w:ascii="Times New Roman" w:hAnsi="Times New Roman" w:cs="Times New Roman"/>
              </w:rPr>
              <w:t>年修订版）》中塑料制品行业全厂有组织</w:t>
            </w:r>
            <w:r w:rsidRPr="00503C42">
              <w:rPr>
                <w:rFonts w:ascii="Times New Roman" w:hAnsi="Times New Roman" w:cs="Times New Roman"/>
              </w:rPr>
              <w:t>NMHC</w:t>
            </w:r>
            <w:r w:rsidRPr="00503C42">
              <w:rPr>
                <w:rFonts w:ascii="Times New Roman" w:hAnsi="Times New Roman" w:cs="Times New Roman"/>
              </w:rPr>
              <w:t>有组织排放浓度不高于</w:t>
            </w:r>
            <w:r w:rsidRPr="00503C42">
              <w:rPr>
                <w:rFonts w:ascii="Times New Roman" w:hAnsi="Times New Roman" w:cs="Times New Roman"/>
              </w:rPr>
              <w:t>10mg/m</w:t>
            </w:r>
            <w:r w:rsidRPr="00503C42">
              <w:rPr>
                <w:rFonts w:ascii="Times New Roman" w:hAnsi="Times New Roman" w:cs="Times New Roman"/>
                <w:vertAlign w:val="superscript"/>
              </w:rPr>
              <w:t>3</w:t>
            </w:r>
            <w:r w:rsidRPr="00503C42">
              <w:rPr>
                <w:rFonts w:ascii="Times New Roman" w:hAnsi="Times New Roman" w:cs="Times New Roman" w:hint="eastAsia"/>
              </w:rPr>
              <w:t>的限值要求。</w:t>
            </w:r>
          </w:p>
          <w:p w14:paraId="6A7A229A" w14:textId="77777777" w:rsidR="00640836" w:rsidRPr="00503C42" w:rsidRDefault="00640836" w:rsidP="00DF5DAF">
            <w:pPr>
              <w:spacing w:line="460" w:lineRule="exact"/>
              <w:ind w:firstLine="482"/>
            </w:pPr>
            <w:r w:rsidRPr="00503C42">
              <w:fldChar w:fldCharType="begin"/>
            </w:r>
            <w:r w:rsidRPr="00503C42">
              <w:instrText xml:space="preserve"> </w:instrText>
            </w:r>
            <w:r w:rsidRPr="00503C42">
              <w:rPr>
                <w:rFonts w:hint="eastAsia"/>
              </w:rPr>
              <w:instrText>= 2 \* GB3</w:instrText>
            </w:r>
            <w:r w:rsidRPr="00503C42">
              <w:instrText xml:space="preserve"> </w:instrText>
            </w:r>
            <w:r w:rsidRPr="00503C42">
              <w:fldChar w:fldCharType="separate"/>
            </w:r>
            <w:r w:rsidRPr="00503C42">
              <w:rPr>
                <w:rFonts w:hint="eastAsia"/>
                <w:noProof/>
              </w:rPr>
              <w:t>②</w:t>
            </w:r>
            <w:r w:rsidRPr="00503C42">
              <w:fldChar w:fldCharType="end"/>
            </w:r>
            <w:r w:rsidRPr="00503C42">
              <w:rPr>
                <w:rFonts w:hint="eastAsia"/>
              </w:rPr>
              <w:t>无组织废气</w:t>
            </w:r>
          </w:p>
          <w:p w14:paraId="6A8E5BA3" w14:textId="77777777" w:rsidR="00640836" w:rsidRPr="00503C42" w:rsidRDefault="00640836" w:rsidP="00DF5DAF">
            <w:pPr>
              <w:adjustRightInd w:val="0"/>
              <w:snapToGrid w:val="0"/>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t>此</w:t>
            </w:r>
            <w:r w:rsidRPr="00503C42">
              <w:rPr>
                <w:rFonts w:ascii="Times New Roman" w:hAnsi="Times New Roman" w:cs="Times New Roman"/>
              </w:rPr>
              <w:t>项目上料破碎工序产生的粉尘；注塑工序产生的挥发性有机废气。经集气罩收集，未被收集的废气无组织散失，颗粒物排放量为</w:t>
            </w:r>
            <w:r w:rsidRPr="00503C42">
              <w:rPr>
                <w:rFonts w:ascii="Times New Roman" w:hAnsi="Times New Roman" w:cs="Times New Roman"/>
              </w:rPr>
              <w:t>0.0006t/a</w:t>
            </w:r>
            <w:r w:rsidRPr="00503C42">
              <w:rPr>
                <w:rFonts w:ascii="Times New Roman" w:hAnsi="Times New Roman" w:cs="Times New Roman"/>
              </w:rPr>
              <w:t>，排放速率约</w:t>
            </w:r>
            <w:r w:rsidRPr="00503C42">
              <w:rPr>
                <w:rFonts w:ascii="Times New Roman" w:hAnsi="Times New Roman" w:cs="Times New Roman"/>
              </w:rPr>
              <w:t>0.0002kg/h</w:t>
            </w:r>
            <w:r w:rsidRPr="00503C42">
              <w:rPr>
                <w:rFonts w:ascii="Times New Roman" w:hAnsi="Times New Roman" w:cs="Times New Roman"/>
              </w:rPr>
              <w:t>，《合成树脂工业污染物排放标准》（</w:t>
            </w:r>
            <w:r w:rsidRPr="00503C42">
              <w:rPr>
                <w:rFonts w:ascii="Times New Roman" w:hAnsi="Times New Roman" w:cs="Times New Roman"/>
              </w:rPr>
              <w:t>GB31572-2015</w:t>
            </w:r>
            <w:r w:rsidRPr="00503C42">
              <w:rPr>
                <w:rFonts w:ascii="Times New Roman" w:hAnsi="Times New Roman" w:cs="Times New Roman"/>
              </w:rPr>
              <w:t>）表</w:t>
            </w:r>
            <w:r w:rsidRPr="00503C42">
              <w:rPr>
                <w:rFonts w:ascii="Times New Roman" w:hAnsi="Times New Roman" w:cs="Times New Roman"/>
              </w:rPr>
              <w:t>9</w:t>
            </w:r>
            <w:r w:rsidRPr="00503C42">
              <w:rPr>
                <w:rFonts w:ascii="Times New Roman" w:hAnsi="Times New Roman" w:cs="Times New Roman"/>
              </w:rPr>
              <w:t>颗粒物企业边界浓度限值</w:t>
            </w:r>
            <w:r w:rsidRPr="00503C42">
              <w:rPr>
                <w:rFonts w:ascii="Times New Roman" w:hAnsi="Times New Roman" w:cs="Times New Roman"/>
              </w:rPr>
              <w:t>1.0mg/m</w:t>
            </w:r>
            <w:r w:rsidRPr="00503C42">
              <w:rPr>
                <w:rFonts w:ascii="Times New Roman" w:hAnsi="Times New Roman" w:cs="Times New Roman"/>
                <w:vertAlign w:val="superscript"/>
              </w:rPr>
              <w:t>3</w:t>
            </w:r>
            <w:r w:rsidRPr="00503C42">
              <w:rPr>
                <w:rFonts w:ascii="Times New Roman" w:hAnsi="Times New Roman" w:cs="Times New Roman"/>
              </w:rPr>
              <w:t>的限值要求，同时满足《新乡市生态环境局关于进一步规范工业企业颗粒物排放限值的通知》颗粒物无组织排放限值</w:t>
            </w:r>
            <w:r w:rsidRPr="00503C42">
              <w:rPr>
                <w:rFonts w:ascii="Times New Roman" w:hAnsi="Times New Roman" w:cs="Times New Roman"/>
              </w:rPr>
              <w:t>0.5mg/m</w:t>
            </w:r>
            <w:r w:rsidRPr="00503C42">
              <w:rPr>
                <w:rFonts w:ascii="Times New Roman" w:hAnsi="Times New Roman" w:cs="Times New Roman"/>
                <w:vertAlign w:val="superscript"/>
              </w:rPr>
              <w:t>3</w:t>
            </w:r>
            <w:r w:rsidRPr="00503C42">
              <w:rPr>
                <w:rFonts w:ascii="Times New Roman" w:hAnsi="Times New Roman" w:cs="Times New Roman"/>
              </w:rPr>
              <w:t>的排放标准；无组织非甲烷总烃排放量</w:t>
            </w:r>
            <w:r w:rsidRPr="00503C42">
              <w:rPr>
                <w:rFonts w:ascii="Times New Roman" w:hAnsi="Times New Roman" w:cs="Times New Roman"/>
              </w:rPr>
              <w:t>0.0173t/a</w:t>
            </w:r>
            <w:r w:rsidRPr="00503C42">
              <w:rPr>
                <w:rFonts w:ascii="Times New Roman" w:hAnsi="Times New Roman" w:cs="Times New Roman"/>
              </w:rPr>
              <w:t>，排放速率</w:t>
            </w:r>
            <w:r w:rsidRPr="00503C42">
              <w:rPr>
                <w:rFonts w:ascii="Times New Roman" w:hAnsi="Times New Roman" w:cs="Times New Roman"/>
              </w:rPr>
              <w:t>0.0043kg/h</w:t>
            </w:r>
            <w:r w:rsidRPr="00503C42">
              <w:rPr>
                <w:rFonts w:ascii="Times New Roman" w:hAnsi="Times New Roman" w:cs="Times New Roman"/>
              </w:rPr>
              <w:t>，能够满足《合成树脂工业污染物排放标准》（</w:t>
            </w:r>
            <w:r w:rsidRPr="00503C42">
              <w:rPr>
                <w:rFonts w:ascii="Times New Roman" w:hAnsi="Times New Roman" w:cs="Times New Roman"/>
              </w:rPr>
              <w:t>GB31572-2015</w:t>
            </w:r>
            <w:r w:rsidRPr="00503C42">
              <w:rPr>
                <w:rFonts w:ascii="Times New Roman" w:hAnsi="Times New Roman" w:cs="Times New Roman"/>
              </w:rPr>
              <w:t>）表</w:t>
            </w:r>
            <w:r w:rsidRPr="00503C42">
              <w:rPr>
                <w:rFonts w:ascii="Times New Roman" w:hAnsi="Times New Roman" w:cs="Times New Roman"/>
              </w:rPr>
              <w:t>9</w:t>
            </w:r>
            <w:r w:rsidRPr="00503C42">
              <w:rPr>
                <w:rFonts w:ascii="Times New Roman" w:hAnsi="Times New Roman" w:cs="Times New Roman"/>
              </w:rPr>
              <w:t>非甲烷总烃企业边界</w:t>
            </w:r>
            <w:r w:rsidRPr="00503C42">
              <w:rPr>
                <w:rFonts w:ascii="Times New Roman" w:hAnsi="Times New Roman" w:cs="Times New Roman"/>
                <w:color w:val="000000"/>
              </w:rPr>
              <w:t>4.0 mg/m</w:t>
            </w:r>
            <w:r w:rsidRPr="00503C42">
              <w:rPr>
                <w:rFonts w:ascii="Times New Roman" w:hAnsi="Times New Roman" w:cs="Times New Roman"/>
                <w:color w:val="000000"/>
                <w:vertAlign w:val="superscript"/>
              </w:rPr>
              <w:t>3</w:t>
            </w:r>
            <w:r w:rsidRPr="00503C42">
              <w:rPr>
                <w:rFonts w:ascii="Times New Roman" w:hAnsi="Times New Roman" w:cs="Times New Roman"/>
              </w:rPr>
              <w:t>的限值要求，同时满足河南省环境污染防治攻坚领导小组办公室文件《关于全省开展工业企业挥发性有机物专项治理工作中排放建议限值的通知》（豫环攻坚办</w:t>
            </w:r>
            <w:r w:rsidRPr="00503C42">
              <w:rPr>
                <w:rFonts w:ascii="Times New Roman" w:hAnsi="Times New Roman" w:cs="Times New Roman"/>
              </w:rPr>
              <w:t>[2017]162</w:t>
            </w:r>
            <w:r w:rsidRPr="00503C42">
              <w:rPr>
                <w:rFonts w:ascii="Times New Roman" w:hAnsi="Times New Roman" w:cs="Times New Roman"/>
              </w:rPr>
              <w:t>号）非甲烷总烃无组织排放限值</w:t>
            </w:r>
            <w:r w:rsidRPr="00503C42">
              <w:rPr>
                <w:rFonts w:ascii="Times New Roman" w:hAnsi="Times New Roman" w:cs="Times New Roman"/>
              </w:rPr>
              <w:t>2mg/m</w:t>
            </w:r>
            <w:r w:rsidRPr="00503C42">
              <w:rPr>
                <w:rFonts w:ascii="Times New Roman" w:hAnsi="Times New Roman" w:cs="Times New Roman"/>
                <w:vertAlign w:val="superscript"/>
              </w:rPr>
              <w:t>3</w:t>
            </w:r>
            <w:r w:rsidRPr="00503C42">
              <w:rPr>
                <w:rFonts w:ascii="Times New Roman" w:hAnsi="Times New Roman" w:cs="Times New Roman"/>
              </w:rPr>
              <w:t>的排放标准。</w:t>
            </w:r>
          </w:p>
          <w:p w14:paraId="725E796B" w14:textId="77777777" w:rsidR="00640836" w:rsidRPr="00503C42" w:rsidRDefault="00640836" w:rsidP="00DF5DAF">
            <w:pPr>
              <w:spacing w:line="460" w:lineRule="exact"/>
              <w:ind w:firstLine="482"/>
              <w:jc w:val="both"/>
              <w:rPr>
                <w:rFonts w:ascii="Times New Roman" w:hAnsi="Times New Roman" w:cs="Times New Roman"/>
                <w:b/>
                <w:bCs/>
              </w:rPr>
            </w:pPr>
            <w:r w:rsidRPr="00503C42">
              <w:rPr>
                <w:rFonts w:ascii="Times New Roman" w:hAnsi="Times New Roman" w:cs="Times New Roman"/>
                <w:b/>
                <w:bCs/>
              </w:rPr>
              <w:t>（</w:t>
            </w:r>
            <w:r w:rsidRPr="00503C42">
              <w:rPr>
                <w:rFonts w:ascii="Times New Roman" w:hAnsi="Times New Roman" w:cs="Times New Roman" w:hint="eastAsia"/>
                <w:b/>
                <w:bCs/>
              </w:rPr>
              <w:t>3</w:t>
            </w:r>
            <w:r w:rsidRPr="00503C42">
              <w:rPr>
                <w:rFonts w:ascii="Times New Roman" w:hAnsi="Times New Roman" w:cs="Times New Roman"/>
                <w:b/>
                <w:bCs/>
              </w:rPr>
              <w:t>）</w:t>
            </w:r>
            <w:r w:rsidRPr="00503C42">
              <w:rPr>
                <w:rFonts w:ascii="Times New Roman" w:hAnsi="Times New Roman" w:cs="Times New Roman" w:hint="eastAsia"/>
                <w:b/>
                <w:bCs/>
              </w:rPr>
              <w:t>噪声</w:t>
            </w:r>
          </w:p>
          <w:p w14:paraId="2D64EBB8" w14:textId="77777777" w:rsidR="00640836" w:rsidRPr="00503C42" w:rsidRDefault="00640836" w:rsidP="00DF5DAF">
            <w:pPr>
              <w:spacing w:line="460" w:lineRule="exact"/>
              <w:ind w:firstLine="482"/>
              <w:jc w:val="both"/>
              <w:rPr>
                <w:rFonts w:ascii="Times New Roman" w:hAnsi="Times New Roman" w:cs="Times New Roman"/>
              </w:rPr>
            </w:pPr>
            <w:r w:rsidRPr="00503C42">
              <w:rPr>
                <w:rFonts w:ascii="Times New Roman" w:hAnsi="Times New Roman" w:cs="Times New Roman" w:hint="eastAsia"/>
              </w:rPr>
              <w:t>此项目</w:t>
            </w:r>
            <w:r w:rsidRPr="00503C42">
              <w:rPr>
                <w:rFonts w:ascii="Times New Roman" w:hAnsi="Times New Roman" w:cs="Times New Roman"/>
              </w:rPr>
              <w:t>噪声主要为</w:t>
            </w:r>
            <w:r w:rsidRPr="00503C42">
              <w:rPr>
                <w:rFonts w:ascii="Times New Roman" w:hAnsi="Times New Roman" w:cs="Times New Roman" w:hint="eastAsia"/>
              </w:rPr>
              <w:t>注塑机</w:t>
            </w:r>
            <w:r w:rsidRPr="00503C42">
              <w:rPr>
                <w:rFonts w:ascii="Times New Roman" w:hAnsi="Times New Roman" w:cs="Times New Roman"/>
              </w:rPr>
              <w:t>设备产生的噪声，噪声源强</w:t>
            </w:r>
            <w:r w:rsidRPr="00503C42">
              <w:rPr>
                <w:rFonts w:ascii="Times New Roman" w:hAnsi="Times New Roman" w:cs="Times New Roman"/>
              </w:rPr>
              <w:t>70dB</w:t>
            </w:r>
            <w:r w:rsidRPr="00503C42">
              <w:rPr>
                <w:rFonts w:ascii="Times New Roman" w:hAnsi="Times New Roman" w:cs="Times New Roman"/>
              </w:rPr>
              <w:t>（</w:t>
            </w:r>
            <w:r w:rsidRPr="00503C42">
              <w:rPr>
                <w:rFonts w:ascii="Times New Roman" w:hAnsi="Times New Roman" w:cs="Times New Roman"/>
              </w:rPr>
              <w:t>A</w:t>
            </w:r>
            <w:r w:rsidRPr="00503C42">
              <w:rPr>
                <w:rFonts w:ascii="Times New Roman" w:hAnsi="Times New Roman" w:cs="Times New Roman"/>
              </w:rPr>
              <w:t>）。经过减振措施、厂房隔声后，各厂界噪声预测值能够满足《工业企业厂界环境噪声排放标准》（</w:t>
            </w:r>
            <w:r w:rsidRPr="00503C42">
              <w:rPr>
                <w:rFonts w:ascii="Times New Roman" w:hAnsi="Times New Roman" w:cs="Times New Roman"/>
              </w:rPr>
              <w:t>GB12348-2008</w:t>
            </w:r>
            <w:r w:rsidRPr="00503C42">
              <w:rPr>
                <w:rFonts w:ascii="Times New Roman" w:hAnsi="Times New Roman" w:cs="Times New Roman"/>
              </w:rPr>
              <w:t>）</w:t>
            </w:r>
            <w:r w:rsidRPr="00503C42">
              <w:rPr>
                <w:rFonts w:ascii="Times New Roman" w:hAnsi="Times New Roman" w:cs="Times New Roman"/>
              </w:rPr>
              <w:t>3</w:t>
            </w:r>
            <w:r w:rsidRPr="00503C42">
              <w:rPr>
                <w:rFonts w:ascii="Times New Roman" w:hAnsi="Times New Roman" w:cs="Times New Roman"/>
              </w:rPr>
              <w:t>类昼间</w:t>
            </w:r>
            <w:r w:rsidRPr="00503C42">
              <w:rPr>
                <w:rFonts w:ascii="Times New Roman" w:hAnsi="Times New Roman" w:cs="Times New Roman"/>
              </w:rPr>
              <w:t>65dB(A)</w:t>
            </w:r>
            <w:r w:rsidRPr="00503C42">
              <w:rPr>
                <w:rFonts w:ascii="Times New Roman" w:hAnsi="Times New Roman" w:cs="Times New Roman"/>
              </w:rPr>
              <w:t>，夜间</w:t>
            </w:r>
            <w:r w:rsidRPr="00503C42">
              <w:rPr>
                <w:rFonts w:ascii="Times New Roman" w:hAnsi="Times New Roman" w:cs="Times New Roman"/>
              </w:rPr>
              <w:t>55dB(A)</w:t>
            </w:r>
            <w:r w:rsidRPr="00503C42">
              <w:rPr>
                <w:rFonts w:ascii="Times New Roman" w:hAnsi="Times New Roman" w:cs="Times New Roman"/>
              </w:rPr>
              <w:t>的标准要求。</w:t>
            </w:r>
          </w:p>
          <w:p w14:paraId="13B3B069" w14:textId="77777777" w:rsidR="00640836" w:rsidRPr="00503C42" w:rsidRDefault="00640836" w:rsidP="00DF5DAF">
            <w:pPr>
              <w:spacing w:line="460" w:lineRule="exact"/>
              <w:ind w:firstLine="482"/>
              <w:jc w:val="both"/>
              <w:rPr>
                <w:rFonts w:ascii="Times New Roman" w:hAnsi="Times New Roman" w:cs="Times New Roman"/>
                <w:b/>
                <w:bCs/>
              </w:rPr>
            </w:pPr>
            <w:r w:rsidRPr="00503C42">
              <w:rPr>
                <w:rFonts w:ascii="Times New Roman" w:hAnsi="Times New Roman" w:cs="Times New Roman"/>
                <w:b/>
                <w:bCs/>
              </w:rPr>
              <w:t>（</w:t>
            </w:r>
            <w:r w:rsidRPr="00503C42">
              <w:rPr>
                <w:rFonts w:ascii="Times New Roman" w:hAnsi="Times New Roman" w:cs="Times New Roman" w:hint="eastAsia"/>
                <w:b/>
                <w:bCs/>
              </w:rPr>
              <w:t>4</w:t>
            </w:r>
            <w:r w:rsidRPr="00503C42">
              <w:rPr>
                <w:rFonts w:ascii="Times New Roman" w:hAnsi="Times New Roman" w:cs="Times New Roman"/>
                <w:b/>
                <w:bCs/>
              </w:rPr>
              <w:t>）</w:t>
            </w:r>
            <w:r w:rsidRPr="00503C42">
              <w:rPr>
                <w:rFonts w:ascii="Times New Roman" w:hAnsi="Times New Roman" w:cs="Times New Roman" w:hint="eastAsia"/>
                <w:b/>
                <w:bCs/>
              </w:rPr>
              <w:t>固废</w:t>
            </w:r>
          </w:p>
          <w:p w14:paraId="6F837951"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hint="eastAsia"/>
              </w:rPr>
              <w:t>项目</w:t>
            </w:r>
            <w:r w:rsidRPr="00503C42">
              <w:rPr>
                <w:rFonts w:ascii="Times New Roman" w:hAnsi="Times New Roman" w:cs="Times New Roman"/>
              </w:rPr>
              <w:t>一般固废主要为生产过程中产生的不合格产品、袋式除尘器集尘、废润滑脂瓶</w:t>
            </w:r>
            <w:r w:rsidRPr="00503C42">
              <w:rPr>
                <w:rFonts w:ascii="Times New Roman" w:hAnsi="Times New Roman" w:cs="Times New Roman" w:hint="eastAsia"/>
              </w:rPr>
              <w:t>。</w:t>
            </w:r>
            <w:r w:rsidRPr="00503C42">
              <w:rPr>
                <w:rFonts w:ascii="Times New Roman" w:hAnsi="Times New Roman" w:cs="Times New Roman"/>
                <w:bCs/>
              </w:rPr>
              <w:t>不合格产品破碎后全部回用于生产</w:t>
            </w:r>
            <w:r w:rsidRPr="00503C42">
              <w:rPr>
                <w:rFonts w:ascii="Times New Roman" w:hAnsi="Times New Roman" w:cs="Times New Roman" w:hint="eastAsia"/>
                <w:bCs/>
              </w:rPr>
              <w:t>、</w:t>
            </w:r>
            <w:r w:rsidRPr="00503C42">
              <w:rPr>
                <w:rFonts w:ascii="Times New Roman" w:hAnsi="Times New Roman" w:cs="Times New Roman"/>
              </w:rPr>
              <w:t>上料、破碎工序废气袋式除尘器集中收集后定期外售</w:t>
            </w:r>
            <w:r w:rsidRPr="00503C42">
              <w:rPr>
                <w:rFonts w:ascii="Times New Roman" w:hAnsi="Times New Roman" w:cs="Times New Roman" w:hint="eastAsia"/>
              </w:rPr>
              <w:t>、</w:t>
            </w:r>
            <w:r w:rsidRPr="00503C42">
              <w:rPr>
                <w:rFonts w:ascii="Times New Roman" w:hAnsi="Times New Roman" w:cs="Times New Roman"/>
              </w:rPr>
              <w:t>废润滑脂瓶厂家</w:t>
            </w:r>
            <w:r w:rsidRPr="00503C42">
              <w:rPr>
                <w:rFonts w:ascii="Times New Roman" w:hAnsi="Times New Roman" w:cs="Times New Roman" w:hint="eastAsia"/>
              </w:rPr>
              <w:t>定期</w:t>
            </w:r>
            <w:r w:rsidRPr="00503C42">
              <w:rPr>
                <w:rFonts w:ascii="Times New Roman" w:hAnsi="Times New Roman" w:cs="Times New Roman"/>
              </w:rPr>
              <w:t>回收</w:t>
            </w:r>
            <w:r w:rsidRPr="00503C42">
              <w:rPr>
                <w:rFonts w:ascii="Times New Roman" w:hAnsi="Times New Roman" w:cs="Times New Roman" w:hint="eastAsia"/>
              </w:rPr>
              <w:t>。厂区内建设有</w:t>
            </w:r>
            <w:r w:rsidRPr="00503C42">
              <w:rPr>
                <w:rFonts w:ascii="Times New Roman" w:hAnsi="Times New Roman" w:cs="Times New Roman"/>
              </w:rPr>
              <w:t>1</w:t>
            </w:r>
            <w:r w:rsidRPr="00503C42">
              <w:rPr>
                <w:rFonts w:ascii="Times New Roman" w:hAnsi="Times New Roman" w:cs="Times New Roman"/>
              </w:rPr>
              <w:t>座一般固废暂存处</w:t>
            </w:r>
            <w:r w:rsidRPr="00503C42">
              <w:rPr>
                <w:rFonts w:ascii="Times New Roman" w:hAnsi="Times New Roman" w:cs="Times New Roman"/>
              </w:rPr>
              <w:t>10m</w:t>
            </w:r>
            <w:r w:rsidRPr="00503C42">
              <w:rPr>
                <w:rFonts w:ascii="Times New Roman" w:hAnsi="Times New Roman" w:cs="Times New Roman"/>
                <w:vertAlign w:val="superscript"/>
              </w:rPr>
              <w:t>2</w:t>
            </w:r>
            <w:r w:rsidRPr="00503C42">
              <w:rPr>
                <w:rFonts w:ascii="Times New Roman" w:hAnsi="Times New Roman" w:cs="Times New Roman"/>
              </w:rPr>
              <w:t>，</w:t>
            </w:r>
            <w:r w:rsidRPr="00503C42">
              <w:rPr>
                <w:rFonts w:ascii="Times New Roman" w:hAnsi="Times New Roman" w:cs="Times New Roman" w:hint="eastAsia"/>
              </w:rPr>
              <w:t>满足</w:t>
            </w:r>
            <w:r w:rsidRPr="00503C42">
              <w:rPr>
                <w:rFonts w:ascii="Times New Roman" w:hAnsi="Times New Roman" w:cs="Times New Roman"/>
              </w:rPr>
              <w:t>《一般工业固体废物贮存和填埋污染控制标准》（</w:t>
            </w:r>
            <w:r w:rsidRPr="00503C42">
              <w:rPr>
                <w:rFonts w:ascii="Times New Roman" w:hAnsi="Times New Roman" w:cs="Times New Roman"/>
              </w:rPr>
              <w:t>GB18599-2020</w:t>
            </w:r>
            <w:r w:rsidRPr="00503C42">
              <w:rPr>
                <w:rFonts w:ascii="Times New Roman" w:hAnsi="Times New Roman" w:cs="Times New Roman"/>
              </w:rPr>
              <w:t>）的</w:t>
            </w:r>
            <w:r w:rsidRPr="00503C42">
              <w:rPr>
                <w:rFonts w:ascii="Times New Roman" w:hAnsi="Times New Roman" w:cs="Times New Roman"/>
              </w:rPr>
              <w:lastRenderedPageBreak/>
              <w:t>“</w:t>
            </w:r>
            <w:r w:rsidRPr="00503C42">
              <w:rPr>
                <w:rFonts w:ascii="Times New Roman" w:hAnsi="Times New Roman" w:cs="Times New Roman"/>
              </w:rPr>
              <w:t>防渗漏、防雨淋、防扬尘</w:t>
            </w:r>
            <w:r w:rsidRPr="00503C42">
              <w:rPr>
                <w:rFonts w:ascii="Times New Roman" w:hAnsi="Times New Roman" w:cs="Times New Roman"/>
              </w:rPr>
              <w:t>”</w:t>
            </w:r>
            <w:r w:rsidRPr="00503C42">
              <w:rPr>
                <w:rFonts w:ascii="Times New Roman" w:hAnsi="Times New Roman" w:cs="Times New Roman"/>
              </w:rPr>
              <w:t>要求</w:t>
            </w:r>
            <w:r w:rsidRPr="00503C42">
              <w:rPr>
                <w:rFonts w:ascii="Times New Roman" w:hAnsi="Times New Roman" w:cs="Times New Roman" w:hint="eastAsia"/>
              </w:rPr>
              <w:t>；</w:t>
            </w:r>
            <w:r w:rsidRPr="00503C42">
              <w:rPr>
                <w:rFonts w:ascii="Times New Roman" w:hAnsi="Times New Roman" w:cs="Times New Roman"/>
              </w:rPr>
              <w:t>危险废物为废气治理过程中产生的废活性炭、废催化剂</w:t>
            </w:r>
            <w:r w:rsidRPr="00503C42">
              <w:rPr>
                <w:rFonts w:ascii="Times New Roman" w:hAnsi="Times New Roman" w:cs="Times New Roman" w:hint="eastAsia"/>
              </w:rPr>
              <w:t>，</w:t>
            </w:r>
            <w:r w:rsidRPr="00503C42">
              <w:t>危废暂存间暂存后，交由有相应资质的危废处置单位处理，</w:t>
            </w:r>
            <w:r w:rsidRPr="00503C42">
              <w:rPr>
                <w:rFonts w:hint="eastAsia"/>
              </w:rPr>
              <w:t>厂区内建设有1座</w:t>
            </w:r>
            <w:r w:rsidRPr="00503C42">
              <w:rPr>
                <w:rFonts w:ascii="Times New Roman" w:hAnsi="Times New Roman" w:cs="Times New Roman"/>
              </w:rPr>
              <w:t>危废暂存间</w:t>
            </w:r>
            <w:r w:rsidRPr="00503C42">
              <w:rPr>
                <w:rFonts w:ascii="Times New Roman" w:hAnsi="Times New Roman" w:cs="Times New Roman"/>
              </w:rPr>
              <w:t>5m</w:t>
            </w:r>
            <w:r w:rsidRPr="00503C42">
              <w:rPr>
                <w:rFonts w:ascii="Times New Roman" w:hAnsi="Times New Roman" w:cs="Times New Roman"/>
                <w:vertAlign w:val="superscript"/>
              </w:rPr>
              <w:t>2</w:t>
            </w:r>
            <w:r w:rsidRPr="00503C42">
              <w:rPr>
                <w:rFonts w:ascii="Times New Roman" w:hAnsi="Times New Roman" w:cs="Times New Roman"/>
              </w:rPr>
              <w:t>，有防风、防晒、防渗漏、防雨淋设施，</w:t>
            </w:r>
            <w:r w:rsidRPr="00503C42">
              <w:rPr>
                <w:rFonts w:ascii="Times New Roman" w:hAnsi="Times New Roman" w:cs="Times New Roman" w:hint="eastAsia"/>
              </w:rPr>
              <w:t>能够满足</w:t>
            </w:r>
            <w:r w:rsidRPr="00503C42">
              <w:rPr>
                <w:rFonts w:ascii="Times New Roman" w:hAnsi="Times New Roman" w:cs="Times New Roman"/>
              </w:rPr>
              <w:t>《危险废物贮存污染控制标准》（</w:t>
            </w:r>
            <w:r w:rsidRPr="00503C42">
              <w:rPr>
                <w:rFonts w:ascii="Times New Roman" w:hAnsi="Times New Roman" w:cs="Times New Roman"/>
              </w:rPr>
              <w:t>GB18597-2001</w:t>
            </w:r>
            <w:r w:rsidRPr="00503C42">
              <w:rPr>
                <w:rFonts w:ascii="Times New Roman" w:hAnsi="Times New Roman" w:cs="Times New Roman"/>
              </w:rPr>
              <w:t>）及其</w:t>
            </w:r>
            <w:r w:rsidRPr="00503C42">
              <w:rPr>
                <w:rFonts w:ascii="Times New Roman" w:hAnsi="Times New Roman" w:cs="Times New Roman"/>
              </w:rPr>
              <w:t>2013</w:t>
            </w:r>
            <w:r w:rsidRPr="00503C42">
              <w:rPr>
                <w:rFonts w:ascii="Times New Roman" w:hAnsi="Times New Roman" w:cs="Times New Roman"/>
              </w:rPr>
              <w:t>修改单的要求。</w:t>
            </w:r>
          </w:p>
          <w:p w14:paraId="21D21C14" w14:textId="77777777" w:rsidR="00640836" w:rsidRPr="00503C42" w:rsidRDefault="00640836" w:rsidP="00DF5DAF">
            <w:pPr>
              <w:spacing w:line="460" w:lineRule="exact"/>
              <w:ind w:firstLine="482"/>
              <w:rPr>
                <w:rFonts w:ascii="Times New Roman" w:hAnsi="Times New Roman" w:cs="Times New Roman"/>
                <w:b/>
              </w:rPr>
            </w:pPr>
            <w:r w:rsidRPr="00503C42">
              <w:rPr>
                <w:rFonts w:ascii="Times New Roman" w:hAnsi="Times New Roman" w:cs="Times New Roman"/>
                <w:b/>
              </w:rPr>
              <w:t>二、现有污染物排放量</w:t>
            </w:r>
          </w:p>
          <w:p w14:paraId="148BE44A" w14:textId="77777777" w:rsidR="00640836" w:rsidRDefault="00640836" w:rsidP="00DF5DAF">
            <w:pPr>
              <w:spacing w:line="460" w:lineRule="exact"/>
              <w:ind w:firstLine="482"/>
              <w:rPr>
                <w:rFonts w:ascii="Times New Roman" w:hAnsi="Times New Roman" w:cs="Times New Roman"/>
                <w:bCs/>
              </w:rPr>
            </w:pPr>
            <w:r w:rsidRPr="00503C42">
              <w:rPr>
                <w:rFonts w:ascii="Times New Roman" w:hAnsi="Times New Roman" w:cs="Times New Roman" w:hint="eastAsia"/>
                <w:bCs/>
              </w:rPr>
              <w:t>老厂区污染物产排情况见下表：</w:t>
            </w:r>
          </w:p>
          <w:p w14:paraId="55C1A720" w14:textId="77777777" w:rsidR="00640836" w:rsidRPr="00503C42" w:rsidRDefault="00640836" w:rsidP="00DF5DAF">
            <w:pPr>
              <w:spacing w:line="460" w:lineRule="exact"/>
              <w:ind w:firstLine="482"/>
              <w:jc w:val="both"/>
              <w:rPr>
                <w:rFonts w:ascii="Times New Roman" w:hAnsi="Times New Roman" w:cs="Times New Roman"/>
                <w:bCs/>
              </w:rPr>
            </w:pPr>
            <w:r>
              <w:rPr>
                <w:rFonts w:ascii="Times New Roman" w:hAnsi="Times New Roman" w:cs="Times New Roman" w:hint="eastAsia"/>
                <w:bCs/>
              </w:rPr>
              <w:t>根据企业提供信息可知，监测期间生产负荷为</w:t>
            </w:r>
            <w:r>
              <w:rPr>
                <w:rFonts w:ascii="Times New Roman" w:hAnsi="Times New Roman" w:cs="Times New Roman" w:hint="eastAsia"/>
                <w:bCs/>
              </w:rPr>
              <w:t>0</w:t>
            </w:r>
            <w:r>
              <w:rPr>
                <w:rFonts w:ascii="Times New Roman" w:hAnsi="Times New Roman" w:cs="Times New Roman"/>
                <w:bCs/>
              </w:rPr>
              <w:t>.825%</w:t>
            </w:r>
            <w:r>
              <w:rPr>
                <w:rFonts w:ascii="Times New Roman" w:hAnsi="Times New Roman" w:cs="Times New Roman" w:hint="eastAsia"/>
                <w:bCs/>
              </w:rPr>
              <w:t>，则现有工程污染物实际排放总量及允许排放总量情况见下表：</w:t>
            </w:r>
          </w:p>
          <w:p w14:paraId="013551F7" w14:textId="77777777" w:rsidR="00640836" w:rsidRPr="00503C42" w:rsidRDefault="00640836" w:rsidP="00DF5DAF">
            <w:pPr>
              <w:spacing w:line="440" w:lineRule="exact"/>
              <w:ind w:firstLineChars="200" w:firstLine="480"/>
              <w:rPr>
                <w:rFonts w:ascii="Times New Roman" w:eastAsia="黑体" w:hAnsi="Times New Roman" w:cs="Times New Roman"/>
              </w:rPr>
            </w:pPr>
            <w:r w:rsidRPr="00503C42">
              <w:rPr>
                <w:rFonts w:ascii="Times New Roman" w:eastAsia="黑体" w:hAnsi="Times New Roman" w:cs="Times New Roman"/>
                <w:lang w:val="pt-BR"/>
              </w:rPr>
              <w:t>表</w:t>
            </w:r>
            <w:r w:rsidRPr="00503C42">
              <w:rPr>
                <w:rFonts w:ascii="Times New Roman" w:eastAsia="黑体" w:hAnsi="Times New Roman" w:cs="Times New Roman"/>
              </w:rPr>
              <w:t xml:space="preserve">15 </w:t>
            </w:r>
            <w:r w:rsidRPr="00503C42">
              <w:rPr>
                <w:rFonts w:ascii="Times New Roman" w:eastAsia="黑体" w:hAnsi="Times New Roman" w:cs="Times New Roman"/>
                <w:lang w:val="pt-BR"/>
              </w:rPr>
              <w:t xml:space="preserve">         </w:t>
            </w:r>
            <w:r w:rsidRPr="00503C42">
              <w:rPr>
                <w:rFonts w:ascii="Times New Roman" w:eastAsia="黑体" w:hAnsi="Times New Roman" w:cs="Times New Roman"/>
                <w:lang w:val="pt-BR"/>
              </w:rPr>
              <w:t>现有项目污染物产排情况一览表</w:t>
            </w:r>
            <w:r w:rsidRPr="00503C42">
              <w:rPr>
                <w:rFonts w:ascii="Times New Roman" w:eastAsia="黑体" w:hAnsi="Times New Roman" w:cs="Times New Roman"/>
                <w:lang w:val="pt-BR"/>
              </w:rPr>
              <w:t xml:space="preserve">          </w:t>
            </w:r>
            <w:r w:rsidRPr="00503C42">
              <w:rPr>
                <w:rFonts w:ascii="Times New Roman" w:eastAsia="黑体" w:hAnsi="Times New Roman" w:cs="Times New Roman"/>
                <w:lang w:val="pt-BR"/>
              </w:rPr>
              <w:t>单位：</w:t>
            </w:r>
            <w:r w:rsidRPr="00503C42">
              <w:rPr>
                <w:rFonts w:ascii="Times New Roman" w:eastAsia="黑体" w:hAnsi="Times New Roman" w:cs="Times New Roman"/>
                <w:lang w:val="pt-BR"/>
              </w:rPr>
              <w:t>t/a</w:t>
            </w:r>
          </w:p>
          <w:tbl>
            <w:tblPr>
              <w:tblW w:w="5000" w:type="pct"/>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467"/>
              <w:gridCol w:w="1006"/>
              <w:gridCol w:w="1429"/>
              <w:gridCol w:w="1199"/>
              <w:gridCol w:w="1464"/>
              <w:gridCol w:w="1299"/>
              <w:gridCol w:w="1534"/>
            </w:tblGrid>
            <w:tr w:rsidR="00640836" w:rsidRPr="00503C42" w14:paraId="77502E5A" w14:textId="77777777" w:rsidTr="00DF5DAF">
              <w:trPr>
                <w:trHeight w:val="397"/>
                <w:jc w:val="center"/>
              </w:trPr>
              <w:tc>
                <w:tcPr>
                  <w:tcW w:w="1473" w:type="dxa"/>
                  <w:gridSpan w:val="2"/>
                  <w:vMerge w:val="restart"/>
                  <w:vAlign w:val="center"/>
                </w:tcPr>
                <w:p w14:paraId="75963450"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项目</w:t>
                  </w:r>
                </w:p>
              </w:tc>
              <w:tc>
                <w:tcPr>
                  <w:tcW w:w="4092" w:type="dxa"/>
                  <w:gridSpan w:val="3"/>
                  <w:vAlign w:val="center"/>
                </w:tcPr>
                <w:p w14:paraId="1E61DB20"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现有工程</w:t>
                  </w:r>
                </w:p>
              </w:tc>
              <w:tc>
                <w:tcPr>
                  <w:tcW w:w="1299" w:type="dxa"/>
                  <w:vAlign w:val="center"/>
                </w:tcPr>
                <w:p w14:paraId="2B201598"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在建工程</w:t>
                  </w:r>
                </w:p>
              </w:tc>
              <w:tc>
                <w:tcPr>
                  <w:tcW w:w="1534" w:type="dxa"/>
                  <w:vMerge w:val="restart"/>
                  <w:vAlign w:val="center"/>
                </w:tcPr>
                <w:p w14:paraId="08E94030"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全厂排放量</w:t>
                  </w:r>
                </w:p>
              </w:tc>
            </w:tr>
            <w:tr w:rsidR="00640836" w:rsidRPr="00503C42" w14:paraId="3F9E86EA" w14:textId="77777777" w:rsidTr="00DF5DAF">
              <w:trPr>
                <w:trHeight w:val="397"/>
                <w:jc w:val="center"/>
              </w:trPr>
              <w:tc>
                <w:tcPr>
                  <w:tcW w:w="1473" w:type="dxa"/>
                  <w:gridSpan w:val="2"/>
                  <w:vMerge/>
                  <w:vAlign w:val="center"/>
                </w:tcPr>
                <w:p w14:paraId="5A0F2662" w14:textId="77777777" w:rsidR="00640836" w:rsidRPr="00503C42" w:rsidRDefault="00640836" w:rsidP="00DF5DAF">
                  <w:pPr>
                    <w:jc w:val="center"/>
                    <w:rPr>
                      <w:rFonts w:ascii="Times New Roman" w:hAnsi="Times New Roman" w:cs="Times New Roman"/>
                      <w:b/>
                      <w:sz w:val="21"/>
                      <w:szCs w:val="21"/>
                    </w:rPr>
                  </w:pPr>
                </w:p>
              </w:tc>
              <w:tc>
                <w:tcPr>
                  <w:tcW w:w="1429" w:type="dxa"/>
                  <w:vAlign w:val="center"/>
                </w:tcPr>
                <w:p w14:paraId="124068D4"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实际排放量</w:t>
                  </w:r>
                </w:p>
              </w:tc>
              <w:tc>
                <w:tcPr>
                  <w:tcW w:w="1199" w:type="dxa"/>
                  <w:vAlign w:val="center"/>
                </w:tcPr>
                <w:p w14:paraId="4C023DB8" w14:textId="77777777" w:rsidR="00640836" w:rsidRPr="00503C42" w:rsidRDefault="00640836" w:rsidP="00DF5DAF">
                  <w:pPr>
                    <w:jc w:val="center"/>
                    <w:rPr>
                      <w:rFonts w:ascii="Times New Roman" w:hAnsi="Times New Roman" w:cs="Times New Roman"/>
                      <w:b/>
                      <w:sz w:val="21"/>
                      <w:szCs w:val="21"/>
                    </w:rPr>
                  </w:pPr>
                  <w:r>
                    <w:rPr>
                      <w:rFonts w:ascii="Times New Roman" w:hAnsi="Times New Roman" w:cs="Times New Roman" w:hint="eastAsia"/>
                      <w:b/>
                      <w:sz w:val="21"/>
                      <w:szCs w:val="21"/>
                    </w:rPr>
                    <w:t>折算满负荷实际排放量</w:t>
                  </w:r>
                </w:p>
              </w:tc>
              <w:tc>
                <w:tcPr>
                  <w:tcW w:w="1464" w:type="dxa"/>
                  <w:vAlign w:val="center"/>
                </w:tcPr>
                <w:p w14:paraId="0D06983C"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允许排放量</w:t>
                  </w:r>
                </w:p>
              </w:tc>
              <w:tc>
                <w:tcPr>
                  <w:tcW w:w="1299" w:type="dxa"/>
                  <w:vAlign w:val="center"/>
                </w:tcPr>
                <w:p w14:paraId="510AE7D9"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允许排放量</w:t>
                  </w:r>
                </w:p>
              </w:tc>
              <w:tc>
                <w:tcPr>
                  <w:tcW w:w="1534" w:type="dxa"/>
                  <w:vMerge/>
                  <w:vAlign w:val="center"/>
                </w:tcPr>
                <w:p w14:paraId="2A6D568F" w14:textId="77777777" w:rsidR="00640836" w:rsidRPr="00503C42" w:rsidRDefault="00640836" w:rsidP="00DF5DAF">
                  <w:pPr>
                    <w:jc w:val="center"/>
                    <w:rPr>
                      <w:rFonts w:ascii="Times New Roman" w:hAnsi="Times New Roman" w:cs="Times New Roman"/>
                      <w:b/>
                      <w:sz w:val="21"/>
                      <w:szCs w:val="21"/>
                    </w:rPr>
                  </w:pPr>
                </w:p>
              </w:tc>
            </w:tr>
            <w:tr w:rsidR="00640836" w:rsidRPr="00503C42" w14:paraId="184ACF6F" w14:textId="77777777" w:rsidTr="00DF5DAF">
              <w:trPr>
                <w:trHeight w:val="397"/>
                <w:jc w:val="center"/>
              </w:trPr>
              <w:tc>
                <w:tcPr>
                  <w:tcW w:w="467" w:type="dxa"/>
                  <w:vMerge w:val="restart"/>
                  <w:vAlign w:val="center"/>
                </w:tcPr>
                <w:p w14:paraId="3FAA861D"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废水</w:t>
                  </w:r>
                </w:p>
              </w:tc>
              <w:tc>
                <w:tcPr>
                  <w:tcW w:w="1006" w:type="dxa"/>
                  <w:vAlign w:val="center"/>
                </w:tcPr>
                <w:p w14:paraId="0BE7EED7"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COD</w:t>
                  </w:r>
                </w:p>
              </w:tc>
              <w:tc>
                <w:tcPr>
                  <w:tcW w:w="1429" w:type="dxa"/>
                  <w:vAlign w:val="center"/>
                </w:tcPr>
                <w:p w14:paraId="5BC25B96"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.006</w:t>
                  </w:r>
                </w:p>
              </w:tc>
              <w:tc>
                <w:tcPr>
                  <w:tcW w:w="1199" w:type="dxa"/>
                  <w:vAlign w:val="center"/>
                </w:tcPr>
                <w:p w14:paraId="4A406D26"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w:t>
                  </w:r>
                </w:p>
              </w:tc>
              <w:tc>
                <w:tcPr>
                  <w:tcW w:w="1464" w:type="dxa"/>
                  <w:vAlign w:val="center"/>
                </w:tcPr>
                <w:p w14:paraId="24A8149C"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.008</w:t>
                  </w:r>
                </w:p>
              </w:tc>
              <w:tc>
                <w:tcPr>
                  <w:tcW w:w="1299" w:type="dxa"/>
                  <w:vAlign w:val="center"/>
                </w:tcPr>
                <w:p w14:paraId="5F2B7B4A"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.0006</w:t>
                  </w:r>
                </w:p>
              </w:tc>
              <w:tc>
                <w:tcPr>
                  <w:tcW w:w="1534" w:type="dxa"/>
                  <w:vAlign w:val="center"/>
                </w:tcPr>
                <w:p w14:paraId="22259ED3"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0.0086</w:t>
                  </w:r>
                </w:p>
              </w:tc>
            </w:tr>
            <w:tr w:rsidR="00640836" w:rsidRPr="00503C42" w14:paraId="1087FF50" w14:textId="77777777" w:rsidTr="00DF5DAF">
              <w:trPr>
                <w:trHeight w:val="397"/>
                <w:jc w:val="center"/>
              </w:trPr>
              <w:tc>
                <w:tcPr>
                  <w:tcW w:w="467" w:type="dxa"/>
                  <w:vMerge/>
                  <w:vAlign w:val="center"/>
                </w:tcPr>
                <w:p w14:paraId="09049372" w14:textId="77777777" w:rsidR="00640836" w:rsidRPr="00503C42" w:rsidRDefault="00640836" w:rsidP="00DF5DAF">
                  <w:pPr>
                    <w:jc w:val="center"/>
                    <w:rPr>
                      <w:rFonts w:ascii="Times New Roman" w:hAnsi="Times New Roman" w:cs="Times New Roman"/>
                      <w:sz w:val="21"/>
                      <w:szCs w:val="21"/>
                    </w:rPr>
                  </w:pPr>
                </w:p>
              </w:tc>
              <w:tc>
                <w:tcPr>
                  <w:tcW w:w="1006" w:type="dxa"/>
                  <w:vAlign w:val="center"/>
                </w:tcPr>
                <w:p w14:paraId="0F991FC9"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NH</w:t>
                  </w:r>
                  <w:r w:rsidRPr="00503C42">
                    <w:rPr>
                      <w:rFonts w:ascii="Times New Roman" w:hAnsi="Times New Roman" w:cs="Times New Roman"/>
                      <w:sz w:val="21"/>
                      <w:szCs w:val="21"/>
                      <w:vertAlign w:val="subscript"/>
                    </w:rPr>
                    <w:t>3</w:t>
                  </w:r>
                  <w:r w:rsidRPr="00503C42">
                    <w:rPr>
                      <w:rFonts w:ascii="Times New Roman" w:hAnsi="Times New Roman" w:cs="Times New Roman"/>
                      <w:sz w:val="21"/>
                      <w:szCs w:val="21"/>
                    </w:rPr>
                    <w:t>-N</w:t>
                  </w:r>
                </w:p>
              </w:tc>
              <w:tc>
                <w:tcPr>
                  <w:tcW w:w="1429" w:type="dxa"/>
                  <w:vAlign w:val="center"/>
                </w:tcPr>
                <w:p w14:paraId="00650B4F"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.0003</w:t>
                  </w:r>
                </w:p>
              </w:tc>
              <w:tc>
                <w:tcPr>
                  <w:tcW w:w="1199" w:type="dxa"/>
                  <w:vAlign w:val="center"/>
                </w:tcPr>
                <w:p w14:paraId="3F6F8C66"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w:t>
                  </w:r>
                </w:p>
              </w:tc>
              <w:tc>
                <w:tcPr>
                  <w:tcW w:w="1464" w:type="dxa"/>
                  <w:vAlign w:val="center"/>
                </w:tcPr>
                <w:p w14:paraId="3569EF76"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.0008</w:t>
                  </w:r>
                </w:p>
              </w:tc>
              <w:tc>
                <w:tcPr>
                  <w:tcW w:w="1299" w:type="dxa"/>
                  <w:vAlign w:val="center"/>
                </w:tcPr>
                <w:p w14:paraId="3C1451E4"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p>
              </w:tc>
              <w:tc>
                <w:tcPr>
                  <w:tcW w:w="1534" w:type="dxa"/>
                  <w:vAlign w:val="center"/>
                </w:tcPr>
                <w:p w14:paraId="7296715D"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0.0008</w:t>
                  </w:r>
                </w:p>
              </w:tc>
            </w:tr>
            <w:tr w:rsidR="00640836" w:rsidRPr="00503C42" w14:paraId="33821046" w14:textId="77777777" w:rsidTr="00DF5DAF">
              <w:trPr>
                <w:trHeight w:val="397"/>
                <w:jc w:val="center"/>
              </w:trPr>
              <w:tc>
                <w:tcPr>
                  <w:tcW w:w="467" w:type="dxa"/>
                  <w:vMerge/>
                  <w:vAlign w:val="center"/>
                </w:tcPr>
                <w:p w14:paraId="4C5A63B9" w14:textId="77777777" w:rsidR="00640836" w:rsidRPr="00503C42" w:rsidRDefault="00640836" w:rsidP="00DF5DAF">
                  <w:pPr>
                    <w:jc w:val="center"/>
                    <w:rPr>
                      <w:rFonts w:ascii="Times New Roman" w:hAnsi="Times New Roman" w:cs="Times New Roman"/>
                      <w:sz w:val="21"/>
                      <w:szCs w:val="21"/>
                    </w:rPr>
                  </w:pPr>
                </w:p>
              </w:tc>
              <w:tc>
                <w:tcPr>
                  <w:tcW w:w="1006" w:type="dxa"/>
                  <w:vAlign w:val="center"/>
                </w:tcPr>
                <w:p w14:paraId="42B08ADF"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TP</w:t>
                  </w:r>
                </w:p>
              </w:tc>
              <w:tc>
                <w:tcPr>
                  <w:tcW w:w="1429" w:type="dxa"/>
                  <w:vAlign w:val="center"/>
                </w:tcPr>
                <w:p w14:paraId="09CC5E9D"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.00006</w:t>
                  </w:r>
                </w:p>
              </w:tc>
              <w:tc>
                <w:tcPr>
                  <w:tcW w:w="1199" w:type="dxa"/>
                  <w:vAlign w:val="center"/>
                </w:tcPr>
                <w:p w14:paraId="00565919"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w:t>
                  </w:r>
                </w:p>
              </w:tc>
              <w:tc>
                <w:tcPr>
                  <w:tcW w:w="1464" w:type="dxa"/>
                  <w:vAlign w:val="center"/>
                </w:tcPr>
                <w:p w14:paraId="0BA4C012"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.0001</w:t>
                  </w:r>
                </w:p>
              </w:tc>
              <w:tc>
                <w:tcPr>
                  <w:tcW w:w="1299" w:type="dxa"/>
                  <w:vAlign w:val="center"/>
                </w:tcPr>
                <w:p w14:paraId="4A69178E"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p>
              </w:tc>
              <w:tc>
                <w:tcPr>
                  <w:tcW w:w="1534" w:type="dxa"/>
                  <w:vAlign w:val="center"/>
                </w:tcPr>
                <w:p w14:paraId="3CB98076" w14:textId="77777777" w:rsidR="00640836" w:rsidRPr="00503C42" w:rsidRDefault="00640836" w:rsidP="00DF5DAF">
                  <w:pPr>
                    <w:jc w:val="center"/>
                    <w:rPr>
                      <w:rFonts w:ascii="Times New Roman" w:hAnsi="Times New Roman" w:cs="Times New Roman"/>
                      <w:bCs/>
                      <w:sz w:val="21"/>
                      <w:szCs w:val="21"/>
                    </w:rPr>
                  </w:pPr>
                  <w:r w:rsidRPr="00503C42">
                    <w:rPr>
                      <w:rFonts w:ascii="Times New Roman" w:eastAsia="等线" w:hAnsi="Times New Roman" w:cs="Times New Roman"/>
                      <w:color w:val="000000"/>
                      <w:sz w:val="21"/>
                      <w:szCs w:val="21"/>
                    </w:rPr>
                    <w:t>0.0001</w:t>
                  </w:r>
                </w:p>
              </w:tc>
            </w:tr>
            <w:tr w:rsidR="00640836" w:rsidRPr="00503C42" w14:paraId="18C45F95" w14:textId="77777777" w:rsidTr="00DF5DAF">
              <w:trPr>
                <w:trHeight w:val="397"/>
                <w:jc w:val="center"/>
              </w:trPr>
              <w:tc>
                <w:tcPr>
                  <w:tcW w:w="467" w:type="dxa"/>
                  <w:vMerge/>
                  <w:vAlign w:val="center"/>
                </w:tcPr>
                <w:p w14:paraId="1FB72C5E" w14:textId="77777777" w:rsidR="00640836" w:rsidRPr="00503C42" w:rsidRDefault="00640836" w:rsidP="00DF5DAF">
                  <w:pPr>
                    <w:jc w:val="center"/>
                    <w:rPr>
                      <w:rFonts w:ascii="Times New Roman" w:hAnsi="Times New Roman" w:cs="Times New Roman"/>
                      <w:sz w:val="21"/>
                      <w:szCs w:val="21"/>
                    </w:rPr>
                  </w:pPr>
                </w:p>
              </w:tc>
              <w:tc>
                <w:tcPr>
                  <w:tcW w:w="1006" w:type="dxa"/>
                  <w:vAlign w:val="center"/>
                </w:tcPr>
                <w:p w14:paraId="512DCAF2"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TN</w:t>
                  </w:r>
                </w:p>
              </w:tc>
              <w:tc>
                <w:tcPr>
                  <w:tcW w:w="1429" w:type="dxa"/>
                  <w:vAlign w:val="center"/>
                </w:tcPr>
                <w:p w14:paraId="64CF739D"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.0023</w:t>
                  </w:r>
                </w:p>
              </w:tc>
              <w:tc>
                <w:tcPr>
                  <w:tcW w:w="1199" w:type="dxa"/>
                  <w:vAlign w:val="center"/>
                </w:tcPr>
                <w:p w14:paraId="059335BD"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w:t>
                  </w:r>
                </w:p>
              </w:tc>
              <w:tc>
                <w:tcPr>
                  <w:tcW w:w="1464" w:type="dxa"/>
                  <w:vAlign w:val="center"/>
                </w:tcPr>
                <w:p w14:paraId="7B81561E"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.0024</w:t>
                  </w:r>
                </w:p>
              </w:tc>
              <w:tc>
                <w:tcPr>
                  <w:tcW w:w="1299" w:type="dxa"/>
                  <w:vAlign w:val="center"/>
                </w:tcPr>
                <w:p w14:paraId="2BD1C186"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p>
              </w:tc>
              <w:tc>
                <w:tcPr>
                  <w:tcW w:w="1534" w:type="dxa"/>
                  <w:vAlign w:val="center"/>
                </w:tcPr>
                <w:p w14:paraId="28F9F8A3"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0.0024</w:t>
                  </w:r>
                </w:p>
              </w:tc>
            </w:tr>
            <w:tr w:rsidR="00640836" w:rsidRPr="00503C42" w14:paraId="20C77C2F" w14:textId="77777777" w:rsidTr="00DF5DAF">
              <w:trPr>
                <w:trHeight w:val="397"/>
                <w:jc w:val="center"/>
              </w:trPr>
              <w:tc>
                <w:tcPr>
                  <w:tcW w:w="467" w:type="dxa"/>
                  <w:vMerge w:val="restart"/>
                  <w:vAlign w:val="center"/>
                </w:tcPr>
                <w:p w14:paraId="40938CDA" w14:textId="77777777" w:rsidR="00640836" w:rsidRPr="00503C42" w:rsidRDefault="00640836" w:rsidP="00DF5DAF">
                  <w:pPr>
                    <w:jc w:val="center"/>
                    <w:rPr>
                      <w:rFonts w:ascii="Times New Roman" w:eastAsia="Times New Roman" w:hAnsi="Times New Roman" w:cs="Times New Roman"/>
                      <w:sz w:val="21"/>
                      <w:szCs w:val="21"/>
                    </w:rPr>
                  </w:pPr>
                  <w:r w:rsidRPr="00503C42">
                    <w:rPr>
                      <w:rFonts w:ascii="Times New Roman" w:hAnsi="Times New Roman" w:cs="Times New Roman"/>
                      <w:sz w:val="21"/>
                      <w:szCs w:val="21"/>
                    </w:rPr>
                    <w:t>废气</w:t>
                  </w:r>
                </w:p>
              </w:tc>
              <w:tc>
                <w:tcPr>
                  <w:tcW w:w="1006" w:type="dxa"/>
                  <w:vAlign w:val="center"/>
                </w:tcPr>
                <w:p w14:paraId="778F6A19"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颗粒物</w:t>
                  </w:r>
                </w:p>
              </w:tc>
              <w:tc>
                <w:tcPr>
                  <w:tcW w:w="1429" w:type="dxa"/>
                  <w:vAlign w:val="center"/>
                </w:tcPr>
                <w:p w14:paraId="53E6384B"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0.248</w:t>
                  </w:r>
                </w:p>
              </w:tc>
              <w:tc>
                <w:tcPr>
                  <w:tcW w:w="1199" w:type="dxa"/>
                  <w:vAlign w:val="center"/>
                </w:tcPr>
                <w:p w14:paraId="420A6EC9"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0</w:t>
                  </w:r>
                  <w:r>
                    <w:rPr>
                      <w:rFonts w:ascii="Times New Roman" w:hAnsi="Times New Roman" w:cs="Times New Roman"/>
                      <w:sz w:val="21"/>
                      <w:szCs w:val="21"/>
                    </w:rPr>
                    <w:t>.3006</w:t>
                  </w:r>
                </w:p>
              </w:tc>
              <w:tc>
                <w:tcPr>
                  <w:tcW w:w="1464" w:type="dxa"/>
                  <w:vAlign w:val="center"/>
                </w:tcPr>
                <w:p w14:paraId="2548F12F"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0.338416</w:t>
                  </w:r>
                </w:p>
              </w:tc>
              <w:tc>
                <w:tcPr>
                  <w:tcW w:w="1299" w:type="dxa"/>
                  <w:vAlign w:val="center"/>
                </w:tcPr>
                <w:p w14:paraId="7A595B95"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0</w:t>
                  </w:r>
                  <w:r w:rsidRPr="00503C42">
                    <w:rPr>
                      <w:rFonts w:ascii="Times New Roman" w:hAnsi="Times New Roman" w:cs="Times New Roman"/>
                      <w:sz w:val="21"/>
                      <w:szCs w:val="21"/>
                    </w:rPr>
                    <w:t>.0312</w:t>
                  </w:r>
                </w:p>
              </w:tc>
              <w:tc>
                <w:tcPr>
                  <w:tcW w:w="1534" w:type="dxa"/>
                  <w:vAlign w:val="center"/>
                </w:tcPr>
                <w:p w14:paraId="511B5638"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0.369616</w:t>
                  </w:r>
                </w:p>
              </w:tc>
            </w:tr>
            <w:tr w:rsidR="00640836" w:rsidRPr="00503C42" w14:paraId="399E85FC" w14:textId="77777777" w:rsidTr="00DF5DAF">
              <w:trPr>
                <w:trHeight w:val="397"/>
                <w:jc w:val="center"/>
              </w:trPr>
              <w:tc>
                <w:tcPr>
                  <w:tcW w:w="467" w:type="dxa"/>
                  <w:vMerge/>
                  <w:vAlign w:val="center"/>
                </w:tcPr>
                <w:p w14:paraId="1FF3E8C0" w14:textId="77777777" w:rsidR="00640836" w:rsidRPr="00503C42" w:rsidRDefault="00640836" w:rsidP="00DF5DAF">
                  <w:pPr>
                    <w:jc w:val="center"/>
                    <w:rPr>
                      <w:rFonts w:ascii="Times New Roman" w:hAnsi="Times New Roman" w:cs="Times New Roman"/>
                      <w:sz w:val="21"/>
                      <w:szCs w:val="21"/>
                    </w:rPr>
                  </w:pPr>
                </w:p>
              </w:tc>
              <w:tc>
                <w:tcPr>
                  <w:tcW w:w="1006" w:type="dxa"/>
                  <w:vAlign w:val="center"/>
                </w:tcPr>
                <w:p w14:paraId="6B34C0C6"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VOCs</w:t>
                  </w:r>
                </w:p>
              </w:tc>
              <w:tc>
                <w:tcPr>
                  <w:tcW w:w="1429" w:type="dxa"/>
                  <w:vAlign w:val="center"/>
                </w:tcPr>
                <w:p w14:paraId="61D46084"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sz w:val="21"/>
                      <w:szCs w:val="21"/>
                    </w:rPr>
                    <w:t>0.23421</w:t>
                  </w:r>
                </w:p>
              </w:tc>
              <w:tc>
                <w:tcPr>
                  <w:tcW w:w="1199" w:type="dxa"/>
                  <w:vAlign w:val="center"/>
                </w:tcPr>
                <w:p w14:paraId="2B879A12" w14:textId="77777777" w:rsidR="00640836" w:rsidRPr="00503C42" w:rsidRDefault="00640836" w:rsidP="00DF5DAF">
                  <w:pPr>
                    <w:jc w:val="center"/>
                    <w:rPr>
                      <w:rFonts w:ascii="Times New Roman" w:hAnsi="Times New Roman" w:cs="Times New Roman"/>
                      <w:snapToGrid w:val="0"/>
                      <w:kern w:val="21"/>
                      <w:sz w:val="21"/>
                      <w:szCs w:val="21"/>
                    </w:rPr>
                  </w:pPr>
                  <w:r w:rsidRPr="00EB2A77">
                    <w:rPr>
                      <w:rFonts w:ascii="Times New Roman" w:hAnsi="Times New Roman" w:cs="Times New Roman" w:hint="eastAsia"/>
                      <w:snapToGrid w:val="0"/>
                      <w:kern w:val="21"/>
                      <w:sz w:val="21"/>
                      <w:szCs w:val="21"/>
                    </w:rPr>
                    <w:t>0</w:t>
                  </w:r>
                  <w:r w:rsidRPr="00EB2A77">
                    <w:rPr>
                      <w:rFonts w:ascii="Times New Roman" w:hAnsi="Times New Roman" w:cs="Times New Roman"/>
                      <w:snapToGrid w:val="0"/>
                      <w:kern w:val="21"/>
                      <w:sz w:val="21"/>
                      <w:szCs w:val="21"/>
                    </w:rPr>
                    <w:t>.28389</w:t>
                  </w:r>
                </w:p>
              </w:tc>
              <w:tc>
                <w:tcPr>
                  <w:tcW w:w="1464" w:type="dxa"/>
                  <w:vAlign w:val="center"/>
                </w:tcPr>
                <w:p w14:paraId="0C2E7085"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napToGrid w:val="0"/>
                      <w:kern w:val="21"/>
                      <w:sz w:val="21"/>
                      <w:szCs w:val="21"/>
                    </w:rPr>
                    <w:t>0.31899</w:t>
                  </w:r>
                </w:p>
              </w:tc>
              <w:tc>
                <w:tcPr>
                  <w:tcW w:w="1299" w:type="dxa"/>
                  <w:vAlign w:val="center"/>
                </w:tcPr>
                <w:p w14:paraId="6C9F58D5" w14:textId="77777777" w:rsidR="00640836" w:rsidRPr="00503C42" w:rsidRDefault="00640836" w:rsidP="00DF5DAF">
                  <w:pPr>
                    <w:jc w:val="center"/>
                    <w:rPr>
                      <w:rFonts w:ascii="Times New Roman" w:hAnsi="Times New Roman" w:cs="Times New Roman"/>
                      <w:snapToGrid w:val="0"/>
                      <w:kern w:val="21"/>
                      <w:sz w:val="21"/>
                      <w:szCs w:val="21"/>
                    </w:rPr>
                  </w:pPr>
                  <w:r w:rsidRPr="00503C42">
                    <w:rPr>
                      <w:rFonts w:ascii="Times New Roman" w:hAnsi="Times New Roman" w:cs="Times New Roman" w:hint="eastAsia"/>
                      <w:snapToGrid w:val="0"/>
                      <w:kern w:val="21"/>
                      <w:sz w:val="21"/>
                      <w:szCs w:val="21"/>
                    </w:rPr>
                    <w:t>0</w:t>
                  </w:r>
                  <w:r w:rsidRPr="00503C42">
                    <w:rPr>
                      <w:rFonts w:ascii="Times New Roman" w:hAnsi="Times New Roman" w:cs="Times New Roman"/>
                      <w:snapToGrid w:val="0"/>
                      <w:kern w:val="21"/>
                      <w:sz w:val="21"/>
                      <w:szCs w:val="21"/>
                    </w:rPr>
                    <w:t>.047</w:t>
                  </w:r>
                </w:p>
              </w:tc>
              <w:tc>
                <w:tcPr>
                  <w:tcW w:w="1534" w:type="dxa"/>
                  <w:vAlign w:val="center"/>
                </w:tcPr>
                <w:p w14:paraId="381FDE43" w14:textId="77777777" w:rsidR="00640836" w:rsidRPr="00503C42" w:rsidRDefault="00640836" w:rsidP="00DF5DAF">
                  <w:pPr>
                    <w:jc w:val="center"/>
                    <w:rPr>
                      <w:rFonts w:ascii="Times New Roman" w:hAnsi="Times New Roman" w:cs="Times New Roman"/>
                      <w:snapToGrid w:val="0"/>
                      <w:kern w:val="21"/>
                      <w:sz w:val="21"/>
                      <w:szCs w:val="21"/>
                    </w:rPr>
                  </w:pPr>
                  <w:r w:rsidRPr="00503C42">
                    <w:rPr>
                      <w:rFonts w:ascii="Times New Roman" w:eastAsia="等线" w:hAnsi="Times New Roman" w:cs="Times New Roman"/>
                      <w:color w:val="000000"/>
                      <w:sz w:val="21"/>
                      <w:szCs w:val="21"/>
                    </w:rPr>
                    <w:t>0.36599</w:t>
                  </w:r>
                </w:p>
              </w:tc>
            </w:tr>
          </w:tbl>
          <w:p w14:paraId="1186DFA1" w14:textId="77777777" w:rsidR="00640836" w:rsidRPr="00B82CAF" w:rsidRDefault="00640836" w:rsidP="00DF5DAF">
            <w:pPr>
              <w:adjustRightInd w:val="0"/>
              <w:snapToGrid w:val="0"/>
              <w:ind w:firstLineChars="200" w:firstLine="422"/>
              <w:rPr>
                <w:rFonts w:ascii="Times New Roman" w:hAnsi="Times New Roman" w:cs="Times New Roman"/>
                <w:b/>
                <w:sz w:val="21"/>
                <w:szCs w:val="21"/>
              </w:rPr>
            </w:pPr>
            <w:r>
              <w:rPr>
                <w:rFonts w:ascii="Times New Roman" w:hAnsi="Times New Roman" w:cs="Times New Roman" w:hint="eastAsia"/>
                <w:b/>
                <w:sz w:val="21"/>
                <w:szCs w:val="21"/>
              </w:rPr>
              <w:t>注：</w:t>
            </w:r>
            <w:r w:rsidRPr="00B82CAF">
              <w:rPr>
                <w:rFonts w:ascii="Times New Roman" w:hAnsi="Times New Roman" w:cs="Times New Roman" w:hint="eastAsia"/>
                <w:b/>
                <w:sz w:val="21"/>
                <w:szCs w:val="21"/>
              </w:rPr>
              <w:t>本项目废水仅为生活污水，已折算为满负荷情况，故不用再进行折算。</w:t>
            </w:r>
          </w:p>
          <w:p w14:paraId="7E3DD71C" w14:textId="77777777" w:rsidR="00640836" w:rsidRPr="00503C42" w:rsidRDefault="00640836" w:rsidP="00DF5DAF">
            <w:pPr>
              <w:adjustRightInd w:val="0"/>
              <w:snapToGrid w:val="0"/>
              <w:spacing w:line="460" w:lineRule="exact"/>
              <w:ind w:firstLineChars="200" w:firstLine="482"/>
              <w:rPr>
                <w:rFonts w:ascii="Times New Roman" w:hAnsi="Times New Roman" w:cs="Times New Roman"/>
                <w:b/>
              </w:rPr>
            </w:pPr>
            <w:r w:rsidRPr="00503C42">
              <w:rPr>
                <w:rFonts w:ascii="Times New Roman" w:hAnsi="Times New Roman" w:cs="Times New Roman"/>
                <w:b/>
              </w:rPr>
              <w:t>三、现有项目存在的问题及整改措施</w:t>
            </w:r>
          </w:p>
          <w:p w14:paraId="25725325"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bCs/>
              </w:rPr>
              <w:t>新乡市泽瑞汽车模塑有限公司现有的</w:t>
            </w:r>
            <w:r w:rsidRPr="00503C42">
              <w:rPr>
                <w:rFonts w:ascii="Times New Roman" w:hAnsi="Times New Roman" w:cs="Times New Roman" w:hint="eastAsia"/>
                <w:bCs/>
              </w:rPr>
              <w:t>危废间地面存在明显油污，且未张贴危险废物识别标志</w:t>
            </w:r>
            <w:r w:rsidRPr="00503C42">
              <w:rPr>
                <w:rFonts w:ascii="Times New Roman" w:hAnsi="Times New Roman" w:cs="Times New Roman"/>
                <w:bCs/>
              </w:rPr>
              <w:t>，现计划</w:t>
            </w:r>
            <w:r w:rsidRPr="00503C42">
              <w:rPr>
                <w:rFonts w:ascii="Times New Roman" w:hAnsi="Times New Roman" w:cs="Times New Roman" w:hint="eastAsia"/>
                <w:bCs/>
              </w:rPr>
              <w:t>搬迁后</w:t>
            </w:r>
            <w:r w:rsidRPr="00503C42">
              <w:rPr>
                <w:rFonts w:ascii="Times New Roman" w:hAnsi="Times New Roman" w:cs="Times New Roman"/>
                <w:bCs/>
              </w:rPr>
              <w:t>危废暂存间按照《危险废物贮存污染控制标准》（</w:t>
            </w:r>
            <w:r w:rsidRPr="00503C42">
              <w:rPr>
                <w:rFonts w:ascii="Times New Roman" w:hAnsi="Times New Roman" w:cs="Times New Roman"/>
                <w:bCs/>
              </w:rPr>
              <w:t>GB18597-2001</w:t>
            </w:r>
            <w:r w:rsidRPr="00503C42">
              <w:rPr>
                <w:rFonts w:ascii="Times New Roman" w:hAnsi="Times New Roman" w:cs="Times New Roman"/>
                <w:bCs/>
              </w:rPr>
              <w:t>）及其</w:t>
            </w:r>
            <w:r w:rsidRPr="00503C42">
              <w:rPr>
                <w:rFonts w:ascii="Times New Roman" w:hAnsi="Times New Roman" w:cs="Times New Roman"/>
                <w:bCs/>
              </w:rPr>
              <w:t>2013</w:t>
            </w:r>
            <w:r w:rsidRPr="00503C42">
              <w:rPr>
                <w:rFonts w:ascii="Times New Roman" w:hAnsi="Times New Roman" w:cs="Times New Roman"/>
                <w:bCs/>
              </w:rPr>
              <w:t>修改单的要求</w:t>
            </w:r>
            <w:r w:rsidRPr="00503C42">
              <w:rPr>
                <w:rFonts w:ascii="Times New Roman" w:hAnsi="Times New Roman" w:cs="Times New Roman" w:hint="eastAsia"/>
                <w:bCs/>
              </w:rPr>
              <w:t>进行建设</w:t>
            </w:r>
            <w:r w:rsidRPr="00503C42">
              <w:rPr>
                <w:rFonts w:ascii="Times New Roman" w:hAnsi="Times New Roman" w:cs="Times New Roman"/>
                <w:bCs/>
              </w:rPr>
              <w:t>。</w:t>
            </w:r>
          </w:p>
          <w:p w14:paraId="2DEC8397" w14:textId="77777777" w:rsidR="00640836" w:rsidRPr="00503C42" w:rsidRDefault="00640836" w:rsidP="00DF5DAF">
            <w:pPr>
              <w:spacing w:line="440" w:lineRule="exact"/>
              <w:ind w:firstLineChars="200" w:firstLine="480"/>
              <w:rPr>
                <w:rFonts w:ascii="Times New Roman" w:eastAsia="黑体" w:hAnsi="Times New Roman" w:cs="Times New Roman"/>
                <w:color w:val="000000"/>
              </w:rPr>
            </w:pPr>
            <w:r w:rsidRPr="00503C42">
              <w:rPr>
                <w:rFonts w:ascii="Times New Roman" w:eastAsia="黑体" w:hAnsi="Times New Roman" w:cs="Times New Roman"/>
                <w:color w:val="000000"/>
                <w:lang w:val="pt-BR"/>
              </w:rPr>
              <w:t>表</w:t>
            </w:r>
            <w:r w:rsidRPr="00503C42">
              <w:rPr>
                <w:rFonts w:ascii="Times New Roman" w:eastAsia="黑体" w:hAnsi="Times New Roman" w:cs="Times New Roman"/>
                <w:color w:val="000000"/>
              </w:rPr>
              <w:t xml:space="preserve">16  </w:t>
            </w:r>
            <w:r w:rsidRPr="00503C42">
              <w:rPr>
                <w:rFonts w:ascii="Times New Roman" w:eastAsia="黑体" w:hAnsi="Times New Roman" w:cs="Times New Roman"/>
                <w:color w:val="000000"/>
                <w:lang w:val="pt-BR"/>
              </w:rPr>
              <w:t xml:space="preserve">          </w:t>
            </w:r>
            <w:r w:rsidRPr="00503C42">
              <w:rPr>
                <w:rFonts w:ascii="Times New Roman" w:eastAsia="黑体" w:hAnsi="Times New Roman" w:cs="Times New Roman"/>
                <w:bCs/>
                <w:color w:val="000000"/>
                <w:lang w:val="pt-BR"/>
              </w:rPr>
              <w:t>现有项目存在问题及整改措施</w:t>
            </w:r>
          </w:p>
          <w:tbl>
            <w:tblPr>
              <w:tblW w:w="8343" w:type="dxa"/>
              <w:jc w:val="center"/>
              <w:tblBorders>
                <w:top w:val="single" w:sz="8" w:space="0" w:color="000000"/>
                <w:bottom w:val="single" w:sz="8"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22"/>
              <w:gridCol w:w="1729"/>
              <w:gridCol w:w="5892"/>
            </w:tblGrid>
            <w:tr w:rsidR="00640836" w:rsidRPr="00503C42" w14:paraId="370236AD" w14:textId="77777777" w:rsidTr="00DF5DAF">
              <w:trPr>
                <w:trHeight w:val="367"/>
                <w:jc w:val="center"/>
              </w:trPr>
              <w:tc>
                <w:tcPr>
                  <w:tcW w:w="722" w:type="dxa"/>
                  <w:tcBorders>
                    <w:right w:val="single" w:sz="4" w:space="0" w:color="auto"/>
                  </w:tcBorders>
                  <w:tcMar>
                    <w:top w:w="15" w:type="dxa"/>
                    <w:left w:w="108" w:type="dxa"/>
                    <w:bottom w:w="0" w:type="dxa"/>
                    <w:right w:w="108" w:type="dxa"/>
                  </w:tcMar>
                  <w:vAlign w:val="center"/>
                </w:tcPr>
                <w:p w14:paraId="658106D4" w14:textId="77777777" w:rsidR="00640836" w:rsidRPr="00503C42" w:rsidRDefault="00640836" w:rsidP="00DF5DAF">
                  <w:pPr>
                    <w:jc w:val="center"/>
                    <w:rPr>
                      <w:rFonts w:ascii="Times New Roman" w:hAnsi="Times New Roman" w:cs="Times New Roman"/>
                      <w:b/>
                      <w:color w:val="000000"/>
                      <w:sz w:val="21"/>
                      <w:szCs w:val="18"/>
                    </w:rPr>
                  </w:pPr>
                  <w:r w:rsidRPr="00503C42">
                    <w:rPr>
                      <w:rFonts w:ascii="Times New Roman" w:hAnsi="Times New Roman" w:cs="Times New Roman"/>
                      <w:b/>
                      <w:color w:val="000000"/>
                      <w:sz w:val="21"/>
                      <w:szCs w:val="18"/>
                    </w:rPr>
                    <w:t>序号</w:t>
                  </w:r>
                </w:p>
              </w:tc>
              <w:tc>
                <w:tcPr>
                  <w:tcW w:w="1729" w:type="dxa"/>
                  <w:tcBorders>
                    <w:left w:val="single" w:sz="4" w:space="0" w:color="auto"/>
                  </w:tcBorders>
                  <w:vAlign w:val="center"/>
                </w:tcPr>
                <w:p w14:paraId="21EFDE17" w14:textId="77777777" w:rsidR="00640836" w:rsidRPr="00503C42" w:rsidRDefault="00640836" w:rsidP="00DF5DAF">
                  <w:pPr>
                    <w:jc w:val="center"/>
                    <w:rPr>
                      <w:rFonts w:ascii="Times New Roman" w:hAnsi="Times New Roman" w:cs="Times New Roman"/>
                      <w:b/>
                      <w:color w:val="000000"/>
                      <w:sz w:val="21"/>
                      <w:szCs w:val="18"/>
                    </w:rPr>
                  </w:pPr>
                  <w:r w:rsidRPr="00503C42">
                    <w:rPr>
                      <w:rFonts w:ascii="Times New Roman" w:hAnsi="Times New Roman" w:cs="Times New Roman"/>
                      <w:b/>
                      <w:color w:val="000000"/>
                      <w:sz w:val="21"/>
                      <w:szCs w:val="18"/>
                    </w:rPr>
                    <w:t>存在问题</w:t>
                  </w:r>
                </w:p>
              </w:tc>
              <w:tc>
                <w:tcPr>
                  <w:tcW w:w="5892" w:type="dxa"/>
                  <w:tcMar>
                    <w:top w:w="15" w:type="dxa"/>
                    <w:left w:w="108" w:type="dxa"/>
                    <w:bottom w:w="0" w:type="dxa"/>
                    <w:right w:w="108" w:type="dxa"/>
                  </w:tcMar>
                  <w:vAlign w:val="center"/>
                </w:tcPr>
                <w:p w14:paraId="0A27E17D" w14:textId="77777777" w:rsidR="00640836" w:rsidRPr="00503C42" w:rsidRDefault="00640836" w:rsidP="00DF5DAF">
                  <w:pPr>
                    <w:jc w:val="center"/>
                    <w:rPr>
                      <w:rFonts w:ascii="Times New Roman" w:hAnsi="Times New Roman" w:cs="Times New Roman"/>
                      <w:b/>
                      <w:color w:val="000000"/>
                      <w:sz w:val="21"/>
                      <w:szCs w:val="18"/>
                    </w:rPr>
                  </w:pPr>
                  <w:r w:rsidRPr="00503C42">
                    <w:rPr>
                      <w:rFonts w:ascii="Times New Roman" w:hAnsi="Times New Roman" w:cs="Times New Roman"/>
                      <w:b/>
                      <w:color w:val="000000"/>
                      <w:sz w:val="21"/>
                      <w:szCs w:val="18"/>
                    </w:rPr>
                    <w:t>整改措施</w:t>
                  </w:r>
                </w:p>
              </w:tc>
            </w:tr>
            <w:tr w:rsidR="00640836" w:rsidRPr="00503C42" w14:paraId="591E7D07" w14:textId="77777777" w:rsidTr="00DF5DAF">
              <w:trPr>
                <w:trHeight w:val="1442"/>
                <w:jc w:val="center"/>
              </w:trPr>
              <w:tc>
                <w:tcPr>
                  <w:tcW w:w="722" w:type="dxa"/>
                  <w:tcBorders>
                    <w:right w:val="single" w:sz="4" w:space="0" w:color="auto"/>
                  </w:tcBorders>
                  <w:tcMar>
                    <w:top w:w="15" w:type="dxa"/>
                    <w:left w:w="108" w:type="dxa"/>
                    <w:bottom w:w="0" w:type="dxa"/>
                    <w:right w:w="108" w:type="dxa"/>
                  </w:tcMar>
                  <w:vAlign w:val="center"/>
                </w:tcPr>
                <w:p w14:paraId="6AF86283" w14:textId="77777777" w:rsidR="00640836" w:rsidRPr="00503C42" w:rsidRDefault="00640836" w:rsidP="00DF5DAF">
                  <w:pPr>
                    <w:jc w:val="center"/>
                    <w:rPr>
                      <w:rFonts w:ascii="Times New Roman" w:hAnsi="Times New Roman" w:cs="Times New Roman"/>
                      <w:color w:val="000000"/>
                      <w:sz w:val="21"/>
                      <w:szCs w:val="18"/>
                    </w:rPr>
                  </w:pPr>
                  <w:r w:rsidRPr="00503C42">
                    <w:rPr>
                      <w:rFonts w:ascii="Times New Roman" w:hAnsi="Times New Roman" w:cs="Times New Roman"/>
                      <w:color w:val="000000"/>
                      <w:sz w:val="21"/>
                      <w:szCs w:val="18"/>
                    </w:rPr>
                    <w:t>1</w:t>
                  </w:r>
                </w:p>
              </w:tc>
              <w:tc>
                <w:tcPr>
                  <w:tcW w:w="1729" w:type="dxa"/>
                  <w:tcBorders>
                    <w:left w:val="single" w:sz="4" w:space="0" w:color="auto"/>
                  </w:tcBorders>
                  <w:vAlign w:val="center"/>
                </w:tcPr>
                <w:p w14:paraId="55E8295C" w14:textId="77777777" w:rsidR="00640836" w:rsidRPr="00503C42" w:rsidRDefault="00640836" w:rsidP="00DF5DAF">
                  <w:pPr>
                    <w:jc w:val="center"/>
                    <w:rPr>
                      <w:rFonts w:ascii="Times New Roman" w:hAnsi="Times New Roman" w:cs="Times New Roman"/>
                      <w:color w:val="000000"/>
                      <w:sz w:val="21"/>
                      <w:szCs w:val="18"/>
                    </w:rPr>
                  </w:pPr>
                  <w:r w:rsidRPr="00503C42">
                    <w:rPr>
                      <w:rFonts w:ascii="Times New Roman" w:hAnsi="Times New Roman" w:cs="Times New Roman"/>
                      <w:color w:val="000000"/>
                      <w:sz w:val="21"/>
                      <w:szCs w:val="18"/>
                    </w:rPr>
                    <w:t>现有</w:t>
                  </w:r>
                  <w:r w:rsidRPr="00503C42">
                    <w:rPr>
                      <w:rFonts w:ascii="Times New Roman" w:hAnsi="Times New Roman" w:cs="Times New Roman" w:hint="eastAsia"/>
                      <w:color w:val="000000"/>
                      <w:sz w:val="21"/>
                      <w:szCs w:val="18"/>
                    </w:rPr>
                    <w:t>危废间不规范</w:t>
                  </w:r>
                </w:p>
              </w:tc>
              <w:tc>
                <w:tcPr>
                  <w:tcW w:w="5892" w:type="dxa"/>
                  <w:tcMar>
                    <w:top w:w="15" w:type="dxa"/>
                    <w:left w:w="108" w:type="dxa"/>
                    <w:bottom w:w="0" w:type="dxa"/>
                    <w:right w:w="108" w:type="dxa"/>
                  </w:tcMar>
                  <w:vAlign w:val="center"/>
                </w:tcPr>
                <w:p w14:paraId="46878C4F" w14:textId="77777777" w:rsidR="00640836" w:rsidRPr="00503C42" w:rsidRDefault="00640836" w:rsidP="00DF5DAF">
                  <w:pPr>
                    <w:jc w:val="center"/>
                    <w:rPr>
                      <w:rFonts w:ascii="Times New Roman" w:hAnsi="Times New Roman" w:cs="Times New Roman"/>
                      <w:color w:val="000000"/>
                      <w:sz w:val="21"/>
                      <w:szCs w:val="18"/>
                    </w:rPr>
                  </w:pPr>
                  <w:r>
                    <w:rPr>
                      <w:rFonts w:ascii="Times New Roman" w:hAnsi="Times New Roman" w:cs="Times New Roman" w:hint="eastAsia"/>
                      <w:color w:val="000000"/>
                      <w:sz w:val="21"/>
                      <w:szCs w:val="18"/>
                    </w:rPr>
                    <w:t>搬迁后</w:t>
                  </w:r>
                  <w:r w:rsidRPr="00503C42">
                    <w:rPr>
                      <w:rFonts w:ascii="Times New Roman" w:hAnsi="Times New Roman" w:cs="Times New Roman"/>
                      <w:color w:val="000000"/>
                      <w:sz w:val="21"/>
                      <w:szCs w:val="18"/>
                    </w:rPr>
                    <w:t>危废暂存间</w:t>
                  </w:r>
                  <w:r w:rsidRPr="00503C42">
                    <w:rPr>
                      <w:rFonts w:ascii="Times New Roman" w:hAnsi="Times New Roman" w:cs="Times New Roman" w:hint="eastAsia"/>
                      <w:color w:val="000000"/>
                      <w:sz w:val="21"/>
                      <w:szCs w:val="18"/>
                    </w:rPr>
                    <w:t>按照</w:t>
                  </w:r>
                  <w:r w:rsidRPr="00503C42">
                    <w:rPr>
                      <w:rFonts w:ascii="Times New Roman" w:hAnsi="Times New Roman" w:cs="Times New Roman"/>
                      <w:color w:val="000000"/>
                      <w:sz w:val="21"/>
                      <w:szCs w:val="18"/>
                    </w:rPr>
                    <w:t>《危险废物贮存污染控制标准》（</w:t>
                  </w:r>
                  <w:r w:rsidRPr="00503C42">
                    <w:rPr>
                      <w:rFonts w:ascii="Times New Roman" w:hAnsi="Times New Roman" w:cs="Times New Roman"/>
                      <w:color w:val="000000"/>
                      <w:sz w:val="21"/>
                      <w:szCs w:val="18"/>
                    </w:rPr>
                    <w:t>GB18597-2001</w:t>
                  </w:r>
                  <w:r w:rsidRPr="00503C42">
                    <w:rPr>
                      <w:rFonts w:ascii="Times New Roman" w:hAnsi="Times New Roman" w:cs="Times New Roman"/>
                      <w:color w:val="000000"/>
                      <w:sz w:val="21"/>
                      <w:szCs w:val="18"/>
                    </w:rPr>
                    <w:t>）及其</w:t>
                  </w:r>
                  <w:r w:rsidRPr="00503C42">
                    <w:rPr>
                      <w:rFonts w:ascii="Times New Roman" w:hAnsi="Times New Roman" w:cs="Times New Roman"/>
                      <w:color w:val="000000"/>
                      <w:sz w:val="21"/>
                      <w:szCs w:val="18"/>
                    </w:rPr>
                    <w:t>2013</w:t>
                  </w:r>
                  <w:r w:rsidRPr="00503C42">
                    <w:rPr>
                      <w:rFonts w:ascii="Times New Roman" w:hAnsi="Times New Roman" w:cs="Times New Roman"/>
                      <w:color w:val="000000"/>
                      <w:sz w:val="21"/>
                      <w:szCs w:val="18"/>
                    </w:rPr>
                    <w:t>修改单的要求</w:t>
                  </w:r>
                  <w:r w:rsidRPr="00503C42">
                    <w:rPr>
                      <w:rFonts w:ascii="Times New Roman" w:hAnsi="Times New Roman" w:cs="Times New Roman" w:hint="eastAsia"/>
                      <w:color w:val="000000"/>
                      <w:sz w:val="21"/>
                      <w:szCs w:val="18"/>
                    </w:rPr>
                    <w:t>进行建设</w:t>
                  </w:r>
                  <w:r w:rsidRPr="00503C42">
                    <w:rPr>
                      <w:rFonts w:ascii="Times New Roman" w:hAnsi="Times New Roman" w:cs="Times New Roman"/>
                      <w:color w:val="000000"/>
                      <w:sz w:val="21"/>
                      <w:szCs w:val="18"/>
                    </w:rPr>
                    <w:t>。</w:t>
                  </w:r>
                </w:p>
              </w:tc>
            </w:tr>
          </w:tbl>
          <w:p w14:paraId="01AF5694" w14:textId="77777777" w:rsidR="00640836" w:rsidRPr="00503C42" w:rsidRDefault="00640836" w:rsidP="00DF5DAF">
            <w:pPr>
              <w:spacing w:line="460" w:lineRule="exact"/>
              <w:ind w:firstLineChars="200" w:firstLine="480"/>
              <w:jc w:val="both"/>
              <w:rPr>
                <w:rFonts w:ascii="Times New Roman" w:hAnsi="Times New Roman" w:cs="Times New Roman"/>
                <w:szCs w:val="28"/>
              </w:rPr>
            </w:pPr>
          </w:p>
          <w:p w14:paraId="3E9927DC" w14:textId="77777777" w:rsidR="00640836" w:rsidRPr="00503C42" w:rsidRDefault="00640836" w:rsidP="00DF5DAF">
            <w:pPr>
              <w:spacing w:line="460" w:lineRule="exact"/>
              <w:rPr>
                <w:rFonts w:ascii="Times New Roman" w:hAnsi="Times New Roman" w:cs="Times New Roman"/>
              </w:rPr>
            </w:pPr>
          </w:p>
          <w:p w14:paraId="149AF054" w14:textId="77777777" w:rsidR="00640836" w:rsidRPr="00503C42" w:rsidRDefault="00640836" w:rsidP="00DF5DAF">
            <w:pPr>
              <w:spacing w:line="460" w:lineRule="exact"/>
              <w:rPr>
                <w:rFonts w:ascii="Times New Roman" w:eastAsia="黑体" w:hAnsi="Times New Roman" w:cs="Times New Roman"/>
                <w:szCs w:val="20"/>
              </w:rPr>
            </w:pPr>
          </w:p>
        </w:tc>
      </w:tr>
    </w:tbl>
    <w:p w14:paraId="5667C76D" w14:textId="77777777" w:rsidR="00640836" w:rsidRPr="00503C42" w:rsidRDefault="00640836" w:rsidP="00640836">
      <w:pPr>
        <w:pStyle w:val="afd"/>
        <w:jc w:val="center"/>
        <w:rPr>
          <w:rFonts w:ascii="Times New Roman" w:eastAsia="黑体" w:hAnsi="Times New Roman" w:cs="Times New Roman"/>
          <w:snapToGrid w:val="0"/>
          <w:sz w:val="36"/>
          <w:szCs w:val="36"/>
        </w:rPr>
        <w:sectPr w:rsidR="00640836" w:rsidRPr="00503C42" w:rsidSect="002F5A70">
          <w:pgSz w:w="11906" w:h="16838" w:code="9"/>
          <w:pgMar w:top="1440" w:right="1800" w:bottom="1440" w:left="1800" w:header="851" w:footer="851" w:gutter="0"/>
          <w:cols w:space="720"/>
          <w:docGrid w:linePitch="326"/>
        </w:sectPr>
      </w:pPr>
    </w:p>
    <w:p w14:paraId="665A7E2E" w14:textId="77777777" w:rsidR="00640836" w:rsidRPr="00503C42" w:rsidRDefault="00640836" w:rsidP="00640836">
      <w:pPr>
        <w:pStyle w:val="afd"/>
        <w:jc w:val="center"/>
        <w:outlineLvl w:val="0"/>
        <w:rPr>
          <w:rFonts w:ascii="Times New Roman" w:eastAsia="黑体" w:hAnsi="Times New Roman" w:cs="Times New Roman"/>
          <w:snapToGrid w:val="0"/>
          <w:sz w:val="30"/>
          <w:szCs w:val="30"/>
        </w:rPr>
      </w:pPr>
      <w:r w:rsidRPr="00503C42">
        <w:rPr>
          <w:rFonts w:ascii="Times New Roman" w:eastAsia="黑体" w:hAnsi="Times New Roman" w:cs="Times New Roman"/>
          <w:snapToGrid w:val="0"/>
          <w:sz w:val="30"/>
          <w:szCs w:val="30"/>
        </w:rPr>
        <w:lastRenderedPageBreak/>
        <w:t>三、区域环境质量现状、环境保护目标及评价标准</w:t>
      </w:r>
    </w:p>
    <w:tbl>
      <w:tblPr>
        <w:tblW w:w="899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00"/>
        <w:gridCol w:w="8190"/>
      </w:tblGrid>
      <w:tr w:rsidR="00640836" w:rsidRPr="00503C42" w14:paraId="65A09FF3" w14:textId="77777777" w:rsidTr="00DF5DAF">
        <w:trPr>
          <w:trHeight w:val="3666"/>
          <w:jc w:val="center"/>
        </w:trPr>
        <w:tc>
          <w:tcPr>
            <w:tcW w:w="800" w:type="dxa"/>
            <w:vAlign w:val="center"/>
          </w:tcPr>
          <w:p w14:paraId="38A7A5E5"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区域</w:t>
            </w:r>
          </w:p>
          <w:p w14:paraId="12940D59"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环境</w:t>
            </w:r>
          </w:p>
          <w:p w14:paraId="54D0C9ED"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质量</w:t>
            </w:r>
          </w:p>
          <w:p w14:paraId="68DF6495"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现状</w:t>
            </w:r>
          </w:p>
        </w:tc>
        <w:tc>
          <w:tcPr>
            <w:tcW w:w="8190" w:type="dxa"/>
            <w:vAlign w:val="center"/>
          </w:tcPr>
          <w:p w14:paraId="5D22A003"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根据现有环境监测资料，建设项目所在地环境质量状况如下：</w:t>
            </w:r>
          </w:p>
          <w:p w14:paraId="146184E9" w14:textId="77777777" w:rsidR="00640836" w:rsidRPr="00503C42" w:rsidRDefault="00640836" w:rsidP="00DF5DAF">
            <w:pPr>
              <w:adjustRightInd w:val="0"/>
              <w:snapToGrid w:val="0"/>
              <w:spacing w:line="460" w:lineRule="exact"/>
              <w:ind w:firstLineChars="200" w:firstLine="482"/>
              <w:rPr>
                <w:rFonts w:ascii="Times New Roman" w:hAnsi="Times New Roman" w:cs="Times New Roman"/>
                <w:b/>
                <w:szCs w:val="20"/>
              </w:rPr>
            </w:pPr>
            <w:r w:rsidRPr="00503C42">
              <w:rPr>
                <w:rFonts w:ascii="Times New Roman" w:hAnsi="Times New Roman" w:cs="Times New Roman"/>
                <w:b/>
                <w:szCs w:val="20"/>
              </w:rPr>
              <w:t>1</w:t>
            </w:r>
            <w:r w:rsidRPr="00503C42">
              <w:rPr>
                <w:rFonts w:ascii="Times New Roman" w:hAnsi="Times New Roman" w:cs="Times New Roman"/>
                <w:b/>
                <w:szCs w:val="20"/>
              </w:rPr>
              <w:t>、环境空气质量现状</w:t>
            </w:r>
          </w:p>
          <w:p w14:paraId="7C348EBF"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szCs w:val="28"/>
              </w:rPr>
              <w:t>根据大气功能区划分原则，建设项目所在地为二类功能区，环境空气质量应执行《环境空气质量标准》（</w:t>
            </w:r>
            <w:r w:rsidRPr="00503C42">
              <w:rPr>
                <w:rFonts w:ascii="Times New Roman" w:hAnsi="Times New Roman" w:cs="Times New Roman"/>
                <w:szCs w:val="28"/>
              </w:rPr>
              <w:t>GB3095-2012</w:t>
            </w:r>
            <w:r w:rsidRPr="00503C42">
              <w:rPr>
                <w:rFonts w:ascii="Times New Roman" w:hAnsi="Times New Roman" w:cs="Times New Roman"/>
                <w:szCs w:val="28"/>
              </w:rPr>
              <w:t>）二级标准。根据新乡市生态环境局发布的《新乡市</w:t>
            </w:r>
            <w:r w:rsidRPr="00503C42">
              <w:rPr>
                <w:rFonts w:ascii="Times New Roman" w:hAnsi="Times New Roman" w:cs="Times New Roman"/>
                <w:szCs w:val="28"/>
              </w:rPr>
              <w:t>2021</w:t>
            </w:r>
            <w:r w:rsidRPr="00503C42">
              <w:rPr>
                <w:rFonts w:ascii="Times New Roman" w:hAnsi="Times New Roman" w:cs="Times New Roman"/>
                <w:szCs w:val="28"/>
              </w:rPr>
              <w:t>年环境质量年报》，区域空气质量现状数据见下表。</w:t>
            </w:r>
          </w:p>
          <w:p w14:paraId="075526C2" w14:textId="77777777" w:rsidR="00640836" w:rsidRPr="00503C42" w:rsidRDefault="00640836" w:rsidP="00DF5DAF">
            <w:pPr>
              <w:spacing w:line="360" w:lineRule="exact"/>
              <w:ind w:firstLineChars="200" w:firstLine="480"/>
              <w:rPr>
                <w:rFonts w:ascii="Times New Roman" w:eastAsia="黑体" w:hAnsi="Times New Roman" w:cs="Times New Roman"/>
              </w:rPr>
            </w:pPr>
            <w:r w:rsidRPr="00503C42">
              <w:rPr>
                <w:rFonts w:ascii="Times New Roman" w:eastAsia="黑体" w:hAnsi="Times New Roman" w:cs="Times New Roman"/>
              </w:rPr>
              <w:t>表</w:t>
            </w:r>
            <w:r w:rsidRPr="00503C42">
              <w:rPr>
                <w:rFonts w:ascii="Times New Roman" w:eastAsia="黑体" w:hAnsi="Times New Roman" w:cs="Times New Roman"/>
              </w:rPr>
              <w:t xml:space="preserve">17               </w:t>
            </w:r>
            <w:r w:rsidRPr="00503C42">
              <w:rPr>
                <w:rFonts w:ascii="Times New Roman" w:eastAsia="黑体" w:hAnsi="Times New Roman" w:cs="Times New Roman"/>
              </w:rPr>
              <w:t>区域空气质量现状评价表</w:t>
            </w:r>
          </w:p>
          <w:tbl>
            <w:tblPr>
              <w:tblW w:w="8018" w:type="dxa"/>
              <w:jc w:val="center"/>
              <w:tblBorders>
                <w:top w:val="single" w:sz="8" w:space="0" w:color="auto"/>
                <w:bottom w:val="single" w:sz="8" w:space="0" w:color="auto"/>
                <w:insideH w:val="single" w:sz="4" w:space="0" w:color="auto"/>
                <w:insideV w:val="single" w:sz="4" w:space="0" w:color="auto"/>
              </w:tblBorders>
              <w:tblLayout w:type="fixed"/>
              <w:tblCellMar>
                <w:top w:w="57" w:type="dxa"/>
                <w:left w:w="57" w:type="dxa"/>
                <w:bottom w:w="57" w:type="dxa"/>
                <w:right w:w="57" w:type="dxa"/>
              </w:tblCellMar>
              <w:tblLook w:val="0000" w:firstRow="0" w:lastRow="0" w:firstColumn="0" w:lastColumn="0" w:noHBand="0" w:noVBand="0"/>
            </w:tblPr>
            <w:tblGrid>
              <w:gridCol w:w="810"/>
              <w:gridCol w:w="1771"/>
              <w:gridCol w:w="1711"/>
              <w:gridCol w:w="1426"/>
              <w:gridCol w:w="1140"/>
              <w:gridCol w:w="1160"/>
            </w:tblGrid>
            <w:tr w:rsidR="00640836" w:rsidRPr="00503C42" w14:paraId="3BD43B3C" w14:textId="77777777" w:rsidTr="00DF5DAF">
              <w:trPr>
                <w:cantSplit/>
                <w:trHeight w:val="397"/>
                <w:jc w:val="center"/>
              </w:trPr>
              <w:tc>
                <w:tcPr>
                  <w:tcW w:w="810" w:type="dxa"/>
                  <w:tcBorders>
                    <w:top w:val="single" w:sz="8" w:space="0" w:color="auto"/>
                  </w:tcBorders>
                  <w:tcMar>
                    <w:top w:w="57" w:type="dxa"/>
                    <w:left w:w="85" w:type="dxa"/>
                    <w:bottom w:w="57" w:type="dxa"/>
                    <w:right w:w="85" w:type="dxa"/>
                  </w:tcMar>
                  <w:vAlign w:val="center"/>
                </w:tcPr>
                <w:p w14:paraId="68BC8D35"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b/>
                      <w:sz w:val="21"/>
                      <w:szCs w:val="21"/>
                    </w:rPr>
                  </w:pPr>
                  <w:r w:rsidRPr="00503C42">
                    <w:rPr>
                      <w:rFonts w:ascii="Times New Roman" w:hAnsi="Times New Roman" w:cs="Times New Roman"/>
                      <w:b/>
                      <w:sz w:val="21"/>
                      <w:szCs w:val="21"/>
                    </w:rPr>
                    <w:t>污染物</w:t>
                  </w:r>
                </w:p>
              </w:tc>
              <w:tc>
                <w:tcPr>
                  <w:tcW w:w="1771" w:type="dxa"/>
                  <w:tcBorders>
                    <w:top w:val="single" w:sz="8" w:space="0" w:color="auto"/>
                  </w:tcBorders>
                  <w:tcMar>
                    <w:top w:w="57" w:type="dxa"/>
                    <w:left w:w="85" w:type="dxa"/>
                    <w:bottom w:w="57" w:type="dxa"/>
                    <w:right w:w="85" w:type="dxa"/>
                  </w:tcMar>
                  <w:vAlign w:val="center"/>
                </w:tcPr>
                <w:p w14:paraId="248214F4"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b/>
                      <w:sz w:val="21"/>
                      <w:szCs w:val="21"/>
                    </w:rPr>
                  </w:pPr>
                  <w:r w:rsidRPr="00503C42">
                    <w:rPr>
                      <w:rFonts w:ascii="Times New Roman" w:hAnsi="Times New Roman" w:cs="Times New Roman"/>
                      <w:b/>
                      <w:sz w:val="21"/>
                      <w:szCs w:val="21"/>
                    </w:rPr>
                    <w:t>年评价指标</w:t>
                  </w:r>
                </w:p>
              </w:tc>
              <w:tc>
                <w:tcPr>
                  <w:tcW w:w="1711" w:type="dxa"/>
                  <w:tcBorders>
                    <w:top w:val="single" w:sz="8" w:space="0" w:color="auto"/>
                  </w:tcBorders>
                  <w:tcMar>
                    <w:top w:w="57" w:type="dxa"/>
                    <w:left w:w="85" w:type="dxa"/>
                    <w:bottom w:w="57" w:type="dxa"/>
                    <w:right w:w="85" w:type="dxa"/>
                  </w:tcMar>
                  <w:vAlign w:val="center"/>
                </w:tcPr>
                <w:p w14:paraId="2D6AA14B"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b/>
                      <w:sz w:val="21"/>
                      <w:szCs w:val="21"/>
                    </w:rPr>
                  </w:pPr>
                  <w:r w:rsidRPr="00503C42">
                    <w:rPr>
                      <w:rFonts w:ascii="Times New Roman" w:hAnsi="Times New Roman" w:cs="Times New Roman"/>
                      <w:b/>
                      <w:sz w:val="21"/>
                      <w:szCs w:val="21"/>
                    </w:rPr>
                    <w:t>现状浓度</w:t>
                  </w:r>
                  <w:r w:rsidRPr="00503C42">
                    <w:rPr>
                      <w:rFonts w:ascii="Times New Roman" w:hAnsi="Times New Roman" w:cs="Times New Roman"/>
                      <w:b/>
                      <w:sz w:val="21"/>
                      <w:szCs w:val="21"/>
                    </w:rPr>
                    <w:t>/</w:t>
                  </w:r>
                </w:p>
                <w:p w14:paraId="6EBA8D1D"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b/>
                      <w:sz w:val="21"/>
                      <w:szCs w:val="21"/>
                    </w:rPr>
                  </w:pPr>
                  <w:r w:rsidRPr="00503C42">
                    <w:rPr>
                      <w:rFonts w:ascii="Times New Roman" w:hAnsi="Times New Roman" w:cs="Times New Roman"/>
                      <w:b/>
                      <w:sz w:val="21"/>
                      <w:szCs w:val="21"/>
                    </w:rPr>
                    <w:t>（</w:t>
                  </w:r>
                  <w:proofErr w:type="spellStart"/>
                  <w:r w:rsidRPr="00503C42">
                    <w:rPr>
                      <w:rFonts w:ascii="Times New Roman" w:hAnsi="Times New Roman" w:cs="Times New Roman"/>
                      <w:b/>
                      <w:sz w:val="21"/>
                      <w:szCs w:val="21"/>
                    </w:rPr>
                    <w:t>μg</w:t>
                  </w:r>
                  <w:proofErr w:type="spellEnd"/>
                  <w:r w:rsidRPr="00503C42">
                    <w:rPr>
                      <w:rFonts w:ascii="Times New Roman" w:hAnsi="Times New Roman" w:cs="Times New Roman"/>
                      <w:b/>
                      <w:sz w:val="21"/>
                      <w:szCs w:val="21"/>
                    </w:rPr>
                    <w:t>/m</w:t>
                  </w:r>
                  <w:r w:rsidRPr="00503C42">
                    <w:rPr>
                      <w:rFonts w:ascii="Times New Roman" w:hAnsi="Times New Roman" w:cs="Times New Roman"/>
                      <w:b/>
                      <w:sz w:val="21"/>
                      <w:szCs w:val="21"/>
                      <w:vertAlign w:val="superscript"/>
                    </w:rPr>
                    <w:t>3</w:t>
                  </w:r>
                  <w:r w:rsidRPr="00503C42">
                    <w:rPr>
                      <w:rFonts w:ascii="Times New Roman" w:hAnsi="Times New Roman" w:cs="Times New Roman"/>
                      <w:b/>
                      <w:sz w:val="21"/>
                      <w:szCs w:val="21"/>
                    </w:rPr>
                    <w:t>）</w:t>
                  </w:r>
                </w:p>
              </w:tc>
              <w:tc>
                <w:tcPr>
                  <w:tcW w:w="1426" w:type="dxa"/>
                  <w:tcBorders>
                    <w:top w:val="single" w:sz="8" w:space="0" w:color="auto"/>
                  </w:tcBorders>
                  <w:tcMar>
                    <w:top w:w="57" w:type="dxa"/>
                    <w:left w:w="85" w:type="dxa"/>
                    <w:bottom w:w="57" w:type="dxa"/>
                    <w:right w:w="85" w:type="dxa"/>
                  </w:tcMar>
                  <w:vAlign w:val="center"/>
                </w:tcPr>
                <w:p w14:paraId="05C48DB2"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b/>
                      <w:sz w:val="21"/>
                      <w:szCs w:val="21"/>
                    </w:rPr>
                  </w:pPr>
                  <w:r w:rsidRPr="00503C42">
                    <w:rPr>
                      <w:rFonts w:ascii="Times New Roman" w:hAnsi="Times New Roman" w:cs="Times New Roman"/>
                      <w:b/>
                      <w:sz w:val="21"/>
                      <w:szCs w:val="21"/>
                    </w:rPr>
                    <w:t>标准值</w:t>
                  </w:r>
                  <w:r w:rsidRPr="00503C42">
                    <w:rPr>
                      <w:rFonts w:ascii="Times New Roman" w:hAnsi="Times New Roman" w:cs="Times New Roman"/>
                      <w:b/>
                      <w:sz w:val="21"/>
                      <w:szCs w:val="21"/>
                    </w:rPr>
                    <w:t>/</w:t>
                  </w:r>
                  <w:r w:rsidRPr="00503C42">
                    <w:rPr>
                      <w:rFonts w:ascii="Times New Roman" w:hAnsi="Times New Roman" w:cs="Times New Roman"/>
                      <w:b/>
                      <w:sz w:val="21"/>
                      <w:szCs w:val="21"/>
                    </w:rPr>
                    <w:t>（</w:t>
                  </w:r>
                  <w:proofErr w:type="spellStart"/>
                  <w:r w:rsidRPr="00503C42">
                    <w:rPr>
                      <w:rFonts w:ascii="Times New Roman" w:hAnsi="Times New Roman" w:cs="Times New Roman"/>
                      <w:b/>
                      <w:bCs/>
                      <w:sz w:val="21"/>
                      <w:szCs w:val="21"/>
                    </w:rPr>
                    <w:t>μ</w:t>
                  </w:r>
                  <w:r w:rsidRPr="00503C42">
                    <w:rPr>
                      <w:rFonts w:ascii="Times New Roman" w:hAnsi="Times New Roman" w:cs="Times New Roman"/>
                      <w:b/>
                      <w:sz w:val="21"/>
                      <w:szCs w:val="21"/>
                    </w:rPr>
                    <w:t>g</w:t>
                  </w:r>
                  <w:proofErr w:type="spellEnd"/>
                  <w:r w:rsidRPr="00503C42">
                    <w:rPr>
                      <w:rFonts w:ascii="Times New Roman" w:hAnsi="Times New Roman" w:cs="Times New Roman"/>
                      <w:b/>
                      <w:sz w:val="21"/>
                      <w:szCs w:val="21"/>
                    </w:rPr>
                    <w:t>/m</w:t>
                  </w:r>
                  <w:r w:rsidRPr="00503C42">
                    <w:rPr>
                      <w:rFonts w:ascii="Times New Roman" w:hAnsi="Times New Roman" w:cs="Times New Roman"/>
                      <w:b/>
                      <w:sz w:val="21"/>
                      <w:szCs w:val="21"/>
                      <w:vertAlign w:val="superscript"/>
                    </w:rPr>
                    <w:t>3</w:t>
                  </w:r>
                  <w:r w:rsidRPr="00503C42">
                    <w:rPr>
                      <w:rFonts w:ascii="Times New Roman" w:hAnsi="Times New Roman" w:cs="Times New Roman"/>
                      <w:b/>
                      <w:sz w:val="21"/>
                      <w:szCs w:val="21"/>
                    </w:rPr>
                    <w:t>）</w:t>
                  </w:r>
                </w:p>
              </w:tc>
              <w:tc>
                <w:tcPr>
                  <w:tcW w:w="1140" w:type="dxa"/>
                  <w:tcBorders>
                    <w:top w:val="single" w:sz="8" w:space="0" w:color="auto"/>
                  </w:tcBorders>
                  <w:tcMar>
                    <w:top w:w="57" w:type="dxa"/>
                    <w:left w:w="85" w:type="dxa"/>
                    <w:bottom w:w="57" w:type="dxa"/>
                    <w:right w:w="85" w:type="dxa"/>
                  </w:tcMar>
                  <w:vAlign w:val="center"/>
                </w:tcPr>
                <w:p w14:paraId="607C9864"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b/>
                      <w:sz w:val="21"/>
                      <w:szCs w:val="21"/>
                    </w:rPr>
                  </w:pPr>
                  <w:r w:rsidRPr="00503C42">
                    <w:rPr>
                      <w:rFonts w:ascii="Times New Roman" w:hAnsi="Times New Roman" w:cs="Times New Roman"/>
                      <w:b/>
                      <w:sz w:val="21"/>
                      <w:szCs w:val="21"/>
                    </w:rPr>
                    <w:t>占标率</w:t>
                  </w:r>
                  <w:r w:rsidRPr="00503C42">
                    <w:rPr>
                      <w:rFonts w:ascii="Times New Roman" w:hAnsi="Times New Roman" w:cs="Times New Roman"/>
                      <w:b/>
                      <w:sz w:val="21"/>
                      <w:szCs w:val="21"/>
                    </w:rPr>
                    <w:t>/%</w:t>
                  </w:r>
                </w:p>
              </w:tc>
              <w:tc>
                <w:tcPr>
                  <w:tcW w:w="1160" w:type="dxa"/>
                  <w:tcBorders>
                    <w:top w:val="single" w:sz="8" w:space="0" w:color="auto"/>
                  </w:tcBorders>
                  <w:tcMar>
                    <w:top w:w="57" w:type="dxa"/>
                    <w:left w:w="85" w:type="dxa"/>
                    <w:bottom w:w="57" w:type="dxa"/>
                    <w:right w:w="85" w:type="dxa"/>
                  </w:tcMar>
                  <w:vAlign w:val="center"/>
                </w:tcPr>
                <w:p w14:paraId="26EF0D0C"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b/>
                      <w:sz w:val="21"/>
                      <w:szCs w:val="21"/>
                    </w:rPr>
                  </w:pPr>
                  <w:r w:rsidRPr="00503C42">
                    <w:rPr>
                      <w:rFonts w:ascii="Times New Roman" w:hAnsi="Times New Roman" w:cs="Times New Roman"/>
                      <w:b/>
                      <w:sz w:val="21"/>
                      <w:szCs w:val="21"/>
                    </w:rPr>
                    <w:t>达标情况</w:t>
                  </w:r>
                </w:p>
              </w:tc>
            </w:tr>
            <w:tr w:rsidR="00640836" w:rsidRPr="00503C42" w14:paraId="52D87E80" w14:textId="77777777" w:rsidTr="00DF5DAF">
              <w:trPr>
                <w:cantSplit/>
                <w:trHeight w:val="397"/>
                <w:jc w:val="center"/>
              </w:trPr>
              <w:tc>
                <w:tcPr>
                  <w:tcW w:w="810" w:type="dxa"/>
                  <w:tcMar>
                    <w:top w:w="57" w:type="dxa"/>
                    <w:left w:w="85" w:type="dxa"/>
                    <w:bottom w:w="57" w:type="dxa"/>
                    <w:right w:w="85" w:type="dxa"/>
                  </w:tcMar>
                  <w:vAlign w:val="center"/>
                </w:tcPr>
                <w:p w14:paraId="57F13746"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PM</w:t>
                  </w:r>
                  <w:r w:rsidRPr="00503C42">
                    <w:rPr>
                      <w:rFonts w:ascii="Times New Roman" w:hAnsi="Times New Roman" w:cs="Times New Roman"/>
                      <w:sz w:val="21"/>
                      <w:szCs w:val="21"/>
                      <w:vertAlign w:val="subscript"/>
                    </w:rPr>
                    <w:t>10</w:t>
                  </w:r>
                </w:p>
              </w:tc>
              <w:tc>
                <w:tcPr>
                  <w:tcW w:w="1771" w:type="dxa"/>
                  <w:tcMar>
                    <w:top w:w="57" w:type="dxa"/>
                    <w:left w:w="85" w:type="dxa"/>
                    <w:bottom w:w="57" w:type="dxa"/>
                    <w:right w:w="85" w:type="dxa"/>
                  </w:tcMar>
                  <w:vAlign w:val="center"/>
                </w:tcPr>
                <w:p w14:paraId="5BE26766" w14:textId="77777777" w:rsidR="00640836" w:rsidRPr="00503C42" w:rsidRDefault="00640836" w:rsidP="00DF5DAF">
                  <w:pPr>
                    <w:overflowPunct w:val="0"/>
                    <w:autoSpaceDE w:val="0"/>
                    <w:autoSpaceDN w:val="0"/>
                    <w:adjustRightInd w:val="0"/>
                    <w:contextualSpacing/>
                    <w:jc w:val="center"/>
                    <w:rPr>
                      <w:rFonts w:ascii="Times New Roman" w:hAnsi="Times New Roman" w:cs="Times New Roman"/>
                      <w:sz w:val="21"/>
                      <w:szCs w:val="21"/>
                    </w:rPr>
                  </w:pPr>
                  <w:r w:rsidRPr="00503C42">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14:paraId="17A58E45"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hint="eastAsia"/>
                      <w:sz w:val="21"/>
                      <w:szCs w:val="21"/>
                    </w:rPr>
                    <w:t>9</w:t>
                  </w:r>
                  <w:r w:rsidRPr="00503C42">
                    <w:rPr>
                      <w:rFonts w:ascii="Times New Roman" w:hAnsi="Times New Roman" w:cs="Times New Roman"/>
                      <w:sz w:val="21"/>
                      <w:szCs w:val="21"/>
                    </w:rPr>
                    <w:t>3</w:t>
                  </w:r>
                </w:p>
              </w:tc>
              <w:tc>
                <w:tcPr>
                  <w:tcW w:w="1426" w:type="dxa"/>
                  <w:tcMar>
                    <w:top w:w="57" w:type="dxa"/>
                    <w:left w:w="85" w:type="dxa"/>
                    <w:bottom w:w="57" w:type="dxa"/>
                    <w:right w:w="85" w:type="dxa"/>
                  </w:tcMar>
                  <w:vAlign w:val="center"/>
                </w:tcPr>
                <w:p w14:paraId="454FBB37"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70</w:t>
                  </w:r>
                </w:p>
              </w:tc>
              <w:tc>
                <w:tcPr>
                  <w:tcW w:w="1140" w:type="dxa"/>
                  <w:tcMar>
                    <w:top w:w="57" w:type="dxa"/>
                    <w:left w:w="85" w:type="dxa"/>
                    <w:bottom w:w="57" w:type="dxa"/>
                    <w:right w:w="85" w:type="dxa"/>
                  </w:tcMar>
                  <w:vAlign w:val="center"/>
                </w:tcPr>
                <w:p w14:paraId="1ECE1821"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color w:val="000000"/>
                      <w:sz w:val="21"/>
                      <w:szCs w:val="21"/>
                    </w:rPr>
                    <w:t>133</w:t>
                  </w:r>
                </w:p>
              </w:tc>
              <w:tc>
                <w:tcPr>
                  <w:tcW w:w="1160" w:type="dxa"/>
                  <w:tcMar>
                    <w:top w:w="57" w:type="dxa"/>
                    <w:left w:w="85" w:type="dxa"/>
                    <w:bottom w:w="57" w:type="dxa"/>
                    <w:right w:w="85" w:type="dxa"/>
                  </w:tcMar>
                  <w:vAlign w:val="center"/>
                </w:tcPr>
                <w:p w14:paraId="63807A16"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超标</w:t>
                  </w:r>
                </w:p>
              </w:tc>
            </w:tr>
            <w:tr w:rsidR="00640836" w:rsidRPr="00503C42" w14:paraId="129FDB0A" w14:textId="77777777" w:rsidTr="00DF5DAF">
              <w:trPr>
                <w:cantSplit/>
                <w:trHeight w:val="397"/>
                <w:jc w:val="center"/>
              </w:trPr>
              <w:tc>
                <w:tcPr>
                  <w:tcW w:w="810" w:type="dxa"/>
                  <w:tcMar>
                    <w:top w:w="57" w:type="dxa"/>
                    <w:left w:w="85" w:type="dxa"/>
                    <w:bottom w:w="57" w:type="dxa"/>
                    <w:right w:w="85" w:type="dxa"/>
                  </w:tcMar>
                  <w:vAlign w:val="center"/>
                </w:tcPr>
                <w:p w14:paraId="5679CC8A"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PM</w:t>
                  </w:r>
                  <w:r w:rsidRPr="00503C42">
                    <w:rPr>
                      <w:rFonts w:ascii="Times New Roman" w:hAnsi="Times New Roman" w:cs="Times New Roman"/>
                      <w:sz w:val="21"/>
                      <w:szCs w:val="21"/>
                      <w:vertAlign w:val="subscript"/>
                    </w:rPr>
                    <w:t>2.5</w:t>
                  </w:r>
                </w:p>
              </w:tc>
              <w:tc>
                <w:tcPr>
                  <w:tcW w:w="1771" w:type="dxa"/>
                  <w:tcMar>
                    <w:top w:w="57" w:type="dxa"/>
                    <w:left w:w="85" w:type="dxa"/>
                    <w:bottom w:w="57" w:type="dxa"/>
                    <w:right w:w="85" w:type="dxa"/>
                  </w:tcMar>
                  <w:vAlign w:val="center"/>
                </w:tcPr>
                <w:p w14:paraId="19A8B462"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14:paraId="781CDCCE"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47</w:t>
                  </w:r>
                </w:p>
              </w:tc>
              <w:tc>
                <w:tcPr>
                  <w:tcW w:w="1426" w:type="dxa"/>
                  <w:tcMar>
                    <w:top w:w="57" w:type="dxa"/>
                    <w:left w:w="85" w:type="dxa"/>
                    <w:bottom w:w="57" w:type="dxa"/>
                    <w:right w:w="85" w:type="dxa"/>
                  </w:tcMar>
                  <w:vAlign w:val="center"/>
                </w:tcPr>
                <w:p w14:paraId="064FB670"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35</w:t>
                  </w:r>
                </w:p>
              </w:tc>
              <w:tc>
                <w:tcPr>
                  <w:tcW w:w="1140" w:type="dxa"/>
                  <w:tcMar>
                    <w:top w:w="57" w:type="dxa"/>
                    <w:left w:w="85" w:type="dxa"/>
                    <w:bottom w:w="57" w:type="dxa"/>
                    <w:right w:w="85" w:type="dxa"/>
                  </w:tcMar>
                  <w:vAlign w:val="center"/>
                </w:tcPr>
                <w:p w14:paraId="3B1693DF"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color w:val="000000"/>
                      <w:sz w:val="21"/>
                      <w:szCs w:val="21"/>
                    </w:rPr>
                    <w:t>134</w:t>
                  </w:r>
                </w:p>
              </w:tc>
              <w:tc>
                <w:tcPr>
                  <w:tcW w:w="1160" w:type="dxa"/>
                  <w:tcMar>
                    <w:top w:w="57" w:type="dxa"/>
                    <w:left w:w="85" w:type="dxa"/>
                    <w:bottom w:w="57" w:type="dxa"/>
                    <w:right w:w="85" w:type="dxa"/>
                  </w:tcMar>
                  <w:vAlign w:val="center"/>
                </w:tcPr>
                <w:p w14:paraId="6C3399CA"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超标</w:t>
                  </w:r>
                </w:p>
              </w:tc>
            </w:tr>
            <w:tr w:rsidR="00640836" w:rsidRPr="00503C42" w14:paraId="43F71346" w14:textId="77777777" w:rsidTr="00DF5DAF">
              <w:trPr>
                <w:cantSplit/>
                <w:trHeight w:val="397"/>
                <w:jc w:val="center"/>
              </w:trPr>
              <w:tc>
                <w:tcPr>
                  <w:tcW w:w="810" w:type="dxa"/>
                  <w:tcMar>
                    <w:top w:w="57" w:type="dxa"/>
                    <w:left w:w="85" w:type="dxa"/>
                    <w:bottom w:w="57" w:type="dxa"/>
                    <w:right w:w="85" w:type="dxa"/>
                  </w:tcMar>
                  <w:vAlign w:val="center"/>
                </w:tcPr>
                <w:p w14:paraId="19A2BD77"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SO</w:t>
                  </w:r>
                  <w:r w:rsidRPr="00503C42">
                    <w:rPr>
                      <w:rFonts w:ascii="Times New Roman" w:hAnsi="Times New Roman" w:cs="Times New Roman"/>
                      <w:sz w:val="21"/>
                      <w:szCs w:val="21"/>
                      <w:vertAlign w:val="subscript"/>
                    </w:rPr>
                    <w:t>2</w:t>
                  </w:r>
                </w:p>
              </w:tc>
              <w:tc>
                <w:tcPr>
                  <w:tcW w:w="1771" w:type="dxa"/>
                  <w:tcMar>
                    <w:top w:w="57" w:type="dxa"/>
                    <w:left w:w="85" w:type="dxa"/>
                    <w:bottom w:w="57" w:type="dxa"/>
                    <w:right w:w="85" w:type="dxa"/>
                  </w:tcMar>
                  <w:vAlign w:val="center"/>
                </w:tcPr>
                <w:p w14:paraId="134B45DD"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14:paraId="49C3FBA3"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11</w:t>
                  </w:r>
                </w:p>
              </w:tc>
              <w:tc>
                <w:tcPr>
                  <w:tcW w:w="1426" w:type="dxa"/>
                  <w:tcMar>
                    <w:top w:w="57" w:type="dxa"/>
                    <w:left w:w="85" w:type="dxa"/>
                    <w:bottom w:w="57" w:type="dxa"/>
                    <w:right w:w="85" w:type="dxa"/>
                  </w:tcMar>
                  <w:vAlign w:val="center"/>
                </w:tcPr>
                <w:p w14:paraId="7E997992"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60</w:t>
                  </w:r>
                </w:p>
              </w:tc>
              <w:tc>
                <w:tcPr>
                  <w:tcW w:w="1140" w:type="dxa"/>
                  <w:tcMar>
                    <w:top w:w="57" w:type="dxa"/>
                    <w:left w:w="85" w:type="dxa"/>
                    <w:bottom w:w="57" w:type="dxa"/>
                    <w:right w:w="85" w:type="dxa"/>
                  </w:tcMar>
                  <w:vAlign w:val="center"/>
                </w:tcPr>
                <w:p w14:paraId="60D9E2AE"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color w:val="000000"/>
                      <w:sz w:val="21"/>
                      <w:szCs w:val="21"/>
                    </w:rPr>
                    <w:t>18.3</w:t>
                  </w:r>
                </w:p>
              </w:tc>
              <w:tc>
                <w:tcPr>
                  <w:tcW w:w="1160" w:type="dxa"/>
                  <w:tcMar>
                    <w:top w:w="57" w:type="dxa"/>
                    <w:left w:w="85" w:type="dxa"/>
                    <w:bottom w:w="57" w:type="dxa"/>
                    <w:right w:w="85" w:type="dxa"/>
                  </w:tcMar>
                  <w:vAlign w:val="center"/>
                </w:tcPr>
                <w:p w14:paraId="21DA04CE"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达标</w:t>
                  </w:r>
                </w:p>
              </w:tc>
            </w:tr>
            <w:tr w:rsidR="00640836" w:rsidRPr="00503C42" w14:paraId="6702CC46" w14:textId="77777777" w:rsidTr="00DF5DAF">
              <w:trPr>
                <w:cantSplit/>
                <w:trHeight w:val="397"/>
                <w:jc w:val="center"/>
              </w:trPr>
              <w:tc>
                <w:tcPr>
                  <w:tcW w:w="810" w:type="dxa"/>
                  <w:tcMar>
                    <w:top w:w="57" w:type="dxa"/>
                    <w:left w:w="85" w:type="dxa"/>
                    <w:bottom w:w="57" w:type="dxa"/>
                    <w:right w:w="85" w:type="dxa"/>
                  </w:tcMar>
                  <w:vAlign w:val="center"/>
                </w:tcPr>
                <w:p w14:paraId="78AB465C"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NO</w:t>
                  </w:r>
                  <w:r w:rsidRPr="00503C42">
                    <w:rPr>
                      <w:rFonts w:ascii="Times New Roman" w:hAnsi="Times New Roman" w:cs="Times New Roman"/>
                      <w:sz w:val="21"/>
                      <w:szCs w:val="21"/>
                      <w:vertAlign w:val="subscript"/>
                    </w:rPr>
                    <w:t>2</w:t>
                  </w:r>
                </w:p>
              </w:tc>
              <w:tc>
                <w:tcPr>
                  <w:tcW w:w="1771" w:type="dxa"/>
                  <w:tcMar>
                    <w:top w:w="57" w:type="dxa"/>
                    <w:left w:w="85" w:type="dxa"/>
                    <w:bottom w:w="57" w:type="dxa"/>
                    <w:right w:w="85" w:type="dxa"/>
                  </w:tcMar>
                  <w:vAlign w:val="center"/>
                </w:tcPr>
                <w:p w14:paraId="5DB720C5"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14:paraId="55710E64"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32</w:t>
                  </w:r>
                </w:p>
              </w:tc>
              <w:tc>
                <w:tcPr>
                  <w:tcW w:w="1426" w:type="dxa"/>
                  <w:tcMar>
                    <w:top w:w="57" w:type="dxa"/>
                    <w:left w:w="85" w:type="dxa"/>
                    <w:bottom w:w="57" w:type="dxa"/>
                    <w:right w:w="85" w:type="dxa"/>
                  </w:tcMar>
                  <w:vAlign w:val="center"/>
                </w:tcPr>
                <w:p w14:paraId="6D41F096"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40</w:t>
                  </w:r>
                </w:p>
              </w:tc>
              <w:tc>
                <w:tcPr>
                  <w:tcW w:w="1140" w:type="dxa"/>
                  <w:tcMar>
                    <w:top w:w="57" w:type="dxa"/>
                    <w:left w:w="85" w:type="dxa"/>
                    <w:bottom w:w="57" w:type="dxa"/>
                    <w:right w:w="85" w:type="dxa"/>
                  </w:tcMar>
                  <w:vAlign w:val="center"/>
                </w:tcPr>
                <w:p w14:paraId="15B797AA"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color w:val="000000"/>
                      <w:sz w:val="21"/>
                      <w:szCs w:val="21"/>
                    </w:rPr>
                    <w:t>80</w:t>
                  </w:r>
                </w:p>
              </w:tc>
              <w:tc>
                <w:tcPr>
                  <w:tcW w:w="1160" w:type="dxa"/>
                  <w:tcMar>
                    <w:top w:w="57" w:type="dxa"/>
                    <w:left w:w="85" w:type="dxa"/>
                    <w:bottom w:w="57" w:type="dxa"/>
                    <w:right w:w="85" w:type="dxa"/>
                  </w:tcMar>
                  <w:vAlign w:val="center"/>
                </w:tcPr>
                <w:p w14:paraId="3F422143"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达标</w:t>
                  </w:r>
                </w:p>
              </w:tc>
            </w:tr>
            <w:tr w:rsidR="00640836" w:rsidRPr="00503C42" w14:paraId="64D6115F" w14:textId="77777777" w:rsidTr="00DF5DAF">
              <w:trPr>
                <w:cantSplit/>
                <w:trHeight w:val="397"/>
                <w:jc w:val="center"/>
              </w:trPr>
              <w:tc>
                <w:tcPr>
                  <w:tcW w:w="810" w:type="dxa"/>
                  <w:tcMar>
                    <w:top w:w="57" w:type="dxa"/>
                    <w:left w:w="85" w:type="dxa"/>
                    <w:bottom w:w="57" w:type="dxa"/>
                    <w:right w:w="85" w:type="dxa"/>
                  </w:tcMar>
                  <w:vAlign w:val="center"/>
                </w:tcPr>
                <w:p w14:paraId="71637776"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CO</w:t>
                  </w:r>
                </w:p>
              </w:tc>
              <w:tc>
                <w:tcPr>
                  <w:tcW w:w="1771" w:type="dxa"/>
                  <w:tcMar>
                    <w:top w:w="57" w:type="dxa"/>
                    <w:left w:w="85" w:type="dxa"/>
                    <w:bottom w:w="57" w:type="dxa"/>
                    <w:right w:w="85" w:type="dxa"/>
                  </w:tcMar>
                  <w:vAlign w:val="center"/>
                </w:tcPr>
                <w:p w14:paraId="0FEAE880"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第</w:t>
                  </w:r>
                  <w:r w:rsidRPr="00503C42">
                    <w:rPr>
                      <w:rFonts w:ascii="Times New Roman" w:hAnsi="Times New Roman" w:cs="Times New Roman"/>
                      <w:sz w:val="21"/>
                      <w:szCs w:val="21"/>
                    </w:rPr>
                    <w:t>95</w:t>
                  </w:r>
                  <w:r w:rsidRPr="00503C42">
                    <w:rPr>
                      <w:rFonts w:ascii="Times New Roman" w:hAnsi="Times New Roman" w:cs="Times New Roman"/>
                      <w:sz w:val="21"/>
                      <w:szCs w:val="21"/>
                    </w:rPr>
                    <w:t>百分位浓度</w:t>
                  </w:r>
                </w:p>
              </w:tc>
              <w:tc>
                <w:tcPr>
                  <w:tcW w:w="1711" w:type="dxa"/>
                  <w:tcMar>
                    <w:top w:w="57" w:type="dxa"/>
                    <w:left w:w="85" w:type="dxa"/>
                    <w:bottom w:w="57" w:type="dxa"/>
                    <w:right w:w="85" w:type="dxa"/>
                  </w:tcMar>
                  <w:vAlign w:val="center"/>
                </w:tcPr>
                <w:p w14:paraId="41E62914"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1.6mg/m</w:t>
                  </w:r>
                  <w:r w:rsidRPr="00503C42">
                    <w:rPr>
                      <w:rFonts w:ascii="Times New Roman" w:hAnsi="Times New Roman" w:cs="Times New Roman"/>
                      <w:sz w:val="21"/>
                      <w:szCs w:val="21"/>
                      <w:vertAlign w:val="superscript"/>
                    </w:rPr>
                    <w:t>3</w:t>
                  </w:r>
                </w:p>
              </w:tc>
              <w:tc>
                <w:tcPr>
                  <w:tcW w:w="1426" w:type="dxa"/>
                  <w:tcMar>
                    <w:top w:w="57" w:type="dxa"/>
                    <w:left w:w="85" w:type="dxa"/>
                    <w:bottom w:w="57" w:type="dxa"/>
                    <w:right w:w="85" w:type="dxa"/>
                  </w:tcMar>
                  <w:vAlign w:val="center"/>
                </w:tcPr>
                <w:p w14:paraId="35C2AF0C"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4mg/m</w:t>
                  </w:r>
                  <w:r w:rsidRPr="00503C42">
                    <w:rPr>
                      <w:rFonts w:ascii="Times New Roman" w:hAnsi="Times New Roman" w:cs="Times New Roman"/>
                      <w:sz w:val="21"/>
                      <w:szCs w:val="21"/>
                      <w:vertAlign w:val="superscript"/>
                    </w:rPr>
                    <w:t>3</w:t>
                  </w:r>
                </w:p>
              </w:tc>
              <w:tc>
                <w:tcPr>
                  <w:tcW w:w="1140" w:type="dxa"/>
                  <w:tcMar>
                    <w:top w:w="57" w:type="dxa"/>
                    <w:left w:w="85" w:type="dxa"/>
                    <w:bottom w:w="57" w:type="dxa"/>
                    <w:right w:w="85" w:type="dxa"/>
                  </w:tcMar>
                  <w:vAlign w:val="center"/>
                </w:tcPr>
                <w:p w14:paraId="08C21D7B"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color w:val="000000"/>
                      <w:sz w:val="21"/>
                      <w:szCs w:val="21"/>
                    </w:rPr>
                    <w:t>40</w:t>
                  </w:r>
                </w:p>
              </w:tc>
              <w:tc>
                <w:tcPr>
                  <w:tcW w:w="1160" w:type="dxa"/>
                  <w:tcMar>
                    <w:top w:w="57" w:type="dxa"/>
                    <w:left w:w="85" w:type="dxa"/>
                    <w:bottom w:w="57" w:type="dxa"/>
                    <w:right w:w="85" w:type="dxa"/>
                  </w:tcMar>
                  <w:vAlign w:val="center"/>
                </w:tcPr>
                <w:p w14:paraId="19F19B0D"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达标</w:t>
                  </w:r>
                </w:p>
              </w:tc>
            </w:tr>
            <w:tr w:rsidR="00640836" w:rsidRPr="00503C42" w14:paraId="29AE02AE" w14:textId="77777777" w:rsidTr="00DF5DAF">
              <w:trPr>
                <w:cantSplit/>
                <w:trHeight w:val="397"/>
                <w:jc w:val="center"/>
              </w:trPr>
              <w:tc>
                <w:tcPr>
                  <w:tcW w:w="810" w:type="dxa"/>
                  <w:tcBorders>
                    <w:bottom w:val="single" w:sz="8" w:space="0" w:color="auto"/>
                  </w:tcBorders>
                  <w:tcMar>
                    <w:top w:w="57" w:type="dxa"/>
                    <w:left w:w="85" w:type="dxa"/>
                    <w:bottom w:w="57" w:type="dxa"/>
                    <w:right w:w="85" w:type="dxa"/>
                  </w:tcMar>
                  <w:vAlign w:val="center"/>
                </w:tcPr>
                <w:p w14:paraId="03654694"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O</w:t>
                  </w:r>
                  <w:r w:rsidRPr="00503C42">
                    <w:rPr>
                      <w:rFonts w:ascii="Times New Roman" w:hAnsi="Times New Roman" w:cs="Times New Roman"/>
                      <w:sz w:val="21"/>
                      <w:szCs w:val="21"/>
                      <w:vertAlign w:val="subscript"/>
                    </w:rPr>
                    <w:t>3</w:t>
                  </w:r>
                </w:p>
              </w:tc>
              <w:tc>
                <w:tcPr>
                  <w:tcW w:w="1771" w:type="dxa"/>
                  <w:tcBorders>
                    <w:bottom w:val="single" w:sz="8" w:space="0" w:color="auto"/>
                  </w:tcBorders>
                  <w:tcMar>
                    <w:top w:w="57" w:type="dxa"/>
                    <w:left w:w="85" w:type="dxa"/>
                    <w:bottom w:w="57" w:type="dxa"/>
                    <w:right w:w="85" w:type="dxa"/>
                  </w:tcMar>
                  <w:vAlign w:val="center"/>
                </w:tcPr>
                <w:p w14:paraId="5F513FCE"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第</w:t>
                  </w:r>
                  <w:r w:rsidRPr="00503C42">
                    <w:rPr>
                      <w:rFonts w:ascii="Times New Roman" w:hAnsi="Times New Roman" w:cs="Times New Roman"/>
                      <w:sz w:val="21"/>
                      <w:szCs w:val="21"/>
                    </w:rPr>
                    <w:t>90</w:t>
                  </w:r>
                  <w:r w:rsidRPr="00503C42">
                    <w:rPr>
                      <w:rFonts w:ascii="Times New Roman" w:hAnsi="Times New Roman" w:cs="Times New Roman"/>
                      <w:sz w:val="21"/>
                      <w:szCs w:val="21"/>
                    </w:rPr>
                    <w:t>百分位浓度</w:t>
                  </w:r>
                </w:p>
              </w:tc>
              <w:tc>
                <w:tcPr>
                  <w:tcW w:w="1711" w:type="dxa"/>
                  <w:tcBorders>
                    <w:bottom w:val="single" w:sz="8" w:space="0" w:color="auto"/>
                  </w:tcBorders>
                  <w:tcMar>
                    <w:top w:w="57" w:type="dxa"/>
                    <w:left w:w="85" w:type="dxa"/>
                    <w:bottom w:w="57" w:type="dxa"/>
                    <w:right w:w="85" w:type="dxa"/>
                  </w:tcMar>
                  <w:vAlign w:val="center"/>
                </w:tcPr>
                <w:p w14:paraId="4B09A9D6"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173</w:t>
                  </w:r>
                </w:p>
              </w:tc>
              <w:tc>
                <w:tcPr>
                  <w:tcW w:w="1426" w:type="dxa"/>
                  <w:tcBorders>
                    <w:bottom w:val="single" w:sz="8" w:space="0" w:color="auto"/>
                  </w:tcBorders>
                  <w:tcMar>
                    <w:top w:w="57" w:type="dxa"/>
                    <w:left w:w="85" w:type="dxa"/>
                    <w:bottom w:w="57" w:type="dxa"/>
                    <w:right w:w="85" w:type="dxa"/>
                  </w:tcMar>
                  <w:vAlign w:val="center"/>
                </w:tcPr>
                <w:p w14:paraId="4CC55514"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160</w:t>
                  </w:r>
                </w:p>
              </w:tc>
              <w:tc>
                <w:tcPr>
                  <w:tcW w:w="1140" w:type="dxa"/>
                  <w:tcBorders>
                    <w:bottom w:val="single" w:sz="8" w:space="0" w:color="auto"/>
                  </w:tcBorders>
                  <w:tcMar>
                    <w:top w:w="57" w:type="dxa"/>
                    <w:left w:w="85" w:type="dxa"/>
                    <w:bottom w:w="57" w:type="dxa"/>
                    <w:right w:w="85" w:type="dxa"/>
                  </w:tcMar>
                  <w:vAlign w:val="center"/>
                </w:tcPr>
                <w:p w14:paraId="495DAE0A"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color w:val="000000"/>
                      <w:sz w:val="21"/>
                      <w:szCs w:val="21"/>
                    </w:rPr>
                    <w:t>108</w:t>
                  </w:r>
                </w:p>
              </w:tc>
              <w:tc>
                <w:tcPr>
                  <w:tcW w:w="1160" w:type="dxa"/>
                  <w:tcBorders>
                    <w:bottom w:val="single" w:sz="8" w:space="0" w:color="auto"/>
                  </w:tcBorders>
                  <w:tcMar>
                    <w:top w:w="57" w:type="dxa"/>
                    <w:left w:w="85" w:type="dxa"/>
                    <w:bottom w:w="57" w:type="dxa"/>
                    <w:right w:w="85" w:type="dxa"/>
                  </w:tcMar>
                  <w:vAlign w:val="center"/>
                </w:tcPr>
                <w:p w14:paraId="29EAA44E" w14:textId="77777777" w:rsidR="00640836" w:rsidRPr="00503C42" w:rsidRDefault="00640836" w:rsidP="00DF5DAF">
                  <w:pPr>
                    <w:autoSpaceDE w:val="0"/>
                    <w:autoSpaceDN w:val="0"/>
                    <w:adjustRightInd w:val="0"/>
                    <w:snapToGrid w:val="0"/>
                    <w:contextualSpacing/>
                    <w:jc w:val="center"/>
                    <w:rPr>
                      <w:rFonts w:ascii="Times New Roman" w:hAnsi="Times New Roman" w:cs="Times New Roman"/>
                      <w:sz w:val="21"/>
                      <w:szCs w:val="21"/>
                    </w:rPr>
                  </w:pPr>
                  <w:r w:rsidRPr="00503C42">
                    <w:rPr>
                      <w:rFonts w:ascii="Times New Roman" w:hAnsi="Times New Roman" w:cs="Times New Roman"/>
                      <w:sz w:val="21"/>
                      <w:szCs w:val="21"/>
                    </w:rPr>
                    <w:t>超标</w:t>
                  </w:r>
                </w:p>
              </w:tc>
            </w:tr>
          </w:tbl>
          <w:p w14:paraId="13A9857C" w14:textId="77777777" w:rsidR="00640836" w:rsidRPr="00503C42" w:rsidRDefault="00640836" w:rsidP="00DF5DAF">
            <w:pPr>
              <w:spacing w:line="460" w:lineRule="exact"/>
              <w:ind w:firstLineChars="200" w:firstLine="480"/>
              <w:jc w:val="both"/>
              <w:rPr>
                <w:rFonts w:ascii="Times New Roman" w:hAnsi="Times New Roman" w:cs="Times New Roman"/>
                <w:color w:val="000000"/>
              </w:rPr>
            </w:pPr>
            <w:r w:rsidRPr="00503C42">
              <w:rPr>
                <w:rFonts w:ascii="Times New Roman" w:hAnsi="Times New Roman" w:cs="Times New Roman"/>
                <w:color w:val="000000"/>
              </w:rPr>
              <w:t>由上表可知，其中</w:t>
            </w:r>
            <w:r w:rsidRPr="00503C42">
              <w:rPr>
                <w:rFonts w:ascii="Times New Roman" w:hAnsi="Times New Roman" w:cs="Times New Roman"/>
                <w:color w:val="000000"/>
              </w:rPr>
              <w:t>PM</w:t>
            </w:r>
            <w:r w:rsidRPr="00503C42">
              <w:rPr>
                <w:rFonts w:ascii="Times New Roman" w:hAnsi="Times New Roman" w:cs="Times New Roman"/>
                <w:color w:val="000000"/>
                <w:vertAlign w:val="subscript"/>
              </w:rPr>
              <w:t>10</w:t>
            </w:r>
            <w:r w:rsidRPr="00503C42">
              <w:rPr>
                <w:rFonts w:ascii="Times New Roman" w:hAnsi="Times New Roman" w:cs="Times New Roman"/>
                <w:color w:val="000000"/>
              </w:rPr>
              <w:t>、</w:t>
            </w:r>
            <w:r w:rsidRPr="00503C42">
              <w:rPr>
                <w:rFonts w:ascii="Times New Roman" w:hAnsi="Times New Roman" w:cs="Times New Roman"/>
                <w:color w:val="000000"/>
              </w:rPr>
              <w:t>PM</w:t>
            </w:r>
            <w:r w:rsidRPr="00503C42">
              <w:rPr>
                <w:rFonts w:ascii="Times New Roman" w:hAnsi="Times New Roman" w:cs="Times New Roman"/>
                <w:color w:val="000000"/>
                <w:vertAlign w:val="subscript"/>
              </w:rPr>
              <w:t>2.5</w:t>
            </w:r>
            <w:r w:rsidRPr="00503C42">
              <w:rPr>
                <w:rFonts w:ascii="Times New Roman" w:hAnsi="Times New Roman" w:cs="Times New Roman"/>
                <w:color w:val="000000"/>
              </w:rPr>
              <w:t>和</w:t>
            </w:r>
            <w:r w:rsidRPr="00503C42">
              <w:rPr>
                <w:rFonts w:ascii="Times New Roman" w:hAnsi="Times New Roman" w:cs="Times New Roman"/>
                <w:color w:val="000000"/>
              </w:rPr>
              <w:t>O</w:t>
            </w:r>
            <w:r w:rsidRPr="00503C42">
              <w:rPr>
                <w:rFonts w:ascii="Times New Roman" w:hAnsi="Times New Roman" w:cs="Times New Roman"/>
                <w:color w:val="000000"/>
                <w:vertAlign w:val="subscript"/>
              </w:rPr>
              <w:t>3</w:t>
            </w:r>
            <w:r w:rsidRPr="00503C42">
              <w:rPr>
                <w:rFonts w:ascii="Times New Roman" w:hAnsi="Times New Roman" w:cs="Times New Roman"/>
                <w:color w:val="000000"/>
              </w:rPr>
              <w:t>均不能够满足《环境空气质量标准》（</w:t>
            </w:r>
            <w:r w:rsidRPr="00503C42">
              <w:rPr>
                <w:rFonts w:ascii="Times New Roman" w:hAnsi="Times New Roman" w:cs="Times New Roman"/>
                <w:color w:val="000000"/>
              </w:rPr>
              <w:t>GB3095-2012</w:t>
            </w:r>
            <w:r w:rsidRPr="00503C42">
              <w:rPr>
                <w:rFonts w:ascii="Times New Roman" w:hAnsi="Times New Roman" w:cs="Times New Roman"/>
                <w:color w:val="000000"/>
              </w:rPr>
              <w:t>）二级标准要求。根据《环境影响评价技术导则</w:t>
            </w:r>
            <w:r w:rsidRPr="00503C42">
              <w:rPr>
                <w:rFonts w:ascii="Times New Roman" w:hAnsi="Times New Roman" w:cs="Times New Roman" w:hint="eastAsia"/>
                <w:color w:val="000000"/>
              </w:rPr>
              <w:t xml:space="preserve"> </w:t>
            </w:r>
            <w:r w:rsidRPr="00503C42">
              <w:rPr>
                <w:rFonts w:ascii="Times New Roman" w:hAnsi="Times New Roman" w:cs="Times New Roman"/>
                <w:color w:val="000000"/>
              </w:rPr>
              <w:t>大气环境》</w:t>
            </w:r>
            <w:r w:rsidRPr="00503C42">
              <w:rPr>
                <w:rFonts w:ascii="Times New Roman" w:hAnsi="Times New Roman" w:cs="Times New Roman"/>
                <w:color w:val="000000"/>
              </w:rPr>
              <w:t>(HJ2.2-2018)</w:t>
            </w:r>
            <w:r w:rsidRPr="00503C42">
              <w:rPr>
                <w:rFonts w:ascii="Times New Roman" w:hAnsi="Times New Roman" w:cs="Times New Roman"/>
                <w:color w:val="000000"/>
              </w:rPr>
              <w:t>，本项目所在区域属于未达标区。</w:t>
            </w:r>
          </w:p>
          <w:p w14:paraId="6972A955" w14:textId="77777777" w:rsidR="00640836" w:rsidRPr="00503C42" w:rsidRDefault="00640836" w:rsidP="00DF5DAF">
            <w:pPr>
              <w:spacing w:line="460" w:lineRule="exact"/>
              <w:ind w:firstLineChars="200" w:firstLine="480"/>
              <w:jc w:val="both"/>
              <w:rPr>
                <w:rFonts w:ascii="Times New Roman" w:hAnsi="Times New Roman" w:cs="Times New Roman"/>
                <w:color w:val="000000"/>
              </w:rPr>
            </w:pPr>
            <w:r w:rsidRPr="00503C42">
              <w:rPr>
                <w:rFonts w:ascii="Times New Roman" w:hAnsi="Times New Roman" w:cs="Times New Roman"/>
                <w:color w:val="000000"/>
              </w:rPr>
              <w:t>目前，新乡市正在实施《新乡市环境污染防治攻坚指挥部办公室关于印发新乡市</w:t>
            </w:r>
            <w:r w:rsidRPr="00503C42">
              <w:rPr>
                <w:rFonts w:ascii="Times New Roman" w:hAnsi="Times New Roman" w:cs="Times New Roman"/>
                <w:color w:val="000000"/>
              </w:rPr>
              <w:t>2022</w:t>
            </w:r>
            <w:r w:rsidRPr="00503C42">
              <w:rPr>
                <w:rFonts w:ascii="Times New Roman" w:hAnsi="Times New Roman" w:cs="Times New Roman"/>
                <w:color w:val="000000"/>
              </w:rPr>
              <w:t>年大气、水、土壤污染防治攻坚战及农业农村污染治理攻坚实施方案的通知》（新环攻坚办〔</w:t>
            </w:r>
            <w:r w:rsidRPr="00503C42">
              <w:rPr>
                <w:rFonts w:ascii="Times New Roman" w:hAnsi="Times New Roman" w:cs="Times New Roman"/>
                <w:color w:val="000000"/>
              </w:rPr>
              <w:t>2022</w:t>
            </w:r>
            <w:r w:rsidRPr="00503C42">
              <w:rPr>
                <w:rFonts w:ascii="Times New Roman" w:hAnsi="Times New Roman" w:cs="Times New Roman"/>
                <w:color w:val="000000"/>
              </w:rPr>
              <w:t>〕</w:t>
            </w:r>
            <w:r w:rsidRPr="00503C42">
              <w:rPr>
                <w:rFonts w:ascii="Times New Roman" w:hAnsi="Times New Roman" w:cs="Times New Roman"/>
                <w:color w:val="000000"/>
              </w:rPr>
              <w:t>60</w:t>
            </w:r>
            <w:r w:rsidRPr="00503C42">
              <w:rPr>
                <w:rFonts w:ascii="Times New Roman" w:hAnsi="Times New Roman" w:cs="Times New Roman"/>
                <w:color w:val="000000"/>
              </w:rPr>
              <w:t>号）等一系列措施，实施这些方案将不断改善区域大气环境质量。</w:t>
            </w:r>
          </w:p>
          <w:p w14:paraId="6ED70010" w14:textId="77777777" w:rsidR="00640836" w:rsidRPr="00503C42" w:rsidRDefault="00640836" w:rsidP="00DF5DAF">
            <w:pPr>
              <w:spacing w:line="460" w:lineRule="exact"/>
              <w:ind w:firstLineChars="200" w:firstLine="482"/>
              <w:textAlignment w:val="baseline"/>
              <w:rPr>
                <w:rFonts w:ascii="Times New Roman" w:hAnsi="Times New Roman" w:cs="Times New Roman"/>
                <w:b/>
              </w:rPr>
            </w:pPr>
            <w:r w:rsidRPr="00503C42">
              <w:rPr>
                <w:rFonts w:ascii="Times New Roman" w:hAnsi="Times New Roman" w:cs="Times New Roman"/>
                <w:b/>
              </w:rPr>
              <w:t>2</w:t>
            </w:r>
            <w:r w:rsidRPr="00503C42">
              <w:rPr>
                <w:rFonts w:ascii="Times New Roman" w:hAnsi="Times New Roman" w:cs="Times New Roman"/>
                <w:b/>
              </w:rPr>
              <w:t>、地表水环境质量现状</w:t>
            </w:r>
          </w:p>
          <w:p w14:paraId="492A4C04" w14:textId="77777777" w:rsidR="00640836" w:rsidRPr="00503C42" w:rsidRDefault="00640836" w:rsidP="00DF5DAF">
            <w:pPr>
              <w:spacing w:line="460" w:lineRule="exact"/>
              <w:ind w:firstLineChars="200" w:firstLine="480"/>
              <w:jc w:val="both"/>
              <w:rPr>
                <w:rFonts w:ascii="Times New Roman" w:hAnsi="Times New Roman" w:cs="Times New Roman"/>
                <w:color w:val="000000"/>
              </w:rPr>
            </w:pPr>
            <w:r w:rsidRPr="00503C42">
              <w:rPr>
                <w:rFonts w:ascii="Times New Roman" w:hAnsi="Times New Roman" w:cs="Times New Roman"/>
                <w:color w:val="000000"/>
              </w:rPr>
              <w:t>项目外排废水</w:t>
            </w:r>
            <w:r w:rsidRPr="00503C42">
              <w:rPr>
                <w:rFonts w:ascii="Times New Roman" w:hAnsi="Times New Roman" w:cs="Times New Roman"/>
                <w:bCs/>
                <w:color w:val="000000"/>
              </w:rPr>
              <w:t>通过污水管网排入小店污水处理厂处理后出水排入大沙河。</w:t>
            </w:r>
            <w:r w:rsidRPr="00503C42">
              <w:rPr>
                <w:rFonts w:ascii="Times New Roman" w:hAnsi="Times New Roman" w:cs="Times New Roman"/>
                <w:color w:val="000000"/>
              </w:rPr>
              <w:t>根据</w:t>
            </w:r>
            <w:r w:rsidRPr="00503C42">
              <w:rPr>
                <w:rFonts w:ascii="Times New Roman" w:hAnsi="Times New Roman" w:cs="Times New Roman"/>
              </w:rPr>
              <w:t>《</w:t>
            </w:r>
            <w:r w:rsidRPr="00503C42">
              <w:rPr>
                <w:rFonts w:ascii="Times New Roman" w:hAnsi="Times New Roman" w:cs="Times New Roman" w:hint="eastAsia"/>
              </w:rPr>
              <w:t>新乡市生态环境局关于下达</w:t>
            </w:r>
            <w:r w:rsidRPr="00503C42">
              <w:rPr>
                <w:rFonts w:ascii="Times New Roman" w:hAnsi="Times New Roman" w:cs="Times New Roman" w:hint="eastAsia"/>
              </w:rPr>
              <w:t>2</w:t>
            </w:r>
            <w:r w:rsidRPr="00503C42">
              <w:rPr>
                <w:rFonts w:ascii="Times New Roman" w:hAnsi="Times New Roman" w:cs="Times New Roman"/>
              </w:rPr>
              <w:t>022</w:t>
            </w:r>
            <w:r w:rsidRPr="00503C42">
              <w:rPr>
                <w:rFonts w:ascii="Times New Roman" w:hAnsi="Times New Roman" w:cs="Times New Roman" w:hint="eastAsia"/>
              </w:rPr>
              <w:t>年地表水环境质量暂定目标的函</w:t>
            </w:r>
            <w:r w:rsidRPr="00503C42">
              <w:rPr>
                <w:rFonts w:ascii="Times New Roman" w:hAnsi="Times New Roman" w:cs="Times New Roman"/>
              </w:rPr>
              <w:t>》</w:t>
            </w:r>
            <w:r w:rsidRPr="00503C42">
              <w:rPr>
                <w:rFonts w:ascii="Times New Roman" w:hAnsi="Times New Roman" w:cs="Times New Roman"/>
                <w:color w:val="000000"/>
              </w:rPr>
              <w:t>，大沙河</w:t>
            </w:r>
            <w:r w:rsidRPr="00503C42">
              <w:rPr>
                <w:rFonts w:ascii="Times New Roman" w:hAnsi="Times New Roman" w:cs="Times New Roman"/>
                <w:bCs/>
                <w:color w:val="000000"/>
              </w:rPr>
              <w:t>水体功能类别为</w:t>
            </w:r>
            <w:r w:rsidRPr="00503C42">
              <w:rPr>
                <w:rFonts w:ascii="Times New Roman" w:hAnsi="Times New Roman" w:cs="Times New Roman"/>
                <w:bCs/>
                <w:color w:val="000000"/>
              </w:rPr>
              <w:t>Ⅳ</w:t>
            </w:r>
            <w:r w:rsidRPr="00503C42">
              <w:rPr>
                <w:rFonts w:ascii="Times New Roman" w:hAnsi="Times New Roman" w:cs="Times New Roman"/>
                <w:bCs/>
                <w:color w:val="000000"/>
              </w:rPr>
              <w:t>类标准。</w:t>
            </w:r>
            <w:r w:rsidRPr="00503C42">
              <w:rPr>
                <w:rFonts w:ascii="Times New Roman" w:hAnsi="Times New Roman" w:cs="Times New Roman"/>
                <w:color w:val="000000"/>
              </w:rPr>
              <w:t>根据新乡市环境监测站对大沙河水花堡桥责任断面的监测</w:t>
            </w:r>
            <w:r w:rsidRPr="00503C42">
              <w:rPr>
                <w:rFonts w:ascii="Times New Roman" w:hAnsi="Times New Roman" w:cs="Times New Roman"/>
                <w:color w:val="000000"/>
              </w:rPr>
              <w:t>202</w:t>
            </w:r>
            <w:r>
              <w:rPr>
                <w:rFonts w:ascii="Times New Roman" w:hAnsi="Times New Roman" w:cs="Times New Roman"/>
                <w:color w:val="000000"/>
              </w:rPr>
              <w:t>3</w:t>
            </w:r>
            <w:r w:rsidRPr="00503C42">
              <w:rPr>
                <w:rFonts w:ascii="Times New Roman" w:hAnsi="Times New Roman" w:cs="Times New Roman"/>
                <w:color w:val="000000"/>
              </w:rPr>
              <w:t>年</w:t>
            </w:r>
            <w:r w:rsidRPr="00503C42">
              <w:rPr>
                <w:rFonts w:ascii="Times New Roman" w:hAnsi="Times New Roman" w:cs="Times New Roman"/>
                <w:color w:val="000000"/>
              </w:rPr>
              <w:t>1</w:t>
            </w:r>
            <w:r w:rsidRPr="00503C42">
              <w:rPr>
                <w:rFonts w:ascii="Times New Roman" w:hAnsi="Times New Roman" w:cs="Times New Roman"/>
                <w:color w:val="000000"/>
              </w:rPr>
              <w:t>月周报数据见下表。</w:t>
            </w:r>
          </w:p>
          <w:p w14:paraId="76B305FF" w14:textId="77777777" w:rsidR="00640836" w:rsidRPr="00503C42" w:rsidRDefault="00640836" w:rsidP="00DF5DAF">
            <w:pPr>
              <w:adjustRightInd w:val="0"/>
              <w:spacing w:line="460" w:lineRule="exact"/>
              <w:ind w:firstLineChars="200" w:firstLine="480"/>
              <w:rPr>
                <w:rFonts w:ascii="Times New Roman" w:eastAsia="黑体" w:hAnsi="Times New Roman" w:cs="Times New Roman"/>
                <w:color w:val="000000"/>
              </w:rPr>
            </w:pPr>
          </w:p>
          <w:p w14:paraId="4CFA11F4" w14:textId="77777777" w:rsidR="00640836" w:rsidRPr="00503C42" w:rsidRDefault="00640836" w:rsidP="00DF5DAF">
            <w:pPr>
              <w:adjustRightInd w:val="0"/>
              <w:spacing w:line="460" w:lineRule="exact"/>
              <w:ind w:firstLineChars="200" w:firstLine="480"/>
              <w:rPr>
                <w:rFonts w:ascii="Times New Roman" w:eastAsia="黑体" w:hAnsi="Times New Roman" w:cs="Times New Roman"/>
                <w:color w:val="000000"/>
              </w:rPr>
            </w:pPr>
            <w:r w:rsidRPr="00503C42">
              <w:rPr>
                <w:rFonts w:ascii="Times New Roman" w:eastAsia="黑体" w:hAnsi="Times New Roman" w:cs="Times New Roman"/>
                <w:color w:val="000000"/>
              </w:rPr>
              <w:lastRenderedPageBreak/>
              <w:t>表</w:t>
            </w:r>
            <w:r w:rsidRPr="00503C42">
              <w:rPr>
                <w:rFonts w:ascii="Times New Roman" w:eastAsia="黑体" w:hAnsi="Times New Roman" w:cs="Times New Roman"/>
                <w:color w:val="000000"/>
              </w:rPr>
              <w:t xml:space="preserve">18   </w:t>
            </w:r>
            <w:r w:rsidRPr="00503C42">
              <w:rPr>
                <w:rFonts w:ascii="Times New Roman" w:eastAsia="黑体" w:hAnsi="Times New Roman" w:cs="Times New Roman"/>
                <w:color w:val="000000"/>
              </w:rPr>
              <w:t>大沙河水花堡桥断面监测数据（</w:t>
            </w:r>
            <w:r w:rsidRPr="00503C42">
              <w:rPr>
                <w:rFonts w:ascii="Times New Roman" w:eastAsia="黑体" w:hAnsi="Times New Roman" w:cs="Times New Roman"/>
                <w:color w:val="000000"/>
              </w:rPr>
              <w:t>202</w:t>
            </w:r>
            <w:r>
              <w:rPr>
                <w:rFonts w:ascii="Times New Roman" w:eastAsia="黑体" w:hAnsi="Times New Roman" w:cs="Times New Roman"/>
                <w:color w:val="000000"/>
              </w:rPr>
              <w:t>3</w:t>
            </w:r>
            <w:r w:rsidRPr="00503C42">
              <w:rPr>
                <w:rFonts w:ascii="Times New Roman" w:eastAsia="黑体" w:hAnsi="Times New Roman" w:cs="Times New Roman"/>
                <w:color w:val="000000"/>
              </w:rPr>
              <w:t>年</w:t>
            </w:r>
            <w:r w:rsidRPr="00503C42">
              <w:rPr>
                <w:rFonts w:ascii="Times New Roman" w:eastAsia="黑体" w:hAnsi="Times New Roman" w:cs="Times New Roman"/>
                <w:color w:val="000000"/>
              </w:rPr>
              <w:t>1</w:t>
            </w:r>
            <w:r w:rsidRPr="00503C42">
              <w:rPr>
                <w:rFonts w:ascii="Times New Roman" w:eastAsia="黑体" w:hAnsi="Times New Roman" w:cs="Times New Roman"/>
                <w:color w:val="000000"/>
              </w:rPr>
              <w:t>月）</w:t>
            </w:r>
            <w:r w:rsidRPr="00503C42">
              <w:rPr>
                <w:rFonts w:ascii="Times New Roman" w:eastAsia="黑体" w:hAnsi="Times New Roman" w:cs="Times New Roman"/>
                <w:color w:val="000000"/>
              </w:rPr>
              <w:t xml:space="preserve">   </w:t>
            </w:r>
            <w:r w:rsidRPr="00503C42">
              <w:rPr>
                <w:rFonts w:ascii="Times New Roman" w:eastAsia="黑体" w:hAnsi="Times New Roman" w:cs="Times New Roman"/>
                <w:color w:val="000000"/>
              </w:rPr>
              <w:t>单位：</w:t>
            </w:r>
            <w:r w:rsidRPr="00503C42">
              <w:rPr>
                <w:rFonts w:ascii="Times New Roman" w:eastAsia="黑体" w:hAnsi="Times New Roman" w:cs="Times New Roman"/>
                <w:color w:val="000000"/>
              </w:rPr>
              <w:t>mg/L</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995"/>
              <w:gridCol w:w="2116"/>
              <w:gridCol w:w="1993"/>
              <w:gridCol w:w="1870"/>
            </w:tblGrid>
            <w:tr w:rsidR="00640836" w:rsidRPr="00503C42" w14:paraId="64E81227" w14:textId="77777777" w:rsidTr="00DF5DAF">
              <w:trPr>
                <w:trHeight w:val="533"/>
                <w:jc w:val="center"/>
              </w:trPr>
              <w:tc>
                <w:tcPr>
                  <w:tcW w:w="1995" w:type="dxa"/>
                  <w:tcBorders>
                    <w:top w:val="single" w:sz="8" w:space="0" w:color="auto"/>
                  </w:tcBorders>
                  <w:vAlign w:val="center"/>
                </w:tcPr>
                <w:p w14:paraId="308FA378" w14:textId="77777777" w:rsidR="00640836" w:rsidRPr="00503C42" w:rsidRDefault="00640836" w:rsidP="00DF5DAF">
                  <w:pPr>
                    <w:adjustRightInd w:val="0"/>
                    <w:snapToGrid w:val="0"/>
                    <w:jc w:val="center"/>
                    <w:rPr>
                      <w:rFonts w:ascii="Times New Roman" w:hAnsi="Times New Roman" w:cs="Times New Roman"/>
                      <w:b/>
                      <w:color w:val="000000"/>
                      <w:sz w:val="21"/>
                      <w:szCs w:val="21"/>
                    </w:rPr>
                  </w:pPr>
                  <w:r w:rsidRPr="00503C42">
                    <w:rPr>
                      <w:rFonts w:ascii="Times New Roman" w:hAnsi="Times New Roman" w:cs="Times New Roman"/>
                      <w:b/>
                      <w:color w:val="000000"/>
                      <w:sz w:val="21"/>
                      <w:szCs w:val="21"/>
                    </w:rPr>
                    <w:t>监测因子</w:t>
                  </w:r>
                </w:p>
              </w:tc>
              <w:tc>
                <w:tcPr>
                  <w:tcW w:w="2116" w:type="dxa"/>
                  <w:tcBorders>
                    <w:top w:val="single" w:sz="8" w:space="0" w:color="auto"/>
                  </w:tcBorders>
                  <w:vAlign w:val="center"/>
                </w:tcPr>
                <w:p w14:paraId="117F06AB" w14:textId="77777777" w:rsidR="00640836" w:rsidRPr="00503C42" w:rsidRDefault="00640836" w:rsidP="00DF5DAF">
                  <w:pPr>
                    <w:adjustRightInd w:val="0"/>
                    <w:snapToGrid w:val="0"/>
                    <w:jc w:val="center"/>
                    <w:rPr>
                      <w:rFonts w:ascii="Times New Roman" w:hAnsi="Times New Roman" w:cs="Times New Roman"/>
                      <w:b/>
                      <w:color w:val="000000"/>
                      <w:sz w:val="21"/>
                      <w:szCs w:val="21"/>
                    </w:rPr>
                  </w:pPr>
                  <w:r w:rsidRPr="00503C42">
                    <w:rPr>
                      <w:rFonts w:ascii="Times New Roman" w:hAnsi="Times New Roman" w:cs="Times New Roman"/>
                      <w:b/>
                      <w:color w:val="000000"/>
                      <w:sz w:val="21"/>
                      <w:szCs w:val="21"/>
                    </w:rPr>
                    <w:t>COD</w:t>
                  </w:r>
                </w:p>
              </w:tc>
              <w:tc>
                <w:tcPr>
                  <w:tcW w:w="1993" w:type="dxa"/>
                  <w:tcBorders>
                    <w:top w:val="single" w:sz="8" w:space="0" w:color="auto"/>
                  </w:tcBorders>
                  <w:vAlign w:val="center"/>
                </w:tcPr>
                <w:p w14:paraId="512F79F4" w14:textId="77777777" w:rsidR="00640836" w:rsidRPr="00503C42" w:rsidRDefault="00640836" w:rsidP="00DF5DAF">
                  <w:pPr>
                    <w:adjustRightInd w:val="0"/>
                    <w:snapToGrid w:val="0"/>
                    <w:jc w:val="center"/>
                    <w:rPr>
                      <w:rFonts w:ascii="Times New Roman" w:hAnsi="Times New Roman" w:cs="Times New Roman"/>
                      <w:b/>
                      <w:color w:val="000000"/>
                      <w:sz w:val="21"/>
                      <w:szCs w:val="21"/>
                    </w:rPr>
                  </w:pPr>
                  <w:r w:rsidRPr="00503C42">
                    <w:rPr>
                      <w:rFonts w:ascii="Times New Roman" w:hAnsi="Times New Roman" w:cs="Times New Roman"/>
                      <w:b/>
                      <w:color w:val="000000"/>
                      <w:sz w:val="21"/>
                      <w:szCs w:val="21"/>
                    </w:rPr>
                    <w:t>NH</w:t>
                  </w:r>
                  <w:r w:rsidRPr="00503C42">
                    <w:rPr>
                      <w:rFonts w:ascii="Times New Roman" w:hAnsi="Times New Roman" w:cs="Times New Roman"/>
                      <w:b/>
                      <w:color w:val="000000"/>
                      <w:sz w:val="21"/>
                      <w:szCs w:val="21"/>
                      <w:vertAlign w:val="subscript"/>
                    </w:rPr>
                    <w:t>3</w:t>
                  </w:r>
                  <w:r w:rsidRPr="00503C42">
                    <w:rPr>
                      <w:rFonts w:ascii="Times New Roman" w:hAnsi="Times New Roman" w:cs="Times New Roman"/>
                      <w:b/>
                      <w:color w:val="000000"/>
                      <w:sz w:val="21"/>
                      <w:szCs w:val="21"/>
                    </w:rPr>
                    <w:t>-N</w:t>
                  </w:r>
                </w:p>
              </w:tc>
              <w:tc>
                <w:tcPr>
                  <w:tcW w:w="1870" w:type="dxa"/>
                  <w:tcBorders>
                    <w:top w:val="single" w:sz="8" w:space="0" w:color="auto"/>
                  </w:tcBorders>
                  <w:vAlign w:val="center"/>
                </w:tcPr>
                <w:p w14:paraId="25666972" w14:textId="77777777" w:rsidR="00640836" w:rsidRPr="00503C42" w:rsidRDefault="00640836" w:rsidP="00DF5DAF">
                  <w:pPr>
                    <w:adjustRightInd w:val="0"/>
                    <w:snapToGrid w:val="0"/>
                    <w:jc w:val="center"/>
                    <w:rPr>
                      <w:rFonts w:ascii="Times New Roman" w:hAnsi="Times New Roman" w:cs="Times New Roman"/>
                      <w:b/>
                      <w:color w:val="000000"/>
                      <w:sz w:val="21"/>
                      <w:szCs w:val="21"/>
                    </w:rPr>
                  </w:pPr>
                  <w:r w:rsidRPr="00503C42">
                    <w:rPr>
                      <w:rFonts w:ascii="Times New Roman" w:hAnsi="Times New Roman" w:cs="Times New Roman"/>
                      <w:b/>
                      <w:color w:val="000000"/>
                      <w:sz w:val="21"/>
                      <w:szCs w:val="21"/>
                    </w:rPr>
                    <w:t>TP</w:t>
                  </w:r>
                </w:p>
              </w:tc>
            </w:tr>
            <w:tr w:rsidR="00640836" w:rsidRPr="00503C42" w14:paraId="11151FE1" w14:textId="77777777" w:rsidTr="00DF5DAF">
              <w:trPr>
                <w:trHeight w:val="425"/>
                <w:jc w:val="center"/>
              </w:trPr>
              <w:tc>
                <w:tcPr>
                  <w:tcW w:w="1995" w:type="dxa"/>
                  <w:vAlign w:val="center"/>
                </w:tcPr>
                <w:p w14:paraId="360D56E8" w14:textId="77777777" w:rsidR="00640836" w:rsidRPr="00503C42" w:rsidRDefault="00640836" w:rsidP="00DF5DAF">
                  <w:pPr>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监测数据</w:t>
                  </w:r>
                </w:p>
              </w:tc>
              <w:tc>
                <w:tcPr>
                  <w:tcW w:w="2116" w:type="dxa"/>
                  <w:vAlign w:val="center"/>
                </w:tcPr>
                <w:p w14:paraId="38CBDBF9" w14:textId="77777777" w:rsidR="00640836" w:rsidRPr="00503C42" w:rsidRDefault="00640836" w:rsidP="00DF5DAF">
                  <w:pPr>
                    <w:adjustRightInd w:val="0"/>
                    <w:snapToGrid w:val="0"/>
                    <w:jc w:val="center"/>
                    <w:rPr>
                      <w:rFonts w:ascii="Times New Roman" w:hAnsi="Times New Roman" w:cs="Times New Roman"/>
                      <w:color w:val="000000"/>
                      <w:sz w:val="21"/>
                      <w:szCs w:val="21"/>
                    </w:rPr>
                  </w:pPr>
                  <w:r w:rsidRPr="006B7ED7">
                    <w:rPr>
                      <w:rFonts w:ascii="Times New Roman" w:hAnsi="Times New Roman" w:cs="Times New Roman" w:hint="eastAsia"/>
                      <w:color w:val="000000"/>
                      <w:sz w:val="21"/>
                      <w:szCs w:val="21"/>
                    </w:rPr>
                    <w:t>27.35</w:t>
                  </w:r>
                </w:p>
              </w:tc>
              <w:tc>
                <w:tcPr>
                  <w:tcW w:w="1993" w:type="dxa"/>
                  <w:vAlign w:val="center"/>
                </w:tcPr>
                <w:p w14:paraId="7FC2A330" w14:textId="77777777" w:rsidR="00640836" w:rsidRPr="00503C42" w:rsidRDefault="00640836" w:rsidP="00DF5DAF">
                  <w:pPr>
                    <w:jc w:val="center"/>
                    <w:rPr>
                      <w:rFonts w:ascii="Times New Roman" w:hAnsi="Times New Roman" w:cs="Times New Roman"/>
                      <w:color w:val="000000"/>
                      <w:sz w:val="21"/>
                      <w:szCs w:val="21"/>
                    </w:rPr>
                  </w:pPr>
                  <w:r w:rsidRPr="006B7ED7">
                    <w:rPr>
                      <w:rFonts w:ascii="Times New Roman" w:hAnsi="Times New Roman" w:cs="Times New Roman" w:hint="eastAsia"/>
                      <w:color w:val="000000"/>
                      <w:sz w:val="21"/>
                      <w:szCs w:val="21"/>
                    </w:rPr>
                    <w:t>0.68</w:t>
                  </w:r>
                </w:p>
              </w:tc>
              <w:tc>
                <w:tcPr>
                  <w:tcW w:w="1870" w:type="dxa"/>
                  <w:vAlign w:val="center"/>
                </w:tcPr>
                <w:p w14:paraId="68FB706E" w14:textId="77777777" w:rsidR="00640836" w:rsidRPr="00503C42" w:rsidRDefault="00640836" w:rsidP="00DF5DAF">
                  <w:pPr>
                    <w:jc w:val="center"/>
                    <w:rPr>
                      <w:rFonts w:ascii="Times New Roman" w:hAnsi="Times New Roman" w:cs="Times New Roman"/>
                      <w:color w:val="000000"/>
                      <w:sz w:val="21"/>
                      <w:szCs w:val="21"/>
                    </w:rPr>
                  </w:pPr>
                  <w:r w:rsidRPr="006B7ED7">
                    <w:rPr>
                      <w:rFonts w:ascii="Times New Roman" w:hAnsi="Times New Roman" w:cs="Times New Roman" w:hint="eastAsia"/>
                      <w:color w:val="000000"/>
                      <w:sz w:val="21"/>
                      <w:szCs w:val="21"/>
                    </w:rPr>
                    <w:t>0.178</w:t>
                  </w:r>
                </w:p>
              </w:tc>
            </w:tr>
            <w:tr w:rsidR="00640836" w:rsidRPr="00503C42" w14:paraId="75B448A8" w14:textId="77777777" w:rsidTr="00DF5DAF">
              <w:trPr>
                <w:trHeight w:val="425"/>
                <w:jc w:val="center"/>
              </w:trPr>
              <w:tc>
                <w:tcPr>
                  <w:tcW w:w="1995" w:type="dxa"/>
                  <w:vAlign w:val="center"/>
                </w:tcPr>
                <w:p w14:paraId="7274AE23" w14:textId="77777777" w:rsidR="00640836" w:rsidRPr="00503C42" w:rsidRDefault="00640836" w:rsidP="00DF5DAF">
                  <w:pPr>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断面标准</w:t>
                  </w:r>
                </w:p>
              </w:tc>
              <w:tc>
                <w:tcPr>
                  <w:tcW w:w="2116" w:type="dxa"/>
                  <w:vAlign w:val="center"/>
                </w:tcPr>
                <w:p w14:paraId="014965C9" w14:textId="77777777" w:rsidR="00640836" w:rsidRPr="00503C42" w:rsidRDefault="00640836" w:rsidP="00DF5DAF">
                  <w:pPr>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30</w:t>
                  </w:r>
                </w:p>
              </w:tc>
              <w:tc>
                <w:tcPr>
                  <w:tcW w:w="1993" w:type="dxa"/>
                  <w:vAlign w:val="center"/>
                </w:tcPr>
                <w:p w14:paraId="77D2873D" w14:textId="77777777" w:rsidR="00640836" w:rsidRPr="00503C42" w:rsidRDefault="00640836" w:rsidP="00DF5DAF">
                  <w:pPr>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1.5</w:t>
                  </w:r>
                </w:p>
              </w:tc>
              <w:tc>
                <w:tcPr>
                  <w:tcW w:w="1870" w:type="dxa"/>
                  <w:vAlign w:val="center"/>
                </w:tcPr>
                <w:p w14:paraId="629B2A57" w14:textId="77777777" w:rsidR="00640836" w:rsidRPr="00503C42" w:rsidRDefault="00640836" w:rsidP="00DF5DAF">
                  <w:pPr>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0.3</w:t>
                  </w:r>
                </w:p>
              </w:tc>
            </w:tr>
            <w:tr w:rsidR="00640836" w:rsidRPr="00503C42" w14:paraId="71DD2D91" w14:textId="77777777" w:rsidTr="00DF5DAF">
              <w:trPr>
                <w:trHeight w:val="425"/>
                <w:jc w:val="center"/>
              </w:trPr>
              <w:tc>
                <w:tcPr>
                  <w:tcW w:w="1995" w:type="dxa"/>
                  <w:tcBorders>
                    <w:bottom w:val="single" w:sz="8" w:space="0" w:color="auto"/>
                  </w:tcBorders>
                  <w:vAlign w:val="center"/>
                </w:tcPr>
                <w:p w14:paraId="20545B4E" w14:textId="77777777" w:rsidR="00640836" w:rsidRPr="00503C42" w:rsidRDefault="00640836" w:rsidP="00DF5DAF">
                  <w:pPr>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达标情况</w:t>
                  </w:r>
                </w:p>
              </w:tc>
              <w:tc>
                <w:tcPr>
                  <w:tcW w:w="2116" w:type="dxa"/>
                  <w:tcBorders>
                    <w:bottom w:val="single" w:sz="8" w:space="0" w:color="auto"/>
                  </w:tcBorders>
                  <w:vAlign w:val="center"/>
                </w:tcPr>
                <w:p w14:paraId="5F3F85FE" w14:textId="77777777" w:rsidR="00640836" w:rsidRPr="00503C42" w:rsidRDefault="00640836" w:rsidP="00DF5DAF">
                  <w:pPr>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达标</w:t>
                  </w:r>
                </w:p>
              </w:tc>
              <w:tc>
                <w:tcPr>
                  <w:tcW w:w="1993" w:type="dxa"/>
                  <w:tcBorders>
                    <w:bottom w:val="single" w:sz="8" w:space="0" w:color="auto"/>
                  </w:tcBorders>
                  <w:vAlign w:val="center"/>
                </w:tcPr>
                <w:p w14:paraId="23044621" w14:textId="77777777" w:rsidR="00640836" w:rsidRPr="00503C42" w:rsidRDefault="00640836" w:rsidP="00DF5DAF">
                  <w:pPr>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达标</w:t>
                  </w:r>
                </w:p>
              </w:tc>
              <w:tc>
                <w:tcPr>
                  <w:tcW w:w="1870" w:type="dxa"/>
                  <w:tcBorders>
                    <w:bottom w:val="single" w:sz="8" w:space="0" w:color="auto"/>
                  </w:tcBorders>
                  <w:vAlign w:val="center"/>
                </w:tcPr>
                <w:p w14:paraId="76032631" w14:textId="77777777" w:rsidR="00640836" w:rsidRPr="00503C42" w:rsidRDefault="00640836" w:rsidP="00DF5DAF">
                  <w:pPr>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达标</w:t>
                  </w:r>
                </w:p>
              </w:tc>
            </w:tr>
          </w:tbl>
          <w:p w14:paraId="4D2A18F9" w14:textId="77777777" w:rsidR="00640836" w:rsidRPr="00503C42" w:rsidRDefault="00640836" w:rsidP="00DF5DAF">
            <w:pPr>
              <w:adjustRightInd w:val="0"/>
              <w:snapToGrid w:val="0"/>
              <w:spacing w:line="460" w:lineRule="exact"/>
              <w:ind w:firstLineChars="200" w:firstLine="480"/>
              <w:rPr>
                <w:rFonts w:ascii="Times New Roman" w:hAnsi="Times New Roman" w:cs="Times New Roman"/>
                <w:color w:val="000000"/>
              </w:rPr>
            </w:pPr>
            <w:r w:rsidRPr="00503C42">
              <w:rPr>
                <w:rFonts w:ascii="Times New Roman" w:hAnsi="Times New Roman" w:cs="Times New Roman"/>
                <w:color w:val="000000"/>
              </w:rPr>
              <w:t>由上表可知，</w:t>
            </w:r>
            <w:r w:rsidRPr="00503C42">
              <w:rPr>
                <w:rFonts w:ascii="Times New Roman" w:hAnsi="Times New Roman" w:cs="Times New Roman"/>
                <w:color w:val="000000"/>
              </w:rPr>
              <w:t>COD</w:t>
            </w:r>
            <w:r w:rsidRPr="00503C42">
              <w:rPr>
                <w:rFonts w:ascii="Times New Roman" w:hAnsi="Times New Roman" w:cs="Times New Roman"/>
                <w:color w:val="000000"/>
              </w:rPr>
              <w:t>、</w:t>
            </w:r>
            <w:r w:rsidRPr="00503C42">
              <w:rPr>
                <w:rFonts w:ascii="Times New Roman" w:hAnsi="Times New Roman" w:cs="Times New Roman"/>
                <w:color w:val="000000"/>
              </w:rPr>
              <w:t>NH</w:t>
            </w:r>
            <w:r w:rsidRPr="00503C42">
              <w:rPr>
                <w:rFonts w:ascii="Times New Roman" w:hAnsi="Times New Roman" w:cs="Times New Roman"/>
                <w:color w:val="000000"/>
                <w:vertAlign w:val="subscript"/>
              </w:rPr>
              <w:t>3</w:t>
            </w:r>
            <w:r w:rsidRPr="00503C42">
              <w:rPr>
                <w:rFonts w:ascii="Times New Roman" w:hAnsi="Times New Roman" w:cs="Times New Roman"/>
                <w:color w:val="000000"/>
              </w:rPr>
              <w:t>-N</w:t>
            </w:r>
            <w:r w:rsidRPr="00503C42">
              <w:rPr>
                <w:rFonts w:ascii="Times New Roman" w:hAnsi="Times New Roman" w:cs="Times New Roman"/>
                <w:color w:val="000000"/>
              </w:rPr>
              <w:t>、</w:t>
            </w:r>
            <w:r w:rsidRPr="00503C42">
              <w:rPr>
                <w:rFonts w:ascii="Times New Roman" w:hAnsi="Times New Roman" w:cs="Times New Roman"/>
                <w:color w:val="000000"/>
              </w:rPr>
              <w:t>TP</w:t>
            </w:r>
            <w:r w:rsidRPr="00503C42">
              <w:rPr>
                <w:rFonts w:ascii="Times New Roman" w:hAnsi="Times New Roman" w:cs="Times New Roman"/>
                <w:color w:val="000000"/>
              </w:rPr>
              <w:t>浓度均达标。</w:t>
            </w:r>
          </w:p>
          <w:p w14:paraId="630CE7B0"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3</w:t>
            </w:r>
            <w:r w:rsidRPr="00503C42">
              <w:rPr>
                <w:rFonts w:ascii="Times New Roman" w:hAnsi="Times New Roman" w:cs="Times New Roman"/>
                <w:b/>
              </w:rPr>
              <w:t>、声环境质量现状</w:t>
            </w:r>
          </w:p>
          <w:p w14:paraId="012145F9"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根据《建设项目环境影响报告表编制技术指南（污染影响类）（试行）》，本项目厂界外周边</w:t>
            </w:r>
            <w:r w:rsidRPr="00503C42">
              <w:rPr>
                <w:rFonts w:ascii="Times New Roman" w:hAnsi="Times New Roman" w:cs="Times New Roman"/>
              </w:rPr>
              <w:t>50</w:t>
            </w:r>
            <w:r w:rsidRPr="00503C42">
              <w:rPr>
                <w:rFonts w:ascii="Times New Roman" w:hAnsi="Times New Roman" w:cs="Times New Roman"/>
              </w:rPr>
              <w:t>米范围内不存在声环境保护目标，因此不进行声环境质量现状调查。</w:t>
            </w:r>
          </w:p>
          <w:p w14:paraId="74861EAC"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4</w:t>
            </w:r>
            <w:r w:rsidRPr="00503C42">
              <w:rPr>
                <w:rFonts w:ascii="Times New Roman" w:hAnsi="Times New Roman" w:cs="Times New Roman"/>
                <w:b/>
              </w:rPr>
              <w:t>、地下水、土壤环境质量现状</w:t>
            </w:r>
          </w:p>
          <w:p w14:paraId="585395AF" w14:textId="77777777" w:rsidR="00640836" w:rsidRPr="00503C42" w:rsidRDefault="00640836" w:rsidP="00DF5DAF">
            <w:pPr>
              <w:spacing w:line="460" w:lineRule="exact"/>
              <w:ind w:firstLineChars="200" w:firstLine="480"/>
              <w:jc w:val="both"/>
              <w:rPr>
                <w:rFonts w:ascii="Times New Roman" w:hAnsi="Times New Roman" w:cs="Times New Roman"/>
                <w:b/>
              </w:rPr>
            </w:pPr>
            <w:r w:rsidRPr="00503C42">
              <w:rPr>
                <w:rFonts w:ascii="Times New Roman" w:hAnsi="Times New Roman" w:cs="Times New Roman"/>
              </w:rPr>
              <w:t>根据《建设项目环境影响报告表编制技术指南（污染影响类）（试行）》，原则上不开展地下水和土壤环境质量现状调查，且本项目不存在地下水、土壤污染途径，因此不进行地下水、土壤质量现状调查。</w:t>
            </w:r>
          </w:p>
          <w:p w14:paraId="19A240DB"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5</w:t>
            </w:r>
            <w:r w:rsidRPr="00503C42">
              <w:rPr>
                <w:rFonts w:ascii="Times New Roman" w:hAnsi="Times New Roman" w:cs="Times New Roman"/>
                <w:b/>
              </w:rPr>
              <w:t>、生态环境现状</w:t>
            </w:r>
          </w:p>
          <w:p w14:paraId="009EC2B7"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根据《建设项目环境影响报告表编制技术指南（污染影响类）（试行）》，产业园区外建设项目新增用地且用地范围内含有生态环境保护目标时，应进行生态现状调查。本项目位于新乡市新乡工业产业集聚区（含新乡经济技术开发区）内且用地范围内不含有生态环境保护目标，因此不进行生态环境现状调查。</w:t>
            </w:r>
          </w:p>
        </w:tc>
      </w:tr>
      <w:tr w:rsidR="00640836" w:rsidRPr="00503C42" w14:paraId="5C483892" w14:textId="77777777" w:rsidTr="00DF5DAF">
        <w:trPr>
          <w:trHeight w:val="983"/>
          <w:jc w:val="center"/>
        </w:trPr>
        <w:tc>
          <w:tcPr>
            <w:tcW w:w="800" w:type="dxa"/>
            <w:vAlign w:val="center"/>
          </w:tcPr>
          <w:p w14:paraId="5E251354"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lastRenderedPageBreak/>
              <w:t>环境</w:t>
            </w:r>
          </w:p>
          <w:p w14:paraId="4F6371F4"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保护</w:t>
            </w:r>
          </w:p>
          <w:p w14:paraId="351781D2"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目标</w:t>
            </w:r>
          </w:p>
        </w:tc>
        <w:tc>
          <w:tcPr>
            <w:tcW w:w="8190" w:type="dxa"/>
            <w:vAlign w:val="center"/>
          </w:tcPr>
          <w:p w14:paraId="61DC2982" w14:textId="77777777" w:rsidR="00640836" w:rsidRPr="00503C42" w:rsidRDefault="00640836" w:rsidP="00DF5DAF">
            <w:pPr>
              <w:spacing w:line="460" w:lineRule="exact"/>
              <w:rPr>
                <w:rFonts w:ascii="Times New Roman" w:hAnsi="Times New Roman" w:cs="Times New Roman"/>
                <w:b/>
              </w:rPr>
            </w:pPr>
            <w:r w:rsidRPr="00503C42">
              <w:rPr>
                <w:rFonts w:ascii="Times New Roman" w:hAnsi="Times New Roman" w:cs="Times New Roman"/>
                <w:b/>
              </w:rPr>
              <w:t>主要环境保护目标</w:t>
            </w:r>
          </w:p>
          <w:p w14:paraId="5631405C"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根据《建设项目环境影响报告表编制技术指南（污染影响类）（试行）》，本项目厂界外</w:t>
            </w:r>
            <w:r w:rsidRPr="00503C42">
              <w:rPr>
                <w:rFonts w:ascii="Times New Roman" w:hAnsi="Times New Roman" w:cs="Times New Roman"/>
              </w:rPr>
              <w:t>500</w:t>
            </w:r>
            <w:r w:rsidRPr="00503C42">
              <w:rPr>
                <w:rFonts w:ascii="Times New Roman" w:hAnsi="Times New Roman" w:cs="Times New Roman"/>
              </w:rPr>
              <w:t>米内</w:t>
            </w:r>
            <w:r w:rsidRPr="00503C42">
              <w:rPr>
                <w:rFonts w:ascii="Times New Roman" w:hAnsi="Times New Roman" w:cs="Times New Roman" w:hint="eastAsia"/>
              </w:rPr>
              <w:t>不</w:t>
            </w:r>
            <w:r w:rsidRPr="00503C42">
              <w:rPr>
                <w:rFonts w:ascii="Times New Roman" w:hAnsi="Times New Roman" w:cs="Times New Roman"/>
              </w:rPr>
              <w:t>存在大气环境保护目标，</w:t>
            </w:r>
            <w:r w:rsidRPr="00503C42">
              <w:rPr>
                <w:rFonts w:ascii="Times New Roman" w:hAnsi="Times New Roman" w:cs="Times New Roman"/>
              </w:rPr>
              <w:t>50</w:t>
            </w:r>
            <w:r w:rsidRPr="00503C42">
              <w:rPr>
                <w:rFonts w:ascii="Times New Roman" w:hAnsi="Times New Roman" w:cs="Times New Roman"/>
              </w:rPr>
              <w:t>米范围内不存在声环境保护目标，</w:t>
            </w:r>
            <w:r w:rsidRPr="00503C42">
              <w:rPr>
                <w:rFonts w:ascii="Times New Roman" w:hAnsi="Times New Roman" w:cs="Times New Roman"/>
              </w:rPr>
              <w:t>500</w:t>
            </w:r>
            <w:r w:rsidRPr="00503C42">
              <w:rPr>
                <w:rFonts w:ascii="Times New Roman" w:hAnsi="Times New Roman" w:cs="Times New Roman"/>
              </w:rPr>
              <w:t>米范围内不存在地下水环境保护目标。本项目位于</w:t>
            </w:r>
            <w:r w:rsidRPr="00503C42">
              <w:rPr>
                <w:rFonts w:ascii="Times New Roman" w:hAnsi="Times New Roman" w:cs="Times New Roman" w:hint="eastAsia"/>
              </w:rPr>
              <w:t>新乡市新乡工业产业集聚区（含新乡经济技术开发区）新乡经济技术开发区广安街与广达路</w:t>
            </w:r>
            <w:r w:rsidRPr="00503C42">
              <w:rPr>
                <w:rFonts w:ascii="Times New Roman" w:hAnsi="Times New Roman" w:cs="Times New Roman"/>
              </w:rPr>
              <w:t>内且用地范围内不含有生态环境保护目标，因此本项目</w:t>
            </w:r>
            <w:r w:rsidRPr="00503C42">
              <w:rPr>
                <w:rFonts w:ascii="Times New Roman" w:hAnsi="Times New Roman" w:cs="Times New Roman" w:hint="eastAsia"/>
              </w:rPr>
              <w:t>不</w:t>
            </w:r>
            <w:r w:rsidRPr="00503C42">
              <w:rPr>
                <w:rFonts w:ascii="Times New Roman" w:hAnsi="Times New Roman" w:cs="Times New Roman"/>
              </w:rPr>
              <w:t>涉及环境保护目标。</w:t>
            </w:r>
          </w:p>
          <w:p w14:paraId="3A7EE4FC" w14:textId="77777777" w:rsidR="00640836" w:rsidRPr="00503C42" w:rsidRDefault="00640836" w:rsidP="00DF5DAF">
            <w:pPr>
              <w:spacing w:line="460" w:lineRule="exact"/>
              <w:ind w:firstLineChars="200" w:firstLine="480"/>
              <w:jc w:val="both"/>
              <w:rPr>
                <w:rFonts w:ascii="Times New Roman" w:hAnsi="Times New Roman" w:cs="Times New Roman"/>
              </w:rPr>
            </w:pPr>
          </w:p>
          <w:p w14:paraId="3123700A" w14:textId="77777777" w:rsidR="00640836" w:rsidRPr="00503C42" w:rsidRDefault="00640836" w:rsidP="00DF5DAF">
            <w:pPr>
              <w:spacing w:line="460" w:lineRule="exact"/>
              <w:ind w:firstLineChars="200" w:firstLine="480"/>
              <w:jc w:val="both"/>
              <w:rPr>
                <w:rFonts w:ascii="Times New Roman" w:hAnsi="Times New Roman" w:cs="Times New Roman"/>
              </w:rPr>
            </w:pPr>
          </w:p>
          <w:p w14:paraId="378DF6F7" w14:textId="77777777" w:rsidR="00640836" w:rsidRPr="00503C42" w:rsidRDefault="00640836" w:rsidP="00DF5DAF">
            <w:pPr>
              <w:spacing w:line="460" w:lineRule="exact"/>
              <w:ind w:firstLineChars="200" w:firstLine="480"/>
              <w:jc w:val="both"/>
              <w:rPr>
                <w:rFonts w:ascii="Times New Roman" w:hAnsi="Times New Roman" w:cs="Times New Roman"/>
              </w:rPr>
            </w:pPr>
          </w:p>
        </w:tc>
      </w:tr>
      <w:tr w:rsidR="00640836" w:rsidRPr="00503C42" w14:paraId="6BF8109C" w14:textId="77777777" w:rsidTr="00DF5DAF">
        <w:trPr>
          <w:jc w:val="center"/>
        </w:trPr>
        <w:tc>
          <w:tcPr>
            <w:tcW w:w="800" w:type="dxa"/>
            <w:tcMar>
              <w:left w:w="28" w:type="dxa"/>
              <w:right w:w="28" w:type="dxa"/>
            </w:tcMar>
            <w:vAlign w:val="center"/>
          </w:tcPr>
          <w:p w14:paraId="59AF26E2"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lastRenderedPageBreak/>
              <w:t>污染</w:t>
            </w:r>
          </w:p>
          <w:p w14:paraId="2F7390E2"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物排</w:t>
            </w:r>
          </w:p>
          <w:p w14:paraId="7F89ED56"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放控</w:t>
            </w:r>
          </w:p>
          <w:p w14:paraId="69630822"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制标</w:t>
            </w:r>
          </w:p>
          <w:p w14:paraId="173BDEFD"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准</w:t>
            </w:r>
          </w:p>
        </w:tc>
        <w:tc>
          <w:tcPr>
            <w:tcW w:w="8190" w:type="dxa"/>
            <w:vAlign w:val="center"/>
          </w:tcPr>
          <w:p w14:paraId="6EE65331" w14:textId="77777777" w:rsidR="00640836" w:rsidRPr="00503C42" w:rsidRDefault="00640836" w:rsidP="00DF5DAF">
            <w:pPr>
              <w:spacing w:line="460" w:lineRule="exact"/>
              <w:ind w:firstLineChars="200" w:firstLine="480"/>
              <w:rPr>
                <w:rFonts w:ascii="Times New Roman" w:eastAsia="黑体" w:hAnsi="Times New Roman" w:cs="Times New Roman"/>
              </w:rPr>
            </w:pPr>
            <w:r w:rsidRPr="00503C42">
              <w:rPr>
                <w:rFonts w:ascii="Times New Roman" w:eastAsia="黑体" w:hAnsi="Times New Roman" w:cs="Times New Roman"/>
              </w:rPr>
              <w:t>表</w:t>
            </w:r>
            <w:r w:rsidRPr="00503C42">
              <w:rPr>
                <w:rFonts w:ascii="Times New Roman" w:eastAsia="黑体" w:hAnsi="Times New Roman" w:cs="Times New Roman"/>
              </w:rPr>
              <w:t xml:space="preserve">19                  </w:t>
            </w:r>
            <w:r w:rsidRPr="00503C42">
              <w:rPr>
                <w:rFonts w:ascii="Times New Roman" w:eastAsia="黑体" w:hAnsi="Times New Roman" w:cs="Times New Roman"/>
              </w:rPr>
              <w:t>污染物排放标准</w:t>
            </w:r>
          </w:p>
          <w:tbl>
            <w:tblPr>
              <w:tblW w:w="8007" w:type="dxa"/>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868"/>
              <w:gridCol w:w="2693"/>
              <w:gridCol w:w="1337"/>
              <w:gridCol w:w="14"/>
              <w:gridCol w:w="1323"/>
              <w:gridCol w:w="1772"/>
            </w:tblGrid>
            <w:tr w:rsidR="00640836" w:rsidRPr="00503C42" w14:paraId="41E4981F" w14:textId="77777777" w:rsidTr="00DF5DAF">
              <w:trPr>
                <w:trHeight w:val="397"/>
                <w:jc w:val="center"/>
              </w:trPr>
              <w:tc>
                <w:tcPr>
                  <w:tcW w:w="868" w:type="dxa"/>
                  <w:tcBorders>
                    <w:top w:val="single" w:sz="8" w:space="0" w:color="auto"/>
                    <w:bottom w:val="single" w:sz="4" w:space="0" w:color="auto"/>
                    <w:right w:val="single" w:sz="4" w:space="0" w:color="auto"/>
                  </w:tcBorders>
                  <w:vAlign w:val="center"/>
                </w:tcPr>
                <w:p w14:paraId="1512835A"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污染物</w:t>
                  </w:r>
                </w:p>
              </w:tc>
              <w:tc>
                <w:tcPr>
                  <w:tcW w:w="2693" w:type="dxa"/>
                  <w:tcBorders>
                    <w:top w:val="single" w:sz="8" w:space="0" w:color="auto"/>
                    <w:left w:val="single" w:sz="4" w:space="0" w:color="auto"/>
                    <w:bottom w:val="single" w:sz="4" w:space="0" w:color="auto"/>
                    <w:right w:val="single" w:sz="4" w:space="0" w:color="auto"/>
                  </w:tcBorders>
                  <w:vAlign w:val="center"/>
                </w:tcPr>
                <w:p w14:paraId="0245D39D"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标准名称</w:t>
                  </w:r>
                </w:p>
              </w:tc>
              <w:tc>
                <w:tcPr>
                  <w:tcW w:w="2674" w:type="dxa"/>
                  <w:gridSpan w:val="3"/>
                  <w:tcBorders>
                    <w:top w:val="single" w:sz="8" w:space="0" w:color="auto"/>
                    <w:left w:val="single" w:sz="4" w:space="0" w:color="auto"/>
                    <w:bottom w:val="single" w:sz="4" w:space="0" w:color="auto"/>
                    <w:right w:val="single" w:sz="4" w:space="0" w:color="auto"/>
                  </w:tcBorders>
                  <w:vAlign w:val="center"/>
                </w:tcPr>
                <w:p w14:paraId="4BD3DF30"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污染因子</w:t>
                  </w:r>
                </w:p>
              </w:tc>
              <w:tc>
                <w:tcPr>
                  <w:tcW w:w="1772" w:type="dxa"/>
                  <w:tcBorders>
                    <w:top w:val="single" w:sz="8" w:space="0" w:color="auto"/>
                    <w:left w:val="single" w:sz="4" w:space="0" w:color="auto"/>
                    <w:bottom w:val="single" w:sz="4" w:space="0" w:color="auto"/>
                  </w:tcBorders>
                  <w:vAlign w:val="center"/>
                </w:tcPr>
                <w:p w14:paraId="1A261447"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标准限值</w:t>
                  </w:r>
                </w:p>
              </w:tc>
            </w:tr>
            <w:tr w:rsidR="00640836" w:rsidRPr="00503C42" w14:paraId="5B6EAF93" w14:textId="77777777" w:rsidTr="00DF5DAF">
              <w:trPr>
                <w:trHeight w:val="397"/>
                <w:jc w:val="center"/>
              </w:trPr>
              <w:tc>
                <w:tcPr>
                  <w:tcW w:w="868" w:type="dxa"/>
                  <w:vMerge w:val="restart"/>
                  <w:tcBorders>
                    <w:top w:val="single" w:sz="8" w:space="0" w:color="auto"/>
                    <w:right w:val="single" w:sz="4" w:space="0" w:color="auto"/>
                  </w:tcBorders>
                  <w:vAlign w:val="center"/>
                </w:tcPr>
                <w:p w14:paraId="79ACBD2B"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hint="eastAsia"/>
                      <w:bCs/>
                      <w:sz w:val="21"/>
                      <w:szCs w:val="21"/>
                    </w:rPr>
                    <w:t>废水</w:t>
                  </w:r>
                </w:p>
              </w:tc>
              <w:tc>
                <w:tcPr>
                  <w:tcW w:w="2693" w:type="dxa"/>
                  <w:vMerge w:val="restart"/>
                  <w:tcBorders>
                    <w:top w:val="single" w:sz="8" w:space="0" w:color="auto"/>
                    <w:left w:val="single" w:sz="4" w:space="0" w:color="auto"/>
                    <w:right w:val="single" w:sz="4" w:space="0" w:color="auto"/>
                  </w:tcBorders>
                  <w:vAlign w:val="center"/>
                </w:tcPr>
                <w:p w14:paraId="72E207A4"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hint="eastAsia"/>
                      <w:bCs/>
                      <w:sz w:val="21"/>
                      <w:szCs w:val="21"/>
                    </w:rPr>
                    <w:t>小店污水处理厂收水标准</w:t>
                  </w:r>
                </w:p>
              </w:tc>
              <w:tc>
                <w:tcPr>
                  <w:tcW w:w="2674" w:type="dxa"/>
                  <w:gridSpan w:val="3"/>
                  <w:tcBorders>
                    <w:top w:val="single" w:sz="8" w:space="0" w:color="auto"/>
                    <w:left w:val="single" w:sz="4" w:space="0" w:color="auto"/>
                    <w:bottom w:val="single" w:sz="4" w:space="0" w:color="auto"/>
                    <w:right w:val="single" w:sz="4" w:space="0" w:color="auto"/>
                  </w:tcBorders>
                  <w:vAlign w:val="center"/>
                </w:tcPr>
                <w:p w14:paraId="644C0381"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COD</w:t>
                  </w:r>
                </w:p>
              </w:tc>
              <w:tc>
                <w:tcPr>
                  <w:tcW w:w="1772" w:type="dxa"/>
                  <w:tcBorders>
                    <w:top w:val="single" w:sz="8" w:space="0" w:color="auto"/>
                    <w:left w:val="single" w:sz="4" w:space="0" w:color="auto"/>
                    <w:bottom w:val="single" w:sz="4" w:space="0" w:color="auto"/>
                  </w:tcBorders>
                  <w:vAlign w:val="center"/>
                </w:tcPr>
                <w:p w14:paraId="532F5F7A"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350</w:t>
                  </w:r>
                </w:p>
              </w:tc>
            </w:tr>
            <w:tr w:rsidR="00640836" w:rsidRPr="00503C42" w14:paraId="3E794BF5" w14:textId="77777777" w:rsidTr="00DF5DAF">
              <w:trPr>
                <w:trHeight w:val="397"/>
                <w:jc w:val="center"/>
              </w:trPr>
              <w:tc>
                <w:tcPr>
                  <w:tcW w:w="868" w:type="dxa"/>
                  <w:vMerge/>
                  <w:tcBorders>
                    <w:right w:val="single" w:sz="4" w:space="0" w:color="auto"/>
                  </w:tcBorders>
                  <w:vAlign w:val="center"/>
                </w:tcPr>
                <w:p w14:paraId="40527597"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3675FDDE" w14:textId="77777777" w:rsidR="00640836" w:rsidRPr="00503C42" w:rsidRDefault="00640836" w:rsidP="00DF5DAF">
                  <w:pPr>
                    <w:jc w:val="center"/>
                    <w:rPr>
                      <w:rFonts w:ascii="Times New Roman" w:hAnsi="Times New Roman" w:cs="Times New Roman"/>
                      <w:bCs/>
                      <w:sz w:val="21"/>
                      <w:szCs w:val="21"/>
                    </w:rPr>
                  </w:pPr>
                </w:p>
              </w:tc>
              <w:tc>
                <w:tcPr>
                  <w:tcW w:w="2674" w:type="dxa"/>
                  <w:gridSpan w:val="3"/>
                  <w:tcBorders>
                    <w:top w:val="single" w:sz="8" w:space="0" w:color="auto"/>
                    <w:left w:val="single" w:sz="4" w:space="0" w:color="auto"/>
                    <w:bottom w:val="single" w:sz="4" w:space="0" w:color="auto"/>
                    <w:right w:val="single" w:sz="4" w:space="0" w:color="auto"/>
                  </w:tcBorders>
                  <w:vAlign w:val="center"/>
                </w:tcPr>
                <w:p w14:paraId="67990995"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SS</w:t>
                  </w:r>
                </w:p>
              </w:tc>
              <w:tc>
                <w:tcPr>
                  <w:tcW w:w="1772" w:type="dxa"/>
                  <w:tcBorders>
                    <w:top w:val="single" w:sz="8" w:space="0" w:color="auto"/>
                    <w:left w:val="single" w:sz="4" w:space="0" w:color="auto"/>
                    <w:bottom w:val="single" w:sz="4" w:space="0" w:color="auto"/>
                  </w:tcBorders>
                  <w:vAlign w:val="center"/>
                </w:tcPr>
                <w:p w14:paraId="75119475"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280</w:t>
                  </w:r>
                </w:p>
              </w:tc>
            </w:tr>
            <w:tr w:rsidR="00640836" w:rsidRPr="00503C42" w14:paraId="12A51EE1" w14:textId="77777777" w:rsidTr="00DF5DAF">
              <w:trPr>
                <w:trHeight w:val="397"/>
                <w:jc w:val="center"/>
              </w:trPr>
              <w:tc>
                <w:tcPr>
                  <w:tcW w:w="868" w:type="dxa"/>
                  <w:vMerge/>
                  <w:tcBorders>
                    <w:right w:val="single" w:sz="4" w:space="0" w:color="auto"/>
                  </w:tcBorders>
                  <w:vAlign w:val="center"/>
                </w:tcPr>
                <w:p w14:paraId="4E63CECB"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660124F3" w14:textId="77777777" w:rsidR="00640836" w:rsidRPr="00503C42" w:rsidRDefault="00640836" w:rsidP="00DF5DAF">
                  <w:pPr>
                    <w:jc w:val="center"/>
                    <w:rPr>
                      <w:rFonts w:ascii="Times New Roman" w:hAnsi="Times New Roman" w:cs="Times New Roman"/>
                      <w:bCs/>
                      <w:sz w:val="21"/>
                      <w:szCs w:val="21"/>
                    </w:rPr>
                  </w:pPr>
                </w:p>
              </w:tc>
              <w:tc>
                <w:tcPr>
                  <w:tcW w:w="2674" w:type="dxa"/>
                  <w:gridSpan w:val="3"/>
                  <w:tcBorders>
                    <w:top w:val="single" w:sz="8" w:space="0" w:color="auto"/>
                    <w:left w:val="single" w:sz="4" w:space="0" w:color="auto"/>
                    <w:bottom w:val="single" w:sz="4" w:space="0" w:color="auto"/>
                    <w:right w:val="single" w:sz="4" w:space="0" w:color="auto"/>
                  </w:tcBorders>
                  <w:vAlign w:val="center"/>
                </w:tcPr>
                <w:p w14:paraId="54F36AFF"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NH</w:t>
                  </w:r>
                  <w:r w:rsidRPr="00503C42">
                    <w:rPr>
                      <w:rFonts w:ascii="Times New Roman" w:hAnsi="Times New Roman" w:cs="Times New Roman"/>
                      <w:bCs/>
                      <w:sz w:val="21"/>
                      <w:szCs w:val="21"/>
                      <w:vertAlign w:val="subscript"/>
                    </w:rPr>
                    <w:t>3</w:t>
                  </w:r>
                  <w:r w:rsidRPr="00503C42">
                    <w:rPr>
                      <w:rFonts w:ascii="Times New Roman" w:hAnsi="Times New Roman" w:cs="Times New Roman"/>
                      <w:bCs/>
                      <w:sz w:val="21"/>
                      <w:szCs w:val="21"/>
                    </w:rPr>
                    <w:t>-N</w:t>
                  </w:r>
                </w:p>
              </w:tc>
              <w:tc>
                <w:tcPr>
                  <w:tcW w:w="1772" w:type="dxa"/>
                  <w:tcBorders>
                    <w:top w:val="single" w:sz="8" w:space="0" w:color="auto"/>
                    <w:left w:val="single" w:sz="4" w:space="0" w:color="auto"/>
                    <w:bottom w:val="single" w:sz="4" w:space="0" w:color="auto"/>
                  </w:tcBorders>
                  <w:vAlign w:val="center"/>
                </w:tcPr>
                <w:p w14:paraId="195CA7FC"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30</w:t>
                  </w:r>
                </w:p>
              </w:tc>
            </w:tr>
            <w:tr w:rsidR="00640836" w:rsidRPr="00503C42" w14:paraId="2A85E291" w14:textId="77777777" w:rsidTr="00DF5DAF">
              <w:trPr>
                <w:trHeight w:val="397"/>
                <w:jc w:val="center"/>
              </w:trPr>
              <w:tc>
                <w:tcPr>
                  <w:tcW w:w="868" w:type="dxa"/>
                  <w:vMerge/>
                  <w:tcBorders>
                    <w:right w:val="single" w:sz="4" w:space="0" w:color="auto"/>
                  </w:tcBorders>
                  <w:vAlign w:val="center"/>
                </w:tcPr>
                <w:p w14:paraId="639E5748"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4C87522D" w14:textId="77777777" w:rsidR="00640836" w:rsidRPr="00503C42" w:rsidRDefault="00640836" w:rsidP="00DF5DAF">
                  <w:pPr>
                    <w:jc w:val="center"/>
                    <w:rPr>
                      <w:rFonts w:ascii="Times New Roman" w:hAnsi="Times New Roman" w:cs="Times New Roman"/>
                      <w:bCs/>
                      <w:sz w:val="21"/>
                      <w:szCs w:val="21"/>
                    </w:rPr>
                  </w:pPr>
                </w:p>
              </w:tc>
              <w:tc>
                <w:tcPr>
                  <w:tcW w:w="2674" w:type="dxa"/>
                  <w:gridSpan w:val="3"/>
                  <w:tcBorders>
                    <w:left w:val="single" w:sz="4" w:space="0" w:color="auto"/>
                    <w:right w:val="single" w:sz="4" w:space="0" w:color="auto"/>
                  </w:tcBorders>
                  <w:vAlign w:val="center"/>
                </w:tcPr>
                <w:p w14:paraId="7E686D33"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TN</w:t>
                  </w:r>
                </w:p>
              </w:tc>
              <w:tc>
                <w:tcPr>
                  <w:tcW w:w="1772" w:type="dxa"/>
                  <w:tcBorders>
                    <w:top w:val="single" w:sz="4" w:space="0" w:color="auto"/>
                    <w:left w:val="single" w:sz="4" w:space="0" w:color="auto"/>
                    <w:bottom w:val="single" w:sz="4" w:space="0" w:color="auto"/>
                  </w:tcBorders>
                  <w:vAlign w:val="center"/>
                </w:tcPr>
                <w:p w14:paraId="07322A1A"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3</w:t>
                  </w:r>
                </w:p>
              </w:tc>
            </w:tr>
            <w:tr w:rsidR="00640836" w:rsidRPr="00503C42" w14:paraId="077CE3B6" w14:textId="77777777" w:rsidTr="00DF5DAF">
              <w:trPr>
                <w:trHeight w:val="397"/>
                <w:jc w:val="center"/>
              </w:trPr>
              <w:tc>
                <w:tcPr>
                  <w:tcW w:w="868" w:type="dxa"/>
                  <w:vMerge/>
                  <w:tcBorders>
                    <w:right w:val="single" w:sz="4" w:space="0" w:color="auto"/>
                  </w:tcBorders>
                  <w:vAlign w:val="center"/>
                </w:tcPr>
                <w:p w14:paraId="6D519436"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6DAFDD04" w14:textId="77777777" w:rsidR="00640836" w:rsidRPr="00503C42" w:rsidRDefault="00640836" w:rsidP="00DF5DAF">
                  <w:pPr>
                    <w:jc w:val="center"/>
                    <w:rPr>
                      <w:rFonts w:ascii="Times New Roman" w:hAnsi="Times New Roman" w:cs="Times New Roman"/>
                      <w:bCs/>
                      <w:sz w:val="21"/>
                      <w:szCs w:val="21"/>
                    </w:rPr>
                  </w:pPr>
                </w:p>
              </w:tc>
              <w:tc>
                <w:tcPr>
                  <w:tcW w:w="2674" w:type="dxa"/>
                  <w:gridSpan w:val="3"/>
                  <w:tcBorders>
                    <w:left w:val="single" w:sz="4" w:space="0" w:color="auto"/>
                    <w:right w:val="single" w:sz="4" w:space="0" w:color="auto"/>
                  </w:tcBorders>
                  <w:vAlign w:val="center"/>
                </w:tcPr>
                <w:p w14:paraId="0EBED6F8"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TP</w:t>
                  </w:r>
                </w:p>
              </w:tc>
              <w:tc>
                <w:tcPr>
                  <w:tcW w:w="1772" w:type="dxa"/>
                  <w:tcBorders>
                    <w:top w:val="single" w:sz="4" w:space="0" w:color="auto"/>
                    <w:left w:val="single" w:sz="4" w:space="0" w:color="auto"/>
                    <w:bottom w:val="single" w:sz="4" w:space="0" w:color="auto"/>
                  </w:tcBorders>
                  <w:vAlign w:val="center"/>
                </w:tcPr>
                <w:p w14:paraId="4A49ACF4"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40</w:t>
                  </w:r>
                </w:p>
              </w:tc>
            </w:tr>
            <w:tr w:rsidR="00640836" w:rsidRPr="00503C42" w14:paraId="198B0C58" w14:textId="77777777" w:rsidTr="00DF5DAF">
              <w:trPr>
                <w:trHeight w:val="397"/>
                <w:jc w:val="center"/>
              </w:trPr>
              <w:tc>
                <w:tcPr>
                  <w:tcW w:w="868" w:type="dxa"/>
                  <w:vMerge w:val="restart"/>
                  <w:tcBorders>
                    <w:right w:val="single" w:sz="4" w:space="0" w:color="auto"/>
                  </w:tcBorders>
                  <w:vAlign w:val="center"/>
                </w:tcPr>
                <w:p w14:paraId="5D387324"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hint="eastAsia"/>
                      <w:bCs/>
                      <w:sz w:val="21"/>
                      <w:szCs w:val="21"/>
                    </w:rPr>
                    <w:t>废气</w:t>
                  </w:r>
                </w:p>
              </w:tc>
              <w:tc>
                <w:tcPr>
                  <w:tcW w:w="2693" w:type="dxa"/>
                  <w:vMerge w:val="restart"/>
                  <w:tcBorders>
                    <w:left w:val="single" w:sz="4" w:space="0" w:color="auto"/>
                    <w:right w:val="single" w:sz="4" w:space="0" w:color="auto"/>
                  </w:tcBorders>
                  <w:vAlign w:val="center"/>
                </w:tcPr>
                <w:p w14:paraId="59A6047E"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《新乡市生态环境局关于进一步规范工业企业颗粒物排放限值的通知》</w:t>
                  </w:r>
                </w:p>
              </w:tc>
              <w:tc>
                <w:tcPr>
                  <w:tcW w:w="1351" w:type="dxa"/>
                  <w:gridSpan w:val="2"/>
                  <w:vMerge w:val="restart"/>
                  <w:tcBorders>
                    <w:left w:val="single" w:sz="4" w:space="0" w:color="auto"/>
                    <w:right w:val="single" w:sz="4" w:space="0" w:color="auto"/>
                  </w:tcBorders>
                  <w:vAlign w:val="center"/>
                </w:tcPr>
                <w:p w14:paraId="51073C80"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颗粒物</w:t>
                  </w:r>
                </w:p>
                <w:p w14:paraId="1DA8D577"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（其他涉气工业企业）</w:t>
                  </w:r>
                </w:p>
              </w:tc>
              <w:tc>
                <w:tcPr>
                  <w:tcW w:w="1323" w:type="dxa"/>
                  <w:tcBorders>
                    <w:left w:val="single" w:sz="4" w:space="0" w:color="auto"/>
                    <w:right w:val="single" w:sz="4" w:space="0" w:color="auto"/>
                  </w:tcBorders>
                  <w:vAlign w:val="center"/>
                </w:tcPr>
                <w:p w14:paraId="7111FD56"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有组织排放口</w:t>
                  </w:r>
                </w:p>
              </w:tc>
              <w:tc>
                <w:tcPr>
                  <w:tcW w:w="1772" w:type="dxa"/>
                  <w:tcBorders>
                    <w:top w:val="single" w:sz="4" w:space="0" w:color="auto"/>
                    <w:left w:val="single" w:sz="4" w:space="0" w:color="auto"/>
                    <w:bottom w:val="single" w:sz="4" w:space="0" w:color="auto"/>
                  </w:tcBorders>
                  <w:vAlign w:val="center"/>
                </w:tcPr>
                <w:p w14:paraId="5A30B48B"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10mg/m</w:t>
                  </w:r>
                  <w:r w:rsidRPr="00503C42">
                    <w:rPr>
                      <w:rFonts w:ascii="Times New Roman" w:hAnsi="Times New Roman" w:cs="Times New Roman"/>
                      <w:bCs/>
                      <w:sz w:val="21"/>
                      <w:szCs w:val="21"/>
                      <w:vertAlign w:val="superscript"/>
                    </w:rPr>
                    <w:t>3</w:t>
                  </w:r>
                </w:p>
              </w:tc>
            </w:tr>
            <w:tr w:rsidR="00640836" w:rsidRPr="00503C42" w14:paraId="417FA64A" w14:textId="77777777" w:rsidTr="00DF5DAF">
              <w:trPr>
                <w:trHeight w:val="397"/>
                <w:jc w:val="center"/>
              </w:trPr>
              <w:tc>
                <w:tcPr>
                  <w:tcW w:w="868" w:type="dxa"/>
                  <w:vMerge/>
                  <w:tcBorders>
                    <w:right w:val="single" w:sz="4" w:space="0" w:color="auto"/>
                  </w:tcBorders>
                  <w:vAlign w:val="center"/>
                </w:tcPr>
                <w:p w14:paraId="06654944"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76B85924" w14:textId="77777777" w:rsidR="00640836" w:rsidRPr="00503C42" w:rsidRDefault="00640836" w:rsidP="00DF5DAF">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14:paraId="1940B710" w14:textId="77777777" w:rsidR="00640836" w:rsidRPr="00503C42" w:rsidRDefault="00640836" w:rsidP="00DF5DAF">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14:paraId="62BB9363"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厂界</w:t>
                  </w:r>
                </w:p>
              </w:tc>
              <w:tc>
                <w:tcPr>
                  <w:tcW w:w="1772" w:type="dxa"/>
                  <w:tcBorders>
                    <w:top w:val="single" w:sz="4" w:space="0" w:color="auto"/>
                    <w:left w:val="single" w:sz="4" w:space="0" w:color="auto"/>
                    <w:bottom w:val="single" w:sz="4" w:space="0" w:color="auto"/>
                  </w:tcBorders>
                  <w:vAlign w:val="center"/>
                </w:tcPr>
                <w:p w14:paraId="51122E1B"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0.5mg/m</w:t>
                  </w:r>
                  <w:r w:rsidRPr="00503C42">
                    <w:rPr>
                      <w:rFonts w:ascii="Times New Roman" w:hAnsi="Times New Roman" w:cs="Times New Roman"/>
                      <w:bCs/>
                      <w:sz w:val="21"/>
                      <w:szCs w:val="21"/>
                      <w:vertAlign w:val="superscript"/>
                    </w:rPr>
                    <w:t>3</w:t>
                  </w:r>
                </w:p>
              </w:tc>
            </w:tr>
            <w:tr w:rsidR="00640836" w:rsidRPr="00503C42" w14:paraId="2DF329C3" w14:textId="77777777" w:rsidTr="00DF5DAF">
              <w:trPr>
                <w:trHeight w:val="397"/>
                <w:jc w:val="center"/>
              </w:trPr>
              <w:tc>
                <w:tcPr>
                  <w:tcW w:w="868" w:type="dxa"/>
                  <w:vMerge/>
                  <w:tcBorders>
                    <w:right w:val="single" w:sz="4" w:space="0" w:color="auto"/>
                  </w:tcBorders>
                  <w:vAlign w:val="center"/>
                </w:tcPr>
                <w:p w14:paraId="591B2E9C" w14:textId="77777777" w:rsidR="00640836" w:rsidRPr="00503C42" w:rsidRDefault="00640836" w:rsidP="00DF5DAF">
                  <w:pPr>
                    <w:jc w:val="center"/>
                    <w:rPr>
                      <w:rFonts w:ascii="Times New Roman" w:hAnsi="Times New Roman" w:cs="Times New Roman"/>
                      <w:bCs/>
                      <w:sz w:val="21"/>
                      <w:szCs w:val="21"/>
                    </w:rPr>
                  </w:pPr>
                </w:p>
              </w:tc>
              <w:tc>
                <w:tcPr>
                  <w:tcW w:w="2693" w:type="dxa"/>
                  <w:vMerge w:val="restart"/>
                  <w:tcBorders>
                    <w:left w:val="single" w:sz="4" w:space="0" w:color="auto"/>
                    <w:right w:val="single" w:sz="4" w:space="0" w:color="auto"/>
                  </w:tcBorders>
                  <w:vAlign w:val="center"/>
                </w:tcPr>
                <w:p w14:paraId="02D80CB0"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《合成树脂工业污染物排放标准》（</w:t>
                  </w:r>
                  <w:r w:rsidRPr="00503C42">
                    <w:rPr>
                      <w:rFonts w:ascii="Times New Roman" w:hAnsi="Times New Roman" w:cs="Times New Roman"/>
                      <w:bCs/>
                      <w:sz w:val="21"/>
                      <w:szCs w:val="21"/>
                    </w:rPr>
                    <w:t>GB31572-2015</w:t>
                  </w:r>
                  <w:r w:rsidRPr="00503C42">
                    <w:rPr>
                      <w:rFonts w:ascii="Times New Roman" w:hAnsi="Times New Roman" w:cs="Times New Roman"/>
                      <w:bCs/>
                      <w:sz w:val="21"/>
                      <w:szCs w:val="21"/>
                    </w:rPr>
                    <w:t>）表</w:t>
                  </w:r>
                  <w:r w:rsidRPr="00503C42">
                    <w:rPr>
                      <w:rFonts w:ascii="Times New Roman" w:hAnsi="Times New Roman" w:cs="Times New Roman"/>
                      <w:bCs/>
                      <w:sz w:val="21"/>
                      <w:szCs w:val="21"/>
                    </w:rPr>
                    <w:t>5-</w:t>
                  </w:r>
                  <w:r w:rsidRPr="00503C42">
                    <w:rPr>
                      <w:rFonts w:ascii="Times New Roman" w:hAnsi="Times New Roman" w:cs="Times New Roman" w:hint="eastAsia"/>
                      <w:bCs/>
                      <w:sz w:val="21"/>
                      <w:szCs w:val="21"/>
                    </w:rPr>
                    <w:t>大气污染物特别排放限值、表</w:t>
                  </w:r>
                  <w:r w:rsidRPr="00503C42">
                    <w:rPr>
                      <w:rFonts w:ascii="Times New Roman" w:hAnsi="Times New Roman" w:cs="Times New Roman" w:hint="eastAsia"/>
                      <w:bCs/>
                      <w:sz w:val="21"/>
                      <w:szCs w:val="21"/>
                    </w:rPr>
                    <w:t>9</w:t>
                  </w:r>
                  <w:r w:rsidRPr="00503C42">
                    <w:rPr>
                      <w:rFonts w:ascii="Times New Roman" w:hAnsi="Times New Roman" w:cs="Times New Roman"/>
                      <w:bCs/>
                      <w:sz w:val="21"/>
                      <w:szCs w:val="21"/>
                    </w:rPr>
                    <w:t>-</w:t>
                  </w:r>
                  <w:r w:rsidRPr="00503C42">
                    <w:rPr>
                      <w:rFonts w:ascii="Times New Roman" w:hAnsi="Times New Roman" w:cs="Times New Roman" w:hint="eastAsia"/>
                      <w:bCs/>
                      <w:sz w:val="21"/>
                      <w:szCs w:val="21"/>
                    </w:rPr>
                    <w:t>企业边界大气污染物浓度限值</w:t>
                  </w:r>
                </w:p>
              </w:tc>
              <w:tc>
                <w:tcPr>
                  <w:tcW w:w="1351" w:type="dxa"/>
                  <w:gridSpan w:val="2"/>
                  <w:vMerge w:val="restart"/>
                  <w:tcBorders>
                    <w:left w:val="single" w:sz="4" w:space="0" w:color="auto"/>
                    <w:right w:val="single" w:sz="4" w:space="0" w:color="auto"/>
                  </w:tcBorders>
                  <w:vAlign w:val="center"/>
                </w:tcPr>
                <w:p w14:paraId="356B72A3"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颗粒物</w:t>
                  </w:r>
                </w:p>
              </w:tc>
              <w:tc>
                <w:tcPr>
                  <w:tcW w:w="1323" w:type="dxa"/>
                  <w:tcBorders>
                    <w:left w:val="single" w:sz="4" w:space="0" w:color="auto"/>
                    <w:right w:val="single" w:sz="4" w:space="0" w:color="auto"/>
                  </w:tcBorders>
                  <w:vAlign w:val="center"/>
                </w:tcPr>
                <w:p w14:paraId="7619A19E"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有组织排放口</w:t>
                  </w:r>
                </w:p>
              </w:tc>
              <w:tc>
                <w:tcPr>
                  <w:tcW w:w="1772" w:type="dxa"/>
                  <w:tcBorders>
                    <w:top w:val="single" w:sz="4" w:space="0" w:color="auto"/>
                    <w:left w:val="single" w:sz="4" w:space="0" w:color="auto"/>
                    <w:bottom w:val="single" w:sz="4" w:space="0" w:color="auto"/>
                  </w:tcBorders>
                  <w:vAlign w:val="center"/>
                </w:tcPr>
                <w:p w14:paraId="505A2967"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20mg/m</w:t>
                  </w:r>
                  <w:r w:rsidRPr="00503C42">
                    <w:rPr>
                      <w:rFonts w:ascii="Times New Roman" w:hAnsi="Times New Roman" w:cs="Times New Roman"/>
                      <w:bCs/>
                      <w:sz w:val="21"/>
                      <w:szCs w:val="21"/>
                      <w:vertAlign w:val="superscript"/>
                    </w:rPr>
                    <w:t>3</w:t>
                  </w:r>
                </w:p>
              </w:tc>
            </w:tr>
            <w:tr w:rsidR="00640836" w:rsidRPr="00503C42" w14:paraId="0595236D" w14:textId="77777777" w:rsidTr="00DF5DAF">
              <w:trPr>
                <w:trHeight w:val="397"/>
                <w:jc w:val="center"/>
              </w:trPr>
              <w:tc>
                <w:tcPr>
                  <w:tcW w:w="868" w:type="dxa"/>
                  <w:vMerge/>
                  <w:tcBorders>
                    <w:right w:val="single" w:sz="4" w:space="0" w:color="auto"/>
                  </w:tcBorders>
                  <w:vAlign w:val="center"/>
                </w:tcPr>
                <w:p w14:paraId="6495F368"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67A7C741" w14:textId="77777777" w:rsidR="00640836" w:rsidRPr="00503C42" w:rsidRDefault="00640836" w:rsidP="00DF5DAF">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14:paraId="2A93E6BA" w14:textId="77777777" w:rsidR="00640836" w:rsidRPr="00503C42" w:rsidRDefault="00640836" w:rsidP="00DF5DAF">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14:paraId="07072672"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企业边界</w:t>
                  </w:r>
                </w:p>
              </w:tc>
              <w:tc>
                <w:tcPr>
                  <w:tcW w:w="1772" w:type="dxa"/>
                  <w:tcBorders>
                    <w:top w:val="single" w:sz="4" w:space="0" w:color="auto"/>
                    <w:left w:val="single" w:sz="4" w:space="0" w:color="auto"/>
                    <w:bottom w:val="single" w:sz="4" w:space="0" w:color="auto"/>
                  </w:tcBorders>
                  <w:vAlign w:val="center"/>
                </w:tcPr>
                <w:p w14:paraId="385A91B8"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1.0mg/m</w:t>
                  </w:r>
                  <w:r w:rsidRPr="00503C42">
                    <w:rPr>
                      <w:rFonts w:ascii="Times New Roman" w:hAnsi="Times New Roman" w:cs="Times New Roman"/>
                      <w:bCs/>
                      <w:sz w:val="21"/>
                      <w:szCs w:val="21"/>
                      <w:vertAlign w:val="superscript"/>
                    </w:rPr>
                    <w:t>3</w:t>
                  </w:r>
                </w:p>
              </w:tc>
            </w:tr>
            <w:tr w:rsidR="00640836" w:rsidRPr="00503C42" w14:paraId="28B82E5D" w14:textId="77777777" w:rsidTr="00DF5DAF">
              <w:trPr>
                <w:trHeight w:val="397"/>
                <w:jc w:val="center"/>
              </w:trPr>
              <w:tc>
                <w:tcPr>
                  <w:tcW w:w="868" w:type="dxa"/>
                  <w:vMerge/>
                  <w:tcBorders>
                    <w:right w:val="single" w:sz="4" w:space="0" w:color="auto"/>
                  </w:tcBorders>
                  <w:vAlign w:val="center"/>
                </w:tcPr>
                <w:p w14:paraId="457CCF6F"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602EB010" w14:textId="77777777" w:rsidR="00640836" w:rsidRPr="00503C42" w:rsidRDefault="00640836" w:rsidP="00DF5DAF">
                  <w:pPr>
                    <w:jc w:val="center"/>
                    <w:rPr>
                      <w:rFonts w:ascii="Times New Roman" w:hAnsi="Times New Roman" w:cs="Times New Roman"/>
                      <w:bCs/>
                      <w:sz w:val="21"/>
                      <w:szCs w:val="21"/>
                    </w:rPr>
                  </w:pPr>
                </w:p>
              </w:tc>
              <w:tc>
                <w:tcPr>
                  <w:tcW w:w="1351" w:type="dxa"/>
                  <w:gridSpan w:val="2"/>
                  <w:vMerge w:val="restart"/>
                  <w:tcBorders>
                    <w:left w:val="single" w:sz="4" w:space="0" w:color="auto"/>
                    <w:right w:val="single" w:sz="4" w:space="0" w:color="auto"/>
                  </w:tcBorders>
                  <w:vAlign w:val="center"/>
                </w:tcPr>
                <w:p w14:paraId="7A252E60"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非甲烷总烃</w:t>
                  </w:r>
                </w:p>
              </w:tc>
              <w:tc>
                <w:tcPr>
                  <w:tcW w:w="1323" w:type="dxa"/>
                  <w:tcBorders>
                    <w:left w:val="single" w:sz="4" w:space="0" w:color="auto"/>
                    <w:right w:val="single" w:sz="4" w:space="0" w:color="auto"/>
                  </w:tcBorders>
                  <w:vAlign w:val="center"/>
                </w:tcPr>
                <w:p w14:paraId="7F710D89"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有组织排放口</w:t>
                  </w:r>
                </w:p>
              </w:tc>
              <w:tc>
                <w:tcPr>
                  <w:tcW w:w="1772" w:type="dxa"/>
                  <w:tcBorders>
                    <w:top w:val="single" w:sz="4" w:space="0" w:color="auto"/>
                    <w:left w:val="single" w:sz="4" w:space="0" w:color="auto"/>
                    <w:bottom w:val="single" w:sz="4" w:space="0" w:color="auto"/>
                  </w:tcBorders>
                  <w:vAlign w:val="center"/>
                </w:tcPr>
                <w:p w14:paraId="2F2139EE"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60mg/m</w:t>
                  </w:r>
                  <w:r w:rsidRPr="00503C42">
                    <w:rPr>
                      <w:rFonts w:ascii="Times New Roman" w:hAnsi="Times New Roman" w:cs="Times New Roman"/>
                      <w:bCs/>
                      <w:sz w:val="21"/>
                      <w:szCs w:val="21"/>
                      <w:vertAlign w:val="superscript"/>
                    </w:rPr>
                    <w:t>3</w:t>
                  </w:r>
                </w:p>
              </w:tc>
            </w:tr>
            <w:tr w:rsidR="00640836" w:rsidRPr="00503C42" w14:paraId="438A9A37" w14:textId="77777777" w:rsidTr="00DF5DAF">
              <w:trPr>
                <w:trHeight w:val="397"/>
                <w:jc w:val="center"/>
              </w:trPr>
              <w:tc>
                <w:tcPr>
                  <w:tcW w:w="868" w:type="dxa"/>
                  <w:vMerge/>
                  <w:tcBorders>
                    <w:right w:val="single" w:sz="4" w:space="0" w:color="auto"/>
                  </w:tcBorders>
                  <w:vAlign w:val="center"/>
                </w:tcPr>
                <w:p w14:paraId="3CD76387"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2E11FF4C" w14:textId="77777777" w:rsidR="00640836" w:rsidRPr="00503C42" w:rsidRDefault="00640836" w:rsidP="00DF5DAF">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14:paraId="037BC481" w14:textId="77777777" w:rsidR="00640836" w:rsidRPr="00503C42" w:rsidRDefault="00640836" w:rsidP="00DF5DAF">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14:paraId="3E2E3DB0"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企业边界</w:t>
                  </w:r>
                </w:p>
              </w:tc>
              <w:tc>
                <w:tcPr>
                  <w:tcW w:w="1772" w:type="dxa"/>
                  <w:tcBorders>
                    <w:top w:val="single" w:sz="4" w:space="0" w:color="auto"/>
                    <w:left w:val="single" w:sz="4" w:space="0" w:color="auto"/>
                    <w:bottom w:val="single" w:sz="4" w:space="0" w:color="auto"/>
                  </w:tcBorders>
                  <w:vAlign w:val="center"/>
                </w:tcPr>
                <w:p w14:paraId="0F0164F4"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4.0mg/m</w:t>
                  </w:r>
                  <w:r w:rsidRPr="00503C42">
                    <w:rPr>
                      <w:rFonts w:ascii="Times New Roman" w:hAnsi="Times New Roman" w:cs="Times New Roman"/>
                      <w:bCs/>
                      <w:sz w:val="21"/>
                      <w:szCs w:val="21"/>
                      <w:vertAlign w:val="superscript"/>
                    </w:rPr>
                    <w:t>3</w:t>
                  </w:r>
                </w:p>
              </w:tc>
            </w:tr>
            <w:tr w:rsidR="00640836" w:rsidRPr="00503C42" w14:paraId="45CF4780" w14:textId="77777777" w:rsidTr="00DF5DAF">
              <w:trPr>
                <w:trHeight w:val="397"/>
                <w:jc w:val="center"/>
              </w:trPr>
              <w:tc>
                <w:tcPr>
                  <w:tcW w:w="868" w:type="dxa"/>
                  <w:vMerge/>
                  <w:tcBorders>
                    <w:right w:val="single" w:sz="4" w:space="0" w:color="auto"/>
                  </w:tcBorders>
                  <w:vAlign w:val="center"/>
                </w:tcPr>
                <w:p w14:paraId="374B04F3"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5409B75E" w14:textId="77777777" w:rsidR="00640836" w:rsidRPr="00503C42" w:rsidRDefault="00640836" w:rsidP="00DF5DAF">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14:paraId="13CC69DE" w14:textId="77777777" w:rsidR="00640836" w:rsidRPr="00503C42" w:rsidRDefault="00640836" w:rsidP="00DF5DAF">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14:paraId="24061F86"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hint="eastAsia"/>
                      <w:bCs/>
                      <w:sz w:val="21"/>
                      <w:szCs w:val="21"/>
                    </w:rPr>
                    <w:t>单位产品排放量</w:t>
                  </w:r>
                </w:p>
              </w:tc>
              <w:tc>
                <w:tcPr>
                  <w:tcW w:w="1772" w:type="dxa"/>
                  <w:tcBorders>
                    <w:top w:val="single" w:sz="4" w:space="0" w:color="auto"/>
                    <w:left w:val="single" w:sz="4" w:space="0" w:color="auto"/>
                    <w:bottom w:val="single" w:sz="4" w:space="0" w:color="auto"/>
                  </w:tcBorders>
                  <w:vAlign w:val="center"/>
                </w:tcPr>
                <w:p w14:paraId="19F42229"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0.3kg/t-</w:t>
                  </w:r>
                  <w:r w:rsidRPr="00503C42">
                    <w:rPr>
                      <w:rFonts w:ascii="Times New Roman" w:hAnsi="Times New Roman" w:cs="Times New Roman" w:hint="eastAsia"/>
                      <w:bCs/>
                      <w:sz w:val="21"/>
                      <w:szCs w:val="21"/>
                    </w:rPr>
                    <w:t>产品</w:t>
                  </w:r>
                </w:p>
              </w:tc>
            </w:tr>
            <w:tr w:rsidR="00640836" w:rsidRPr="00503C42" w14:paraId="4A32CF14" w14:textId="77777777" w:rsidTr="00DF5DAF">
              <w:trPr>
                <w:trHeight w:val="397"/>
                <w:jc w:val="center"/>
              </w:trPr>
              <w:tc>
                <w:tcPr>
                  <w:tcW w:w="868" w:type="dxa"/>
                  <w:vMerge/>
                  <w:tcBorders>
                    <w:right w:val="single" w:sz="4" w:space="0" w:color="auto"/>
                  </w:tcBorders>
                  <w:vAlign w:val="center"/>
                </w:tcPr>
                <w:p w14:paraId="3BF6D3B7" w14:textId="77777777" w:rsidR="00640836" w:rsidRPr="00503C42" w:rsidRDefault="00640836" w:rsidP="00DF5DAF">
                  <w:pPr>
                    <w:jc w:val="center"/>
                    <w:rPr>
                      <w:rFonts w:ascii="Times New Roman" w:hAnsi="Times New Roman" w:cs="Times New Roman"/>
                      <w:bCs/>
                      <w:sz w:val="21"/>
                      <w:szCs w:val="21"/>
                    </w:rPr>
                  </w:pPr>
                </w:p>
              </w:tc>
              <w:tc>
                <w:tcPr>
                  <w:tcW w:w="2693" w:type="dxa"/>
                  <w:vMerge w:val="restart"/>
                  <w:tcBorders>
                    <w:left w:val="single" w:sz="4" w:space="0" w:color="auto"/>
                    <w:right w:val="single" w:sz="4" w:space="0" w:color="auto"/>
                  </w:tcBorders>
                  <w:vAlign w:val="center"/>
                </w:tcPr>
                <w:p w14:paraId="0724E1A2"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河南省环境污染防治攻坚领导小组办公室文件《关于全省开展工业企业挥发性有机物专项治理工作中排放建议限值的通知》（豫环攻坚办</w:t>
                  </w:r>
                  <w:r w:rsidRPr="00503C42">
                    <w:rPr>
                      <w:rFonts w:ascii="Times New Roman" w:hAnsi="Times New Roman" w:cs="Times New Roman"/>
                      <w:bCs/>
                      <w:sz w:val="21"/>
                      <w:szCs w:val="21"/>
                    </w:rPr>
                    <w:t>[2017]162</w:t>
                  </w:r>
                  <w:r w:rsidRPr="00503C42">
                    <w:rPr>
                      <w:rFonts w:ascii="Times New Roman" w:hAnsi="Times New Roman" w:cs="Times New Roman"/>
                      <w:bCs/>
                      <w:sz w:val="21"/>
                      <w:szCs w:val="21"/>
                    </w:rPr>
                    <w:t>号）</w:t>
                  </w:r>
                </w:p>
              </w:tc>
              <w:tc>
                <w:tcPr>
                  <w:tcW w:w="1351" w:type="dxa"/>
                  <w:gridSpan w:val="2"/>
                  <w:vMerge w:val="restart"/>
                  <w:tcBorders>
                    <w:left w:val="single" w:sz="4" w:space="0" w:color="auto"/>
                    <w:right w:val="single" w:sz="4" w:space="0" w:color="auto"/>
                  </w:tcBorders>
                  <w:vAlign w:val="center"/>
                </w:tcPr>
                <w:p w14:paraId="2CF0C8A3"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非甲烷总烃</w:t>
                  </w:r>
                </w:p>
              </w:tc>
              <w:tc>
                <w:tcPr>
                  <w:tcW w:w="1323" w:type="dxa"/>
                  <w:tcBorders>
                    <w:left w:val="single" w:sz="4" w:space="0" w:color="auto"/>
                    <w:right w:val="single" w:sz="4" w:space="0" w:color="auto"/>
                  </w:tcBorders>
                  <w:vAlign w:val="center"/>
                </w:tcPr>
                <w:p w14:paraId="2C4DE551"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其他行业有机废气排放口</w:t>
                  </w:r>
                </w:p>
              </w:tc>
              <w:tc>
                <w:tcPr>
                  <w:tcW w:w="1772" w:type="dxa"/>
                  <w:tcBorders>
                    <w:top w:val="single" w:sz="4" w:space="0" w:color="auto"/>
                    <w:left w:val="single" w:sz="4" w:space="0" w:color="auto"/>
                    <w:bottom w:val="single" w:sz="4" w:space="0" w:color="auto"/>
                  </w:tcBorders>
                  <w:vAlign w:val="center"/>
                </w:tcPr>
                <w:p w14:paraId="43630E92"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80mg/m</w:t>
                  </w:r>
                  <w:r w:rsidRPr="00503C42">
                    <w:rPr>
                      <w:rFonts w:ascii="Times New Roman" w:hAnsi="Times New Roman" w:cs="Times New Roman"/>
                      <w:bCs/>
                      <w:sz w:val="21"/>
                      <w:szCs w:val="21"/>
                      <w:vertAlign w:val="superscript"/>
                    </w:rPr>
                    <w:t>3</w:t>
                  </w:r>
                  <w:r w:rsidRPr="00503C42">
                    <w:rPr>
                      <w:rFonts w:ascii="Times New Roman" w:hAnsi="Times New Roman" w:cs="Times New Roman"/>
                      <w:bCs/>
                      <w:sz w:val="21"/>
                      <w:szCs w:val="21"/>
                    </w:rPr>
                    <w:t>，去除效率</w:t>
                  </w:r>
                  <w:r w:rsidRPr="00503C42">
                    <w:rPr>
                      <w:rFonts w:ascii="Times New Roman" w:hAnsi="Times New Roman" w:cs="Times New Roman"/>
                      <w:bCs/>
                      <w:sz w:val="21"/>
                      <w:szCs w:val="21"/>
                    </w:rPr>
                    <w:t>70%</w:t>
                  </w:r>
                </w:p>
              </w:tc>
            </w:tr>
            <w:tr w:rsidR="00640836" w:rsidRPr="00503C42" w14:paraId="7EE5B2CE" w14:textId="77777777" w:rsidTr="00DF5DAF">
              <w:trPr>
                <w:trHeight w:val="397"/>
                <w:jc w:val="center"/>
              </w:trPr>
              <w:tc>
                <w:tcPr>
                  <w:tcW w:w="868" w:type="dxa"/>
                  <w:vMerge/>
                  <w:tcBorders>
                    <w:right w:val="single" w:sz="4" w:space="0" w:color="auto"/>
                  </w:tcBorders>
                  <w:vAlign w:val="center"/>
                </w:tcPr>
                <w:p w14:paraId="1A3F1C84" w14:textId="77777777" w:rsidR="00640836" w:rsidRPr="00503C42" w:rsidRDefault="00640836" w:rsidP="00DF5DAF">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14:paraId="0235BD2A" w14:textId="77777777" w:rsidR="00640836" w:rsidRPr="00503C42" w:rsidRDefault="00640836" w:rsidP="00DF5DAF">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14:paraId="62A69320" w14:textId="77777777" w:rsidR="00640836" w:rsidRPr="00503C42" w:rsidRDefault="00640836" w:rsidP="00DF5DAF">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14:paraId="2B672C8A"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工业企业边界其他企业</w:t>
                  </w:r>
                </w:p>
              </w:tc>
              <w:tc>
                <w:tcPr>
                  <w:tcW w:w="1772" w:type="dxa"/>
                  <w:tcBorders>
                    <w:top w:val="single" w:sz="4" w:space="0" w:color="auto"/>
                    <w:left w:val="single" w:sz="4" w:space="0" w:color="auto"/>
                    <w:bottom w:val="single" w:sz="4" w:space="0" w:color="auto"/>
                  </w:tcBorders>
                  <w:vAlign w:val="center"/>
                </w:tcPr>
                <w:p w14:paraId="3024628E"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2.0mg/m</w:t>
                  </w:r>
                  <w:r w:rsidRPr="00503C42">
                    <w:rPr>
                      <w:rFonts w:ascii="Times New Roman" w:hAnsi="Times New Roman" w:cs="Times New Roman"/>
                      <w:bCs/>
                      <w:sz w:val="21"/>
                      <w:szCs w:val="21"/>
                      <w:vertAlign w:val="superscript"/>
                    </w:rPr>
                    <w:t>3</w:t>
                  </w:r>
                </w:p>
              </w:tc>
            </w:tr>
            <w:tr w:rsidR="00640836" w:rsidRPr="00503C42" w14:paraId="323237C9" w14:textId="77777777" w:rsidTr="00DF5DAF">
              <w:trPr>
                <w:trHeight w:val="397"/>
                <w:jc w:val="center"/>
              </w:trPr>
              <w:tc>
                <w:tcPr>
                  <w:tcW w:w="868" w:type="dxa"/>
                  <w:vMerge/>
                  <w:tcBorders>
                    <w:bottom w:val="single" w:sz="4" w:space="0" w:color="auto"/>
                    <w:right w:val="single" w:sz="4" w:space="0" w:color="auto"/>
                  </w:tcBorders>
                  <w:vAlign w:val="center"/>
                </w:tcPr>
                <w:p w14:paraId="4D098524" w14:textId="77777777" w:rsidR="00640836" w:rsidRPr="00503C42" w:rsidRDefault="00640836" w:rsidP="00DF5DAF">
                  <w:pPr>
                    <w:jc w:val="center"/>
                    <w:rPr>
                      <w:rFonts w:ascii="Times New Roman" w:hAnsi="Times New Roman" w:cs="Times New Roman"/>
                      <w:bCs/>
                      <w:sz w:val="21"/>
                      <w:szCs w:val="21"/>
                    </w:rPr>
                  </w:pPr>
                </w:p>
              </w:tc>
              <w:tc>
                <w:tcPr>
                  <w:tcW w:w="2693" w:type="dxa"/>
                  <w:tcBorders>
                    <w:top w:val="single" w:sz="4" w:space="0" w:color="auto"/>
                    <w:left w:val="single" w:sz="4" w:space="0" w:color="auto"/>
                    <w:bottom w:val="single" w:sz="4" w:space="0" w:color="auto"/>
                    <w:right w:val="single" w:sz="4" w:space="0" w:color="auto"/>
                  </w:tcBorders>
                  <w:vAlign w:val="center"/>
                </w:tcPr>
                <w:p w14:paraId="01459D1C"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hint="eastAsia"/>
                      <w:bCs/>
                      <w:kern w:val="2"/>
                      <w:sz w:val="21"/>
                      <w:szCs w:val="21"/>
                    </w:rPr>
                    <w:t>《</w:t>
                  </w:r>
                  <w:r w:rsidRPr="00503C42">
                    <w:rPr>
                      <w:rFonts w:ascii="Times New Roman" w:hAnsi="Times New Roman" w:cs="Times New Roman"/>
                      <w:bCs/>
                      <w:kern w:val="2"/>
                      <w:sz w:val="21"/>
                      <w:szCs w:val="21"/>
                    </w:rPr>
                    <w:t>河南省重污染天气重点行业应急减排措施制定技术指南（</w:t>
                  </w:r>
                  <w:r w:rsidRPr="00503C42">
                    <w:rPr>
                      <w:rFonts w:ascii="Times New Roman" w:hAnsi="Times New Roman" w:cs="Times New Roman"/>
                      <w:bCs/>
                      <w:kern w:val="2"/>
                      <w:sz w:val="21"/>
                      <w:szCs w:val="21"/>
                    </w:rPr>
                    <w:t>2021</w:t>
                  </w:r>
                  <w:r w:rsidRPr="00503C42">
                    <w:rPr>
                      <w:rFonts w:ascii="Times New Roman" w:hAnsi="Times New Roman" w:cs="Times New Roman"/>
                      <w:bCs/>
                      <w:kern w:val="2"/>
                      <w:sz w:val="21"/>
                      <w:szCs w:val="21"/>
                    </w:rPr>
                    <w:t>年修订版）》</w:t>
                  </w:r>
                </w:p>
              </w:tc>
              <w:tc>
                <w:tcPr>
                  <w:tcW w:w="1337" w:type="dxa"/>
                  <w:tcBorders>
                    <w:top w:val="single" w:sz="4" w:space="0" w:color="auto"/>
                    <w:left w:val="single" w:sz="4" w:space="0" w:color="auto"/>
                    <w:bottom w:val="single" w:sz="4" w:space="0" w:color="auto"/>
                    <w:right w:val="single" w:sz="4" w:space="0" w:color="auto"/>
                  </w:tcBorders>
                  <w:vAlign w:val="center"/>
                </w:tcPr>
                <w:p w14:paraId="66A8E548"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非甲烷总烃</w:t>
                  </w:r>
                </w:p>
              </w:tc>
              <w:tc>
                <w:tcPr>
                  <w:tcW w:w="1337" w:type="dxa"/>
                  <w:gridSpan w:val="2"/>
                  <w:tcBorders>
                    <w:top w:val="single" w:sz="4" w:space="0" w:color="auto"/>
                    <w:left w:val="single" w:sz="4" w:space="0" w:color="auto"/>
                    <w:bottom w:val="single" w:sz="4" w:space="0" w:color="auto"/>
                    <w:right w:val="single" w:sz="4" w:space="0" w:color="auto"/>
                  </w:tcBorders>
                  <w:vAlign w:val="center"/>
                </w:tcPr>
                <w:p w14:paraId="7870D824"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kern w:val="2"/>
                      <w:sz w:val="21"/>
                      <w:szCs w:val="21"/>
                    </w:rPr>
                    <w:t>有组织</w:t>
                  </w:r>
                </w:p>
              </w:tc>
              <w:tc>
                <w:tcPr>
                  <w:tcW w:w="1772" w:type="dxa"/>
                  <w:tcBorders>
                    <w:top w:val="single" w:sz="4" w:space="0" w:color="auto"/>
                    <w:left w:val="single" w:sz="4" w:space="0" w:color="auto"/>
                    <w:bottom w:val="single" w:sz="4" w:space="0" w:color="auto"/>
                  </w:tcBorders>
                  <w:vAlign w:val="center"/>
                </w:tcPr>
                <w:p w14:paraId="1C20D258"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kern w:val="2"/>
                      <w:sz w:val="21"/>
                      <w:szCs w:val="21"/>
                    </w:rPr>
                    <w:t>10mg/m</w:t>
                  </w:r>
                  <w:r w:rsidRPr="00503C42">
                    <w:rPr>
                      <w:rFonts w:ascii="Times New Roman" w:hAnsi="Times New Roman" w:cs="Times New Roman"/>
                      <w:bCs/>
                      <w:kern w:val="2"/>
                      <w:sz w:val="21"/>
                      <w:szCs w:val="21"/>
                      <w:vertAlign w:val="superscript"/>
                    </w:rPr>
                    <w:t>3</w:t>
                  </w:r>
                  <w:r w:rsidRPr="00503C42">
                    <w:rPr>
                      <w:rFonts w:ascii="Times New Roman" w:hAnsi="Times New Roman" w:cs="Times New Roman"/>
                      <w:color w:val="000000"/>
                      <w:kern w:val="2"/>
                      <w:sz w:val="21"/>
                      <w:szCs w:val="21"/>
                    </w:rPr>
                    <w:t xml:space="preserve"> </w:t>
                  </w:r>
                </w:p>
              </w:tc>
            </w:tr>
            <w:tr w:rsidR="00640836" w:rsidRPr="00503C42" w14:paraId="250FADB2" w14:textId="77777777" w:rsidTr="00DF5DAF">
              <w:trPr>
                <w:trHeight w:val="397"/>
                <w:jc w:val="center"/>
              </w:trPr>
              <w:tc>
                <w:tcPr>
                  <w:tcW w:w="868" w:type="dxa"/>
                  <w:tcBorders>
                    <w:top w:val="single" w:sz="4" w:space="0" w:color="auto"/>
                    <w:bottom w:val="single" w:sz="4" w:space="0" w:color="auto"/>
                    <w:right w:val="single" w:sz="4" w:space="0" w:color="auto"/>
                  </w:tcBorders>
                  <w:vAlign w:val="center"/>
                </w:tcPr>
                <w:p w14:paraId="4B92EE3D"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噪声</w:t>
                  </w:r>
                </w:p>
              </w:tc>
              <w:tc>
                <w:tcPr>
                  <w:tcW w:w="2693" w:type="dxa"/>
                  <w:tcBorders>
                    <w:top w:val="single" w:sz="4" w:space="0" w:color="auto"/>
                    <w:left w:val="single" w:sz="4" w:space="0" w:color="auto"/>
                    <w:bottom w:val="single" w:sz="4" w:space="0" w:color="auto"/>
                    <w:right w:val="single" w:sz="4" w:space="0" w:color="auto"/>
                  </w:tcBorders>
                  <w:vAlign w:val="center"/>
                </w:tcPr>
                <w:p w14:paraId="5ECA7A4B"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《工业企业厂界环境噪声排放标准》（</w:t>
                  </w:r>
                  <w:r w:rsidRPr="00503C42">
                    <w:rPr>
                      <w:rFonts w:ascii="Times New Roman" w:hAnsi="Times New Roman" w:cs="Times New Roman"/>
                      <w:bCs/>
                      <w:sz w:val="21"/>
                      <w:szCs w:val="21"/>
                    </w:rPr>
                    <w:t>GB12348-2008</w:t>
                  </w:r>
                  <w:r w:rsidRPr="00503C42">
                    <w:rPr>
                      <w:rFonts w:ascii="Times New Roman" w:hAnsi="Times New Roman" w:cs="Times New Roman"/>
                      <w:bCs/>
                      <w:sz w:val="21"/>
                      <w:szCs w:val="21"/>
                    </w:rPr>
                    <w:t>）</w:t>
                  </w:r>
                  <w:r w:rsidRPr="00503C42">
                    <w:rPr>
                      <w:rFonts w:ascii="Times New Roman" w:hAnsi="Times New Roman" w:cs="Times New Roman"/>
                      <w:bCs/>
                      <w:sz w:val="21"/>
                      <w:szCs w:val="21"/>
                    </w:rPr>
                    <w:t>3</w:t>
                  </w:r>
                  <w:r w:rsidRPr="00503C42">
                    <w:rPr>
                      <w:rFonts w:ascii="Times New Roman" w:hAnsi="Times New Roman" w:cs="Times New Roman"/>
                      <w:bCs/>
                      <w:sz w:val="21"/>
                      <w:szCs w:val="21"/>
                    </w:rPr>
                    <w:t>类</w:t>
                  </w:r>
                </w:p>
              </w:tc>
              <w:tc>
                <w:tcPr>
                  <w:tcW w:w="2674" w:type="dxa"/>
                  <w:gridSpan w:val="3"/>
                  <w:tcBorders>
                    <w:top w:val="single" w:sz="4" w:space="0" w:color="auto"/>
                    <w:left w:val="single" w:sz="4" w:space="0" w:color="auto"/>
                    <w:bottom w:val="single" w:sz="4" w:space="0" w:color="auto"/>
                    <w:right w:val="single" w:sz="4" w:space="0" w:color="auto"/>
                  </w:tcBorders>
                  <w:vAlign w:val="center"/>
                </w:tcPr>
                <w:p w14:paraId="18C26AD0"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噪声</w:t>
                  </w:r>
                </w:p>
              </w:tc>
              <w:tc>
                <w:tcPr>
                  <w:tcW w:w="1772" w:type="dxa"/>
                  <w:tcBorders>
                    <w:top w:val="single" w:sz="4" w:space="0" w:color="auto"/>
                    <w:left w:val="single" w:sz="4" w:space="0" w:color="auto"/>
                    <w:bottom w:val="single" w:sz="4" w:space="0" w:color="auto"/>
                  </w:tcBorders>
                  <w:vAlign w:val="center"/>
                </w:tcPr>
                <w:p w14:paraId="75885FB0"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昼间</w:t>
                  </w:r>
                  <w:r w:rsidRPr="00503C42">
                    <w:rPr>
                      <w:rFonts w:ascii="Times New Roman" w:hAnsi="Times New Roman" w:cs="Times New Roman"/>
                      <w:bCs/>
                      <w:sz w:val="21"/>
                      <w:szCs w:val="21"/>
                    </w:rPr>
                    <w:t>65dB(A)</w:t>
                  </w:r>
                </w:p>
                <w:p w14:paraId="0BCBD0A3"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夜间</w:t>
                  </w:r>
                  <w:r w:rsidRPr="00503C42">
                    <w:rPr>
                      <w:rFonts w:ascii="Times New Roman" w:hAnsi="Times New Roman" w:cs="Times New Roman"/>
                      <w:bCs/>
                      <w:sz w:val="21"/>
                      <w:szCs w:val="21"/>
                    </w:rPr>
                    <w:t>55dB(A)</w:t>
                  </w:r>
                </w:p>
              </w:tc>
            </w:tr>
            <w:tr w:rsidR="00640836" w:rsidRPr="00503C42" w14:paraId="3B7C6EF2" w14:textId="77777777" w:rsidTr="00DF5DAF">
              <w:trPr>
                <w:trHeight w:val="944"/>
                <w:jc w:val="center"/>
              </w:trPr>
              <w:tc>
                <w:tcPr>
                  <w:tcW w:w="868" w:type="dxa"/>
                  <w:tcBorders>
                    <w:top w:val="single" w:sz="4" w:space="0" w:color="auto"/>
                    <w:bottom w:val="single" w:sz="4" w:space="0" w:color="auto"/>
                    <w:right w:val="single" w:sz="4" w:space="0" w:color="auto"/>
                  </w:tcBorders>
                  <w:vAlign w:val="center"/>
                </w:tcPr>
                <w:p w14:paraId="65874D25"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固废</w:t>
                  </w:r>
                </w:p>
              </w:tc>
              <w:tc>
                <w:tcPr>
                  <w:tcW w:w="7139" w:type="dxa"/>
                  <w:gridSpan w:val="5"/>
                  <w:tcBorders>
                    <w:top w:val="single" w:sz="4" w:space="0" w:color="auto"/>
                    <w:left w:val="single" w:sz="4" w:space="0" w:color="auto"/>
                    <w:bottom w:val="single" w:sz="4" w:space="0" w:color="auto"/>
                  </w:tcBorders>
                  <w:vAlign w:val="center"/>
                </w:tcPr>
                <w:p w14:paraId="12A76939"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sz w:val="21"/>
                      <w:szCs w:val="21"/>
                    </w:rPr>
                    <w:t>《一般工业固体废物贮存和填埋污染控制标准》（</w:t>
                  </w:r>
                  <w:r w:rsidRPr="00503C42">
                    <w:rPr>
                      <w:rFonts w:ascii="Times New Roman" w:hAnsi="Times New Roman" w:cs="Times New Roman"/>
                      <w:bCs/>
                      <w:sz w:val="21"/>
                      <w:szCs w:val="21"/>
                    </w:rPr>
                    <w:t>GB18599-2020</w:t>
                  </w:r>
                  <w:r w:rsidRPr="00503C42">
                    <w:rPr>
                      <w:rFonts w:ascii="Times New Roman" w:hAnsi="Times New Roman" w:cs="Times New Roman"/>
                      <w:bCs/>
                      <w:sz w:val="21"/>
                      <w:szCs w:val="21"/>
                    </w:rPr>
                    <w:t>）中的</w:t>
                  </w:r>
                  <w:r w:rsidRPr="00503C42">
                    <w:rPr>
                      <w:rFonts w:ascii="Times New Roman" w:hAnsi="Times New Roman" w:cs="Times New Roman"/>
                      <w:bCs/>
                      <w:sz w:val="21"/>
                      <w:szCs w:val="21"/>
                    </w:rPr>
                    <w:t>“</w:t>
                  </w:r>
                  <w:r w:rsidRPr="00503C42">
                    <w:rPr>
                      <w:rFonts w:ascii="Times New Roman" w:hAnsi="Times New Roman" w:cs="Times New Roman"/>
                      <w:bCs/>
                      <w:sz w:val="21"/>
                      <w:szCs w:val="21"/>
                    </w:rPr>
                    <w:t>防渗漏、防雨淋、防扬尘</w:t>
                  </w:r>
                  <w:r w:rsidRPr="00503C42">
                    <w:rPr>
                      <w:rFonts w:ascii="Times New Roman" w:hAnsi="Times New Roman" w:cs="Times New Roman"/>
                      <w:bCs/>
                      <w:sz w:val="21"/>
                      <w:szCs w:val="21"/>
                    </w:rPr>
                    <w:t>”</w:t>
                  </w:r>
                  <w:r w:rsidRPr="00503C42">
                    <w:rPr>
                      <w:rFonts w:ascii="Times New Roman" w:hAnsi="Times New Roman" w:cs="Times New Roman"/>
                      <w:bCs/>
                      <w:sz w:val="21"/>
                      <w:szCs w:val="21"/>
                    </w:rPr>
                    <w:t>要求、《危险废物贮存污染控制标准》（</w:t>
                  </w:r>
                  <w:r w:rsidRPr="00503C42">
                    <w:rPr>
                      <w:rFonts w:ascii="Times New Roman" w:hAnsi="Times New Roman" w:cs="Times New Roman"/>
                      <w:bCs/>
                      <w:sz w:val="21"/>
                      <w:szCs w:val="21"/>
                    </w:rPr>
                    <w:t>GB18597-2001</w:t>
                  </w:r>
                  <w:r w:rsidRPr="00503C42">
                    <w:rPr>
                      <w:rFonts w:ascii="Times New Roman" w:hAnsi="Times New Roman" w:cs="Times New Roman"/>
                      <w:bCs/>
                      <w:sz w:val="21"/>
                      <w:szCs w:val="21"/>
                    </w:rPr>
                    <w:t>）及</w:t>
                  </w:r>
                  <w:r w:rsidRPr="00503C42">
                    <w:rPr>
                      <w:rFonts w:ascii="Times New Roman" w:hAnsi="Times New Roman" w:cs="Times New Roman"/>
                      <w:bCs/>
                      <w:sz w:val="21"/>
                      <w:szCs w:val="21"/>
                    </w:rPr>
                    <w:t>2013</w:t>
                  </w:r>
                  <w:r w:rsidRPr="00503C42">
                    <w:rPr>
                      <w:rFonts w:ascii="Times New Roman" w:hAnsi="Times New Roman" w:cs="Times New Roman"/>
                      <w:bCs/>
                      <w:sz w:val="21"/>
                      <w:szCs w:val="21"/>
                    </w:rPr>
                    <w:t>修改单</w:t>
                  </w:r>
                </w:p>
              </w:tc>
            </w:tr>
          </w:tbl>
          <w:p w14:paraId="2FB91F71" w14:textId="77777777" w:rsidR="00640836" w:rsidRPr="00503C42" w:rsidRDefault="00640836" w:rsidP="00DF5DAF">
            <w:pPr>
              <w:adjustRightInd w:val="0"/>
              <w:snapToGrid w:val="0"/>
              <w:rPr>
                <w:rFonts w:ascii="Times New Roman" w:hAnsi="Times New Roman" w:cs="Times New Roman"/>
                <w:szCs w:val="21"/>
              </w:rPr>
            </w:pPr>
          </w:p>
        </w:tc>
      </w:tr>
      <w:tr w:rsidR="00640836" w:rsidRPr="00503C42" w14:paraId="0D6B501C" w14:textId="77777777" w:rsidTr="00DF5DAF">
        <w:trPr>
          <w:jc w:val="center"/>
        </w:trPr>
        <w:tc>
          <w:tcPr>
            <w:tcW w:w="800" w:type="dxa"/>
            <w:tcMar>
              <w:left w:w="28" w:type="dxa"/>
              <w:right w:w="28" w:type="dxa"/>
            </w:tcMar>
            <w:vAlign w:val="center"/>
          </w:tcPr>
          <w:p w14:paraId="26A2135B"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总量</w:t>
            </w:r>
          </w:p>
          <w:p w14:paraId="32CD4614"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控制</w:t>
            </w:r>
          </w:p>
          <w:p w14:paraId="080633B4" w14:textId="77777777" w:rsidR="00640836" w:rsidRPr="00503C42" w:rsidRDefault="00640836" w:rsidP="00DF5DAF">
            <w:pPr>
              <w:adjustRightInd w:val="0"/>
              <w:snapToGrid w:val="0"/>
              <w:jc w:val="center"/>
              <w:rPr>
                <w:rFonts w:ascii="Times New Roman" w:hAnsi="Times New Roman" w:cs="Times New Roman"/>
                <w:szCs w:val="21"/>
              </w:rPr>
            </w:pPr>
            <w:r w:rsidRPr="00503C42">
              <w:rPr>
                <w:rFonts w:ascii="Times New Roman" w:hAnsi="Times New Roman" w:cs="Times New Roman"/>
                <w:szCs w:val="21"/>
              </w:rPr>
              <w:t>指标</w:t>
            </w:r>
          </w:p>
        </w:tc>
        <w:tc>
          <w:tcPr>
            <w:tcW w:w="8190" w:type="dxa"/>
            <w:vAlign w:val="center"/>
          </w:tcPr>
          <w:p w14:paraId="70FA29F9" w14:textId="77777777" w:rsidR="00640836" w:rsidRPr="00503C42" w:rsidRDefault="00640836" w:rsidP="00DF5DAF">
            <w:pPr>
              <w:spacing w:line="460" w:lineRule="exact"/>
              <w:ind w:firstLineChars="200" w:firstLine="480"/>
              <w:jc w:val="both"/>
              <w:rPr>
                <w:rFonts w:ascii="Times New Roman" w:hAnsi="Times New Roman" w:cs="Times New Roman"/>
              </w:rPr>
            </w:pPr>
            <w:bookmarkStart w:id="1" w:name="_Hlk85531543"/>
            <w:r w:rsidRPr="00503C42">
              <w:rPr>
                <w:rFonts w:ascii="Times New Roman" w:hAnsi="Times New Roman" w:cs="Times New Roman"/>
              </w:rPr>
              <w:t>根据《新乡市生态环境局关于转发</w:t>
            </w:r>
            <w:r w:rsidRPr="00503C42">
              <w:rPr>
                <w:rFonts w:ascii="Times New Roman" w:hAnsi="Times New Roman" w:cs="Times New Roman"/>
              </w:rPr>
              <w:t>&lt;</w:t>
            </w:r>
            <w:r w:rsidRPr="00503C42">
              <w:rPr>
                <w:rFonts w:ascii="Times New Roman" w:hAnsi="Times New Roman" w:cs="Times New Roman"/>
              </w:rPr>
              <w:t>河南省生态环境厅关于印发建设项目主要污染物排放总量指标管理工作内部规程的通知</w:t>
            </w:r>
            <w:r w:rsidRPr="00503C42">
              <w:rPr>
                <w:rFonts w:ascii="Times New Roman" w:hAnsi="Times New Roman" w:cs="Times New Roman"/>
              </w:rPr>
              <w:t>&gt;</w:t>
            </w:r>
            <w:r w:rsidRPr="00503C42">
              <w:rPr>
                <w:rFonts w:ascii="Times New Roman" w:hAnsi="Times New Roman" w:cs="Times New Roman"/>
              </w:rPr>
              <w:t>的通知》，建设项目环境影响评价文件中应明确建设项目主要污染物排放总量及替代方案。</w:t>
            </w:r>
          </w:p>
          <w:p w14:paraId="48292E64" w14:textId="77777777" w:rsidR="00640836" w:rsidRPr="00503C42" w:rsidRDefault="00640836" w:rsidP="00DF5DAF">
            <w:pPr>
              <w:spacing w:line="460" w:lineRule="exact"/>
              <w:ind w:firstLineChars="200" w:firstLine="480"/>
              <w:rPr>
                <w:rFonts w:ascii="Calibri" w:hAnsi="Calibri" w:cs="Calibri"/>
              </w:rPr>
            </w:pPr>
            <w:r w:rsidRPr="00503C42">
              <w:rPr>
                <w:rFonts w:ascii="Calibri" w:hAnsi="Calibri" w:cs="Calibri"/>
              </w:rPr>
              <w:t>项目建成后污染物排放情况见下表。</w:t>
            </w:r>
          </w:p>
          <w:p w14:paraId="6EE592C2" w14:textId="77777777" w:rsidR="00640836" w:rsidRPr="00503C42" w:rsidRDefault="00640836" w:rsidP="00DF5DAF">
            <w:pPr>
              <w:spacing w:line="460" w:lineRule="exact"/>
              <w:ind w:firstLineChars="200" w:firstLine="480"/>
              <w:rPr>
                <w:rFonts w:ascii="Calibri" w:hAnsi="Calibri" w:cs="Calibri"/>
              </w:rPr>
            </w:pPr>
          </w:p>
          <w:p w14:paraId="783C13E9" w14:textId="77777777" w:rsidR="00640836" w:rsidRPr="00503C42" w:rsidRDefault="00640836" w:rsidP="00DF5DAF">
            <w:pPr>
              <w:spacing w:line="460" w:lineRule="exact"/>
              <w:ind w:firstLineChars="200" w:firstLine="480"/>
              <w:rPr>
                <w:rFonts w:ascii="Calibri" w:hAnsi="Calibri" w:cs="Calibri"/>
              </w:rPr>
            </w:pPr>
          </w:p>
          <w:p w14:paraId="33D4C02A" w14:textId="77777777" w:rsidR="00640836" w:rsidRPr="00503C42" w:rsidRDefault="00640836" w:rsidP="00DF5DAF">
            <w:pPr>
              <w:spacing w:line="460" w:lineRule="exact"/>
              <w:ind w:firstLineChars="200" w:firstLine="480"/>
              <w:rPr>
                <w:rFonts w:ascii="Calibri" w:hAnsi="Calibri" w:cs="Calibri"/>
              </w:rPr>
            </w:pPr>
          </w:p>
          <w:p w14:paraId="03DCE21B" w14:textId="77777777" w:rsidR="00640836" w:rsidRPr="00503C42" w:rsidRDefault="00640836" w:rsidP="00DF5DAF">
            <w:pPr>
              <w:adjustRightInd w:val="0"/>
              <w:snapToGrid w:val="0"/>
              <w:spacing w:line="460" w:lineRule="exact"/>
              <w:ind w:firstLineChars="200" w:firstLine="480"/>
              <w:rPr>
                <w:rFonts w:ascii="Times New Roman" w:eastAsia="黑体" w:hAnsi="Times New Roman" w:cs="Times New Roman"/>
              </w:rPr>
            </w:pPr>
            <w:r w:rsidRPr="00503C42">
              <w:rPr>
                <w:rFonts w:ascii="Times New Roman" w:eastAsia="黑体" w:hAnsi="Times New Roman" w:cs="Times New Roman"/>
              </w:rPr>
              <w:lastRenderedPageBreak/>
              <w:t>表</w:t>
            </w:r>
            <w:r w:rsidRPr="00503C42">
              <w:rPr>
                <w:rFonts w:ascii="Times New Roman" w:eastAsia="黑体" w:hAnsi="Times New Roman" w:cs="Times New Roman"/>
              </w:rPr>
              <w:t xml:space="preserve">20      </w:t>
            </w:r>
            <w:r w:rsidRPr="00503C42">
              <w:rPr>
                <w:rFonts w:ascii="Times New Roman" w:eastAsia="黑体" w:hAnsi="Times New Roman" w:cs="Times New Roman"/>
              </w:rPr>
              <w:t>本项目建成后污染物排放情况一览表</w:t>
            </w:r>
            <w:r w:rsidRPr="00503C42">
              <w:rPr>
                <w:rFonts w:ascii="Times New Roman" w:eastAsia="黑体" w:hAnsi="Times New Roman" w:cs="Times New Roman"/>
              </w:rPr>
              <w:t xml:space="preserve">      </w:t>
            </w:r>
            <w:r w:rsidRPr="00503C42">
              <w:rPr>
                <w:rFonts w:ascii="Times New Roman" w:eastAsia="黑体" w:hAnsi="Times New Roman" w:cs="Times New Roman"/>
              </w:rPr>
              <w:t>单位：</w:t>
            </w:r>
            <w:r w:rsidRPr="00503C42">
              <w:rPr>
                <w:rFonts w:ascii="Times New Roman" w:eastAsia="黑体" w:hAnsi="Times New Roman" w:cs="Times New Roman"/>
              </w:rPr>
              <w:t>t/a</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61"/>
              <w:gridCol w:w="709"/>
              <w:gridCol w:w="992"/>
              <w:gridCol w:w="992"/>
              <w:gridCol w:w="993"/>
              <w:gridCol w:w="992"/>
              <w:gridCol w:w="850"/>
              <w:gridCol w:w="993"/>
              <w:gridCol w:w="1092"/>
            </w:tblGrid>
            <w:tr w:rsidR="00640836" w:rsidRPr="00503C42" w14:paraId="5EEF466D" w14:textId="77777777" w:rsidTr="00DF5DAF">
              <w:trPr>
                <w:cantSplit/>
                <w:trHeight w:val="397"/>
                <w:jc w:val="center"/>
              </w:trPr>
              <w:tc>
                <w:tcPr>
                  <w:tcW w:w="1070" w:type="dxa"/>
                  <w:gridSpan w:val="2"/>
                  <w:vMerge w:val="restart"/>
                  <w:vAlign w:val="center"/>
                </w:tcPr>
                <w:p w14:paraId="4BDAC6ED"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污染物</w:t>
                  </w:r>
                </w:p>
              </w:tc>
              <w:tc>
                <w:tcPr>
                  <w:tcW w:w="1984" w:type="dxa"/>
                  <w:gridSpan w:val="2"/>
                  <w:vAlign w:val="center"/>
                </w:tcPr>
                <w:p w14:paraId="230E56E1"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现有工程</w:t>
                  </w:r>
                </w:p>
              </w:tc>
              <w:tc>
                <w:tcPr>
                  <w:tcW w:w="993" w:type="dxa"/>
                  <w:vAlign w:val="center"/>
                </w:tcPr>
                <w:p w14:paraId="7827B4FA"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在建</w:t>
                  </w:r>
                  <w:r w:rsidRPr="00503C42">
                    <w:rPr>
                      <w:rFonts w:ascii="Times New Roman" w:hAnsi="Times New Roman" w:cs="Times New Roman"/>
                      <w:b/>
                      <w:sz w:val="21"/>
                      <w:szCs w:val="21"/>
                    </w:rPr>
                    <w:t>工程</w:t>
                  </w:r>
                </w:p>
              </w:tc>
              <w:tc>
                <w:tcPr>
                  <w:tcW w:w="992" w:type="dxa"/>
                  <w:vMerge w:val="restart"/>
                  <w:vAlign w:val="center"/>
                </w:tcPr>
                <w:p w14:paraId="2656C05A"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本工程</w:t>
                  </w:r>
                </w:p>
                <w:p w14:paraId="691DF4F7"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排放量</w:t>
                  </w:r>
                </w:p>
              </w:tc>
              <w:tc>
                <w:tcPr>
                  <w:tcW w:w="850" w:type="dxa"/>
                  <w:vMerge w:val="restart"/>
                  <w:vAlign w:val="center"/>
                </w:tcPr>
                <w:p w14:paraId="3D4B9161"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以新带老削减量</w:t>
                  </w:r>
                </w:p>
              </w:tc>
              <w:tc>
                <w:tcPr>
                  <w:tcW w:w="993" w:type="dxa"/>
                  <w:vMerge w:val="restart"/>
                  <w:vAlign w:val="center"/>
                </w:tcPr>
                <w:p w14:paraId="1715146D"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全厂</w:t>
                  </w:r>
                  <w:r w:rsidRPr="00503C42">
                    <w:rPr>
                      <w:rFonts w:ascii="Times New Roman" w:hAnsi="Times New Roman" w:cs="Times New Roman" w:hint="eastAsia"/>
                      <w:b/>
                      <w:sz w:val="21"/>
                      <w:szCs w:val="21"/>
                    </w:rPr>
                    <w:t>许可</w:t>
                  </w:r>
                  <w:r w:rsidRPr="00503C42">
                    <w:rPr>
                      <w:rFonts w:ascii="Times New Roman" w:hAnsi="Times New Roman" w:cs="Times New Roman"/>
                      <w:b/>
                      <w:sz w:val="21"/>
                      <w:szCs w:val="21"/>
                    </w:rPr>
                    <w:t>排</w:t>
                  </w:r>
                </w:p>
                <w:p w14:paraId="1EBD5970"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放总量</w:t>
                  </w:r>
                </w:p>
              </w:tc>
              <w:tc>
                <w:tcPr>
                  <w:tcW w:w="1092" w:type="dxa"/>
                  <w:vMerge w:val="restart"/>
                  <w:vAlign w:val="center"/>
                </w:tcPr>
                <w:p w14:paraId="611CEE3C"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排放</w:t>
                  </w:r>
                </w:p>
                <w:p w14:paraId="2DEC57C1"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增减量</w:t>
                  </w:r>
                </w:p>
              </w:tc>
            </w:tr>
            <w:tr w:rsidR="00640836" w:rsidRPr="00503C42" w14:paraId="50BDA2E4" w14:textId="77777777" w:rsidTr="00DF5DAF">
              <w:trPr>
                <w:cantSplit/>
                <w:trHeight w:val="397"/>
                <w:jc w:val="center"/>
              </w:trPr>
              <w:tc>
                <w:tcPr>
                  <w:tcW w:w="1070" w:type="dxa"/>
                  <w:gridSpan w:val="2"/>
                  <w:vMerge/>
                  <w:vAlign w:val="center"/>
                </w:tcPr>
                <w:p w14:paraId="1C6DB019" w14:textId="77777777" w:rsidR="00640836" w:rsidRPr="00503C42" w:rsidRDefault="00640836" w:rsidP="00DF5DAF">
                  <w:pPr>
                    <w:jc w:val="center"/>
                    <w:rPr>
                      <w:rFonts w:ascii="Times New Roman" w:hAnsi="Times New Roman" w:cs="Times New Roman"/>
                      <w:b/>
                      <w:sz w:val="21"/>
                      <w:szCs w:val="21"/>
                    </w:rPr>
                  </w:pPr>
                </w:p>
              </w:tc>
              <w:tc>
                <w:tcPr>
                  <w:tcW w:w="992" w:type="dxa"/>
                  <w:vAlign w:val="center"/>
                </w:tcPr>
                <w:p w14:paraId="37096328"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实际</w:t>
                  </w:r>
                  <w:r w:rsidRPr="00503C42">
                    <w:rPr>
                      <w:rFonts w:ascii="Times New Roman" w:hAnsi="Times New Roman" w:cs="Times New Roman"/>
                      <w:b/>
                      <w:sz w:val="21"/>
                      <w:szCs w:val="21"/>
                    </w:rPr>
                    <w:t>排放量</w:t>
                  </w:r>
                </w:p>
              </w:tc>
              <w:tc>
                <w:tcPr>
                  <w:tcW w:w="992" w:type="dxa"/>
                  <w:tcMar>
                    <w:left w:w="0" w:type="dxa"/>
                    <w:right w:w="0" w:type="dxa"/>
                  </w:tcMar>
                  <w:vAlign w:val="center"/>
                </w:tcPr>
                <w:p w14:paraId="7E2DD895"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许可</w:t>
                  </w:r>
                  <w:r w:rsidRPr="00503C42">
                    <w:rPr>
                      <w:rFonts w:ascii="Times New Roman" w:hAnsi="Times New Roman" w:cs="Times New Roman"/>
                      <w:b/>
                      <w:sz w:val="21"/>
                      <w:szCs w:val="21"/>
                    </w:rPr>
                    <w:t>排放量</w:t>
                  </w:r>
                </w:p>
              </w:tc>
              <w:tc>
                <w:tcPr>
                  <w:tcW w:w="993" w:type="dxa"/>
                  <w:vAlign w:val="center"/>
                </w:tcPr>
                <w:p w14:paraId="3FDAD147"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项目</w:t>
                  </w:r>
                  <w:r w:rsidRPr="00503C42">
                    <w:rPr>
                      <w:rFonts w:ascii="Times New Roman" w:hAnsi="Times New Roman" w:cs="Times New Roman" w:hint="eastAsia"/>
                      <w:b/>
                      <w:sz w:val="21"/>
                      <w:szCs w:val="21"/>
                    </w:rPr>
                    <w:t>3</w:t>
                  </w:r>
                  <w:r w:rsidRPr="00503C42">
                    <w:rPr>
                      <w:rFonts w:ascii="Times New Roman" w:hAnsi="Times New Roman" w:cs="Times New Roman"/>
                      <w:b/>
                      <w:sz w:val="21"/>
                      <w:szCs w:val="21"/>
                    </w:rPr>
                    <w:t>允许排放量</w:t>
                  </w:r>
                </w:p>
              </w:tc>
              <w:tc>
                <w:tcPr>
                  <w:tcW w:w="992" w:type="dxa"/>
                  <w:vMerge/>
                  <w:vAlign w:val="center"/>
                </w:tcPr>
                <w:p w14:paraId="489B6217" w14:textId="77777777" w:rsidR="00640836" w:rsidRPr="00503C42" w:rsidRDefault="00640836" w:rsidP="00DF5DAF">
                  <w:pPr>
                    <w:jc w:val="center"/>
                    <w:rPr>
                      <w:rFonts w:ascii="Times New Roman" w:hAnsi="Times New Roman" w:cs="Times New Roman"/>
                      <w:b/>
                      <w:sz w:val="21"/>
                      <w:szCs w:val="21"/>
                    </w:rPr>
                  </w:pPr>
                </w:p>
              </w:tc>
              <w:tc>
                <w:tcPr>
                  <w:tcW w:w="850" w:type="dxa"/>
                  <w:vMerge/>
                  <w:vAlign w:val="center"/>
                </w:tcPr>
                <w:p w14:paraId="0C0EE945" w14:textId="77777777" w:rsidR="00640836" w:rsidRPr="00503C42" w:rsidRDefault="00640836" w:rsidP="00DF5DAF">
                  <w:pPr>
                    <w:jc w:val="center"/>
                    <w:rPr>
                      <w:rFonts w:ascii="Times New Roman" w:hAnsi="Times New Roman" w:cs="Times New Roman"/>
                      <w:b/>
                      <w:sz w:val="21"/>
                      <w:szCs w:val="21"/>
                    </w:rPr>
                  </w:pPr>
                </w:p>
              </w:tc>
              <w:tc>
                <w:tcPr>
                  <w:tcW w:w="993" w:type="dxa"/>
                  <w:vMerge/>
                  <w:vAlign w:val="center"/>
                </w:tcPr>
                <w:p w14:paraId="3317B889" w14:textId="77777777" w:rsidR="00640836" w:rsidRPr="00503C42" w:rsidRDefault="00640836" w:rsidP="00DF5DAF">
                  <w:pPr>
                    <w:jc w:val="center"/>
                    <w:rPr>
                      <w:rFonts w:ascii="Times New Roman" w:hAnsi="Times New Roman" w:cs="Times New Roman"/>
                      <w:b/>
                      <w:sz w:val="21"/>
                      <w:szCs w:val="21"/>
                    </w:rPr>
                  </w:pPr>
                </w:p>
              </w:tc>
              <w:tc>
                <w:tcPr>
                  <w:tcW w:w="1092" w:type="dxa"/>
                  <w:vMerge/>
                  <w:vAlign w:val="center"/>
                </w:tcPr>
                <w:p w14:paraId="300F29A6" w14:textId="77777777" w:rsidR="00640836" w:rsidRPr="00503C42" w:rsidRDefault="00640836" w:rsidP="00DF5DAF">
                  <w:pPr>
                    <w:jc w:val="center"/>
                    <w:rPr>
                      <w:rFonts w:ascii="Times New Roman" w:hAnsi="Times New Roman" w:cs="Times New Roman"/>
                      <w:b/>
                      <w:sz w:val="21"/>
                      <w:szCs w:val="21"/>
                    </w:rPr>
                  </w:pPr>
                </w:p>
              </w:tc>
            </w:tr>
            <w:tr w:rsidR="00640836" w:rsidRPr="00503C42" w14:paraId="11791253" w14:textId="77777777" w:rsidTr="00DF5DAF">
              <w:trPr>
                <w:cantSplit/>
                <w:trHeight w:val="397"/>
                <w:jc w:val="center"/>
              </w:trPr>
              <w:tc>
                <w:tcPr>
                  <w:tcW w:w="361" w:type="dxa"/>
                  <w:vMerge w:val="restart"/>
                  <w:vAlign w:val="center"/>
                </w:tcPr>
                <w:p w14:paraId="161ED9A6"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废水</w:t>
                  </w:r>
                </w:p>
              </w:tc>
              <w:tc>
                <w:tcPr>
                  <w:tcW w:w="709" w:type="dxa"/>
                  <w:vAlign w:val="center"/>
                </w:tcPr>
                <w:p w14:paraId="38908075"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COD</w:t>
                  </w:r>
                </w:p>
              </w:tc>
              <w:tc>
                <w:tcPr>
                  <w:tcW w:w="992" w:type="dxa"/>
                  <w:vAlign w:val="center"/>
                </w:tcPr>
                <w:p w14:paraId="1A9CE977"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0.006</w:t>
                  </w:r>
                </w:p>
              </w:tc>
              <w:tc>
                <w:tcPr>
                  <w:tcW w:w="992" w:type="dxa"/>
                  <w:vAlign w:val="center"/>
                </w:tcPr>
                <w:p w14:paraId="10B52F5C"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0.008</w:t>
                  </w:r>
                </w:p>
              </w:tc>
              <w:tc>
                <w:tcPr>
                  <w:tcW w:w="993" w:type="dxa"/>
                  <w:vAlign w:val="center"/>
                </w:tcPr>
                <w:p w14:paraId="11E68795"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0.0006</w:t>
                  </w:r>
                </w:p>
              </w:tc>
              <w:tc>
                <w:tcPr>
                  <w:tcW w:w="992" w:type="dxa"/>
                  <w:vAlign w:val="center"/>
                </w:tcPr>
                <w:p w14:paraId="53EC2A95"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0.0228</w:t>
                  </w:r>
                </w:p>
              </w:tc>
              <w:tc>
                <w:tcPr>
                  <w:tcW w:w="850" w:type="dxa"/>
                  <w:vAlign w:val="center"/>
                </w:tcPr>
                <w:p w14:paraId="262A6C99"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0.0066</w:t>
                  </w:r>
                </w:p>
              </w:tc>
              <w:tc>
                <w:tcPr>
                  <w:tcW w:w="993" w:type="dxa"/>
                  <w:vAlign w:val="center"/>
                </w:tcPr>
                <w:p w14:paraId="4494F496"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0.0228</w:t>
                  </w:r>
                </w:p>
              </w:tc>
              <w:tc>
                <w:tcPr>
                  <w:tcW w:w="1092" w:type="dxa"/>
                  <w:vAlign w:val="center"/>
                </w:tcPr>
                <w:p w14:paraId="2177F184"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w:t>
                  </w:r>
                  <w:r w:rsidRPr="00503C42">
                    <w:rPr>
                      <w:rFonts w:ascii="Times New Roman" w:eastAsia="等线" w:hAnsi="Times New Roman" w:cs="Times New Roman"/>
                      <w:color w:val="000000"/>
                      <w:sz w:val="21"/>
                      <w:szCs w:val="21"/>
                    </w:rPr>
                    <w:t>0.0168</w:t>
                  </w:r>
                </w:p>
              </w:tc>
            </w:tr>
            <w:tr w:rsidR="00640836" w:rsidRPr="00503C42" w14:paraId="0F21BBB1" w14:textId="77777777" w:rsidTr="00DF5DAF">
              <w:trPr>
                <w:cantSplit/>
                <w:trHeight w:val="397"/>
                <w:jc w:val="center"/>
              </w:trPr>
              <w:tc>
                <w:tcPr>
                  <w:tcW w:w="361" w:type="dxa"/>
                  <w:vMerge/>
                  <w:vAlign w:val="center"/>
                </w:tcPr>
                <w:p w14:paraId="6CC0A48F" w14:textId="77777777" w:rsidR="00640836" w:rsidRPr="00503C42" w:rsidRDefault="00640836" w:rsidP="00DF5DAF">
                  <w:pPr>
                    <w:jc w:val="center"/>
                    <w:rPr>
                      <w:rFonts w:ascii="Times New Roman" w:hAnsi="Times New Roman" w:cs="Times New Roman"/>
                      <w:sz w:val="21"/>
                      <w:szCs w:val="21"/>
                    </w:rPr>
                  </w:pPr>
                </w:p>
              </w:tc>
              <w:tc>
                <w:tcPr>
                  <w:tcW w:w="709" w:type="dxa"/>
                  <w:vAlign w:val="center"/>
                </w:tcPr>
                <w:p w14:paraId="3575FACF"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NH</w:t>
                  </w:r>
                  <w:r w:rsidRPr="00503C42">
                    <w:rPr>
                      <w:rFonts w:ascii="Times New Roman" w:hAnsi="Times New Roman" w:cs="Times New Roman"/>
                      <w:sz w:val="21"/>
                      <w:szCs w:val="21"/>
                      <w:vertAlign w:val="subscript"/>
                    </w:rPr>
                    <w:t>3</w:t>
                  </w:r>
                  <w:r w:rsidRPr="00503C42">
                    <w:rPr>
                      <w:rFonts w:ascii="Times New Roman" w:hAnsi="Times New Roman" w:cs="Times New Roman"/>
                      <w:sz w:val="21"/>
                      <w:szCs w:val="21"/>
                    </w:rPr>
                    <w:t>-N</w:t>
                  </w:r>
                </w:p>
              </w:tc>
              <w:tc>
                <w:tcPr>
                  <w:tcW w:w="992" w:type="dxa"/>
                  <w:vAlign w:val="center"/>
                </w:tcPr>
                <w:p w14:paraId="0A23B098"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0.0003</w:t>
                  </w:r>
                </w:p>
              </w:tc>
              <w:tc>
                <w:tcPr>
                  <w:tcW w:w="992" w:type="dxa"/>
                  <w:vAlign w:val="center"/>
                </w:tcPr>
                <w:p w14:paraId="163A5F15"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0.0008</w:t>
                  </w:r>
                </w:p>
              </w:tc>
              <w:tc>
                <w:tcPr>
                  <w:tcW w:w="993" w:type="dxa"/>
                  <w:vAlign w:val="center"/>
                </w:tcPr>
                <w:p w14:paraId="585E7461"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w:t>
                  </w:r>
                </w:p>
              </w:tc>
              <w:tc>
                <w:tcPr>
                  <w:tcW w:w="992" w:type="dxa"/>
                  <w:vAlign w:val="center"/>
                </w:tcPr>
                <w:p w14:paraId="3AA39F94"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0.0011</w:t>
                  </w:r>
                </w:p>
              </w:tc>
              <w:tc>
                <w:tcPr>
                  <w:tcW w:w="850" w:type="dxa"/>
                  <w:vAlign w:val="center"/>
                </w:tcPr>
                <w:p w14:paraId="322DD1A6"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0.0003</w:t>
                  </w:r>
                </w:p>
              </w:tc>
              <w:tc>
                <w:tcPr>
                  <w:tcW w:w="993" w:type="dxa"/>
                  <w:vAlign w:val="center"/>
                </w:tcPr>
                <w:p w14:paraId="22D0A1D3"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0.0011</w:t>
                  </w:r>
                </w:p>
              </w:tc>
              <w:tc>
                <w:tcPr>
                  <w:tcW w:w="1092" w:type="dxa"/>
                  <w:vAlign w:val="center"/>
                </w:tcPr>
                <w:p w14:paraId="38DCF14C"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w:t>
                  </w:r>
                  <w:r w:rsidRPr="00503C42">
                    <w:rPr>
                      <w:rFonts w:ascii="Times New Roman" w:eastAsia="等线" w:hAnsi="Times New Roman" w:cs="Times New Roman"/>
                      <w:color w:val="000000"/>
                      <w:sz w:val="21"/>
                      <w:szCs w:val="21"/>
                    </w:rPr>
                    <w:t>0.0008</w:t>
                  </w:r>
                </w:p>
              </w:tc>
            </w:tr>
            <w:tr w:rsidR="00640836" w:rsidRPr="00503C42" w14:paraId="636EFECB" w14:textId="77777777" w:rsidTr="00DF5DAF">
              <w:trPr>
                <w:cantSplit/>
                <w:trHeight w:val="397"/>
                <w:jc w:val="center"/>
              </w:trPr>
              <w:tc>
                <w:tcPr>
                  <w:tcW w:w="361" w:type="dxa"/>
                  <w:vMerge/>
                  <w:vAlign w:val="center"/>
                </w:tcPr>
                <w:p w14:paraId="1C2A28EE" w14:textId="77777777" w:rsidR="00640836" w:rsidRPr="00503C42" w:rsidRDefault="00640836" w:rsidP="00DF5DAF">
                  <w:pPr>
                    <w:jc w:val="center"/>
                    <w:rPr>
                      <w:rFonts w:ascii="Times New Roman" w:hAnsi="Times New Roman" w:cs="Times New Roman"/>
                      <w:sz w:val="21"/>
                      <w:szCs w:val="21"/>
                    </w:rPr>
                  </w:pPr>
                </w:p>
              </w:tc>
              <w:tc>
                <w:tcPr>
                  <w:tcW w:w="709" w:type="dxa"/>
                  <w:vAlign w:val="center"/>
                </w:tcPr>
                <w:p w14:paraId="1870EBB5"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TP</w:t>
                  </w:r>
                </w:p>
              </w:tc>
              <w:tc>
                <w:tcPr>
                  <w:tcW w:w="992" w:type="dxa"/>
                  <w:vAlign w:val="center"/>
                </w:tcPr>
                <w:p w14:paraId="3F0F4FE7" w14:textId="77777777" w:rsidR="00640836" w:rsidRPr="00503C42" w:rsidRDefault="00640836" w:rsidP="00DF5DAF">
                  <w:pPr>
                    <w:jc w:val="center"/>
                    <w:rPr>
                      <w:rFonts w:ascii="Times New Roman" w:hAnsi="Times New Roman" w:cs="Times New Roman"/>
                      <w:bCs/>
                      <w:sz w:val="21"/>
                      <w:szCs w:val="21"/>
                    </w:rPr>
                  </w:pPr>
                  <w:r w:rsidRPr="00503C42">
                    <w:rPr>
                      <w:rFonts w:ascii="Times New Roman" w:eastAsia="等线" w:hAnsi="Times New Roman" w:cs="Times New Roman"/>
                      <w:color w:val="000000"/>
                      <w:sz w:val="21"/>
                      <w:szCs w:val="21"/>
                    </w:rPr>
                    <w:t>0.00006</w:t>
                  </w:r>
                </w:p>
              </w:tc>
              <w:tc>
                <w:tcPr>
                  <w:tcW w:w="992" w:type="dxa"/>
                  <w:vAlign w:val="center"/>
                </w:tcPr>
                <w:p w14:paraId="49791FE4" w14:textId="77777777" w:rsidR="00640836" w:rsidRPr="00503C42" w:rsidRDefault="00640836" w:rsidP="00DF5DAF">
                  <w:pPr>
                    <w:jc w:val="center"/>
                    <w:rPr>
                      <w:rFonts w:ascii="Times New Roman" w:hAnsi="Times New Roman" w:cs="Times New Roman"/>
                      <w:bCs/>
                      <w:sz w:val="21"/>
                      <w:szCs w:val="21"/>
                    </w:rPr>
                  </w:pPr>
                  <w:r w:rsidRPr="00503C42">
                    <w:rPr>
                      <w:rFonts w:ascii="Times New Roman" w:eastAsia="等线" w:hAnsi="Times New Roman" w:cs="Times New Roman"/>
                      <w:color w:val="000000"/>
                      <w:sz w:val="21"/>
                      <w:szCs w:val="21"/>
                    </w:rPr>
                    <w:t>0.0001</w:t>
                  </w:r>
                </w:p>
              </w:tc>
              <w:tc>
                <w:tcPr>
                  <w:tcW w:w="993" w:type="dxa"/>
                  <w:vAlign w:val="center"/>
                </w:tcPr>
                <w:p w14:paraId="46C958E7" w14:textId="77777777" w:rsidR="00640836" w:rsidRPr="00503C42" w:rsidRDefault="00640836" w:rsidP="00DF5DAF">
                  <w:pPr>
                    <w:jc w:val="center"/>
                    <w:rPr>
                      <w:rFonts w:ascii="Times New Roman" w:hAnsi="Times New Roman" w:cs="Times New Roman"/>
                      <w:bCs/>
                      <w:sz w:val="21"/>
                      <w:szCs w:val="21"/>
                    </w:rPr>
                  </w:pPr>
                  <w:r w:rsidRPr="00503C42">
                    <w:rPr>
                      <w:rFonts w:ascii="Times New Roman" w:eastAsia="等线" w:hAnsi="Times New Roman" w:cs="Times New Roman"/>
                      <w:color w:val="000000"/>
                      <w:sz w:val="21"/>
                      <w:szCs w:val="21"/>
                    </w:rPr>
                    <w:t>0</w:t>
                  </w:r>
                </w:p>
              </w:tc>
              <w:tc>
                <w:tcPr>
                  <w:tcW w:w="992" w:type="dxa"/>
                  <w:vAlign w:val="center"/>
                </w:tcPr>
                <w:p w14:paraId="35645F0D" w14:textId="77777777" w:rsidR="00640836" w:rsidRPr="00503C42" w:rsidRDefault="00640836" w:rsidP="00DF5DAF">
                  <w:pPr>
                    <w:jc w:val="center"/>
                    <w:rPr>
                      <w:rFonts w:ascii="Times New Roman" w:hAnsi="Times New Roman" w:cs="Times New Roman"/>
                      <w:bCs/>
                      <w:sz w:val="21"/>
                      <w:szCs w:val="21"/>
                    </w:rPr>
                  </w:pPr>
                  <w:r w:rsidRPr="00503C42">
                    <w:rPr>
                      <w:rFonts w:ascii="Times New Roman" w:eastAsia="等线" w:hAnsi="Times New Roman" w:cs="Times New Roman"/>
                      <w:color w:val="000000"/>
                      <w:sz w:val="21"/>
                      <w:szCs w:val="21"/>
                    </w:rPr>
                    <w:t>0.00022</w:t>
                  </w:r>
                </w:p>
              </w:tc>
              <w:tc>
                <w:tcPr>
                  <w:tcW w:w="850" w:type="dxa"/>
                  <w:vAlign w:val="center"/>
                </w:tcPr>
                <w:p w14:paraId="669F33FC" w14:textId="77777777" w:rsidR="00640836" w:rsidRPr="00503C42" w:rsidRDefault="00640836" w:rsidP="00DF5DAF">
                  <w:pPr>
                    <w:jc w:val="center"/>
                    <w:rPr>
                      <w:rFonts w:ascii="Times New Roman" w:hAnsi="Times New Roman" w:cs="Times New Roman"/>
                      <w:bCs/>
                      <w:sz w:val="21"/>
                      <w:szCs w:val="21"/>
                    </w:rPr>
                  </w:pPr>
                  <w:r w:rsidRPr="00503C42">
                    <w:rPr>
                      <w:rFonts w:ascii="Times New Roman" w:eastAsia="等线" w:hAnsi="Times New Roman" w:cs="Times New Roman"/>
                      <w:color w:val="000000"/>
                      <w:sz w:val="21"/>
                      <w:szCs w:val="21"/>
                    </w:rPr>
                    <w:t>0.00006</w:t>
                  </w:r>
                </w:p>
              </w:tc>
              <w:tc>
                <w:tcPr>
                  <w:tcW w:w="993" w:type="dxa"/>
                  <w:vAlign w:val="center"/>
                </w:tcPr>
                <w:p w14:paraId="049A4895" w14:textId="77777777" w:rsidR="00640836" w:rsidRPr="00503C42" w:rsidRDefault="00640836" w:rsidP="00DF5DAF">
                  <w:pPr>
                    <w:jc w:val="center"/>
                    <w:rPr>
                      <w:rFonts w:ascii="Times New Roman" w:hAnsi="Times New Roman" w:cs="Times New Roman"/>
                      <w:bCs/>
                      <w:sz w:val="21"/>
                      <w:szCs w:val="21"/>
                    </w:rPr>
                  </w:pPr>
                  <w:r w:rsidRPr="00503C42">
                    <w:rPr>
                      <w:rFonts w:ascii="Times New Roman" w:eastAsia="等线" w:hAnsi="Times New Roman" w:cs="Times New Roman"/>
                      <w:color w:val="000000"/>
                      <w:sz w:val="21"/>
                      <w:szCs w:val="21"/>
                    </w:rPr>
                    <w:t>0.00022</w:t>
                  </w:r>
                </w:p>
              </w:tc>
              <w:tc>
                <w:tcPr>
                  <w:tcW w:w="1092" w:type="dxa"/>
                  <w:vAlign w:val="center"/>
                </w:tcPr>
                <w:p w14:paraId="2DDF1D2C" w14:textId="77777777" w:rsidR="00640836" w:rsidRPr="00503C42" w:rsidRDefault="00640836" w:rsidP="00DF5DAF">
                  <w:pPr>
                    <w:jc w:val="center"/>
                    <w:rPr>
                      <w:rFonts w:ascii="Times New Roman" w:hAnsi="Times New Roman" w:cs="Times New Roman"/>
                      <w:bCs/>
                      <w:sz w:val="21"/>
                      <w:szCs w:val="21"/>
                    </w:rPr>
                  </w:pPr>
                  <w:r>
                    <w:rPr>
                      <w:rFonts w:ascii="Times New Roman" w:eastAsia="等线" w:hAnsi="Times New Roman" w:cs="Times New Roman"/>
                      <w:color w:val="000000"/>
                      <w:sz w:val="21"/>
                      <w:szCs w:val="21"/>
                    </w:rPr>
                    <w:t>+</w:t>
                  </w:r>
                  <w:r w:rsidRPr="00503C42">
                    <w:rPr>
                      <w:rFonts w:ascii="Times New Roman" w:eastAsia="等线" w:hAnsi="Times New Roman" w:cs="Times New Roman"/>
                      <w:color w:val="000000"/>
                      <w:sz w:val="21"/>
                      <w:szCs w:val="21"/>
                    </w:rPr>
                    <w:t>0.00016</w:t>
                  </w:r>
                </w:p>
              </w:tc>
            </w:tr>
            <w:tr w:rsidR="00640836" w:rsidRPr="00503C42" w14:paraId="5B88F223" w14:textId="77777777" w:rsidTr="00DF5DAF">
              <w:trPr>
                <w:cantSplit/>
                <w:trHeight w:val="397"/>
                <w:jc w:val="center"/>
              </w:trPr>
              <w:tc>
                <w:tcPr>
                  <w:tcW w:w="361" w:type="dxa"/>
                  <w:vMerge/>
                  <w:vAlign w:val="center"/>
                </w:tcPr>
                <w:p w14:paraId="34319B79" w14:textId="77777777" w:rsidR="00640836" w:rsidRPr="00503C42" w:rsidRDefault="00640836" w:rsidP="00DF5DAF">
                  <w:pPr>
                    <w:jc w:val="center"/>
                    <w:rPr>
                      <w:rFonts w:ascii="Times New Roman" w:hAnsi="Times New Roman" w:cs="Times New Roman"/>
                      <w:sz w:val="21"/>
                      <w:szCs w:val="21"/>
                    </w:rPr>
                  </w:pPr>
                </w:p>
              </w:tc>
              <w:tc>
                <w:tcPr>
                  <w:tcW w:w="709" w:type="dxa"/>
                  <w:vAlign w:val="center"/>
                </w:tcPr>
                <w:p w14:paraId="6E262FBF"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TN</w:t>
                  </w:r>
                </w:p>
              </w:tc>
              <w:tc>
                <w:tcPr>
                  <w:tcW w:w="992" w:type="dxa"/>
                  <w:vAlign w:val="center"/>
                </w:tcPr>
                <w:p w14:paraId="4A029478"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0.0023</w:t>
                  </w:r>
                </w:p>
              </w:tc>
              <w:tc>
                <w:tcPr>
                  <w:tcW w:w="992" w:type="dxa"/>
                  <w:vAlign w:val="center"/>
                </w:tcPr>
                <w:p w14:paraId="60069097"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0.0024</w:t>
                  </w:r>
                </w:p>
              </w:tc>
              <w:tc>
                <w:tcPr>
                  <w:tcW w:w="993" w:type="dxa"/>
                  <w:vAlign w:val="center"/>
                </w:tcPr>
                <w:p w14:paraId="76E5D841"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w:t>
                  </w:r>
                </w:p>
              </w:tc>
              <w:tc>
                <w:tcPr>
                  <w:tcW w:w="992" w:type="dxa"/>
                  <w:vAlign w:val="center"/>
                </w:tcPr>
                <w:p w14:paraId="6AA628ED"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0.0086</w:t>
                  </w:r>
                </w:p>
              </w:tc>
              <w:tc>
                <w:tcPr>
                  <w:tcW w:w="850" w:type="dxa"/>
                  <w:vAlign w:val="center"/>
                </w:tcPr>
                <w:p w14:paraId="037CFAEC"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0.0023</w:t>
                  </w:r>
                </w:p>
              </w:tc>
              <w:tc>
                <w:tcPr>
                  <w:tcW w:w="993" w:type="dxa"/>
                  <w:vAlign w:val="center"/>
                </w:tcPr>
                <w:p w14:paraId="6CB2D5A5"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0.0086</w:t>
                  </w:r>
                </w:p>
              </w:tc>
              <w:tc>
                <w:tcPr>
                  <w:tcW w:w="1092" w:type="dxa"/>
                  <w:vAlign w:val="center"/>
                </w:tcPr>
                <w:p w14:paraId="23BB17B3"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w:t>
                  </w:r>
                  <w:r w:rsidRPr="00503C42">
                    <w:rPr>
                      <w:rFonts w:ascii="Times New Roman" w:eastAsia="等线" w:hAnsi="Times New Roman" w:cs="Times New Roman"/>
                      <w:color w:val="000000"/>
                      <w:sz w:val="21"/>
                      <w:szCs w:val="21"/>
                    </w:rPr>
                    <w:t>0.0063</w:t>
                  </w:r>
                </w:p>
              </w:tc>
            </w:tr>
            <w:tr w:rsidR="00640836" w:rsidRPr="00503C42" w14:paraId="7340BB4F" w14:textId="77777777" w:rsidTr="00DF5DAF">
              <w:trPr>
                <w:cantSplit/>
                <w:trHeight w:val="397"/>
                <w:jc w:val="center"/>
              </w:trPr>
              <w:tc>
                <w:tcPr>
                  <w:tcW w:w="361" w:type="dxa"/>
                  <w:vMerge w:val="restart"/>
                  <w:vAlign w:val="center"/>
                </w:tcPr>
                <w:p w14:paraId="2FBE06D3"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废气</w:t>
                  </w:r>
                </w:p>
              </w:tc>
              <w:tc>
                <w:tcPr>
                  <w:tcW w:w="709" w:type="dxa"/>
                  <w:vAlign w:val="center"/>
                </w:tcPr>
                <w:p w14:paraId="2818ABE3"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颗粒物</w:t>
                  </w:r>
                </w:p>
              </w:tc>
              <w:tc>
                <w:tcPr>
                  <w:tcW w:w="992" w:type="dxa"/>
                  <w:vAlign w:val="center"/>
                </w:tcPr>
                <w:p w14:paraId="5586F822"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0.3006</w:t>
                  </w:r>
                </w:p>
              </w:tc>
              <w:tc>
                <w:tcPr>
                  <w:tcW w:w="992" w:type="dxa"/>
                  <w:vAlign w:val="center"/>
                </w:tcPr>
                <w:p w14:paraId="35EA13EF"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0.338416</w:t>
                  </w:r>
                </w:p>
              </w:tc>
              <w:tc>
                <w:tcPr>
                  <w:tcW w:w="993" w:type="dxa"/>
                  <w:vAlign w:val="center"/>
                </w:tcPr>
                <w:p w14:paraId="700B7AA8"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0.0312</w:t>
                  </w:r>
                </w:p>
              </w:tc>
              <w:tc>
                <w:tcPr>
                  <w:tcW w:w="992" w:type="dxa"/>
                  <w:vAlign w:val="center"/>
                </w:tcPr>
                <w:p w14:paraId="036D8023"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 xml:space="preserve">0.2714 </w:t>
                  </w:r>
                </w:p>
              </w:tc>
              <w:tc>
                <w:tcPr>
                  <w:tcW w:w="850" w:type="dxa"/>
                  <w:vAlign w:val="center"/>
                </w:tcPr>
                <w:p w14:paraId="1AD970FF"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0.3318</w:t>
                  </w:r>
                </w:p>
              </w:tc>
              <w:tc>
                <w:tcPr>
                  <w:tcW w:w="993" w:type="dxa"/>
                  <w:vAlign w:val="center"/>
                </w:tcPr>
                <w:p w14:paraId="22D0958B"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 xml:space="preserve">0.2714 </w:t>
                  </w:r>
                </w:p>
              </w:tc>
              <w:tc>
                <w:tcPr>
                  <w:tcW w:w="1092" w:type="dxa"/>
                  <w:vAlign w:val="center"/>
                </w:tcPr>
                <w:p w14:paraId="3705C419"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 xml:space="preserve">-0.0292 </w:t>
                  </w:r>
                </w:p>
              </w:tc>
            </w:tr>
            <w:tr w:rsidR="00640836" w:rsidRPr="00503C42" w14:paraId="18FC9941" w14:textId="77777777" w:rsidTr="00DF5DAF">
              <w:trPr>
                <w:cantSplit/>
                <w:trHeight w:val="397"/>
                <w:jc w:val="center"/>
              </w:trPr>
              <w:tc>
                <w:tcPr>
                  <w:tcW w:w="361" w:type="dxa"/>
                  <w:vMerge/>
                  <w:vAlign w:val="center"/>
                </w:tcPr>
                <w:p w14:paraId="155EC9CD" w14:textId="77777777" w:rsidR="00640836" w:rsidRPr="00503C42" w:rsidRDefault="00640836" w:rsidP="00DF5DAF">
                  <w:pPr>
                    <w:jc w:val="center"/>
                    <w:rPr>
                      <w:rFonts w:ascii="Times New Roman" w:hAnsi="Times New Roman" w:cs="Times New Roman"/>
                      <w:sz w:val="21"/>
                      <w:szCs w:val="21"/>
                    </w:rPr>
                  </w:pPr>
                </w:p>
              </w:tc>
              <w:tc>
                <w:tcPr>
                  <w:tcW w:w="709" w:type="dxa"/>
                  <w:vAlign w:val="center"/>
                </w:tcPr>
                <w:p w14:paraId="707079F0"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bCs/>
                      <w:sz w:val="21"/>
                      <w:szCs w:val="21"/>
                    </w:rPr>
                    <w:t>VOCs</w:t>
                  </w:r>
                </w:p>
              </w:tc>
              <w:tc>
                <w:tcPr>
                  <w:tcW w:w="992" w:type="dxa"/>
                  <w:vAlign w:val="center"/>
                </w:tcPr>
                <w:p w14:paraId="2602DC6F"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0.28389</w:t>
                  </w:r>
                </w:p>
              </w:tc>
              <w:tc>
                <w:tcPr>
                  <w:tcW w:w="992" w:type="dxa"/>
                  <w:vAlign w:val="center"/>
                </w:tcPr>
                <w:p w14:paraId="56CF45B2"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0.31899</w:t>
                  </w:r>
                </w:p>
              </w:tc>
              <w:tc>
                <w:tcPr>
                  <w:tcW w:w="993" w:type="dxa"/>
                  <w:vAlign w:val="center"/>
                </w:tcPr>
                <w:p w14:paraId="68B1A06B"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0.047</w:t>
                  </w:r>
                </w:p>
              </w:tc>
              <w:tc>
                <w:tcPr>
                  <w:tcW w:w="992" w:type="dxa"/>
                  <w:vAlign w:val="center"/>
                </w:tcPr>
                <w:p w14:paraId="01641226"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 xml:space="preserve">0.2948 </w:t>
                  </w:r>
                </w:p>
              </w:tc>
              <w:tc>
                <w:tcPr>
                  <w:tcW w:w="850" w:type="dxa"/>
                  <w:vAlign w:val="center"/>
                </w:tcPr>
                <w:p w14:paraId="7718F725"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0.33089</w:t>
                  </w:r>
                </w:p>
              </w:tc>
              <w:tc>
                <w:tcPr>
                  <w:tcW w:w="993" w:type="dxa"/>
                  <w:vAlign w:val="center"/>
                </w:tcPr>
                <w:p w14:paraId="13CE4141"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 xml:space="preserve">0.2948 </w:t>
                  </w:r>
                </w:p>
              </w:tc>
              <w:tc>
                <w:tcPr>
                  <w:tcW w:w="1092" w:type="dxa"/>
                  <w:vAlign w:val="center"/>
                </w:tcPr>
                <w:p w14:paraId="6AAA0E89" w14:textId="77777777" w:rsidR="00640836" w:rsidRPr="00503C42" w:rsidRDefault="00640836" w:rsidP="00DF5DAF">
                  <w:pPr>
                    <w:jc w:val="center"/>
                    <w:rPr>
                      <w:rFonts w:ascii="Times New Roman" w:hAnsi="Times New Roman" w:cs="Times New Roman"/>
                      <w:sz w:val="21"/>
                      <w:szCs w:val="21"/>
                    </w:rPr>
                  </w:pPr>
                  <w:r>
                    <w:rPr>
                      <w:rFonts w:ascii="Times New Roman" w:eastAsia="等线" w:hAnsi="Times New Roman" w:cs="Times New Roman"/>
                      <w:color w:val="000000"/>
                      <w:sz w:val="21"/>
                      <w:szCs w:val="21"/>
                    </w:rPr>
                    <w:t xml:space="preserve">+0.0109 </w:t>
                  </w:r>
                </w:p>
              </w:tc>
            </w:tr>
          </w:tbl>
          <w:p w14:paraId="2D901347"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本项目属于</w:t>
            </w:r>
            <w:r w:rsidRPr="00503C42">
              <w:rPr>
                <w:rFonts w:ascii="Times New Roman" w:hAnsi="Times New Roman" w:cs="Times New Roman" w:hint="eastAsia"/>
              </w:rPr>
              <w:t>迁建</w:t>
            </w:r>
            <w:r w:rsidRPr="00503C42">
              <w:rPr>
                <w:rFonts w:ascii="Times New Roman" w:hAnsi="Times New Roman" w:cs="Times New Roman"/>
              </w:rPr>
              <w:t>项目，本项目污染物排放量为</w:t>
            </w:r>
            <w:r w:rsidRPr="00503C42">
              <w:rPr>
                <w:rFonts w:ascii="Times New Roman" w:hAnsi="Times New Roman" w:cs="Times New Roman"/>
              </w:rPr>
              <w:t>COD0.228t/a</w:t>
            </w:r>
            <w:r w:rsidRPr="00503C42">
              <w:rPr>
                <w:rFonts w:ascii="Times New Roman" w:hAnsi="Times New Roman" w:cs="Times New Roman"/>
              </w:rPr>
              <w:t>、</w:t>
            </w:r>
            <w:r w:rsidRPr="00503C42">
              <w:rPr>
                <w:rFonts w:ascii="Times New Roman" w:hAnsi="Times New Roman" w:cs="Times New Roman"/>
              </w:rPr>
              <w:t>NH</w:t>
            </w:r>
            <w:r w:rsidRPr="00503C42">
              <w:rPr>
                <w:rFonts w:ascii="Times New Roman" w:hAnsi="Times New Roman" w:cs="Times New Roman"/>
                <w:vertAlign w:val="subscript"/>
              </w:rPr>
              <w:t>3</w:t>
            </w:r>
            <w:r w:rsidRPr="00503C42">
              <w:rPr>
                <w:rFonts w:ascii="Times New Roman" w:hAnsi="Times New Roman" w:cs="Times New Roman"/>
              </w:rPr>
              <w:t>-N</w:t>
            </w:r>
            <w:r w:rsidRPr="00503C42">
              <w:rPr>
                <w:rFonts w:ascii="Times New Roman" w:hAnsi="Times New Roman" w:cs="Times New Roman" w:hint="eastAsia"/>
              </w:rPr>
              <w:t xml:space="preserve"> </w:t>
            </w:r>
            <w:r w:rsidRPr="00503C42">
              <w:rPr>
                <w:rFonts w:ascii="Times New Roman" w:hAnsi="Times New Roman" w:cs="Times New Roman"/>
              </w:rPr>
              <w:t>0.0011t/a</w:t>
            </w:r>
            <w:r w:rsidRPr="00503C42">
              <w:rPr>
                <w:rFonts w:ascii="Times New Roman" w:hAnsi="Times New Roman" w:cs="Times New Roman" w:hint="eastAsia"/>
              </w:rPr>
              <w:t>、颗粒物</w:t>
            </w:r>
            <w:r w:rsidRPr="00503C42">
              <w:rPr>
                <w:rFonts w:ascii="Times New Roman" w:hAnsi="Times New Roman" w:cs="Times New Roman"/>
              </w:rPr>
              <w:t>0.</w:t>
            </w:r>
            <w:r>
              <w:rPr>
                <w:rFonts w:ascii="Times New Roman" w:hAnsi="Times New Roman" w:cs="Times New Roman"/>
              </w:rPr>
              <w:t>2714</w:t>
            </w:r>
            <w:r w:rsidRPr="00503C42">
              <w:rPr>
                <w:rFonts w:ascii="Times New Roman" w:hAnsi="Times New Roman" w:cs="Times New Roman" w:hint="eastAsia"/>
              </w:rPr>
              <w:t>t/a</w:t>
            </w:r>
            <w:r w:rsidRPr="00503C42">
              <w:rPr>
                <w:rFonts w:ascii="Times New Roman" w:hAnsi="Times New Roman" w:cs="Times New Roman" w:hint="eastAsia"/>
              </w:rPr>
              <w:t>（有组织</w:t>
            </w:r>
            <w:r w:rsidRPr="00503C42">
              <w:rPr>
                <w:rFonts w:ascii="Times New Roman" w:hAnsi="Times New Roman" w:cs="Times New Roman"/>
              </w:rPr>
              <w:t>0.</w:t>
            </w:r>
            <w:r>
              <w:rPr>
                <w:rFonts w:ascii="Times New Roman" w:hAnsi="Times New Roman" w:cs="Times New Roman"/>
              </w:rPr>
              <w:t>1778</w:t>
            </w:r>
            <w:r w:rsidRPr="00503C42">
              <w:rPr>
                <w:rFonts w:ascii="Times New Roman" w:hAnsi="Times New Roman" w:cs="Times New Roman" w:hint="eastAsia"/>
              </w:rPr>
              <w:t>t/a</w:t>
            </w:r>
            <w:r w:rsidRPr="00503C42">
              <w:rPr>
                <w:rFonts w:ascii="Times New Roman" w:hAnsi="Times New Roman" w:cs="Times New Roman" w:hint="eastAsia"/>
              </w:rPr>
              <w:t>、无组织</w:t>
            </w:r>
            <w:r w:rsidRPr="00503C42">
              <w:rPr>
                <w:rFonts w:ascii="Times New Roman" w:hAnsi="Times New Roman" w:cs="Times New Roman"/>
              </w:rPr>
              <w:t>0.0</w:t>
            </w:r>
            <w:r>
              <w:rPr>
                <w:rFonts w:ascii="Times New Roman" w:hAnsi="Times New Roman" w:cs="Times New Roman"/>
              </w:rPr>
              <w:t>936</w:t>
            </w:r>
            <w:r w:rsidRPr="00503C42">
              <w:rPr>
                <w:rFonts w:ascii="Times New Roman" w:hAnsi="Times New Roman" w:cs="Times New Roman" w:hint="eastAsia"/>
              </w:rPr>
              <w:t>t/a</w:t>
            </w:r>
            <w:r w:rsidRPr="00503C42">
              <w:rPr>
                <w:rFonts w:ascii="Times New Roman" w:hAnsi="Times New Roman" w:cs="Times New Roman" w:hint="eastAsia"/>
              </w:rPr>
              <w:t>）、</w:t>
            </w:r>
            <w:r w:rsidRPr="00503C42">
              <w:rPr>
                <w:rFonts w:ascii="Times New Roman" w:hAnsi="Times New Roman" w:cs="Times New Roman"/>
              </w:rPr>
              <w:t>VOCs</w:t>
            </w:r>
            <w:r>
              <w:rPr>
                <w:rFonts w:ascii="Times New Roman" w:hAnsi="Times New Roman" w:cs="Times New Roman"/>
              </w:rPr>
              <w:t>0.2948</w:t>
            </w:r>
            <w:r w:rsidRPr="00503C42">
              <w:rPr>
                <w:rFonts w:ascii="Times New Roman" w:hAnsi="Times New Roman" w:cs="Times New Roman" w:hint="eastAsia"/>
              </w:rPr>
              <w:t>t/a</w:t>
            </w:r>
            <w:r w:rsidRPr="00503C42">
              <w:rPr>
                <w:rFonts w:ascii="Times New Roman" w:hAnsi="Times New Roman" w:cs="Times New Roman" w:hint="eastAsia"/>
              </w:rPr>
              <w:t>（有组织</w:t>
            </w:r>
            <w:r w:rsidRPr="00503C42">
              <w:rPr>
                <w:rFonts w:ascii="Times New Roman" w:hAnsi="Times New Roman" w:cs="Times New Roman"/>
              </w:rPr>
              <w:t>0.</w:t>
            </w:r>
            <w:r>
              <w:rPr>
                <w:rFonts w:ascii="Times New Roman" w:hAnsi="Times New Roman" w:cs="Times New Roman"/>
              </w:rPr>
              <w:t>1988</w:t>
            </w:r>
            <w:r w:rsidRPr="00503C42">
              <w:rPr>
                <w:rFonts w:ascii="Times New Roman" w:hAnsi="Times New Roman" w:cs="Times New Roman" w:hint="eastAsia"/>
              </w:rPr>
              <w:t>t/a</w:t>
            </w:r>
            <w:r w:rsidRPr="00503C42">
              <w:rPr>
                <w:rFonts w:ascii="Times New Roman" w:hAnsi="Times New Roman" w:cs="Times New Roman" w:hint="eastAsia"/>
              </w:rPr>
              <w:t>、无组织</w:t>
            </w:r>
            <w:r w:rsidRPr="00503C42">
              <w:rPr>
                <w:rFonts w:ascii="Times New Roman" w:hAnsi="Times New Roman" w:cs="Times New Roman"/>
              </w:rPr>
              <w:t>0.0</w:t>
            </w:r>
            <w:r>
              <w:rPr>
                <w:rFonts w:ascii="Times New Roman" w:hAnsi="Times New Roman" w:cs="Times New Roman"/>
              </w:rPr>
              <w:t>96</w:t>
            </w:r>
            <w:r w:rsidRPr="00503C42">
              <w:rPr>
                <w:rFonts w:ascii="Times New Roman" w:hAnsi="Times New Roman" w:cs="Times New Roman" w:hint="eastAsia"/>
              </w:rPr>
              <w:t>t/a</w:t>
            </w:r>
            <w:r w:rsidRPr="00503C42">
              <w:rPr>
                <w:rFonts w:ascii="Times New Roman" w:hAnsi="Times New Roman" w:cs="Times New Roman" w:hint="eastAsia"/>
              </w:rPr>
              <w:t>）。</w:t>
            </w:r>
          </w:p>
          <w:p w14:paraId="0B405B45"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现有工程以新带老削减量为</w:t>
            </w:r>
            <w:r w:rsidRPr="00503C42">
              <w:rPr>
                <w:rFonts w:ascii="Times New Roman" w:hAnsi="Times New Roman" w:cs="Times New Roman"/>
              </w:rPr>
              <w:t>COD0.0066t/a</w:t>
            </w:r>
            <w:r w:rsidRPr="00503C42">
              <w:rPr>
                <w:rFonts w:ascii="Times New Roman" w:hAnsi="Times New Roman" w:cs="Times New Roman"/>
              </w:rPr>
              <w:t>、</w:t>
            </w:r>
            <w:r w:rsidRPr="00503C42">
              <w:rPr>
                <w:rFonts w:ascii="Times New Roman" w:hAnsi="Times New Roman" w:cs="Times New Roman"/>
              </w:rPr>
              <w:t>NH</w:t>
            </w:r>
            <w:r w:rsidRPr="00503C42">
              <w:rPr>
                <w:rFonts w:ascii="Times New Roman" w:hAnsi="Times New Roman" w:cs="Times New Roman"/>
                <w:vertAlign w:val="subscript"/>
              </w:rPr>
              <w:t>3</w:t>
            </w:r>
            <w:r w:rsidRPr="00503C42">
              <w:rPr>
                <w:rFonts w:ascii="Times New Roman" w:hAnsi="Times New Roman" w:cs="Times New Roman"/>
              </w:rPr>
              <w:t>-N0.0003t/a</w:t>
            </w:r>
            <w:r w:rsidRPr="00503C42">
              <w:rPr>
                <w:rFonts w:ascii="Times New Roman" w:hAnsi="Times New Roman" w:cs="Times New Roman" w:hint="eastAsia"/>
              </w:rPr>
              <w:t>、颗粒物</w:t>
            </w:r>
            <w:r w:rsidRPr="00503C42">
              <w:rPr>
                <w:rFonts w:ascii="Times New Roman" w:hAnsi="Times New Roman" w:cs="Times New Roman"/>
              </w:rPr>
              <w:t>0.33</w:t>
            </w:r>
            <w:r>
              <w:rPr>
                <w:rFonts w:ascii="Times New Roman" w:hAnsi="Times New Roman" w:cs="Times New Roman"/>
              </w:rPr>
              <w:t>18</w:t>
            </w:r>
            <w:r w:rsidRPr="00503C42">
              <w:rPr>
                <w:rFonts w:ascii="Times New Roman" w:hAnsi="Times New Roman" w:cs="Times New Roman" w:hint="eastAsia"/>
              </w:rPr>
              <w:t>t/a</w:t>
            </w:r>
            <w:r w:rsidRPr="00503C42">
              <w:rPr>
                <w:rFonts w:ascii="Times New Roman" w:hAnsi="Times New Roman" w:cs="Times New Roman" w:hint="eastAsia"/>
              </w:rPr>
              <w:t>、</w:t>
            </w:r>
            <w:r w:rsidRPr="00503C42">
              <w:rPr>
                <w:rFonts w:ascii="Times New Roman" w:hAnsi="Times New Roman" w:cs="Times New Roman"/>
              </w:rPr>
              <w:t>VOCs0.33089</w:t>
            </w:r>
            <w:r w:rsidRPr="00503C42">
              <w:rPr>
                <w:rFonts w:ascii="Times New Roman" w:hAnsi="Times New Roman" w:cs="Times New Roman" w:hint="eastAsia"/>
              </w:rPr>
              <w:t>t/a</w:t>
            </w:r>
            <w:r w:rsidRPr="00503C42">
              <w:rPr>
                <w:rFonts w:ascii="Times New Roman" w:hAnsi="Times New Roman" w:cs="Times New Roman" w:hint="eastAsia"/>
              </w:rPr>
              <w:t>。</w:t>
            </w:r>
          </w:p>
          <w:bookmarkEnd w:id="1"/>
          <w:p w14:paraId="3EFA1CB1" w14:textId="77777777" w:rsidR="00640836" w:rsidRPr="00503C42" w:rsidRDefault="00640836" w:rsidP="00DF5DAF">
            <w:pPr>
              <w:spacing w:line="460" w:lineRule="exact"/>
              <w:ind w:firstLineChars="200" w:firstLine="480"/>
              <w:jc w:val="both"/>
              <w:rPr>
                <w:rFonts w:ascii="Times New Roman" w:hAnsi="Times New Roman" w:cs="Times New Roman"/>
              </w:rPr>
            </w:pPr>
            <w:r w:rsidRPr="00CD142A">
              <w:rPr>
                <w:rFonts w:ascii="Times New Roman" w:hAnsi="Times New Roman" w:cs="Times New Roman" w:hint="eastAsia"/>
              </w:rPr>
              <w:t>新乡市泽瑞汽车模塑有限公司年产</w:t>
            </w:r>
            <w:r w:rsidRPr="00CD142A">
              <w:rPr>
                <w:rFonts w:ascii="Times New Roman" w:hAnsi="Times New Roman" w:cs="Times New Roman"/>
              </w:rPr>
              <w:t>100</w:t>
            </w:r>
            <w:r w:rsidRPr="00CD142A">
              <w:rPr>
                <w:rFonts w:ascii="Times New Roman" w:hAnsi="Times New Roman" w:cs="Times New Roman"/>
              </w:rPr>
              <w:t>万套汽车空调壳体项目，建设项目性质为迁建，项目位于新乡市新乡工业产业集聚区（含新乡经济技术开发区）新乡经济技术开发区广安街与广达路。本项目建成后全厂新增污染物排放量为：</w:t>
            </w:r>
            <w:r w:rsidRPr="00CD142A">
              <w:rPr>
                <w:rFonts w:ascii="Times New Roman" w:hAnsi="Times New Roman" w:cs="Times New Roman"/>
              </w:rPr>
              <w:t>COD0.0168t/a</w:t>
            </w:r>
            <w:r w:rsidRPr="00CD142A">
              <w:rPr>
                <w:rFonts w:ascii="Times New Roman" w:hAnsi="Times New Roman" w:cs="Times New Roman"/>
              </w:rPr>
              <w:t>、</w:t>
            </w:r>
            <w:r w:rsidRPr="00CD142A">
              <w:rPr>
                <w:rFonts w:ascii="Times New Roman" w:hAnsi="Times New Roman" w:cs="Times New Roman"/>
              </w:rPr>
              <w:t>NH3-N0.0008t/a</w:t>
            </w:r>
            <w:r w:rsidRPr="00CD142A">
              <w:rPr>
                <w:rFonts w:ascii="Times New Roman" w:hAnsi="Times New Roman" w:cs="Times New Roman"/>
              </w:rPr>
              <w:t>、</w:t>
            </w:r>
            <w:r w:rsidRPr="00CD142A">
              <w:rPr>
                <w:rFonts w:ascii="Times New Roman" w:hAnsi="Times New Roman" w:cs="Times New Roman"/>
              </w:rPr>
              <w:t>VOCs 0.0109t/a</w:t>
            </w:r>
            <w:r w:rsidRPr="00CD142A">
              <w:rPr>
                <w:rFonts w:ascii="Times New Roman" w:hAnsi="Times New Roman" w:cs="Times New Roman"/>
              </w:rPr>
              <w:t>，大气污染物需倍量替代，替代量为</w:t>
            </w:r>
            <w:r w:rsidRPr="00CD142A">
              <w:rPr>
                <w:rFonts w:ascii="Times New Roman" w:hAnsi="Times New Roman" w:cs="Times New Roman"/>
              </w:rPr>
              <w:t>0.0218t/a</w:t>
            </w:r>
            <w:r w:rsidRPr="00CD142A">
              <w:rPr>
                <w:rFonts w:ascii="Times New Roman" w:hAnsi="Times New Roman" w:cs="Times New Roman"/>
              </w:rPr>
              <w:t>。其中</w:t>
            </w:r>
            <w:r w:rsidRPr="00CD142A">
              <w:rPr>
                <w:rFonts w:ascii="Times New Roman" w:hAnsi="Times New Roman" w:cs="Times New Roman"/>
              </w:rPr>
              <w:t>COD</w:t>
            </w:r>
            <w:r w:rsidRPr="00CD142A">
              <w:rPr>
                <w:rFonts w:ascii="Times New Roman" w:hAnsi="Times New Roman" w:cs="Times New Roman"/>
              </w:rPr>
              <w:t>和氨氮拟从东兴实业污水处理厂提标改造拟形成的削减量</w:t>
            </w:r>
            <w:r w:rsidRPr="00CD142A">
              <w:rPr>
                <w:rFonts w:ascii="Times New Roman" w:hAnsi="Times New Roman" w:cs="Times New Roman"/>
              </w:rPr>
              <w:t>182.5t/a</w:t>
            </w:r>
            <w:r w:rsidRPr="00CD142A">
              <w:rPr>
                <w:rFonts w:ascii="Times New Roman" w:hAnsi="Times New Roman" w:cs="Times New Roman"/>
              </w:rPr>
              <w:t>和</w:t>
            </w:r>
            <w:r w:rsidRPr="00CD142A">
              <w:rPr>
                <w:rFonts w:ascii="Times New Roman" w:hAnsi="Times New Roman" w:cs="Times New Roman"/>
              </w:rPr>
              <w:t>54.75t/a</w:t>
            </w:r>
            <w:r w:rsidRPr="00CD142A">
              <w:rPr>
                <w:rFonts w:ascii="Times New Roman" w:hAnsi="Times New Roman" w:cs="Times New Roman"/>
              </w:rPr>
              <w:t>中扣除。</w:t>
            </w:r>
            <w:r w:rsidRPr="00CD142A">
              <w:rPr>
                <w:rFonts w:ascii="Times New Roman" w:hAnsi="Times New Roman" w:cs="Times New Roman"/>
              </w:rPr>
              <w:t>VOCs</w:t>
            </w:r>
            <w:r w:rsidRPr="00CD142A">
              <w:rPr>
                <w:rFonts w:ascii="Times New Roman" w:hAnsi="Times New Roman" w:cs="Times New Roman"/>
              </w:rPr>
              <w:t>拟从河南翔康隧道设备制造有限公司挥发性有机物源头替代形成的削减</w:t>
            </w:r>
            <w:r w:rsidRPr="00CD142A">
              <w:rPr>
                <w:rFonts w:ascii="Times New Roman" w:hAnsi="Times New Roman" w:cs="Times New Roman" w:hint="eastAsia"/>
              </w:rPr>
              <w:t>量</w:t>
            </w:r>
            <w:r w:rsidRPr="00CD142A">
              <w:rPr>
                <w:rFonts w:ascii="Times New Roman" w:hAnsi="Times New Roman" w:cs="Times New Roman"/>
              </w:rPr>
              <w:t>0.22t/a</w:t>
            </w:r>
            <w:r w:rsidRPr="00CD142A">
              <w:rPr>
                <w:rFonts w:ascii="Times New Roman" w:hAnsi="Times New Roman" w:cs="Times New Roman"/>
              </w:rPr>
              <w:t>中扣除。</w:t>
            </w:r>
          </w:p>
          <w:p w14:paraId="1C2B75BD" w14:textId="77777777" w:rsidR="00640836" w:rsidRPr="00503C42" w:rsidRDefault="00640836" w:rsidP="00DF5DAF">
            <w:pPr>
              <w:spacing w:line="460" w:lineRule="exact"/>
              <w:ind w:firstLineChars="200" w:firstLine="480"/>
              <w:jc w:val="both"/>
              <w:rPr>
                <w:rFonts w:ascii="Times New Roman" w:hAnsi="Times New Roman" w:cs="Times New Roman"/>
              </w:rPr>
            </w:pPr>
          </w:p>
          <w:p w14:paraId="4A50996B" w14:textId="77777777" w:rsidR="00640836" w:rsidRPr="00503C42" w:rsidRDefault="00640836" w:rsidP="00DF5DAF">
            <w:pPr>
              <w:spacing w:line="460" w:lineRule="exact"/>
              <w:ind w:firstLineChars="200" w:firstLine="480"/>
              <w:jc w:val="both"/>
              <w:rPr>
                <w:rFonts w:ascii="Times New Roman" w:hAnsi="Times New Roman" w:cs="Times New Roman"/>
              </w:rPr>
            </w:pPr>
          </w:p>
          <w:p w14:paraId="111A7BD6" w14:textId="77777777" w:rsidR="00640836" w:rsidRPr="00503C42" w:rsidRDefault="00640836" w:rsidP="00DF5DAF">
            <w:pPr>
              <w:spacing w:line="460" w:lineRule="exact"/>
              <w:ind w:firstLineChars="200" w:firstLine="480"/>
              <w:jc w:val="both"/>
              <w:rPr>
                <w:rFonts w:ascii="Times New Roman" w:hAnsi="Times New Roman" w:cs="Times New Roman"/>
              </w:rPr>
            </w:pPr>
          </w:p>
          <w:p w14:paraId="400D6BAD" w14:textId="77777777" w:rsidR="00640836" w:rsidRDefault="00640836" w:rsidP="00DF5DAF">
            <w:pPr>
              <w:spacing w:line="460" w:lineRule="exact"/>
              <w:ind w:firstLineChars="200" w:firstLine="480"/>
              <w:jc w:val="both"/>
              <w:rPr>
                <w:rFonts w:ascii="Times New Roman" w:hAnsi="Times New Roman" w:cs="Times New Roman"/>
              </w:rPr>
            </w:pPr>
          </w:p>
          <w:p w14:paraId="5DE8A8C2" w14:textId="77777777" w:rsidR="00640836" w:rsidRPr="00503C42" w:rsidRDefault="00640836" w:rsidP="00DF5DAF">
            <w:pPr>
              <w:spacing w:line="460" w:lineRule="exact"/>
              <w:ind w:firstLineChars="200" w:firstLine="480"/>
              <w:jc w:val="both"/>
              <w:rPr>
                <w:rFonts w:ascii="Times New Roman" w:hAnsi="Times New Roman" w:cs="Times New Roman"/>
              </w:rPr>
            </w:pPr>
          </w:p>
          <w:p w14:paraId="419EFD4F" w14:textId="77777777" w:rsidR="00640836" w:rsidRPr="00503C42" w:rsidRDefault="00640836" w:rsidP="00DF5DAF">
            <w:pPr>
              <w:spacing w:line="460" w:lineRule="exact"/>
              <w:ind w:firstLineChars="200" w:firstLine="480"/>
              <w:jc w:val="both"/>
              <w:rPr>
                <w:rFonts w:ascii="Times New Roman" w:hAnsi="Times New Roman" w:cs="Times New Roman"/>
              </w:rPr>
            </w:pPr>
          </w:p>
          <w:p w14:paraId="0B688995" w14:textId="77777777" w:rsidR="00640836" w:rsidRPr="00503C42" w:rsidRDefault="00640836" w:rsidP="00DF5DAF">
            <w:pPr>
              <w:spacing w:line="460" w:lineRule="exact"/>
              <w:ind w:firstLineChars="200" w:firstLine="480"/>
              <w:jc w:val="both"/>
              <w:rPr>
                <w:rFonts w:ascii="Times New Roman" w:hAnsi="Times New Roman" w:cs="Times New Roman"/>
              </w:rPr>
            </w:pPr>
          </w:p>
          <w:p w14:paraId="4472D05A" w14:textId="77777777" w:rsidR="00640836" w:rsidRPr="00503C42" w:rsidRDefault="00640836" w:rsidP="00DF5DAF">
            <w:pPr>
              <w:spacing w:line="460" w:lineRule="exact"/>
              <w:ind w:firstLineChars="200" w:firstLine="480"/>
              <w:jc w:val="both"/>
              <w:rPr>
                <w:rFonts w:ascii="Times New Roman" w:hAnsi="Times New Roman" w:cs="Times New Roman"/>
              </w:rPr>
            </w:pPr>
          </w:p>
          <w:p w14:paraId="03AFE185" w14:textId="77777777" w:rsidR="00640836" w:rsidRPr="00503C42" w:rsidRDefault="00640836" w:rsidP="00DF5DAF">
            <w:pPr>
              <w:spacing w:line="460" w:lineRule="exact"/>
              <w:ind w:firstLineChars="200" w:firstLine="480"/>
              <w:jc w:val="both"/>
              <w:rPr>
                <w:rFonts w:ascii="Times New Roman" w:hAnsi="Times New Roman" w:cs="Times New Roman"/>
              </w:rPr>
            </w:pPr>
          </w:p>
        </w:tc>
      </w:tr>
    </w:tbl>
    <w:p w14:paraId="68ECFCC3" w14:textId="77777777" w:rsidR="00640836" w:rsidRPr="00503C42" w:rsidRDefault="00640836" w:rsidP="00640836">
      <w:pPr>
        <w:pStyle w:val="afd"/>
        <w:jc w:val="center"/>
        <w:outlineLvl w:val="0"/>
        <w:rPr>
          <w:rFonts w:ascii="Times New Roman" w:eastAsia="黑体" w:hAnsi="Times New Roman" w:cs="Times New Roman"/>
          <w:snapToGrid w:val="0"/>
          <w:sz w:val="30"/>
          <w:szCs w:val="30"/>
        </w:rPr>
      </w:pPr>
      <w:r w:rsidRPr="00503C42">
        <w:rPr>
          <w:rFonts w:ascii="Times New Roman" w:eastAsia="黑体" w:hAnsi="Times New Roman" w:cs="Times New Roman"/>
          <w:snapToGrid w:val="0"/>
          <w:sz w:val="36"/>
          <w:szCs w:val="36"/>
        </w:rPr>
        <w:lastRenderedPageBreak/>
        <w:br w:type="page"/>
      </w:r>
      <w:r w:rsidRPr="00503C42">
        <w:rPr>
          <w:rFonts w:ascii="Times New Roman" w:eastAsia="黑体" w:hAnsi="Times New Roman" w:cs="Times New Roman"/>
          <w:snapToGrid w:val="0"/>
          <w:sz w:val="30"/>
          <w:szCs w:val="30"/>
        </w:rPr>
        <w:lastRenderedPageBreak/>
        <w:t>四、主要环境影响和保护措施</w:t>
      </w:r>
    </w:p>
    <w:tbl>
      <w:tblPr>
        <w:tblW w:w="884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firstRow="0" w:lastRow="0" w:firstColumn="0" w:lastColumn="0" w:noHBand="0" w:noVBand="0"/>
      </w:tblPr>
      <w:tblGrid>
        <w:gridCol w:w="322"/>
        <w:gridCol w:w="8526"/>
      </w:tblGrid>
      <w:tr w:rsidR="00640836" w:rsidRPr="00503C42" w14:paraId="6C22F8C3" w14:textId="77777777" w:rsidTr="00DF5DAF">
        <w:trPr>
          <w:trHeight w:val="1582"/>
          <w:jc w:val="center"/>
        </w:trPr>
        <w:tc>
          <w:tcPr>
            <w:tcW w:w="746" w:type="dxa"/>
            <w:tcMar>
              <w:left w:w="28" w:type="dxa"/>
              <w:right w:w="28" w:type="dxa"/>
            </w:tcMar>
            <w:vAlign w:val="center"/>
          </w:tcPr>
          <w:p w14:paraId="66A9C6B0" w14:textId="77777777" w:rsidR="00640836" w:rsidRPr="00503C42" w:rsidRDefault="00640836" w:rsidP="00DF5DAF">
            <w:pPr>
              <w:pStyle w:val="afd"/>
              <w:adjustRightInd w:val="0"/>
              <w:snapToGrid w:val="0"/>
              <w:spacing w:before="0" w:beforeAutospacing="0" w:after="0" w:afterAutospacing="0"/>
              <w:jc w:val="center"/>
              <w:rPr>
                <w:rFonts w:ascii="Times New Roman" w:hAnsi="Times New Roman" w:cs="Times New Roman"/>
                <w:kern w:val="2"/>
                <w:szCs w:val="24"/>
              </w:rPr>
            </w:pPr>
            <w:r w:rsidRPr="00503C42">
              <w:rPr>
                <w:rFonts w:ascii="Times New Roman" w:hAnsi="Times New Roman" w:cs="Times New Roman"/>
                <w:kern w:val="2"/>
                <w:szCs w:val="24"/>
              </w:rPr>
              <w:t>施工</w:t>
            </w:r>
          </w:p>
          <w:p w14:paraId="1A3845D3" w14:textId="77777777" w:rsidR="00640836" w:rsidRPr="00503C42" w:rsidRDefault="00640836" w:rsidP="00DF5DAF">
            <w:pPr>
              <w:pStyle w:val="afd"/>
              <w:adjustRightInd w:val="0"/>
              <w:snapToGrid w:val="0"/>
              <w:spacing w:before="0" w:beforeAutospacing="0" w:after="0" w:afterAutospacing="0"/>
              <w:jc w:val="center"/>
              <w:rPr>
                <w:rFonts w:ascii="Times New Roman" w:hAnsi="Times New Roman" w:cs="Times New Roman"/>
                <w:kern w:val="2"/>
                <w:szCs w:val="24"/>
              </w:rPr>
            </w:pPr>
            <w:r w:rsidRPr="00503C42">
              <w:rPr>
                <w:rFonts w:ascii="Times New Roman" w:hAnsi="Times New Roman" w:cs="Times New Roman"/>
                <w:kern w:val="2"/>
                <w:szCs w:val="24"/>
              </w:rPr>
              <w:t>期环</w:t>
            </w:r>
          </w:p>
          <w:p w14:paraId="7BDB7B1A" w14:textId="77777777" w:rsidR="00640836" w:rsidRPr="00503C42" w:rsidRDefault="00640836" w:rsidP="00DF5DAF">
            <w:pPr>
              <w:pStyle w:val="afd"/>
              <w:adjustRightInd w:val="0"/>
              <w:snapToGrid w:val="0"/>
              <w:spacing w:before="0" w:beforeAutospacing="0" w:after="0" w:afterAutospacing="0"/>
              <w:jc w:val="center"/>
              <w:rPr>
                <w:rFonts w:ascii="Times New Roman" w:hAnsi="Times New Roman" w:cs="Times New Roman"/>
                <w:kern w:val="2"/>
                <w:szCs w:val="24"/>
              </w:rPr>
            </w:pPr>
            <w:r w:rsidRPr="00503C42">
              <w:rPr>
                <w:rFonts w:ascii="Times New Roman" w:hAnsi="Times New Roman" w:cs="Times New Roman"/>
                <w:kern w:val="2"/>
                <w:szCs w:val="24"/>
              </w:rPr>
              <w:t>境保</w:t>
            </w:r>
          </w:p>
          <w:p w14:paraId="2E0E9147" w14:textId="77777777" w:rsidR="00640836" w:rsidRPr="00503C42" w:rsidRDefault="00640836" w:rsidP="00DF5DAF">
            <w:pPr>
              <w:pStyle w:val="afd"/>
              <w:adjustRightInd w:val="0"/>
              <w:snapToGrid w:val="0"/>
              <w:spacing w:before="0" w:beforeAutospacing="0" w:after="0" w:afterAutospacing="0"/>
              <w:jc w:val="center"/>
              <w:rPr>
                <w:rFonts w:ascii="Times New Roman" w:hAnsi="Times New Roman" w:cs="Times New Roman"/>
                <w:kern w:val="2"/>
                <w:szCs w:val="24"/>
              </w:rPr>
            </w:pPr>
            <w:r w:rsidRPr="00503C42">
              <w:rPr>
                <w:rFonts w:ascii="Times New Roman" w:hAnsi="Times New Roman" w:cs="Times New Roman"/>
                <w:kern w:val="2"/>
                <w:szCs w:val="24"/>
              </w:rPr>
              <w:t>护措</w:t>
            </w:r>
          </w:p>
          <w:p w14:paraId="7FE81BF1" w14:textId="77777777" w:rsidR="00640836" w:rsidRPr="00503C42" w:rsidRDefault="00640836" w:rsidP="00DF5DAF">
            <w:pPr>
              <w:pStyle w:val="afd"/>
              <w:adjustRightInd w:val="0"/>
              <w:snapToGrid w:val="0"/>
              <w:spacing w:before="0" w:beforeAutospacing="0" w:after="0" w:afterAutospacing="0"/>
              <w:jc w:val="center"/>
              <w:rPr>
                <w:rFonts w:ascii="Times New Roman" w:hAnsi="Times New Roman" w:cs="Times New Roman"/>
                <w:bCs/>
                <w:kern w:val="2"/>
                <w:sz w:val="21"/>
                <w:szCs w:val="21"/>
              </w:rPr>
            </w:pPr>
            <w:r w:rsidRPr="00503C42">
              <w:rPr>
                <w:rFonts w:ascii="Times New Roman" w:hAnsi="Times New Roman" w:cs="Times New Roman"/>
                <w:kern w:val="2"/>
                <w:szCs w:val="24"/>
              </w:rPr>
              <w:t>施</w:t>
            </w:r>
          </w:p>
        </w:tc>
        <w:tc>
          <w:tcPr>
            <w:tcW w:w="8102" w:type="dxa"/>
            <w:vAlign w:val="center"/>
          </w:tcPr>
          <w:p w14:paraId="0684F3E0" w14:textId="77777777" w:rsidR="00640836" w:rsidRPr="00503C42" w:rsidRDefault="00640836" w:rsidP="00DF5DAF">
            <w:pPr>
              <w:adjustRightInd w:val="0"/>
              <w:snapToGrid w:val="0"/>
              <w:spacing w:line="460" w:lineRule="exact"/>
              <w:ind w:firstLineChars="200" w:firstLine="480"/>
              <w:jc w:val="both"/>
              <w:rPr>
                <w:rFonts w:ascii="Times New Roman" w:hAnsi="Times New Roman" w:cs="Times New Roman"/>
                <w:bCs/>
              </w:rPr>
            </w:pPr>
            <w:r w:rsidRPr="00503C42">
              <w:rPr>
                <w:rFonts w:hint="eastAsia"/>
                <w:bCs/>
              </w:rPr>
              <w:t>本项目租</w:t>
            </w:r>
            <w:r w:rsidRPr="00503C42">
              <w:rPr>
                <w:rFonts w:ascii="Times New Roman" w:hAnsi="Times New Roman" w:cs="Times New Roman"/>
                <w:bCs/>
              </w:rPr>
              <w:t>赁现有厂房进行生产，不存在构筑物的建设，施工期主要工作为设备的安装和二次密闭车间的建设，设备安装主要是人工组装，仅涉及少量的焊接；二次密闭车间外购成型的保温钢板进行建设。</w:t>
            </w:r>
          </w:p>
          <w:p w14:paraId="358C8DA6" w14:textId="77777777" w:rsidR="00640836" w:rsidRPr="00503C42" w:rsidRDefault="00640836" w:rsidP="00DF5DAF">
            <w:pPr>
              <w:adjustRightInd w:val="0"/>
              <w:snapToGrid w:val="0"/>
              <w:spacing w:line="460" w:lineRule="exact"/>
              <w:ind w:firstLineChars="200" w:firstLine="480"/>
              <w:jc w:val="both"/>
              <w:rPr>
                <w:bCs/>
              </w:rPr>
            </w:pPr>
            <w:r w:rsidRPr="00503C42">
              <w:rPr>
                <w:rFonts w:ascii="Times New Roman" w:hAnsi="Times New Roman" w:cs="Times New Roman"/>
                <w:bCs/>
              </w:rPr>
              <w:t>施工期主要污染为施工噪声和工人生活污水，全部施工均在现有车间内，经厂房隔音和距离衰减后施工噪声对周边环境影响不大；生活污水经化粪池处理后排入</w:t>
            </w:r>
            <w:r w:rsidRPr="00503C42">
              <w:rPr>
                <w:rFonts w:ascii="Times New Roman" w:hAnsi="Times New Roman" w:cs="Times New Roman" w:hint="eastAsia"/>
                <w:bCs/>
              </w:rPr>
              <w:t>小店</w:t>
            </w:r>
            <w:r w:rsidRPr="00503C42">
              <w:rPr>
                <w:rFonts w:ascii="Times New Roman" w:hAnsi="Times New Roman" w:cs="Times New Roman"/>
                <w:bCs/>
              </w:rPr>
              <w:t>污水处理厂。项目施工时间短暂，随着施工期的结束，施工影响也随之消失</w:t>
            </w:r>
            <w:r w:rsidRPr="00503C42">
              <w:rPr>
                <w:rFonts w:ascii="Times New Roman" w:hAnsi="Times New Roman" w:cs="Times New Roman" w:hint="eastAsia"/>
                <w:bCs/>
              </w:rPr>
              <w:t>。</w:t>
            </w:r>
          </w:p>
        </w:tc>
      </w:tr>
      <w:tr w:rsidR="00640836" w:rsidRPr="00503C42" w14:paraId="6E32DB1A" w14:textId="77777777" w:rsidTr="00DF5DAF">
        <w:trPr>
          <w:trHeight w:val="8921"/>
          <w:jc w:val="center"/>
        </w:trPr>
        <w:tc>
          <w:tcPr>
            <w:tcW w:w="746" w:type="dxa"/>
            <w:tcMar>
              <w:left w:w="28" w:type="dxa"/>
              <w:right w:w="28" w:type="dxa"/>
            </w:tcMar>
            <w:vAlign w:val="center"/>
          </w:tcPr>
          <w:p w14:paraId="14AE3A6B" w14:textId="77777777" w:rsidR="00640836" w:rsidRPr="00503C42" w:rsidRDefault="00640836" w:rsidP="00DF5DAF">
            <w:pPr>
              <w:adjustRightInd w:val="0"/>
              <w:snapToGrid w:val="0"/>
              <w:jc w:val="center"/>
              <w:rPr>
                <w:rFonts w:ascii="Times New Roman" w:hAnsi="Times New Roman" w:cs="Times New Roman"/>
                <w:bCs/>
                <w:szCs w:val="21"/>
              </w:rPr>
            </w:pPr>
            <w:r w:rsidRPr="00503C42">
              <w:rPr>
                <w:rFonts w:ascii="Times New Roman" w:hAnsi="Times New Roman" w:cs="Times New Roman"/>
                <w:bCs/>
                <w:szCs w:val="21"/>
              </w:rPr>
              <w:t>运营</w:t>
            </w:r>
          </w:p>
          <w:p w14:paraId="7B03CBCC" w14:textId="77777777" w:rsidR="00640836" w:rsidRPr="00503C42" w:rsidRDefault="00640836" w:rsidP="00DF5DAF">
            <w:pPr>
              <w:adjustRightInd w:val="0"/>
              <w:snapToGrid w:val="0"/>
              <w:jc w:val="center"/>
              <w:rPr>
                <w:rFonts w:ascii="Times New Roman" w:hAnsi="Times New Roman" w:cs="Times New Roman"/>
                <w:bCs/>
                <w:szCs w:val="21"/>
              </w:rPr>
            </w:pPr>
            <w:r w:rsidRPr="00503C42">
              <w:rPr>
                <w:rFonts w:ascii="Times New Roman" w:hAnsi="Times New Roman" w:cs="Times New Roman"/>
                <w:bCs/>
                <w:szCs w:val="21"/>
              </w:rPr>
              <w:t>期环</w:t>
            </w:r>
          </w:p>
          <w:p w14:paraId="5BAE4266" w14:textId="77777777" w:rsidR="00640836" w:rsidRPr="00503C42" w:rsidRDefault="00640836" w:rsidP="00DF5DAF">
            <w:pPr>
              <w:adjustRightInd w:val="0"/>
              <w:snapToGrid w:val="0"/>
              <w:jc w:val="center"/>
              <w:rPr>
                <w:rFonts w:ascii="Times New Roman" w:hAnsi="Times New Roman" w:cs="Times New Roman"/>
                <w:bCs/>
                <w:szCs w:val="21"/>
              </w:rPr>
            </w:pPr>
            <w:r w:rsidRPr="00503C42">
              <w:rPr>
                <w:rFonts w:ascii="Times New Roman" w:hAnsi="Times New Roman" w:cs="Times New Roman"/>
                <w:bCs/>
                <w:szCs w:val="21"/>
              </w:rPr>
              <w:t>境影</w:t>
            </w:r>
          </w:p>
          <w:p w14:paraId="47363578" w14:textId="77777777" w:rsidR="00640836" w:rsidRPr="00503C42" w:rsidRDefault="00640836" w:rsidP="00DF5DAF">
            <w:pPr>
              <w:adjustRightInd w:val="0"/>
              <w:snapToGrid w:val="0"/>
              <w:jc w:val="center"/>
              <w:rPr>
                <w:rFonts w:ascii="Times New Roman" w:hAnsi="Times New Roman" w:cs="Times New Roman"/>
                <w:bCs/>
                <w:szCs w:val="21"/>
              </w:rPr>
            </w:pPr>
            <w:r w:rsidRPr="00503C42">
              <w:rPr>
                <w:rFonts w:ascii="Times New Roman" w:hAnsi="Times New Roman" w:cs="Times New Roman"/>
                <w:bCs/>
                <w:szCs w:val="21"/>
              </w:rPr>
              <w:t>响和</w:t>
            </w:r>
          </w:p>
          <w:p w14:paraId="05AE2473" w14:textId="77777777" w:rsidR="00640836" w:rsidRPr="00503C42" w:rsidRDefault="00640836" w:rsidP="00DF5DAF">
            <w:pPr>
              <w:adjustRightInd w:val="0"/>
              <w:snapToGrid w:val="0"/>
              <w:jc w:val="center"/>
              <w:rPr>
                <w:rFonts w:ascii="Times New Roman" w:hAnsi="Times New Roman" w:cs="Times New Roman"/>
                <w:bCs/>
                <w:szCs w:val="21"/>
              </w:rPr>
            </w:pPr>
            <w:r w:rsidRPr="00503C42">
              <w:rPr>
                <w:rFonts w:ascii="Times New Roman" w:hAnsi="Times New Roman" w:cs="Times New Roman"/>
                <w:bCs/>
                <w:szCs w:val="21"/>
              </w:rPr>
              <w:t>保护</w:t>
            </w:r>
          </w:p>
          <w:p w14:paraId="04B8F9D1" w14:textId="77777777" w:rsidR="00640836" w:rsidRPr="00503C42" w:rsidRDefault="00640836" w:rsidP="00DF5DAF">
            <w:pPr>
              <w:adjustRightInd w:val="0"/>
              <w:snapToGrid w:val="0"/>
              <w:jc w:val="center"/>
              <w:rPr>
                <w:rFonts w:ascii="Times New Roman" w:hAnsi="Times New Roman" w:cs="Times New Roman"/>
                <w:bCs/>
                <w:szCs w:val="21"/>
              </w:rPr>
            </w:pPr>
            <w:r w:rsidRPr="00503C42">
              <w:rPr>
                <w:rFonts w:ascii="Times New Roman" w:hAnsi="Times New Roman" w:cs="Times New Roman"/>
                <w:bCs/>
                <w:szCs w:val="21"/>
              </w:rPr>
              <w:t>措施</w:t>
            </w:r>
          </w:p>
        </w:tc>
        <w:tc>
          <w:tcPr>
            <w:tcW w:w="8102" w:type="dxa"/>
          </w:tcPr>
          <w:p w14:paraId="47547694" w14:textId="77777777" w:rsidR="00640836" w:rsidRPr="00503C42" w:rsidRDefault="00640836" w:rsidP="00DF5DAF">
            <w:pPr>
              <w:spacing w:line="460" w:lineRule="exact"/>
              <w:rPr>
                <w:rFonts w:ascii="Times New Roman" w:hAnsi="Times New Roman" w:cs="Times New Roman"/>
                <w:b/>
              </w:rPr>
            </w:pPr>
            <w:r w:rsidRPr="00503C42">
              <w:rPr>
                <w:rFonts w:ascii="Times New Roman" w:hAnsi="Times New Roman" w:cs="Times New Roman"/>
                <w:b/>
              </w:rPr>
              <w:t>营运期环境影响分析：</w:t>
            </w:r>
          </w:p>
          <w:p w14:paraId="0E55F9B0"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营运期污染因素主要有废水、废气、噪声、固废，具体内容详见以下分析。</w:t>
            </w:r>
          </w:p>
          <w:p w14:paraId="13589A53" w14:textId="77777777" w:rsidR="00640836" w:rsidRPr="00503C42" w:rsidRDefault="00640836" w:rsidP="00DF5DAF">
            <w:pPr>
              <w:adjustRightInd w:val="0"/>
              <w:spacing w:line="460" w:lineRule="exact"/>
              <w:ind w:firstLineChars="200" w:firstLine="482"/>
              <w:rPr>
                <w:rFonts w:ascii="Times New Roman" w:hAnsi="Times New Roman" w:cs="Times New Roman"/>
                <w:b/>
              </w:rPr>
            </w:pPr>
            <w:r w:rsidRPr="00503C42">
              <w:rPr>
                <w:rFonts w:ascii="Times New Roman" w:hAnsi="Times New Roman" w:cs="Times New Roman"/>
                <w:b/>
              </w:rPr>
              <w:t>一、废水</w:t>
            </w:r>
          </w:p>
          <w:p w14:paraId="49251D45" w14:textId="77777777" w:rsidR="00640836" w:rsidRPr="00503C42" w:rsidRDefault="00640836" w:rsidP="00DF5DAF">
            <w:pPr>
              <w:adjustRightInd w:val="0"/>
              <w:spacing w:line="460" w:lineRule="exact"/>
              <w:ind w:firstLineChars="200" w:firstLine="480"/>
              <w:rPr>
                <w:rFonts w:ascii="Times New Roman" w:hAnsi="Times New Roman" w:cs="Times New Roman"/>
                <w:bCs/>
              </w:rPr>
            </w:pPr>
            <w:r w:rsidRPr="00503C42">
              <w:rPr>
                <w:rFonts w:ascii="Times New Roman" w:hAnsi="Times New Roman" w:cs="Times New Roman" w:hint="eastAsia"/>
                <w:bCs/>
              </w:rPr>
              <w:t>本项目废水主要为员工生活污水、生产废水。</w:t>
            </w:r>
          </w:p>
          <w:p w14:paraId="2FE0C5F8" w14:textId="77777777" w:rsidR="00640836" w:rsidRPr="00503C42" w:rsidRDefault="00640836" w:rsidP="00DF5DAF">
            <w:pPr>
              <w:spacing w:line="460" w:lineRule="exact"/>
              <w:ind w:firstLineChars="200" w:firstLine="482"/>
              <w:jc w:val="both"/>
              <w:rPr>
                <w:rFonts w:ascii="Times New Roman" w:hAnsi="Times New Roman" w:cs="Times New Roman"/>
                <w:b/>
                <w:bCs/>
              </w:rPr>
            </w:pPr>
            <w:r w:rsidRPr="00503C42">
              <w:rPr>
                <w:rFonts w:hint="eastAsia"/>
                <w:b/>
                <w:bCs/>
              </w:rPr>
              <w:t>1、</w:t>
            </w:r>
            <w:r w:rsidRPr="00503C42">
              <w:rPr>
                <w:b/>
                <w:bCs/>
              </w:rPr>
              <w:t>废水产排情况分析</w:t>
            </w:r>
          </w:p>
          <w:p w14:paraId="5D179621" w14:textId="77777777" w:rsidR="00640836" w:rsidRPr="00503C42" w:rsidRDefault="00640836" w:rsidP="00DF5DAF">
            <w:pPr>
              <w:tabs>
                <w:tab w:val="left" w:pos="354"/>
              </w:tabs>
              <w:spacing w:line="460" w:lineRule="exact"/>
              <w:ind w:firstLineChars="200" w:firstLine="482"/>
              <w:rPr>
                <w:rFonts w:ascii="Times New Roman" w:hAnsi="Times New Roman" w:cs="Times New Roman"/>
                <w:b/>
                <w:bCs/>
              </w:rPr>
            </w:pPr>
            <w:bookmarkStart w:id="2" w:name="_Hlk85530386"/>
            <w:r w:rsidRPr="00503C42">
              <w:rPr>
                <w:rFonts w:ascii="Times New Roman" w:hAnsi="Times New Roman" w:cs="Times New Roman" w:hint="eastAsia"/>
                <w:b/>
                <w:bCs/>
              </w:rPr>
              <w:t>（</w:t>
            </w:r>
            <w:r w:rsidRPr="00503C42">
              <w:rPr>
                <w:rFonts w:ascii="Times New Roman" w:hAnsi="Times New Roman" w:cs="Times New Roman"/>
                <w:b/>
                <w:bCs/>
              </w:rPr>
              <w:t>1</w:t>
            </w:r>
            <w:r w:rsidRPr="00503C42">
              <w:rPr>
                <w:rFonts w:ascii="Times New Roman" w:hAnsi="Times New Roman" w:cs="Times New Roman" w:hint="eastAsia"/>
                <w:b/>
                <w:bCs/>
              </w:rPr>
              <w:t>）生活污水</w:t>
            </w:r>
          </w:p>
          <w:p w14:paraId="6CE7646D"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本项目员工定员</w:t>
            </w:r>
            <w:r w:rsidRPr="00503C42">
              <w:rPr>
                <w:rFonts w:ascii="Times New Roman" w:hAnsi="Times New Roman" w:cs="Times New Roman"/>
              </w:rPr>
              <w:t>75</w:t>
            </w:r>
            <w:r w:rsidRPr="00503C42">
              <w:rPr>
                <w:rFonts w:ascii="Times New Roman" w:hAnsi="Times New Roman" w:cs="Times New Roman"/>
              </w:rPr>
              <w:t>人，</w:t>
            </w:r>
            <w:r w:rsidRPr="00503C42">
              <w:rPr>
                <w:rFonts w:ascii="Times New Roman" w:hAnsi="Times New Roman" w:cs="Times New Roman" w:hint="eastAsia"/>
              </w:rPr>
              <w:t>单</w:t>
            </w:r>
            <w:r w:rsidRPr="00503C42">
              <w:rPr>
                <w:rFonts w:ascii="Times New Roman" w:hAnsi="Times New Roman" w:cs="Times New Roman"/>
              </w:rPr>
              <w:t>班生产，每班</w:t>
            </w:r>
            <w:r w:rsidRPr="00503C42">
              <w:rPr>
                <w:rFonts w:ascii="Times New Roman" w:hAnsi="Times New Roman" w:cs="Times New Roman"/>
              </w:rPr>
              <w:t>8h</w:t>
            </w:r>
            <w:r w:rsidRPr="00503C42">
              <w:rPr>
                <w:rFonts w:ascii="Times New Roman" w:hAnsi="Times New Roman" w:cs="Times New Roman"/>
              </w:rPr>
              <w:t>，年工作</w:t>
            </w:r>
            <w:r w:rsidRPr="00503C42">
              <w:rPr>
                <w:rFonts w:ascii="Times New Roman" w:hAnsi="Times New Roman" w:cs="Times New Roman"/>
              </w:rPr>
              <w:t>300</w:t>
            </w:r>
            <w:r w:rsidRPr="00503C42">
              <w:rPr>
                <w:rFonts w:ascii="Times New Roman" w:hAnsi="Times New Roman" w:cs="Times New Roman"/>
              </w:rPr>
              <w:t>天，员工不在厂内食宿，生活用水量按</w:t>
            </w:r>
            <w:r w:rsidRPr="00503C42">
              <w:rPr>
                <w:rFonts w:ascii="Times New Roman" w:hAnsi="Times New Roman" w:cs="Times New Roman"/>
              </w:rPr>
              <w:t>30L/</w:t>
            </w:r>
            <w:r w:rsidRPr="00503C42">
              <w:rPr>
                <w:rFonts w:ascii="Times New Roman" w:hAnsi="Times New Roman" w:cs="Times New Roman"/>
              </w:rPr>
              <w:t>人</w:t>
            </w:r>
            <w:r w:rsidRPr="00503C42">
              <w:rPr>
                <w:rFonts w:ascii="Times New Roman" w:hAnsi="Times New Roman" w:cs="Times New Roman"/>
              </w:rPr>
              <w:t>·d</w:t>
            </w:r>
            <w:r w:rsidRPr="00503C42">
              <w:rPr>
                <w:rFonts w:ascii="Times New Roman" w:hAnsi="Times New Roman" w:cs="Times New Roman"/>
              </w:rPr>
              <w:t>计，则生活用水量为</w:t>
            </w:r>
            <w:r w:rsidRPr="00503C42">
              <w:rPr>
                <w:rFonts w:ascii="Times New Roman" w:hAnsi="Times New Roman" w:cs="Times New Roman"/>
              </w:rPr>
              <w:t>2.25m</w:t>
            </w:r>
            <w:r w:rsidRPr="00503C42">
              <w:rPr>
                <w:rFonts w:ascii="Times New Roman" w:hAnsi="Times New Roman" w:cs="Times New Roman"/>
                <w:vertAlign w:val="superscript"/>
              </w:rPr>
              <w:t>3</w:t>
            </w:r>
            <w:r w:rsidRPr="00503C42">
              <w:rPr>
                <w:rFonts w:ascii="Times New Roman" w:hAnsi="Times New Roman" w:cs="Times New Roman"/>
              </w:rPr>
              <w:t>/d</w:t>
            </w:r>
            <w:r w:rsidRPr="00503C42">
              <w:rPr>
                <w:rFonts w:ascii="Times New Roman" w:hAnsi="Times New Roman" w:cs="Times New Roman"/>
              </w:rPr>
              <w:t>（</w:t>
            </w:r>
            <w:r w:rsidRPr="00503C42">
              <w:rPr>
                <w:rFonts w:ascii="Times New Roman" w:hAnsi="Times New Roman" w:cs="Times New Roman"/>
              </w:rPr>
              <w:t>675m</w:t>
            </w:r>
            <w:r w:rsidRPr="00503C42">
              <w:rPr>
                <w:rFonts w:ascii="Times New Roman" w:hAnsi="Times New Roman" w:cs="Times New Roman"/>
                <w:vertAlign w:val="superscript"/>
              </w:rPr>
              <w:t>3</w:t>
            </w:r>
            <w:r w:rsidRPr="00503C42">
              <w:rPr>
                <w:rFonts w:ascii="Times New Roman" w:hAnsi="Times New Roman" w:cs="Times New Roman"/>
              </w:rPr>
              <w:t>/a</w:t>
            </w:r>
            <w:r w:rsidRPr="00503C42">
              <w:rPr>
                <w:rFonts w:ascii="Times New Roman" w:hAnsi="Times New Roman" w:cs="Times New Roman"/>
              </w:rPr>
              <w:t>），排放系数以</w:t>
            </w:r>
            <w:r w:rsidRPr="00503C42">
              <w:rPr>
                <w:rFonts w:ascii="Times New Roman" w:hAnsi="Times New Roman" w:cs="Times New Roman"/>
              </w:rPr>
              <w:t>0.8</w:t>
            </w:r>
            <w:r w:rsidRPr="00503C42">
              <w:rPr>
                <w:rFonts w:ascii="Times New Roman" w:hAnsi="Times New Roman" w:cs="Times New Roman"/>
              </w:rPr>
              <w:t>计，则生活污水排放量为</w:t>
            </w:r>
            <w:r w:rsidRPr="00503C42">
              <w:rPr>
                <w:rFonts w:ascii="Times New Roman" w:hAnsi="Times New Roman" w:cs="Times New Roman"/>
              </w:rPr>
              <w:t>1.8m</w:t>
            </w:r>
            <w:r w:rsidRPr="00503C42">
              <w:rPr>
                <w:rFonts w:ascii="Times New Roman" w:hAnsi="Times New Roman" w:cs="Times New Roman"/>
                <w:vertAlign w:val="superscript"/>
              </w:rPr>
              <w:t>3</w:t>
            </w:r>
            <w:r w:rsidRPr="00503C42">
              <w:rPr>
                <w:rFonts w:ascii="Times New Roman" w:hAnsi="Times New Roman" w:cs="Times New Roman"/>
              </w:rPr>
              <w:t>/a</w:t>
            </w:r>
            <w:r w:rsidRPr="00503C42">
              <w:rPr>
                <w:rFonts w:ascii="Times New Roman" w:hAnsi="Times New Roman" w:cs="Times New Roman"/>
              </w:rPr>
              <w:t>（</w:t>
            </w:r>
            <w:r w:rsidRPr="00503C42">
              <w:rPr>
                <w:rFonts w:ascii="Times New Roman" w:hAnsi="Times New Roman" w:cs="Times New Roman"/>
              </w:rPr>
              <w:t>540m</w:t>
            </w:r>
            <w:r w:rsidRPr="00503C42">
              <w:rPr>
                <w:rFonts w:ascii="Times New Roman" w:hAnsi="Times New Roman" w:cs="Times New Roman"/>
                <w:vertAlign w:val="superscript"/>
              </w:rPr>
              <w:t>3</w:t>
            </w:r>
            <w:r w:rsidRPr="00503C42">
              <w:rPr>
                <w:rFonts w:ascii="Times New Roman" w:hAnsi="Times New Roman" w:cs="Times New Roman"/>
              </w:rPr>
              <w:t>/a</w:t>
            </w:r>
            <w:r w:rsidRPr="00503C42">
              <w:rPr>
                <w:rFonts w:ascii="Times New Roman" w:hAnsi="Times New Roman" w:cs="Times New Roman"/>
              </w:rPr>
              <w:t>）。类比确定生活污水水质为：</w:t>
            </w:r>
            <w:r w:rsidRPr="00503C42">
              <w:rPr>
                <w:rFonts w:ascii="Times New Roman" w:hAnsi="Times New Roman" w:cs="Times New Roman"/>
              </w:rPr>
              <w:t>COD 350mg/L</w:t>
            </w:r>
            <w:r w:rsidRPr="00503C42">
              <w:rPr>
                <w:rFonts w:ascii="Times New Roman" w:hAnsi="Times New Roman" w:cs="Times New Roman"/>
              </w:rPr>
              <w:t>、</w:t>
            </w:r>
            <w:r w:rsidRPr="00503C42">
              <w:rPr>
                <w:rFonts w:ascii="Times New Roman" w:hAnsi="Times New Roman" w:cs="Times New Roman"/>
              </w:rPr>
              <w:t>SS 250mg/L</w:t>
            </w:r>
            <w:r w:rsidRPr="00503C42">
              <w:rPr>
                <w:rFonts w:ascii="Times New Roman" w:hAnsi="Times New Roman" w:cs="Times New Roman"/>
              </w:rPr>
              <w:t>、</w:t>
            </w:r>
            <w:r w:rsidRPr="00503C42">
              <w:rPr>
                <w:rFonts w:ascii="Times New Roman" w:hAnsi="Times New Roman" w:cs="Times New Roman"/>
              </w:rPr>
              <w:t>NH</w:t>
            </w:r>
            <w:r w:rsidRPr="00503C42">
              <w:rPr>
                <w:rFonts w:ascii="Times New Roman" w:hAnsi="Times New Roman" w:cs="Times New Roman"/>
                <w:vertAlign w:val="subscript"/>
              </w:rPr>
              <w:t>3</w:t>
            </w:r>
            <w:r w:rsidRPr="00503C42">
              <w:rPr>
                <w:rFonts w:ascii="Times New Roman" w:hAnsi="Times New Roman" w:cs="Times New Roman"/>
              </w:rPr>
              <w:t>-N 25mg/L</w:t>
            </w:r>
            <w:r w:rsidRPr="00503C42">
              <w:rPr>
                <w:rFonts w:ascii="Times New Roman" w:hAnsi="Times New Roman" w:cs="Times New Roman"/>
              </w:rPr>
              <w:t>、</w:t>
            </w:r>
            <w:r w:rsidRPr="00503C42">
              <w:rPr>
                <w:rFonts w:ascii="Times New Roman" w:hAnsi="Times New Roman" w:cs="Times New Roman"/>
              </w:rPr>
              <w:t>TP 3mg/L</w:t>
            </w:r>
            <w:r w:rsidRPr="00503C42">
              <w:rPr>
                <w:rFonts w:ascii="Times New Roman" w:hAnsi="Times New Roman" w:cs="Times New Roman"/>
              </w:rPr>
              <w:t>、</w:t>
            </w:r>
            <w:r w:rsidRPr="00503C42">
              <w:rPr>
                <w:rFonts w:ascii="Times New Roman" w:hAnsi="Times New Roman" w:cs="Times New Roman"/>
              </w:rPr>
              <w:t>TN 30mg/L</w:t>
            </w:r>
            <w:r w:rsidRPr="00503C42">
              <w:rPr>
                <w:rFonts w:ascii="Times New Roman" w:hAnsi="Times New Roman" w:cs="Times New Roman"/>
              </w:rPr>
              <w:t>，经化粪池处理后水质为：</w:t>
            </w:r>
            <w:r w:rsidRPr="00503C42">
              <w:rPr>
                <w:rFonts w:ascii="Times New Roman" w:hAnsi="Times New Roman" w:cs="Times New Roman"/>
              </w:rPr>
              <w:t>COD 250mg/L</w:t>
            </w:r>
            <w:r w:rsidRPr="00503C42">
              <w:rPr>
                <w:rFonts w:ascii="Times New Roman" w:hAnsi="Times New Roman" w:cs="Times New Roman"/>
              </w:rPr>
              <w:t>、</w:t>
            </w:r>
            <w:r w:rsidRPr="00503C42">
              <w:rPr>
                <w:rFonts w:ascii="Times New Roman" w:hAnsi="Times New Roman" w:cs="Times New Roman"/>
              </w:rPr>
              <w:t>SS 200mg/L</w:t>
            </w:r>
            <w:r w:rsidRPr="00503C42">
              <w:rPr>
                <w:rFonts w:ascii="Times New Roman" w:hAnsi="Times New Roman" w:cs="Times New Roman"/>
              </w:rPr>
              <w:t>、</w:t>
            </w:r>
            <w:r w:rsidRPr="00503C42">
              <w:rPr>
                <w:rFonts w:ascii="Times New Roman" w:hAnsi="Times New Roman" w:cs="Times New Roman"/>
              </w:rPr>
              <w:t>NH</w:t>
            </w:r>
            <w:r w:rsidRPr="00503C42">
              <w:rPr>
                <w:rFonts w:ascii="Times New Roman" w:hAnsi="Times New Roman" w:cs="Times New Roman"/>
                <w:vertAlign w:val="subscript"/>
              </w:rPr>
              <w:t>3</w:t>
            </w:r>
            <w:r w:rsidRPr="00503C42">
              <w:rPr>
                <w:rFonts w:ascii="Times New Roman" w:hAnsi="Times New Roman" w:cs="Times New Roman"/>
              </w:rPr>
              <w:t>-N 25mg/L</w:t>
            </w:r>
            <w:r w:rsidRPr="00503C42">
              <w:rPr>
                <w:rFonts w:ascii="Times New Roman" w:hAnsi="Times New Roman" w:cs="Times New Roman"/>
              </w:rPr>
              <w:t>、</w:t>
            </w:r>
            <w:r w:rsidRPr="00503C42">
              <w:rPr>
                <w:rFonts w:ascii="Times New Roman" w:hAnsi="Times New Roman" w:cs="Times New Roman"/>
              </w:rPr>
              <w:t>TP 3mg/L</w:t>
            </w:r>
            <w:r w:rsidRPr="00503C42">
              <w:rPr>
                <w:rFonts w:ascii="Times New Roman" w:hAnsi="Times New Roman" w:cs="Times New Roman"/>
              </w:rPr>
              <w:t>、</w:t>
            </w:r>
            <w:r w:rsidRPr="00503C42">
              <w:rPr>
                <w:rFonts w:ascii="Times New Roman" w:hAnsi="Times New Roman" w:cs="Times New Roman"/>
              </w:rPr>
              <w:t>TN 30mg/L</w:t>
            </w:r>
            <w:r w:rsidRPr="00503C42">
              <w:rPr>
                <w:rFonts w:ascii="Times New Roman" w:hAnsi="Times New Roman" w:cs="Times New Roman" w:hint="eastAsia"/>
              </w:rPr>
              <w:t>，</w:t>
            </w:r>
            <w:r w:rsidRPr="00503C42">
              <w:rPr>
                <w:rFonts w:ascii="Times New Roman" w:hAnsi="Times New Roman" w:cs="Times New Roman"/>
              </w:rPr>
              <w:t>满足</w:t>
            </w:r>
            <w:r w:rsidRPr="00503C42">
              <w:rPr>
                <w:rFonts w:ascii="Times New Roman" w:hAnsi="Times New Roman" w:cs="Times New Roman" w:hint="eastAsia"/>
              </w:rPr>
              <w:t>小店污水处理厂的</w:t>
            </w:r>
            <w:r w:rsidRPr="00503C42">
              <w:rPr>
                <w:rFonts w:ascii="Times New Roman" w:hAnsi="Times New Roman" w:cs="Times New Roman"/>
              </w:rPr>
              <w:t>收水标准：</w:t>
            </w:r>
            <w:r w:rsidRPr="00503C42">
              <w:rPr>
                <w:rFonts w:ascii="Times New Roman" w:hAnsi="Times New Roman" w:cs="Times New Roman"/>
              </w:rPr>
              <w:t>COD 350mg/L</w:t>
            </w:r>
            <w:r w:rsidRPr="00503C42">
              <w:rPr>
                <w:rFonts w:ascii="Times New Roman" w:hAnsi="Times New Roman" w:cs="Times New Roman"/>
              </w:rPr>
              <w:t>、</w:t>
            </w:r>
            <w:r w:rsidRPr="00503C42">
              <w:rPr>
                <w:rFonts w:ascii="Times New Roman" w:hAnsi="Times New Roman" w:cs="Times New Roman"/>
              </w:rPr>
              <w:t>SS 280mg/L</w:t>
            </w:r>
            <w:r w:rsidRPr="00503C42">
              <w:rPr>
                <w:rFonts w:ascii="Times New Roman" w:hAnsi="Times New Roman" w:cs="Times New Roman"/>
              </w:rPr>
              <w:t>、</w:t>
            </w:r>
            <w:r w:rsidRPr="00503C42">
              <w:rPr>
                <w:rFonts w:ascii="Times New Roman" w:hAnsi="Times New Roman" w:cs="Times New Roman"/>
              </w:rPr>
              <w:t>NH</w:t>
            </w:r>
            <w:r w:rsidRPr="00503C42">
              <w:rPr>
                <w:rFonts w:ascii="Times New Roman" w:hAnsi="Times New Roman" w:cs="Times New Roman"/>
                <w:vertAlign w:val="subscript"/>
              </w:rPr>
              <w:t>3</w:t>
            </w:r>
            <w:r w:rsidRPr="00503C42">
              <w:rPr>
                <w:rFonts w:ascii="Times New Roman" w:hAnsi="Times New Roman" w:cs="Times New Roman"/>
              </w:rPr>
              <w:t>-N 30mg/L</w:t>
            </w:r>
            <w:r w:rsidRPr="00503C42">
              <w:rPr>
                <w:rFonts w:ascii="Times New Roman" w:hAnsi="Times New Roman" w:cs="Times New Roman"/>
              </w:rPr>
              <w:t>、</w:t>
            </w:r>
            <w:r w:rsidRPr="00503C42">
              <w:rPr>
                <w:rFonts w:ascii="Times New Roman" w:hAnsi="Times New Roman" w:cs="Times New Roman"/>
              </w:rPr>
              <w:t>TP 3mg/L</w:t>
            </w:r>
            <w:r w:rsidRPr="00503C42">
              <w:rPr>
                <w:rFonts w:ascii="Times New Roman" w:hAnsi="Times New Roman" w:cs="Times New Roman"/>
              </w:rPr>
              <w:t>、</w:t>
            </w:r>
            <w:r w:rsidRPr="00503C42">
              <w:rPr>
                <w:rFonts w:ascii="Times New Roman" w:hAnsi="Times New Roman" w:cs="Times New Roman"/>
              </w:rPr>
              <w:t>TN 40mg/L</w:t>
            </w:r>
            <w:r w:rsidRPr="00503C42">
              <w:rPr>
                <w:rFonts w:ascii="Times New Roman" w:hAnsi="Times New Roman" w:cs="Times New Roman"/>
              </w:rPr>
              <w:t>。</w:t>
            </w:r>
          </w:p>
          <w:p w14:paraId="04048DC8"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本项目生活污水经化粪池处理后通过污水管网排入</w:t>
            </w:r>
            <w:r w:rsidRPr="00503C42">
              <w:rPr>
                <w:rFonts w:ascii="Times New Roman" w:hAnsi="Times New Roman" w:cs="Times New Roman" w:hint="eastAsia"/>
              </w:rPr>
              <w:t>小店</w:t>
            </w:r>
            <w:r w:rsidRPr="00503C42">
              <w:rPr>
                <w:rFonts w:ascii="Times New Roman" w:hAnsi="Times New Roman" w:cs="Times New Roman"/>
              </w:rPr>
              <w:t>污水处理厂进一步处理，处理后排入</w:t>
            </w:r>
            <w:r w:rsidRPr="00503C42">
              <w:rPr>
                <w:rFonts w:ascii="Times New Roman" w:hAnsi="Times New Roman" w:cs="Times New Roman" w:hint="eastAsia"/>
              </w:rPr>
              <w:t>大沙河</w:t>
            </w:r>
            <w:r w:rsidRPr="00503C42">
              <w:rPr>
                <w:rFonts w:ascii="Times New Roman" w:hAnsi="Times New Roman" w:cs="Times New Roman"/>
              </w:rPr>
              <w:t>，属于间接排放。</w:t>
            </w:r>
          </w:p>
          <w:p w14:paraId="3DBFDF96" w14:textId="77777777" w:rsidR="00640836" w:rsidRPr="00503C42" w:rsidRDefault="00640836" w:rsidP="00DF5DAF">
            <w:pPr>
              <w:tabs>
                <w:tab w:val="left" w:pos="354"/>
              </w:tabs>
              <w:spacing w:line="460" w:lineRule="exact"/>
              <w:ind w:firstLineChars="200" w:firstLine="482"/>
              <w:jc w:val="both"/>
              <w:rPr>
                <w:rFonts w:ascii="Times New Roman" w:hAnsi="Times New Roman" w:cs="Times New Roman"/>
                <w:b/>
                <w:bCs/>
              </w:rPr>
            </w:pPr>
            <w:r w:rsidRPr="00503C42">
              <w:rPr>
                <w:rFonts w:ascii="Times New Roman" w:hAnsi="Times New Roman" w:cs="Times New Roman" w:hint="eastAsia"/>
                <w:b/>
                <w:bCs/>
              </w:rPr>
              <w:t>（</w:t>
            </w:r>
            <w:r w:rsidRPr="00503C42">
              <w:rPr>
                <w:rFonts w:ascii="Times New Roman" w:hAnsi="Times New Roman" w:cs="Times New Roman" w:hint="eastAsia"/>
                <w:b/>
                <w:bCs/>
              </w:rPr>
              <w:t>2</w:t>
            </w:r>
            <w:r w:rsidRPr="00503C42">
              <w:rPr>
                <w:rFonts w:ascii="Times New Roman" w:hAnsi="Times New Roman" w:cs="Times New Roman" w:hint="eastAsia"/>
                <w:b/>
                <w:bCs/>
              </w:rPr>
              <w:t>）生产废水</w:t>
            </w:r>
          </w:p>
          <w:p w14:paraId="04F16499"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本项目生产废水为</w:t>
            </w:r>
            <w:r w:rsidRPr="00503C42">
              <w:rPr>
                <w:rFonts w:ascii="Times New Roman" w:hAnsi="Times New Roman" w:cs="Times New Roman" w:hint="eastAsia"/>
              </w:rPr>
              <w:t>循环冷却系统外排水</w:t>
            </w:r>
            <w:r w:rsidRPr="00503C42">
              <w:rPr>
                <w:rFonts w:ascii="Times New Roman" w:hAnsi="Times New Roman" w:cs="Times New Roman"/>
              </w:rPr>
              <w:t>，本次工程注塑过程中需要冷却成型，冷却采用水冷冷却塔</w:t>
            </w:r>
            <w:r w:rsidRPr="00503C42">
              <w:rPr>
                <w:rFonts w:ascii="Times New Roman" w:hAnsi="Times New Roman" w:cs="Times New Roman" w:hint="eastAsia"/>
              </w:rPr>
              <w:t>间接冷却</w:t>
            </w:r>
            <w:r w:rsidRPr="00503C42">
              <w:rPr>
                <w:rFonts w:ascii="Times New Roman" w:hAnsi="Times New Roman" w:cs="Times New Roman"/>
              </w:rPr>
              <w:t>（循环水量为</w:t>
            </w:r>
            <w:r w:rsidRPr="00503C42">
              <w:rPr>
                <w:rFonts w:ascii="Times New Roman" w:hAnsi="Times New Roman" w:cs="Times New Roman"/>
              </w:rPr>
              <w:t>200m</w:t>
            </w:r>
            <w:r w:rsidRPr="00503C42">
              <w:rPr>
                <w:rFonts w:ascii="Times New Roman" w:hAnsi="Times New Roman" w:cs="Times New Roman"/>
                <w:vertAlign w:val="superscript"/>
              </w:rPr>
              <w:t>3</w:t>
            </w:r>
            <w:r w:rsidRPr="00503C42">
              <w:rPr>
                <w:rFonts w:ascii="Times New Roman" w:hAnsi="Times New Roman" w:cs="Times New Roman"/>
              </w:rPr>
              <w:t>/d</w:t>
            </w:r>
            <w:r w:rsidRPr="00503C42">
              <w:rPr>
                <w:rFonts w:ascii="Times New Roman" w:hAnsi="Times New Roman" w:cs="Times New Roman"/>
              </w:rPr>
              <w:t>），</w:t>
            </w:r>
            <w:r w:rsidRPr="00503C42">
              <w:rPr>
                <w:rFonts w:ascii="Times New Roman" w:hAnsi="Times New Roman" w:cs="Times New Roman" w:hint="eastAsia"/>
              </w:rPr>
              <w:t>蒸发</w:t>
            </w:r>
            <w:r w:rsidRPr="00503C42">
              <w:rPr>
                <w:rFonts w:ascii="Times New Roman" w:hAnsi="Times New Roman" w:cs="Times New Roman"/>
              </w:rPr>
              <w:t>量</w:t>
            </w:r>
            <w:r w:rsidRPr="00503C42">
              <w:rPr>
                <w:rFonts w:ascii="Times New Roman" w:hAnsi="Times New Roman" w:cs="Times New Roman"/>
              </w:rPr>
              <w:t>2m</w:t>
            </w:r>
            <w:r w:rsidRPr="00503C42">
              <w:rPr>
                <w:rFonts w:ascii="Times New Roman" w:hAnsi="Times New Roman" w:cs="Times New Roman"/>
                <w:vertAlign w:val="superscript"/>
              </w:rPr>
              <w:t>3</w:t>
            </w:r>
            <w:r w:rsidRPr="00503C42">
              <w:rPr>
                <w:rFonts w:ascii="Times New Roman" w:hAnsi="Times New Roman" w:cs="Times New Roman"/>
              </w:rPr>
              <w:t>/d</w:t>
            </w:r>
            <w:r w:rsidRPr="00503C42">
              <w:rPr>
                <w:rFonts w:ascii="Times New Roman" w:hAnsi="Times New Roman" w:cs="Times New Roman"/>
              </w:rPr>
              <w:t>（</w:t>
            </w:r>
            <w:r w:rsidRPr="00503C42">
              <w:rPr>
                <w:rFonts w:ascii="Times New Roman" w:hAnsi="Times New Roman" w:cs="Times New Roman" w:hint="eastAsia"/>
              </w:rPr>
              <w:t>6</w:t>
            </w:r>
            <w:r w:rsidRPr="00503C42">
              <w:rPr>
                <w:rFonts w:ascii="Times New Roman" w:hAnsi="Times New Roman" w:cs="Times New Roman"/>
              </w:rPr>
              <w:t>00m</w:t>
            </w:r>
            <w:r w:rsidRPr="00503C42">
              <w:rPr>
                <w:rFonts w:ascii="Times New Roman" w:hAnsi="Times New Roman" w:cs="Times New Roman"/>
                <w:vertAlign w:val="superscript"/>
              </w:rPr>
              <w:t>3</w:t>
            </w:r>
            <w:r w:rsidRPr="00503C42">
              <w:rPr>
                <w:rFonts w:ascii="Times New Roman" w:hAnsi="Times New Roman" w:cs="Times New Roman"/>
              </w:rPr>
              <w:t>/a</w:t>
            </w:r>
            <w:r w:rsidRPr="00503C42">
              <w:rPr>
                <w:rFonts w:ascii="Times New Roman" w:hAnsi="Times New Roman" w:cs="Times New Roman"/>
              </w:rPr>
              <w:t>）。冷却塔工作期间，定期向循环水</w:t>
            </w:r>
            <w:r w:rsidRPr="00503C42">
              <w:rPr>
                <w:rFonts w:ascii="Times New Roman" w:hAnsi="Times New Roman" w:cs="Times New Roman" w:hint="eastAsia"/>
              </w:rPr>
              <w:t>池</w:t>
            </w:r>
            <w:r w:rsidRPr="00503C42">
              <w:rPr>
                <w:rFonts w:ascii="Times New Roman" w:hAnsi="Times New Roman" w:cs="Times New Roman"/>
              </w:rPr>
              <w:t>加清水循环使用</w:t>
            </w:r>
            <w:r w:rsidRPr="00503C42">
              <w:rPr>
                <w:rFonts w:ascii="Times New Roman" w:hAnsi="Times New Roman" w:cs="Times New Roman" w:hint="eastAsia"/>
              </w:rPr>
              <w:t>，循环水池中的水需定期更换，更换频次为每</w:t>
            </w:r>
            <w:r w:rsidRPr="00503C42">
              <w:rPr>
                <w:rFonts w:ascii="Times New Roman" w:hAnsi="Times New Roman" w:cs="Times New Roman"/>
              </w:rPr>
              <w:t>30</w:t>
            </w:r>
            <w:r w:rsidRPr="00503C42">
              <w:rPr>
                <w:rFonts w:ascii="Times New Roman" w:hAnsi="Times New Roman" w:cs="Times New Roman" w:hint="eastAsia"/>
              </w:rPr>
              <w:t>天一次，循环水池容积为</w:t>
            </w:r>
            <w:r w:rsidRPr="00503C42">
              <w:rPr>
                <w:rFonts w:ascii="Times New Roman" w:hAnsi="Times New Roman" w:cs="Times New Roman"/>
              </w:rPr>
              <w:t>3m</w:t>
            </w:r>
            <w:r w:rsidRPr="00503C42">
              <w:rPr>
                <w:rFonts w:ascii="Times New Roman" w:hAnsi="Times New Roman" w:cs="Times New Roman"/>
                <w:vertAlign w:val="superscript"/>
              </w:rPr>
              <w:t>3</w:t>
            </w:r>
            <w:r w:rsidRPr="00503C42">
              <w:rPr>
                <w:rFonts w:ascii="Times New Roman" w:hAnsi="Times New Roman" w:cs="Times New Roman" w:hint="eastAsia"/>
              </w:rPr>
              <w:t>，故废水排放量为</w:t>
            </w:r>
            <w:r w:rsidRPr="00503C42">
              <w:rPr>
                <w:rFonts w:ascii="Times New Roman" w:hAnsi="Times New Roman" w:cs="Times New Roman" w:hint="eastAsia"/>
              </w:rPr>
              <w:t>0</w:t>
            </w:r>
            <w:r w:rsidRPr="00503C42">
              <w:rPr>
                <w:rFonts w:ascii="Times New Roman" w:hAnsi="Times New Roman" w:cs="Times New Roman"/>
              </w:rPr>
              <w:t>.1m</w:t>
            </w:r>
            <w:r w:rsidRPr="00503C42">
              <w:rPr>
                <w:rFonts w:ascii="Times New Roman" w:hAnsi="Times New Roman" w:cs="Times New Roman"/>
                <w:vertAlign w:val="superscript"/>
              </w:rPr>
              <w:t>3</w:t>
            </w:r>
            <w:r w:rsidRPr="00503C42">
              <w:rPr>
                <w:rFonts w:ascii="Times New Roman" w:hAnsi="Times New Roman" w:cs="Times New Roman"/>
              </w:rPr>
              <w:t>/d</w:t>
            </w:r>
            <w:r w:rsidRPr="00503C42">
              <w:rPr>
                <w:rFonts w:ascii="Times New Roman" w:hAnsi="Times New Roman" w:cs="Times New Roman" w:hint="eastAsia"/>
              </w:rPr>
              <w:t>（</w:t>
            </w:r>
            <w:r w:rsidRPr="00503C42">
              <w:rPr>
                <w:rFonts w:ascii="Times New Roman" w:hAnsi="Times New Roman" w:cs="Times New Roman"/>
              </w:rPr>
              <w:t>30m</w:t>
            </w:r>
            <w:r w:rsidRPr="00503C42">
              <w:rPr>
                <w:rFonts w:ascii="Times New Roman" w:hAnsi="Times New Roman" w:cs="Times New Roman"/>
                <w:vertAlign w:val="superscript"/>
              </w:rPr>
              <w:t>3</w:t>
            </w:r>
            <w:r w:rsidRPr="00503C42">
              <w:rPr>
                <w:rFonts w:ascii="Times New Roman" w:hAnsi="Times New Roman" w:cs="Times New Roman"/>
              </w:rPr>
              <w:t>/a</w:t>
            </w:r>
            <w:r w:rsidRPr="00503C42">
              <w:rPr>
                <w:rFonts w:ascii="Times New Roman" w:hAnsi="Times New Roman" w:cs="Times New Roman" w:hint="eastAsia"/>
              </w:rPr>
              <w:t>）。类比确定冷却废水水质为：</w:t>
            </w:r>
            <w:r w:rsidRPr="00503C42">
              <w:rPr>
                <w:rFonts w:ascii="Times New Roman" w:hAnsi="Times New Roman" w:cs="Times New Roman"/>
              </w:rPr>
              <w:t>COD 40mg/L</w:t>
            </w:r>
            <w:r w:rsidRPr="00503C42">
              <w:rPr>
                <w:rFonts w:ascii="Times New Roman" w:hAnsi="Times New Roman" w:cs="Times New Roman"/>
              </w:rPr>
              <w:t>、</w:t>
            </w:r>
            <w:r w:rsidRPr="00503C42">
              <w:rPr>
                <w:rFonts w:ascii="Times New Roman" w:hAnsi="Times New Roman" w:cs="Times New Roman"/>
              </w:rPr>
              <w:t>SS 80mg/L</w:t>
            </w:r>
            <w:r w:rsidRPr="00503C42">
              <w:rPr>
                <w:rFonts w:ascii="Times New Roman" w:hAnsi="Times New Roman" w:cs="Times New Roman" w:hint="eastAsia"/>
              </w:rPr>
              <w:t>。</w:t>
            </w:r>
          </w:p>
          <w:p w14:paraId="3BACF2A9" w14:textId="77777777" w:rsidR="00640836" w:rsidRPr="00503C42" w:rsidRDefault="00640836" w:rsidP="00DF5DAF">
            <w:pPr>
              <w:spacing w:line="460" w:lineRule="exact"/>
              <w:ind w:firstLineChars="200" w:firstLine="482"/>
              <w:jc w:val="both"/>
              <w:rPr>
                <w:b/>
                <w:bCs/>
              </w:rPr>
            </w:pPr>
            <w:r w:rsidRPr="00503C42">
              <w:rPr>
                <w:rFonts w:ascii="Times New Roman" w:hAnsi="Times New Roman" w:cs="Times New Roman"/>
                <w:b/>
                <w:bCs/>
              </w:rPr>
              <w:lastRenderedPageBreak/>
              <w:t>2</w:t>
            </w:r>
            <w:r w:rsidRPr="00503C42">
              <w:rPr>
                <w:rFonts w:ascii="Times New Roman" w:hAnsi="Times New Roman" w:cs="Times New Roman"/>
                <w:b/>
                <w:bCs/>
              </w:rPr>
              <w:t>、</w:t>
            </w:r>
            <w:r w:rsidRPr="00503C42">
              <w:rPr>
                <w:b/>
                <w:bCs/>
              </w:rPr>
              <w:t>废水</w:t>
            </w:r>
            <w:r w:rsidRPr="00503C42">
              <w:rPr>
                <w:rFonts w:hint="eastAsia"/>
                <w:b/>
                <w:bCs/>
              </w:rPr>
              <w:t>处理</w:t>
            </w:r>
            <w:r w:rsidRPr="00503C42">
              <w:rPr>
                <w:b/>
                <w:bCs/>
              </w:rPr>
              <w:t>情况分析</w:t>
            </w:r>
          </w:p>
          <w:p w14:paraId="74E61642" w14:textId="77777777" w:rsidR="00640836" w:rsidRPr="00503C42" w:rsidRDefault="00640836" w:rsidP="00DF5DAF">
            <w:pPr>
              <w:widowControl w:val="0"/>
              <w:spacing w:line="440" w:lineRule="exact"/>
              <w:ind w:firstLineChars="200" w:firstLine="464"/>
              <w:jc w:val="both"/>
              <w:rPr>
                <w:rFonts w:ascii="Times New Roman" w:eastAsia="黑体" w:hAnsi="Times New Roman" w:cs="Times New Roman"/>
                <w:bCs/>
                <w:color w:val="000000"/>
                <w:spacing w:val="-4"/>
                <w:kern w:val="2"/>
                <w:szCs w:val="20"/>
              </w:rPr>
            </w:pPr>
            <w:r w:rsidRPr="00503C42">
              <w:rPr>
                <w:rFonts w:ascii="Times New Roman" w:eastAsia="黑体" w:hAnsi="Times New Roman" w:cs="Times New Roman"/>
                <w:bCs/>
                <w:color w:val="000000"/>
                <w:spacing w:val="-4"/>
                <w:kern w:val="2"/>
                <w:szCs w:val="20"/>
              </w:rPr>
              <w:t>表</w:t>
            </w:r>
            <w:r w:rsidRPr="00503C42">
              <w:rPr>
                <w:rFonts w:ascii="Times New Roman" w:eastAsia="黑体" w:hAnsi="Times New Roman" w:cs="Times New Roman"/>
                <w:bCs/>
                <w:color w:val="000000"/>
                <w:spacing w:val="-4"/>
                <w:kern w:val="2"/>
                <w:szCs w:val="20"/>
              </w:rPr>
              <w:t xml:space="preserve">21          </w:t>
            </w:r>
            <w:r w:rsidRPr="00503C42">
              <w:rPr>
                <w:rFonts w:ascii="Times New Roman" w:eastAsia="黑体" w:hAnsi="Times New Roman" w:cs="Times New Roman" w:hint="eastAsia"/>
                <w:bCs/>
                <w:color w:val="000000"/>
                <w:spacing w:val="-4"/>
                <w:kern w:val="2"/>
                <w:szCs w:val="20"/>
              </w:rPr>
              <w:t xml:space="preserve">    </w:t>
            </w:r>
            <w:r w:rsidRPr="00503C42">
              <w:rPr>
                <w:rFonts w:ascii="Times New Roman" w:eastAsia="黑体" w:hAnsi="Times New Roman" w:cs="Times New Roman"/>
                <w:bCs/>
                <w:color w:val="000000"/>
                <w:spacing w:val="-4"/>
                <w:kern w:val="2"/>
                <w:szCs w:val="20"/>
              </w:rPr>
              <w:t xml:space="preserve">  </w:t>
            </w:r>
            <w:r w:rsidRPr="00503C42">
              <w:rPr>
                <w:rFonts w:ascii="Times New Roman" w:eastAsia="黑体" w:hAnsi="Times New Roman" w:cs="Times New Roman" w:hint="eastAsia"/>
                <w:bCs/>
                <w:color w:val="000000"/>
                <w:spacing w:val="-4"/>
                <w:kern w:val="2"/>
                <w:szCs w:val="20"/>
              </w:rPr>
              <w:t xml:space="preserve">      </w:t>
            </w:r>
            <w:r w:rsidRPr="00503C42">
              <w:rPr>
                <w:rFonts w:ascii="Times New Roman" w:eastAsia="黑体" w:hAnsi="Times New Roman" w:cs="Times New Roman"/>
                <w:bCs/>
                <w:color w:val="000000"/>
                <w:spacing w:val="-4"/>
                <w:kern w:val="2"/>
                <w:szCs w:val="20"/>
              </w:rPr>
              <w:t>项目各废水水质情况一览表</w:t>
            </w:r>
          </w:p>
          <w:tbl>
            <w:tblPr>
              <w:tblW w:w="5000" w:type="pct"/>
              <w:jc w:val="center"/>
              <w:tblBorders>
                <w:top w:val="single" w:sz="4" w:space="0" w:color="000000"/>
                <w:bottom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331"/>
              <w:gridCol w:w="891"/>
              <w:gridCol w:w="1275"/>
              <w:gridCol w:w="1215"/>
              <w:gridCol w:w="1215"/>
              <w:gridCol w:w="1261"/>
              <w:gridCol w:w="1122"/>
            </w:tblGrid>
            <w:tr w:rsidR="00640836" w:rsidRPr="00503C42" w14:paraId="04BE775F" w14:textId="77777777" w:rsidTr="00DF5DAF">
              <w:trPr>
                <w:trHeight w:val="397"/>
                <w:jc w:val="center"/>
              </w:trPr>
              <w:tc>
                <w:tcPr>
                  <w:tcW w:w="801" w:type="pct"/>
                  <w:tcBorders>
                    <w:top w:val="single" w:sz="8" w:space="0" w:color="auto"/>
                    <w:right w:val="single" w:sz="4" w:space="0" w:color="auto"/>
                  </w:tcBorders>
                  <w:vAlign w:val="center"/>
                </w:tcPr>
                <w:p w14:paraId="39F0CC27"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项目</w:t>
                  </w:r>
                </w:p>
              </w:tc>
              <w:tc>
                <w:tcPr>
                  <w:tcW w:w="536" w:type="pct"/>
                  <w:tcBorders>
                    <w:top w:val="single" w:sz="8" w:space="0" w:color="auto"/>
                    <w:left w:val="single" w:sz="4" w:space="0" w:color="auto"/>
                  </w:tcBorders>
                  <w:vAlign w:val="center"/>
                </w:tcPr>
                <w:p w14:paraId="65D4B67A"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水量（</w:t>
                  </w:r>
                  <w:r w:rsidRPr="00503C42">
                    <w:rPr>
                      <w:rFonts w:ascii="Times New Roman" w:hAnsi="Times New Roman" w:cs="Times New Roman"/>
                      <w:b/>
                      <w:color w:val="000000"/>
                      <w:kern w:val="2"/>
                      <w:sz w:val="21"/>
                      <w:szCs w:val="21"/>
                    </w:rPr>
                    <w:t>m</w:t>
                  </w:r>
                  <w:r w:rsidRPr="00503C42">
                    <w:rPr>
                      <w:rFonts w:ascii="Times New Roman" w:hAnsi="Times New Roman" w:cs="Times New Roman"/>
                      <w:b/>
                      <w:color w:val="000000"/>
                      <w:kern w:val="2"/>
                      <w:sz w:val="21"/>
                      <w:szCs w:val="21"/>
                      <w:vertAlign w:val="superscript"/>
                    </w:rPr>
                    <w:t>3</w:t>
                  </w:r>
                  <w:r w:rsidRPr="00503C42">
                    <w:rPr>
                      <w:rFonts w:ascii="Times New Roman" w:hAnsi="Times New Roman" w:cs="Times New Roman"/>
                      <w:b/>
                      <w:color w:val="000000"/>
                      <w:kern w:val="2"/>
                      <w:sz w:val="21"/>
                      <w:szCs w:val="21"/>
                    </w:rPr>
                    <w:t>/d</w:t>
                  </w:r>
                  <w:r w:rsidRPr="00503C42">
                    <w:rPr>
                      <w:rFonts w:ascii="Times New Roman" w:hAnsi="Times New Roman" w:cs="Times New Roman"/>
                      <w:b/>
                      <w:color w:val="000000"/>
                      <w:kern w:val="2"/>
                      <w:sz w:val="21"/>
                      <w:szCs w:val="21"/>
                    </w:rPr>
                    <w:t>）</w:t>
                  </w:r>
                </w:p>
              </w:tc>
              <w:tc>
                <w:tcPr>
                  <w:tcW w:w="767" w:type="pct"/>
                  <w:tcBorders>
                    <w:top w:val="single" w:sz="8" w:space="0" w:color="auto"/>
                  </w:tcBorders>
                  <w:vAlign w:val="center"/>
                </w:tcPr>
                <w:p w14:paraId="2C695D02"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COD</w:t>
                  </w:r>
                  <w:r w:rsidRPr="00503C42">
                    <w:rPr>
                      <w:rFonts w:ascii="Times New Roman" w:hAnsi="Times New Roman" w:cs="Times New Roman"/>
                      <w:b/>
                      <w:color w:val="000000"/>
                      <w:kern w:val="2"/>
                      <w:sz w:val="21"/>
                      <w:szCs w:val="21"/>
                    </w:rPr>
                    <w:t>（</w:t>
                  </w:r>
                  <w:r w:rsidRPr="00503C42">
                    <w:rPr>
                      <w:rFonts w:ascii="Times New Roman" w:hAnsi="Times New Roman" w:cs="Times New Roman"/>
                      <w:b/>
                      <w:color w:val="000000"/>
                      <w:kern w:val="2"/>
                      <w:sz w:val="21"/>
                      <w:szCs w:val="21"/>
                    </w:rPr>
                    <w:t>mg/L</w:t>
                  </w:r>
                  <w:r w:rsidRPr="00503C42">
                    <w:rPr>
                      <w:rFonts w:ascii="Times New Roman" w:hAnsi="Times New Roman" w:cs="Times New Roman"/>
                      <w:b/>
                      <w:color w:val="000000"/>
                      <w:kern w:val="2"/>
                      <w:sz w:val="21"/>
                      <w:szCs w:val="21"/>
                    </w:rPr>
                    <w:t>）</w:t>
                  </w:r>
                </w:p>
              </w:tc>
              <w:tc>
                <w:tcPr>
                  <w:tcW w:w="731" w:type="pct"/>
                  <w:tcBorders>
                    <w:top w:val="single" w:sz="8" w:space="0" w:color="auto"/>
                    <w:right w:val="single" w:sz="4" w:space="0" w:color="auto"/>
                  </w:tcBorders>
                  <w:vAlign w:val="center"/>
                </w:tcPr>
                <w:p w14:paraId="6121E4C6"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SS</w:t>
                  </w:r>
                </w:p>
                <w:p w14:paraId="6C5271F8"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w:t>
                  </w:r>
                  <w:r w:rsidRPr="00503C42">
                    <w:rPr>
                      <w:rFonts w:ascii="Times New Roman" w:hAnsi="Times New Roman" w:cs="Times New Roman"/>
                      <w:b/>
                      <w:color w:val="000000"/>
                      <w:kern w:val="2"/>
                      <w:sz w:val="21"/>
                      <w:szCs w:val="21"/>
                    </w:rPr>
                    <w:t>mg/L</w:t>
                  </w:r>
                  <w:r w:rsidRPr="00503C42">
                    <w:rPr>
                      <w:rFonts w:ascii="Times New Roman" w:hAnsi="Times New Roman" w:cs="Times New Roman"/>
                      <w:b/>
                      <w:color w:val="000000"/>
                      <w:kern w:val="2"/>
                      <w:sz w:val="21"/>
                      <w:szCs w:val="21"/>
                    </w:rPr>
                    <w:t>）</w:t>
                  </w:r>
                </w:p>
              </w:tc>
              <w:tc>
                <w:tcPr>
                  <w:tcW w:w="731" w:type="pct"/>
                  <w:tcBorders>
                    <w:top w:val="single" w:sz="8" w:space="0" w:color="auto"/>
                    <w:left w:val="single" w:sz="4" w:space="0" w:color="auto"/>
                  </w:tcBorders>
                  <w:vAlign w:val="center"/>
                </w:tcPr>
                <w:p w14:paraId="31EB2278"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NH</w:t>
                  </w:r>
                  <w:r w:rsidRPr="00503C42">
                    <w:rPr>
                      <w:rFonts w:ascii="Times New Roman" w:hAnsi="Times New Roman" w:cs="Times New Roman"/>
                      <w:b/>
                      <w:color w:val="000000"/>
                      <w:kern w:val="2"/>
                      <w:sz w:val="21"/>
                      <w:szCs w:val="21"/>
                      <w:vertAlign w:val="subscript"/>
                    </w:rPr>
                    <w:t>3</w:t>
                  </w:r>
                  <w:r w:rsidRPr="00503C42">
                    <w:rPr>
                      <w:rFonts w:ascii="Times New Roman" w:hAnsi="Times New Roman" w:cs="Times New Roman"/>
                      <w:b/>
                      <w:color w:val="000000"/>
                      <w:kern w:val="2"/>
                      <w:sz w:val="21"/>
                      <w:szCs w:val="21"/>
                    </w:rPr>
                    <w:t>-N</w:t>
                  </w:r>
                  <w:r w:rsidRPr="00503C42">
                    <w:rPr>
                      <w:rFonts w:ascii="Times New Roman" w:hAnsi="Times New Roman" w:cs="Times New Roman"/>
                      <w:b/>
                      <w:color w:val="000000"/>
                      <w:kern w:val="2"/>
                      <w:sz w:val="21"/>
                      <w:szCs w:val="21"/>
                    </w:rPr>
                    <w:t>（</w:t>
                  </w:r>
                  <w:r w:rsidRPr="00503C42">
                    <w:rPr>
                      <w:rFonts w:ascii="Times New Roman" w:hAnsi="Times New Roman" w:cs="Times New Roman"/>
                      <w:b/>
                      <w:color w:val="000000"/>
                      <w:kern w:val="2"/>
                      <w:sz w:val="21"/>
                      <w:szCs w:val="21"/>
                    </w:rPr>
                    <w:t>mg/L</w:t>
                  </w:r>
                  <w:r w:rsidRPr="00503C42">
                    <w:rPr>
                      <w:rFonts w:ascii="Times New Roman" w:hAnsi="Times New Roman" w:cs="Times New Roman"/>
                      <w:b/>
                      <w:color w:val="000000"/>
                      <w:kern w:val="2"/>
                      <w:sz w:val="21"/>
                      <w:szCs w:val="21"/>
                    </w:rPr>
                    <w:t>）</w:t>
                  </w:r>
                </w:p>
              </w:tc>
              <w:tc>
                <w:tcPr>
                  <w:tcW w:w="759" w:type="pct"/>
                  <w:tcBorders>
                    <w:top w:val="single" w:sz="8" w:space="0" w:color="auto"/>
                  </w:tcBorders>
                  <w:vAlign w:val="center"/>
                </w:tcPr>
                <w:p w14:paraId="24961450"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TP</w:t>
                  </w:r>
                </w:p>
                <w:p w14:paraId="2C95F5D0"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w:t>
                  </w:r>
                  <w:r w:rsidRPr="00503C42">
                    <w:rPr>
                      <w:rFonts w:ascii="Times New Roman" w:hAnsi="Times New Roman" w:cs="Times New Roman"/>
                      <w:b/>
                      <w:color w:val="000000"/>
                      <w:kern w:val="2"/>
                      <w:sz w:val="21"/>
                      <w:szCs w:val="21"/>
                    </w:rPr>
                    <w:t>mg/L</w:t>
                  </w:r>
                  <w:r w:rsidRPr="00503C42">
                    <w:rPr>
                      <w:rFonts w:ascii="Times New Roman" w:hAnsi="Times New Roman" w:cs="Times New Roman"/>
                      <w:b/>
                      <w:color w:val="000000"/>
                      <w:kern w:val="2"/>
                      <w:sz w:val="21"/>
                      <w:szCs w:val="21"/>
                    </w:rPr>
                    <w:t>）</w:t>
                  </w:r>
                </w:p>
              </w:tc>
              <w:tc>
                <w:tcPr>
                  <w:tcW w:w="675" w:type="pct"/>
                  <w:tcBorders>
                    <w:top w:val="single" w:sz="8" w:space="0" w:color="auto"/>
                  </w:tcBorders>
                  <w:vAlign w:val="center"/>
                </w:tcPr>
                <w:p w14:paraId="1004019C"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TN</w:t>
                  </w:r>
                  <w:r w:rsidRPr="00503C42">
                    <w:rPr>
                      <w:rFonts w:ascii="Times New Roman" w:hAnsi="Times New Roman" w:cs="Times New Roman"/>
                      <w:b/>
                      <w:color w:val="000000"/>
                      <w:kern w:val="2"/>
                      <w:sz w:val="21"/>
                      <w:szCs w:val="21"/>
                    </w:rPr>
                    <w:t>（</w:t>
                  </w:r>
                  <w:r w:rsidRPr="00503C42">
                    <w:rPr>
                      <w:rFonts w:ascii="Times New Roman" w:hAnsi="Times New Roman" w:cs="Times New Roman"/>
                      <w:b/>
                      <w:color w:val="000000"/>
                      <w:kern w:val="2"/>
                      <w:sz w:val="21"/>
                      <w:szCs w:val="21"/>
                    </w:rPr>
                    <w:t>mg/L</w:t>
                  </w:r>
                  <w:r w:rsidRPr="00503C42">
                    <w:rPr>
                      <w:rFonts w:ascii="Times New Roman" w:hAnsi="Times New Roman" w:cs="Times New Roman"/>
                      <w:b/>
                      <w:color w:val="000000"/>
                      <w:kern w:val="2"/>
                      <w:sz w:val="21"/>
                      <w:szCs w:val="21"/>
                    </w:rPr>
                    <w:t>）</w:t>
                  </w:r>
                </w:p>
              </w:tc>
            </w:tr>
            <w:tr w:rsidR="00640836" w:rsidRPr="00503C42" w14:paraId="61AF6FB0" w14:textId="77777777" w:rsidTr="00DF5DAF">
              <w:trPr>
                <w:trHeight w:val="397"/>
                <w:jc w:val="center"/>
              </w:trPr>
              <w:tc>
                <w:tcPr>
                  <w:tcW w:w="801" w:type="pct"/>
                  <w:tcBorders>
                    <w:right w:val="single" w:sz="4" w:space="0" w:color="auto"/>
                  </w:tcBorders>
                  <w:vAlign w:val="center"/>
                </w:tcPr>
                <w:p w14:paraId="19F625BF"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生活污水</w:t>
                  </w:r>
                </w:p>
                <w:p w14:paraId="1312C6A3"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（经化粪池处理后）</w:t>
                  </w:r>
                </w:p>
              </w:tc>
              <w:tc>
                <w:tcPr>
                  <w:tcW w:w="536" w:type="pct"/>
                  <w:tcBorders>
                    <w:left w:val="single" w:sz="4" w:space="0" w:color="auto"/>
                  </w:tcBorders>
                  <w:vAlign w:val="center"/>
                </w:tcPr>
                <w:p w14:paraId="525B222C"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1.8</w:t>
                  </w:r>
                </w:p>
              </w:tc>
              <w:tc>
                <w:tcPr>
                  <w:tcW w:w="767" w:type="pct"/>
                  <w:vAlign w:val="center"/>
                </w:tcPr>
                <w:p w14:paraId="0D3ACC5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250</w:t>
                  </w:r>
                </w:p>
              </w:tc>
              <w:tc>
                <w:tcPr>
                  <w:tcW w:w="731" w:type="pct"/>
                  <w:tcBorders>
                    <w:right w:val="single" w:sz="4" w:space="0" w:color="auto"/>
                  </w:tcBorders>
                  <w:vAlign w:val="center"/>
                </w:tcPr>
                <w:p w14:paraId="23BE4E6C"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200</w:t>
                  </w:r>
                </w:p>
              </w:tc>
              <w:tc>
                <w:tcPr>
                  <w:tcW w:w="731" w:type="pct"/>
                  <w:tcBorders>
                    <w:left w:val="single" w:sz="4" w:space="0" w:color="auto"/>
                  </w:tcBorders>
                  <w:vAlign w:val="center"/>
                </w:tcPr>
                <w:p w14:paraId="56D341C6"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25</w:t>
                  </w:r>
                </w:p>
              </w:tc>
              <w:tc>
                <w:tcPr>
                  <w:tcW w:w="759" w:type="pct"/>
                  <w:vAlign w:val="center"/>
                </w:tcPr>
                <w:p w14:paraId="018F4025"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3</w:t>
                  </w:r>
                </w:p>
              </w:tc>
              <w:tc>
                <w:tcPr>
                  <w:tcW w:w="675" w:type="pct"/>
                  <w:vAlign w:val="center"/>
                </w:tcPr>
                <w:p w14:paraId="6F9C7E8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30</w:t>
                  </w:r>
                </w:p>
              </w:tc>
            </w:tr>
            <w:tr w:rsidR="00640836" w:rsidRPr="00503C42" w14:paraId="4F6F8A20" w14:textId="77777777" w:rsidTr="00DF5DAF">
              <w:trPr>
                <w:trHeight w:val="397"/>
                <w:jc w:val="center"/>
              </w:trPr>
              <w:tc>
                <w:tcPr>
                  <w:tcW w:w="801" w:type="pct"/>
                  <w:tcBorders>
                    <w:right w:val="single" w:sz="4" w:space="0" w:color="auto"/>
                  </w:tcBorders>
                  <w:vAlign w:val="center"/>
                </w:tcPr>
                <w:p w14:paraId="225CAC8C"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循环冷却系统外排水</w:t>
                  </w:r>
                </w:p>
              </w:tc>
              <w:tc>
                <w:tcPr>
                  <w:tcW w:w="536" w:type="pct"/>
                  <w:tcBorders>
                    <w:left w:val="single" w:sz="4" w:space="0" w:color="auto"/>
                  </w:tcBorders>
                  <w:vAlign w:val="center"/>
                </w:tcPr>
                <w:p w14:paraId="58544921"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0.1</w:t>
                  </w:r>
                </w:p>
              </w:tc>
              <w:tc>
                <w:tcPr>
                  <w:tcW w:w="767" w:type="pct"/>
                  <w:vAlign w:val="center"/>
                </w:tcPr>
                <w:p w14:paraId="348661C3"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40</w:t>
                  </w:r>
                </w:p>
              </w:tc>
              <w:tc>
                <w:tcPr>
                  <w:tcW w:w="731" w:type="pct"/>
                  <w:tcBorders>
                    <w:right w:val="single" w:sz="4" w:space="0" w:color="auto"/>
                  </w:tcBorders>
                  <w:vAlign w:val="center"/>
                </w:tcPr>
                <w:p w14:paraId="22614976" w14:textId="77777777" w:rsidR="00640836" w:rsidRPr="00503C42" w:rsidRDefault="00640836" w:rsidP="00DF5DAF">
                  <w:pPr>
                    <w:widowControl w:val="0"/>
                    <w:jc w:val="center"/>
                    <w:rPr>
                      <w:rFonts w:ascii="Times New Roman" w:hAnsi="Times New Roman" w:cs="Times New Roman"/>
                      <w:color w:val="000000"/>
                      <w:sz w:val="21"/>
                      <w:szCs w:val="21"/>
                    </w:rPr>
                  </w:pPr>
                  <w:r w:rsidRPr="00503C42">
                    <w:rPr>
                      <w:rFonts w:ascii="Times New Roman" w:hAnsi="Times New Roman" w:cs="Times New Roman"/>
                      <w:sz w:val="21"/>
                      <w:szCs w:val="21"/>
                    </w:rPr>
                    <w:t>80</w:t>
                  </w:r>
                </w:p>
              </w:tc>
              <w:tc>
                <w:tcPr>
                  <w:tcW w:w="731" w:type="pct"/>
                  <w:tcBorders>
                    <w:left w:val="single" w:sz="4" w:space="0" w:color="auto"/>
                  </w:tcBorders>
                  <w:vAlign w:val="center"/>
                </w:tcPr>
                <w:p w14:paraId="094C029F"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w:t>
                  </w:r>
                </w:p>
              </w:tc>
              <w:tc>
                <w:tcPr>
                  <w:tcW w:w="759" w:type="pct"/>
                  <w:vAlign w:val="center"/>
                </w:tcPr>
                <w:p w14:paraId="440D3D91"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w:t>
                  </w:r>
                </w:p>
              </w:tc>
              <w:tc>
                <w:tcPr>
                  <w:tcW w:w="675" w:type="pct"/>
                  <w:vAlign w:val="center"/>
                </w:tcPr>
                <w:p w14:paraId="4AFFB92B"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w:t>
                  </w:r>
                </w:p>
              </w:tc>
            </w:tr>
            <w:tr w:rsidR="00640836" w:rsidRPr="00503C42" w14:paraId="3163EA8E" w14:textId="77777777" w:rsidTr="00DF5DAF">
              <w:trPr>
                <w:trHeight w:val="397"/>
                <w:jc w:val="center"/>
              </w:trPr>
              <w:tc>
                <w:tcPr>
                  <w:tcW w:w="801" w:type="pct"/>
                  <w:tcBorders>
                    <w:right w:val="single" w:sz="4" w:space="0" w:color="auto"/>
                  </w:tcBorders>
                  <w:vAlign w:val="center"/>
                </w:tcPr>
                <w:p w14:paraId="0512CFDC"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综合废水</w:t>
                  </w:r>
                </w:p>
              </w:tc>
              <w:tc>
                <w:tcPr>
                  <w:tcW w:w="536" w:type="pct"/>
                  <w:tcBorders>
                    <w:left w:val="single" w:sz="4" w:space="0" w:color="auto"/>
                  </w:tcBorders>
                  <w:vAlign w:val="center"/>
                </w:tcPr>
                <w:p w14:paraId="3DBCE36B"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1.9</w:t>
                  </w:r>
                </w:p>
              </w:tc>
              <w:tc>
                <w:tcPr>
                  <w:tcW w:w="767" w:type="pct"/>
                  <w:vAlign w:val="center"/>
                </w:tcPr>
                <w:p w14:paraId="126D5811" w14:textId="77777777" w:rsidR="00640836" w:rsidRPr="00503C42" w:rsidRDefault="00640836" w:rsidP="00DF5DAF">
                  <w:pPr>
                    <w:widowControl w:val="0"/>
                    <w:jc w:val="center"/>
                    <w:rPr>
                      <w:rFonts w:ascii="Times New Roman" w:hAnsi="Times New Roman" w:cs="Times New Roman"/>
                      <w:sz w:val="21"/>
                      <w:szCs w:val="21"/>
                    </w:rPr>
                  </w:pPr>
                  <w:r w:rsidRPr="00503C42">
                    <w:rPr>
                      <w:rFonts w:ascii="Times New Roman" w:hAnsi="Times New Roman" w:cs="Times New Roman"/>
                      <w:sz w:val="21"/>
                      <w:szCs w:val="21"/>
                    </w:rPr>
                    <w:t xml:space="preserve">238.95 </w:t>
                  </w:r>
                </w:p>
              </w:tc>
              <w:tc>
                <w:tcPr>
                  <w:tcW w:w="731" w:type="pct"/>
                  <w:tcBorders>
                    <w:right w:val="single" w:sz="4" w:space="0" w:color="auto"/>
                  </w:tcBorders>
                  <w:vAlign w:val="center"/>
                </w:tcPr>
                <w:p w14:paraId="07D82FA3" w14:textId="77777777" w:rsidR="00640836" w:rsidRPr="00503C42" w:rsidRDefault="00640836" w:rsidP="00DF5DAF">
                  <w:pPr>
                    <w:widowControl w:val="0"/>
                    <w:jc w:val="center"/>
                    <w:rPr>
                      <w:rFonts w:ascii="Times New Roman" w:hAnsi="Times New Roman" w:cs="Times New Roman"/>
                      <w:sz w:val="21"/>
                      <w:szCs w:val="21"/>
                    </w:rPr>
                  </w:pPr>
                  <w:r w:rsidRPr="00503C42">
                    <w:rPr>
                      <w:rFonts w:ascii="Times New Roman" w:hAnsi="Times New Roman" w:cs="Times New Roman"/>
                      <w:sz w:val="21"/>
                      <w:szCs w:val="21"/>
                    </w:rPr>
                    <w:t xml:space="preserve">193.68 </w:t>
                  </w:r>
                </w:p>
              </w:tc>
              <w:tc>
                <w:tcPr>
                  <w:tcW w:w="731" w:type="pct"/>
                  <w:tcBorders>
                    <w:left w:val="single" w:sz="4" w:space="0" w:color="auto"/>
                  </w:tcBorders>
                  <w:vAlign w:val="center"/>
                </w:tcPr>
                <w:p w14:paraId="0BA8412E" w14:textId="77777777" w:rsidR="00640836" w:rsidRPr="00503C42" w:rsidRDefault="00640836" w:rsidP="00DF5DAF">
                  <w:pPr>
                    <w:widowControl w:val="0"/>
                    <w:jc w:val="center"/>
                    <w:rPr>
                      <w:rFonts w:ascii="Times New Roman" w:hAnsi="Times New Roman" w:cs="Times New Roman"/>
                      <w:sz w:val="21"/>
                      <w:szCs w:val="21"/>
                    </w:rPr>
                  </w:pPr>
                  <w:r w:rsidRPr="00503C42">
                    <w:rPr>
                      <w:rFonts w:ascii="Times New Roman" w:hAnsi="Times New Roman" w:cs="Times New Roman"/>
                      <w:sz w:val="21"/>
                      <w:szCs w:val="21"/>
                    </w:rPr>
                    <w:t xml:space="preserve">23.68 </w:t>
                  </w:r>
                </w:p>
              </w:tc>
              <w:tc>
                <w:tcPr>
                  <w:tcW w:w="759" w:type="pct"/>
                  <w:vAlign w:val="center"/>
                </w:tcPr>
                <w:p w14:paraId="50D947B1" w14:textId="77777777" w:rsidR="00640836" w:rsidRPr="00503C42" w:rsidRDefault="00640836" w:rsidP="00DF5DAF">
                  <w:pPr>
                    <w:widowControl w:val="0"/>
                    <w:jc w:val="center"/>
                    <w:rPr>
                      <w:rFonts w:ascii="Times New Roman" w:hAnsi="Times New Roman" w:cs="Times New Roman"/>
                      <w:sz w:val="21"/>
                      <w:szCs w:val="21"/>
                    </w:rPr>
                  </w:pPr>
                  <w:r w:rsidRPr="00503C42">
                    <w:rPr>
                      <w:rFonts w:ascii="Times New Roman" w:hAnsi="Times New Roman" w:cs="Times New Roman"/>
                      <w:sz w:val="21"/>
                      <w:szCs w:val="21"/>
                    </w:rPr>
                    <w:t xml:space="preserve">2.84 </w:t>
                  </w:r>
                </w:p>
              </w:tc>
              <w:tc>
                <w:tcPr>
                  <w:tcW w:w="675" w:type="pct"/>
                  <w:vAlign w:val="center"/>
                </w:tcPr>
                <w:p w14:paraId="3AA0442B" w14:textId="77777777" w:rsidR="00640836" w:rsidRPr="00503C42" w:rsidRDefault="00640836" w:rsidP="00DF5DAF">
                  <w:pPr>
                    <w:widowControl w:val="0"/>
                    <w:jc w:val="center"/>
                    <w:rPr>
                      <w:rFonts w:ascii="Times New Roman" w:hAnsi="Times New Roman" w:cs="Times New Roman"/>
                      <w:sz w:val="21"/>
                      <w:szCs w:val="21"/>
                    </w:rPr>
                  </w:pPr>
                  <w:r w:rsidRPr="00503C42">
                    <w:rPr>
                      <w:rFonts w:ascii="Times New Roman" w:hAnsi="Times New Roman" w:cs="Times New Roman"/>
                      <w:sz w:val="21"/>
                      <w:szCs w:val="21"/>
                    </w:rPr>
                    <w:t xml:space="preserve">28.42 </w:t>
                  </w:r>
                </w:p>
              </w:tc>
            </w:tr>
            <w:tr w:rsidR="00640836" w:rsidRPr="00503C42" w14:paraId="6A418C0A" w14:textId="77777777" w:rsidTr="00DF5DAF">
              <w:trPr>
                <w:trHeight w:val="397"/>
                <w:jc w:val="center"/>
              </w:trPr>
              <w:tc>
                <w:tcPr>
                  <w:tcW w:w="801" w:type="pct"/>
                  <w:tcBorders>
                    <w:right w:val="single" w:sz="4" w:space="0" w:color="auto"/>
                  </w:tcBorders>
                  <w:vAlign w:val="center"/>
                </w:tcPr>
                <w:p w14:paraId="612A279F"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bCs/>
                      <w:sz w:val="21"/>
                      <w:szCs w:val="21"/>
                    </w:rPr>
                    <w:t>小店污水处理厂收水标准</w:t>
                  </w:r>
                </w:p>
              </w:tc>
              <w:tc>
                <w:tcPr>
                  <w:tcW w:w="536" w:type="pct"/>
                  <w:tcBorders>
                    <w:left w:val="single" w:sz="4" w:space="0" w:color="auto"/>
                  </w:tcBorders>
                  <w:vAlign w:val="center"/>
                </w:tcPr>
                <w:p w14:paraId="293ED707"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w:t>
                  </w:r>
                </w:p>
              </w:tc>
              <w:tc>
                <w:tcPr>
                  <w:tcW w:w="767" w:type="pct"/>
                  <w:vAlign w:val="center"/>
                </w:tcPr>
                <w:p w14:paraId="6ACC0055"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350</w:t>
                  </w:r>
                </w:p>
              </w:tc>
              <w:tc>
                <w:tcPr>
                  <w:tcW w:w="731" w:type="pct"/>
                  <w:tcBorders>
                    <w:right w:val="single" w:sz="4" w:space="0" w:color="auto"/>
                  </w:tcBorders>
                  <w:vAlign w:val="center"/>
                </w:tcPr>
                <w:p w14:paraId="2F35A016"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280</w:t>
                  </w:r>
                </w:p>
              </w:tc>
              <w:tc>
                <w:tcPr>
                  <w:tcW w:w="731" w:type="pct"/>
                  <w:tcBorders>
                    <w:left w:val="single" w:sz="4" w:space="0" w:color="auto"/>
                  </w:tcBorders>
                  <w:vAlign w:val="center"/>
                </w:tcPr>
                <w:p w14:paraId="374B325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30</w:t>
                  </w:r>
                </w:p>
              </w:tc>
              <w:tc>
                <w:tcPr>
                  <w:tcW w:w="759" w:type="pct"/>
                  <w:vAlign w:val="center"/>
                </w:tcPr>
                <w:p w14:paraId="5AD76FAD"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3</w:t>
                  </w:r>
                </w:p>
              </w:tc>
              <w:tc>
                <w:tcPr>
                  <w:tcW w:w="675" w:type="pct"/>
                  <w:vAlign w:val="center"/>
                </w:tcPr>
                <w:p w14:paraId="15E4168B"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40</w:t>
                  </w:r>
                </w:p>
              </w:tc>
            </w:tr>
            <w:tr w:rsidR="00640836" w:rsidRPr="00503C42" w14:paraId="0B0C5976" w14:textId="77777777" w:rsidTr="00DF5DAF">
              <w:trPr>
                <w:trHeight w:val="397"/>
                <w:jc w:val="center"/>
              </w:trPr>
              <w:tc>
                <w:tcPr>
                  <w:tcW w:w="801" w:type="pct"/>
                  <w:tcBorders>
                    <w:right w:val="single" w:sz="4" w:space="0" w:color="auto"/>
                  </w:tcBorders>
                  <w:vAlign w:val="center"/>
                </w:tcPr>
                <w:p w14:paraId="6FA648A7"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达标情况</w:t>
                  </w:r>
                </w:p>
              </w:tc>
              <w:tc>
                <w:tcPr>
                  <w:tcW w:w="536" w:type="pct"/>
                  <w:tcBorders>
                    <w:left w:val="single" w:sz="4" w:space="0" w:color="auto"/>
                  </w:tcBorders>
                  <w:vAlign w:val="center"/>
                </w:tcPr>
                <w:p w14:paraId="593E1385"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w:t>
                  </w:r>
                </w:p>
              </w:tc>
              <w:tc>
                <w:tcPr>
                  <w:tcW w:w="767" w:type="pct"/>
                  <w:vAlign w:val="center"/>
                </w:tcPr>
                <w:p w14:paraId="3D7FC20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达标</w:t>
                  </w:r>
                </w:p>
              </w:tc>
              <w:tc>
                <w:tcPr>
                  <w:tcW w:w="731" w:type="pct"/>
                  <w:tcBorders>
                    <w:right w:val="single" w:sz="4" w:space="0" w:color="auto"/>
                  </w:tcBorders>
                  <w:vAlign w:val="center"/>
                </w:tcPr>
                <w:p w14:paraId="6943C29C"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达标</w:t>
                  </w:r>
                </w:p>
              </w:tc>
              <w:tc>
                <w:tcPr>
                  <w:tcW w:w="731" w:type="pct"/>
                  <w:tcBorders>
                    <w:left w:val="single" w:sz="4" w:space="0" w:color="auto"/>
                  </w:tcBorders>
                  <w:vAlign w:val="center"/>
                </w:tcPr>
                <w:p w14:paraId="678DD7B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达标</w:t>
                  </w:r>
                </w:p>
              </w:tc>
              <w:tc>
                <w:tcPr>
                  <w:tcW w:w="759" w:type="pct"/>
                  <w:vAlign w:val="center"/>
                </w:tcPr>
                <w:p w14:paraId="4799DA7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达标</w:t>
                  </w:r>
                </w:p>
              </w:tc>
              <w:tc>
                <w:tcPr>
                  <w:tcW w:w="675" w:type="pct"/>
                  <w:vAlign w:val="center"/>
                </w:tcPr>
                <w:p w14:paraId="745F6757"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达标</w:t>
                  </w:r>
                </w:p>
              </w:tc>
            </w:tr>
          </w:tbl>
          <w:p w14:paraId="73D0CA39" w14:textId="77777777" w:rsidR="00640836" w:rsidRPr="00503C42" w:rsidRDefault="00640836" w:rsidP="00DF5DAF">
            <w:pPr>
              <w:spacing w:line="460" w:lineRule="exact"/>
              <w:ind w:firstLineChars="200" w:firstLine="480"/>
              <w:jc w:val="both"/>
              <w:rPr>
                <w:rFonts w:ascii="Times New Roman" w:hAnsi="Times New Roman" w:cs="Times New Roman"/>
                <w:bCs/>
              </w:rPr>
            </w:pPr>
            <w:r w:rsidRPr="00503C42">
              <w:rPr>
                <w:rFonts w:ascii="Times New Roman" w:hAnsi="Times New Roman" w:cs="Times New Roman" w:hint="eastAsia"/>
                <w:color w:val="000000"/>
                <w:kern w:val="2"/>
                <w:szCs w:val="20"/>
              </w:rPr>
              <w:t>由上表可知，本项目外排综合废水量为</w:t>
            </w:r>
            <w:r w:rsidRPr="00503C42">
              <w:rPr>
                <w:rFonts w:ascii="Times New Roman" w:hAnsi="Times New Roman" w:cs="Times New Roman"/>
                <w:color w:val="000000"/>
                <w:kern w:val="2"/>
                <w:szCs w:val="20"/>
              </w:rPr>
              <w:t>1.9</w:t>
            </w:r>
            <w:r w:rsidRPr="00503C42">
              <w:rPr>
                <w:rFonts w:ascii="Times New Roman" w:hAnsi="Times New Roman" w:cs="Times New Roman"/>
              </w:rPr>
              <w:t>m</w:t>
            </w:r>
            <w:r w:rsidRPr="00503C42">
              <w:rPr>
                <w:rFonts w:ascii="Times New Roman" w:hAnsi="Times New Roman" w:cs="Times New Roman"/>
                <w:vertAlign w:val="superscript"/>
              </w:rPr>
              <w:t>3</w:t>
            </w:r>
            <w:r w:rsidRPr="00503C42">
              <w:rPr>
                <w:rFonts w:ascii="Times New Roman" w:hAnsi="Times New Roman" w:cs="Times New Roman" w:hint="eastAsia"/>
                <w:color w:val="000000"/>
                <w:kern w:val="2"/>
                <w:szCs w:val="20"/>
              </w:rPr>
              <w:t>/</w:t>
            </w:r>
            <w:r w:rsidRPr="00503C42">
              <w:rPr>
                <w:rFonts w:ascii="Times New Roman" w:hAnsi="Times New Roman" w:cs="Times New Roman"/>
                <w:color w:val="000000"/>
                <w:kern w:val="2"/>
                <w:szCs w:val="20"/>
              </w:rPr>
              <w:t>d</w:t>
            </w:r>
            <w:r w:rsidRPr="00503C42">
              <w:rPr>
                <w:rFonts w:ascii="Times New Roman" w:hAnsi="Times New Roman" w:cs="Times New Roman" w:hint="eastAsia"/>
                <w:color w:val="000000"/>
                <w:kern w:val="2"/>
                <w:szCs w:val="20"/>
              </w:rPr>
              <w:t>（</w:t>
            </w:r>
            <w:r w:rsidRPr="00503C42">
              <w:rPr>
                <w:rFonts w:ascii="Times New Roman" w:hAnsi="Times New Roman" w:cs="Times New Roman" w:hint="eastAsia"/>
                <w:color w:val="000000"/>
                <w:kern w:val="2"/>
                <w:szCs w:val="20"/>
              </w:rPr>
              <w:t>5</w:t>
            </w:r>
            <w:r w:rsidRPr="00503C42">
              <w:rPr>
                <w:rFonts w:ascii="Times New Roman" w:hAnsi="Times New Roman" w:cs="Times New Roman"/>
                <w:color w:val="000000"/>
                <w:kern w:val="2"/>
                <w:szCs w:val="20"/>
              </w:rPr>
              <w:t>70</w:t>
            </w:r>
            <w:r w:rsidRPr="00503C42">
              <w:rPr>
                <w:rFonts w:ascii="Times New Roman" w:hAnsi="Times New Roman" w:cs="Times New Roman"/>
              </w:rPr>
              <w:t>m</w:t>
            </w:r>
            <w:r w:rsidRPr="00503C42">
              <w:rPr>
                <w:rFonts w:ascii="Times New Roman" w:hAnsi="Times New Roman" w:cs="Times New Roman"/>
                <w:vertAlign w:val="superscript"/>
              </w:rPr>
              <w:t>3</w:t>
            </w:r>
            <w:r w:rsidRPr="00503C42">
              <w:rPr>
                <w:rFonts w:ascii="Times New Roman" w:hAnsi="Times New Roman" w:cs="Times New Roman"/>
                <w:color w:val="000000"/>
                <w:kern w:val="2"/>
                <w:szCs w:val="20"/>
              </w:rPr>
              <w:t>/a</w:t>
            </w:r>
            <w:r w:rsidRPr="00503C42">
              <w:rPr>
                <w:rFonts w:ascii="Times New Roman" w:hAnsi="Times New Roman" w:cs="Times New Roman" w:hint="eastAsia"/>
                <w:color w:val="000000"/>
                <w:kern w:val="2"/>
                <w:szCs w:val="20"/>
              </w:rPr>
              <w:t>），外排废水水质为</w:t>
            </w:r>
            <w:r w:rsidRPr="00503C42">
              <w:rPr>
                <w:rFonts w:ascii="Times New Roman" w:hAnsi="Times New Roman" w:cs="Times New Roman"/>
              </w:rPr>
              <w:t>COD</w:t>
            </w:r>
            <w:r w:rsidRPr="00503C42">
              <w:rPr>
                <w:rFonts w:ascii="Times New Roman" w:hAnsi="Times New Roman" w:cs="Times New Roman"/>
              </w:rPr>
              <w:t>：</w:t>
            </w:r>
            <w:r w:rsidRPr="00503C42">
              <w:rPr>
                <w:rFonts w:ascii="Times New Roman" w:hAnsi="Times New Roman" w:cs="Times New Roman"/>
              </w:rPr>
              <w:t>238.95mg/L</w:t>
            </w:r>
            <w:r w:rsidRPr="00503C42">
              <w:rPr>
                <w:rFonts w:ascii="Times New Roman" w:hAnsi="Times New Roman" w:cs="Times New Roman"/>
              </w:rPr>
              <w:t>、</w:t>
            </w:r>
            <w:r w:rsidRPr="00503C42">
              <w:rPr>
                <w:rFonts w:ascii="Times New Roman" w:hAnsi="Times New Roman" w:cs="Times New Roman"/>
              </w:rPr>
              <w:t>SS</w:t>
            </w:r>
            <w:r w:rsidRPr="00503C42">
              <w:rPr>
                <w:rFonts w:ascii="Times New Roman" w:hAnsi="Times New Roman" w:cs="Times New Roman"/>
              </w:rPr>
              <w:t>：</w:t>
            </w:r>
            <w:r w:rsidRPr="00503C42">
              <w:rPr>
                <w:rFonts w:ascii="Times New Roman" w:hAnsi="Times New Roman" w:cs="Times New Roman"/>
              </w:rPr>
              <w:t>193.68mg/L</w:t>
            </w:r>
            <w:r w:rsidRPr="00503C42">
              <w:rPr>
                <w:rFonts w:ascii="Times New Roman" w:hAnsi="Times New Roman" w:cs="Times New Roman"/>
              </w:rPr>
              <w:t>、</w:t>
            </w:r>
            <w:r w:rsidRPr="00503C42">
              <w:rPr>
                <w:rFonts w:ascii="Times New Roman" w:hAnsi="Times New Roman" w:cs="Times New Roman"/>
              </w:rPr>
              <w:t>NH</w:t>
            </w:r>
            <w:r w:rsidRPr="00503C42">
              <w:rPr>
                <w:rFonts w:ascii="Times New Roman" w:hAnsi="Times New Roman" w:cs="Times New Roman"/>
                <w:vertAlign w:val="subscript"/>
              </w:rPr>
              <w:t>3</w:t>
            </w:r>
            <w:r w:rsidRPr="00503C42">
              <w:rPr>
                <w:rFonts w:ascii="Times New Roman" w:hAnsi="Times New Roman" w:cs="Times New Roman"/>
              </w:rPr>
              <w:t>-N</w:t>
            </w:r>
            <w:r w:rsidRPr="00503C42">
              <w:rPr>
                <w:rFonts w:ascii="Times New Roman" w:hAnsi="Times New Roman" w:cs="Times New Roman"/>
              </w:rPr>
              <w:t>：</w:t>
            </w:r>
            <w:r w:rsidRPr="00503C42">
              <w:rPr>
                <w:rFonts w:ascii="Times New Roman" w:hAnsi="Times New Roman" w:cs="Times New Roman"/>
              </w:rPr>
              <w:t>23.68mg/L</w:t>
            </w:r>
            <w:r w:rsidRPr="00503C42">
              <w:rPr>
                <w:rFonts w:ascii="Times New Roman" w:hAnsi="Times New Roman" w:cs="Times New Roman"/>
              </w:rPr>
              <w:t>、</w:t>
            </w:r>
            <w:r w:rsidRPr="00503C42">
              <w:rPr>
                <w:rFonts w:ascii="Times New Roman" w:hAnsi="Times New Roman" w:cs="Times New Roman"/>
              </w:rPr>
              <w:t>TP</w:t>
            </w:r>
            <w:r w:rsidRPr="00503C42">
              <w:rPr>
                <w:rFonts w:ascii="Times New Roman" w:hAnsi="Times New Roman" w:cs="Times New Roman"/>
              </w:rPr>
              <w:t>：</w:t>
            </w:r>
            <w:r w:rsidRPr="00503C42">
              <w:rPr>
                <w:rFonts w:ascii="Times New Roman" w:hAnsi="Times New Roman" w:cs="Times New Roman"/>
              </w:rPr>
              <w:t>2.84mg/L</w:t>
            </w:r>
            <w:r w:rsidRPr="00503C42">
              <w:rPr>
                <w:rFonts w:ascii="Times New Roman" w:hAnsi="Times New Roman" w:cs="Times New Roman"/>
              </w:rPr>
              <w:t>、</w:t>
            </w:r>
            <w:r w:rsidRPr="00503C42">
              <w:rPr>
                <w:rFonts w:ascii="Times New Roman" w:hAnsi="Times New Roman" w:cs="Times New Roman"/>
              </w:rPr>
              <w:t>TN</w:t>
            </w:r>
            <w:r w:rsidRPr="00503C42">
              <w:rPr>
                <w:rFonts w:ascii="Times New Roman" w:hAnsi="Times New Roman" w:cs="Times New Roman"/>
              </w:rPr>
              <w:t>：</w:t>
            </w:r>
            <w:r w:rsidRPr="00503C42">
              <w:rPr>
                <w:rFonts w:ascii="Times New Roman" w:hAnsi="Times New Roman" w:cs="Times New Roman"/>
              </w:rPr>
              <w:t>28.42mg/L</w:t>
            </w:r>
            <w:r w:rsidRPr="00503C42">
              <w:rPr>
                <w:rFonts w:ascii="Times New Roman" w:hAnsi="Times New Roman" w:cs="Times New Roman"/>
              </w:rPr>
              <w:t>，能够满足</w:t>
            </w:r>
            <w:r w:rsidRPr="00503C42">
              <w:rPr>
                <w:rFonts w:ascii="Times New Roman" w:hAnsi="Times New Roman" w:cs="Times New Roman" w:hint="eastAsia"/>
                <w:bCs/>
              </w:rPr>
              <w:t>小店污水处理厂</w:t>
            </w:r>
            <w:r w:rsidRPr="00503C42">
              <w:rPr>
                <w:rFonts w:ascii="Times New Roman" w:hAnsi="Times New Roman" w:cs="Times New Roman"/>
                <w:bCs/>
              </w:rPr>
              <w:t>收水标准：</w:t>
            </w:r>
            <w:r w:rsidRPr="00503C42">
              <w:rPr>
                <w:rFonts w:ascii="Times New Roman" w:hAnsi="Times New Roman" w:cs="Times New Roman"/>
                <w:bCs/>
              </w:rPr>
              <w:t>COD 350mg/L</w:t>
            </w:r>
            <w:r w:rsidRPr="00503C42">
              <w:rPr>
                <w:rFonts w:ascii="Times New Roman" w:hAnsi="Times New Roman" w:cs="Times New Roman"/>
                <w:bCs/>
              </w:rPr>
              <w:t>、</w:t>
            </w:r>
            <w:r w:rsidRPr="00503C42">
              <w:rPr>
                <w:rFonts w:ascii="Times New Roman" w:hAnsi="Times New Roman" w:cs="Times New Roman"/>
                <w:bCs/>
              </w:rPr>
              <w:t>SS 280mg/L</w:t>
            </w:r>
            <w:r w:rsidRPr="00503C42">
              <w:rPr>
                <w:rFonts w:ascii="Times New Roman" w:hAnsi="Times New Roman" w:cs="Times New Roman"/>
                <w:bCs/>
              </w:rPr>
              <w:t>、</w:t>
            </w:r>
            <w:r w:rsidRPr="00503C42">
              <w:rPr>
                <w:rFonts w:ascii="Times New Roman" w:hAnsi="Times New Roman" w:cs="Times New Roman"/>
                <w:bCs/>
              </w:rPr>
              <w:t>NH</w:t>
            </w:r>
            <w:r w:rsidRPr="00503C42">
              <w:rPr>
                <w:rFonts w:ascii="Times New Roman" w:hAnsi="Times New Roman" w:cs="Times New Roman"/>
                <w:bCs/>
                <w:vertAlign w:val="subscript"/>
              </w:rPr>
              <w:t>3</w:t>
            </w:r>
            <w:r w:rsidRPr="00503C42">
              <w:rPr>
                <w:rFonts w:ascii="Times New Roman" w:hAnsi="Times New Roman" w:cs="Times New Roman"/>
                <w:bCs/>
              </w:rPr>
              <w:t>-N 30mg/L</w:t>
            </w:r>
            <w:r w:rsidRPr="00503C42">
              <w:rPr>
                <w:rFonts w:ascii="Times New Roman" w:hAnsi="Times New Roman" w:cs="Times New Roman"/>
                <w:bCs/>
              </w:rPr>
              <w:t>、</w:t>
            </w:r>
            <w:r w:rsidRPr="00503C42">
              <w:rPr>
                <w:rFonts w:ascii="Times New Roman" w:hAnsi="Times New Roman" w:cs="Times New Roman"/>
                <w:bCs/>
              </w:rPr>
              <w:t>TP 3mg/L</w:t>
            </w:r>
            <w:r w:rsidRPr="00503C42">
              <w:rPr>
                <w:rFonts w:ascii="Times New Roman" w:hAnsi="Times New Roman" w:cs="Times New Roman"/>
                <w:bCs/>
              </w:rPr>
              <w:t>、</w:t>
            </w:r>
            <w:r w:rsidRPr="00503C42">
              <w:rPr>
                <w:rFonts w:ascii="Times New Roman" w:hAnsi="Times New Roman" w:cs="Times New Roman"/>
                <w:bCs/>
              </w:rPr>
              <w:t>TN 40mg/L</w:t>
            </w:r>
            <w:r w:rsidRPr="00503C42">
              <w:rPr>
                <w:rFonts w:ascii="Times New Roman" w:hAnsi="Times New Roman" w:cs="Times New Roman" w:hint="eastAsia"/>
                <w:bCs/>
              </w:rPr>
              <w:t>。</w:t>
            </w:r>
          </w:p>
          <w:p w14:paraId="2BEADC0D"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t>本项目生活污水经化粪池处理后与生产废水一同通过污水管网排入小店污水处理厂</w:t>
            </w:r>
            <w:r w:rsidRPr="00503C42">
              <w:rPr>
                <w:rFonts w:ascii="Times New Roman" w:hAnsi="Times New Roman" w:cs="Times New Roman"/>
              </w:rPr>
              <w:t>进一步处理，处理后排入</w:t>
            </w:r>
            <w:r w:rsidRPr="00503C42">
              <w:rPr>
                <w:rFonts w:ascii="Times New Roman" w:hAnsi="Times New Roman" w:cs="Times New Roman" w:hint="eastAsia"/>
              </w:rPr>
              <w:t>大沙河</w:t>
            </w:r>
            <w:r w:rsidRPr="00503C42">
              <w:rPr>
                <w:rFonts w:ascii="Times New Roman" w:hAnsi="Times New Roman" w:cs="Times New Roman"/>
              </w:rPr>
              <w:t>，属于间接排放。</w:t>
            </w:r>
          </w:p>
          <w:p w14:paraId="6C08B590" w14:textId="77777777" w:rsidR="00640836" w:rsidRPr="00503C42" w:rsidRDefault="00640836" w:rsidP="00DF5DAF">
            <w:pPr>
              <w:widowControl w:val="0"/>
              <w:spacing w:line="460" w:lineRule="exact"/>
              <w:ind w:firstLineChars="200" w:firstLine="482"/>
              <w:jc w:val="both"/>
              <w:rPr>
                <w:rFonts w:ascii="Times New Roman" w:hAnsi="Times New Roman" w:cs="Times New Roman"/>
                <w:b/>
                <w:bCs/>
                <w:color w:val="000000"/>
                <w:kern w:val="2"/>
              </w:rPr>
            </w:pPr>
            <w:r w:rsidRPr="00503C42">
              <w:rPr>
                <w:rFonts w:ascii="Times New Roman" w:hAnsi="Times New Roman" w:cs="Times New Roman" w:hint="eastAsia"/>
                <w:b/>
                <w:bCs/>
                <w:color w:val="000000"/>
                <w:kern w:val="2"/>
              </w:rPr>
              <w:t>3</w:t>
            </w:r>
            <w:r w:rsidRPr="00503C42">
              <w:rPr>
                <w:rFonts w:ascii="Times New Roman" w:hAnsi="Times New Roman" w:cs="Times New Roman" w:hint="eastAsia"/>
                <w:b/>
                <w:bCs/>
                <w:color w:val="000000"/>
                <w:kern w:val="2"/>
              </w:rPr>
              <w:t>、</w:t>
            </w:r>
            <w:r w:rsidRPr="00503C42">
              <w:rPr>
                <w:rFonts w:ascii="Times New Roman" w:hAnsi="Times New Roman" w:cs="Times New Roman"/>
                <w:b/>
                <w:bCs/>
                <w:color w:val="000000"/>
                <w:kern w:val="2"/>
              </w:rPr>
              <w:t>污水处理厂依托可行性分析</w:t>
            </w:r>
          </w:p>
          <w:p w14:paraId="252A4329" w14:textId="77777777" w:rsidR="00640836" w:rsidRPr="00503C42" w:rsidRDefault="00640836" w:rsidP="00DF5DAF">
            <w:pPr>
              <w:spacing w:line="460" w:lineRule="exact"/>
              <w:ind w:firstLineChars="200" w:firstLine="480"/>
              <w:jc w:val="both"/>
              <w:rPr>
                <w:rFonts w:ascii="Times New Roman" w:hAnsi="Times New Roman" w:cs="Times New Roman"/>
                <w:color w:val="000000"/>
              </w:rPr>
            </w:pPr>
            <w:r w:rsidRPr="00503C42">
              <w:rPr>
                <w:rFonts w:ascii="Times New Roman" w:hAnsi="Times New Roman" w:cs="Times New Roman"/>
                <w:color w:val="000000"/>
              </w:rPr>
              <w:t>小店污水处理厂位于新乡经济技术开发区东三干渠与纬七路交汇处西北，目前已建成一期和二期工程。一期处理能力</w:t>
            </w:r>
            <w:r w:rsidRPr="00503C42">
              <w:rPr>
                <w:rFonts w:ascii="Times New Roman" w:hAnsi="Times New Roman" w:cs="Times New Roman"/>
                <w:color w:val="000000"/>
              </w:rPr>
              <w:t>5</w:t>
            </w:r>
            <w:r w:rsidRPr="00503C42">
              <w:rPr>
                <w:rFonts w:ascii="Times New Roman" w:hAnsi="Times New Roman" w:cs="Times New Roman"/>
                <w:color w:val="000000"/>
              </w:rPr>
              <w:t>万</w:t>
            </w:r>
            <w:r w:rsidRPr="00503C42">
              <w:rPr>
                <w:rFonts w:ascii="Times New Roman" w:hAnsi="Times New Roman" w:cs="Times New Roman"/>
                <w:color w:val="000000"/>
              </w:rPr>
              <w:t>m</w:t>
            </w:r>
            <w:r w:rsidRPr="00503C42">
              <w:rPr>
                <w:rFonts w:ascii="Times New Roman" w:hAnsi="Times New Roman" w:cs="Times New Roman"/>
                <w:color w:val="000000"/>
                <w:vertAlign w:val="superscript"/>
              </w:rPr>
              <w:t>3</w:t>
            </w:r>
            <w:r w:rsidRPr="00503C42">
              <w:rPr>
                <w:rFonts w:ascii="Times New Roman" w:hAnsi="Times New Roman" w:cs="Times New Roman"/>
                <w:color w:val="000000"/>
              </w:rPr>
              <w:t>/d</w:t>
            </w:r>
            <w:r w:rsidRPr="00503C42">
              <w:rPr>
                <w:rFonts w:ascii="Times New Roman" w:hAnsi="Times New Roman" w:cs="Times New Roman"/>
                <w:color w:val="000000"/>
              </w:rPr>
              <w:t>，二期处理能力</w:t>
            </w:r>
            <w:r w:rsidRPr="00503C42">
              <w:rPr>
                <w:rFonts w:ascii="Times New Roman" w:hAnsi="Times New Roman" w:cs="Times New Roman"/>
                <w:color w:val="000000"/>
              </w:rPr>
              <w:t>5</w:t>
            </w:r>
            <w:r w:rsidRPr="00503C42">
              <w:rPr>
                <w:rFonts w:ascii="Times New Roman" w:hAnsi="Times New Roman" w:cs="Times New Roman"/>
                <w:color w:val="000000"/>
              </w:rPr>
              <w:t>万</w:t>
            </w:r>
            <w:r w:rsidRPr="00503C42">
              <w:rPr>
                <w:rFonts w:ascii="Times New Roman" w:hAnsi="Times New Roman" w:cs="Times New Roman"/>
                <w:color w:val="000000"/>
              </w:rPr>
              <w:t>m</w:t>
            </w:r>
            <w:r w:rsidRPr="00503C42">
              <w:rPr>
                <w:rFonts w:ascii="Times New Roman" w:hAnsi="Times New Roman" w:cs="Times New Roman"/>
                <w:color w:val="000000"/>
                <w:vertAlign w:val="superscript"/>
              </w:rPr>
              <w:t>3</w:t>
            </w:r>
            <w:r w:rsidRPr="00503C42">
              <w:rPr>
                <w:rFonts w:ascii="Times New Roman" w:hAnsi="Times New Roman" w:cs="Times New Roman"/>
                <w:color w:val="000000"/>
              </w:rPr>
              <w:t>/d</w:t>
            </w:r>
            <w:r w:rsidRPr="00503C42">
              <w:rPr>
                <w:rFonts w:ascii="Times New Roman" w:hAnsi="Times New Roman" w:cs="Times New Roman"/>
                <w:color w:val="000000"/>
              </w:rPr>
              <w:t>。一期工程采用的工艺为</w:t>
            </w:r>
            <w:r w:rsidRPr="00503C42">
              <w:rPr>
                <w:rFonts w:ascii="Times New Roman" w:hAnsi="Times New Roman" w:cs="Times New Roman" w:hint="eastAsia"/>
                <w:color w:val="000000"/>
              </w:rPr>
              <w:t>“</w:t>
            </w:r>
            <w:r w:rsidRPr="00503C42">
              <w:rPr>
                <w:rFonts w:ascii="Times New Roman" w:hAnsi="Times New Roman" w:cs="Times New Roman"/>
                <w:color w:val="000000"/>
              </w:rPr>
              <w:t>粗格栅</w:t>
            </w:r>
            <w:r w:rsidRPr="00503C42">
              <w:rPr>
                <w:rFonts w:ascii="Times New Roman" w:hAnsi="Times New Roman" w:cs="Times New Roman"/>
                <w:color w:val="000000"/>
              </w:rPr>
              <w:t>-</w:t>
            </w:r>
            <w:r w:rsidRPr="00503C42">
              <w:rPr>
                <w:rFonts w:ascii="Times New Roman" w:hAnsi="Times New Roman" w:cs="Times New Roman"/>
                <w:color w:val="000000"/>
              </w:rPr>
              <w:t>细格栅</w:t>
            </w:r>
            <w:r w:rsidRPr="00503C42">
              <w:rPr>
                <w:rFonts w:ascii="Times New Roman" w:hAnsi="Times New Roman" w:cs="Times New Roman"/>
                <w:color w:val="000000"/>
              </w:rPr>
              <w:t>-</w:t>
            </w:r>
            <w:r w:rsidRPr="00503C42">
              <w:rPr>
                <w:rFonts w:ascii="Times New Roman" w:hAnsi="Times New Roman" w:cs="Times New Roman"/>
                <w:color w:val="000000"/>
              </w:rPr>
              <w:t>沉砂池</w:t>
            </w:r>
            <w:r w:rsidRPr="00503C42">
              <w:rPr>
                <w:rFonts w:ascii="Times New Roman" w:hAnsi="Times New Roman" w:cs="Times New Roman"/>
                <w:color w:val="000000"/>
              </w:rPr>
              <w:t>-</w:t>
            </w:r>
            <w:r w:rsidRPr="00503C42">
              <w:rPr>
                <w:rFonts w:ascii="Times New Roman" w:hAnsi="Times New Roman" w:cs="Times New Roman"/>
                <w:color w:val="000000"/>
              </w:rPr>
              <w:t>水解酸化池</w:t>
            </w:r>
            <w:r w:rsidRPr="00503C42">
              <w:rPr>
                <w:rFonts w:ascii="Times New Roman" w:hAnsi="Times New Roman" w:cs="Times New Roman"/>
                <w:color w:val="000000"/>
              </w:rPr>
              <w:t>-</w:t>
            </w:r>
            <w:r w:rsidRPr="00503C42">
              <w:rPr>
                <w:rFonts w:ascii="Times New Roman" w:hAnsi="Times New Roman" w:cs="Times New Roman"/>
                <w:color w:val="000000"/>
              </w:rPr>
              <w:t>改良型</w:t>
            </w:r>
            <w:r w:rsidRPr="00503C42">
              <w:rPr>
                <w:rFonts w:ascii="Times New Roman" w:hAnsi="Times New Roman" w:cs="Times New Roman"/>
                <w:color w:val="000000"/>
              </w:rPr>
              <w:t>A</w:t>
            </w:r>
            <w:r w:rsidRPr="00BA0015">
              <w:rPr>
                <w:rFonts w:ascii="Times New Roman" w:hAnsi="Times New Roman" w:cs="Times New Roman"/>
                <w:color w:val="000000"/>
                <w:vertAlign w:val="superscript"/>
              </w:rPr>
              <w:t>2</w:t>
            </w:r>
            <w:r w:rsidRPr="00503C42">
              <w:rPr>
                <w:rFonts w:ascii="Times New Roman" w:hAnsi="Times New Roman" w:cs="Times New Roman"/>
                <w:color w:val="000000"/>
              </w:rPr>
              <w:t>/O-</w:t>
            </w:r>
            <w:r w:rsidRPr="00503C42">
              <w:rPr>
                <w:rFonts w:ascii="Times New Roman" w:hAnsi="Times New Roman" w:cs="Times New Roman"/>
                <w:color w:val="000000"/>
              </w:rPr>
              <w:t>二沉池</w:t>
            </w:r>
            <w:r w:rsidRPr="00503C42">
              <w:rPr>
                <w:rFonts w:ascii="Times New Roman" w:hAnsi="Times New Roman" w:cs="Times New Roman"/>
                <w:color w:val="000000"/>
              </w:rPr>
              <w:t>-</w:t>
            </w:r>
            <w:r w:rsidRPr="00503C42">
              <w:rPr>
                <w:rFonts w:ascii="Times New Roman" w:hAnsi="Times New Roman" w:cs="Times New Roman"/>
                <w:color w:val="000000"/>
              </w:rPr>
              <w:t>反应沉淀池</w:t>
            </w:r>
            <w:r w:rsidRPr="00503C42">
              <w:rPr>
                <w:rFonts w:ascii="Times New Roman" w:hAnsi="Times New Roman" w:cs="Times New Roman"/>
                <w:color w:val="000000"/>
              </w:rPr>
              <w:t>-</w:t>
            </w:r>
            <w:r w:rsidRPr="00503C42">
              <w:rPr>
                <w:rFonts w:ascii="Times New Roman" w:hAnsi="Times New Roman" w:cs="Times New Roman"/>
                <w:color w:val="000000"/>
              </w:rPr>
              <w:t>纤维球滤池</w:t>
            </w:r>
            <w:r w:rsidRPr="00503C42">
              <w:rPr>
                <w:rFonts w:ascii="Times New Roman" w:hAnsi="Times New Roman" w:cs="Times New Roman"/>
                <w:color w:val="000000"/>
              </w:rPr>
              <w:t>-</w:t>
            </w:r>
            <w:r w:rsidRPr="00503C42">
              <w:rPr>
                <w:rFonts w:ascii="Times New Roman" w:hAnsi="Times New Roman" w:cs="Times New Roman"/>
                <w:color w:val="000000"/>
              </w:rPr>
              <w:t>消毒池</w:t>
            </w:r>
            <w:r w:rsidRPr="00503C42">
              <w:rPr>
                <w:rFonts w:ascii="Times New Roman" w:hAnsi="Times New Roman" w:cs="Times New Roman" w:hint="eastAsia"/>
                <w:color w:val="000000"/>
              </w:rPr>
              <w:t>”</w:t>
            </w:r>
            <w:r w:rsidRPr="00503C42">
              <w:rPr>
                <w:rFonts w:ascii="Times New Roman" w:hAnsi="Times New Roman" w:cs="Times New Roman"/>
                <w:color w:val="000000"/>
              </w:rPr>
              <w:t>，二期工程采用的工艺为</w:t>
            </w:r>
            <w:r w:rsidRPr="00503C42">
              <w:rPr>
                <w:rFonts w:ascii="Times New Roman" w:hAnsi="Times New Roman" w:cs="Times New Roman" w:hint="eastAsia"/>
                <w:color w:val="000000"/>
              </w:rPr>
              <w:t>“</w:t>
            </w:r>
            <w:r w:rsidRPr="00503C42">
              <w:rPr>
                <w:rFonts w:ascii="Times New Roman" w:hAnsi="Times New Roman" w:cs="Times New Roman"/>
                <w:color w:val="000000"/>
              </w:rPr>
              <w:t>沉砂池</w:t>
            </w:r>
            <w:r w:rsidRPr="00503C42">
              <w:rPr>
                <w:rFonts w:ascii="Times New Roman" w:hAnsi="Times New Roman" w:cs="Times New Roman"/>
                <w:color w:val="000000"/>
              </w:rPr>
              <w:t>+</w:t>
            </w:r>
            <w:r w:rsidRPr="00503C42">
              <w:rPr>
                <w:rFonts w:ascii="Times New Roman" w:hAnsi="Times New Roman" w:cs="Times New Roman"/>
                <w:color w:val="000000"/>
              </w:rPr>
              <w:t>水解酸化</w:t>
            </w:r>
            <w:r w:rsidRPr="00503C42">
              <w:rPr>
                <w:rFonts w:ascii="Times New Roman" w:hAnsi="Times New Roman" w:cs="Times New Roman"/>
                <w:color w:val="000000"/>
              </w:rPr>
              <w:t>+A</w:t>
            </w:r>
            <w:r w:rsidRPr="00BA0015">
              <w:rPr>
                <w:rFonts w:ascii="Times New Roman" w:hAnsi="Times New Roman" w:cs="Times New Roman"/>
                <w:color w:val="000000"/>
                <w:vertAlign w:val="superscript"/>
              </w:rPr>
              <w:t>2</w:t>
            </w:r>
            <w:r w:rsidRPr="00503C42">
              <w:rPr>
                <w:rFonts w:ascii="Times New Roman" w:hAnsi="Times New Roman" w:cs="Times New Roman"/>
                <w:color w:val="000000"/>
              </w:rPr>
              <w:t>O-MBR</w:t>
            </w:r>
            <w:r w:rsidRPr="00503C42">
              <w:rPr>
                <w:rFonts w:ascii="Times New Roman" w:hAnsi="Times New Roman" w:cs="Times New Roman"/>
                <w:color w:val="000000"/>
              </w:rPr>
              <w:t>膜</w:t>
            </w:r>
            <w:r w:rsidRPr="00503C42">
              <w:rPr>
                <w:rFonts w:ascii="Times New Roman" w:hAnsi="Times New Roman" w:cs="Times New Roman"/>
                <w:color w:val="000000"/>
              </w:rPr>
              <w:t>+</w:t>
            </w:r>
            <w:r w:rsidRPr="00503C42">
              <w:rPr>
                <w:rFonts w:ascii="Times New Roman" w:hAnsi="Times New Roman" w:cs="Times New Roman"/>
                <w:color w:val="000000"/>
              </w:rPr>
              <w:t>次氯酸钠消毒</w:t>
            </w:r>
            <w:r w:rsidRPr="00503C42">
              <w:rPr>
                <w:rFonts w:ascii="Times New Roman" w:hAnsi="Times New Roman" w:cs="Times New Roman" w:hint="eastAsia"/>
                <w:color w:val="000000"/>
              </w:rPr>
              <w:t>”</w:t>
            </w:r>
            <w:r w:rsidRPr="00503C42">
              <w:rPr>
                <w:rFonts w:ascii="Times New Roman" w:hAnsi="Times New Roman" w:cs="Times New Roman"/>
                <w:color w:val="000000"/>
              </w:rPr>
              <w:t>。一期、二期工程设计进水水质为</w:t>
            </w:r>
            <w:r w:rsidRPr="00503C42">
              <w:rPr>
                <w:rFonts w:ascii="Times New Roman" w:hAnsi="Times New Roman" w:cs="Times New Roman"/>
                <w:color w:val="000000"/>
              </w:rPr>
              <w:t>COD 350mg/L</w:t>
            </w:r>
            <w:r w:rsidRPr="00503C42">
              <w:rPr>
                <w:rFonts w:ascii="Times New Roman" w:hAnsi="Times New Roman" w:cs="Times New Roman"/>
                <w:color w:val="000000"/>
              </w:rPr>
              <w:t>、</w:t>
            </w:r>
            <w:r w:rsidRPr="00503C42">
              <w:rPr>
                <w:rFonts w:ascii="Times New Roman" w:hAnsi="Times New Roman" w:cs="Times New Roman"/>
                <w:color w:val="000000"/>
              </w:rPr>
              <w:t>BOD</w:t>
            </w:r>
            <w:r w:rsidRPr="00503C42">
              <w:rPr>
                <w:rFonts w:ascii="Times New Roman" w:hAnsi="Times New Roman" w:cs="Times New Roman"/>
                <w:color w:val="000000"/>
                <w:vertAlign w:val="subscript"/>
              </w:rPr>
              <w:t xml:space="preserve">5 </w:t>
            </w:r>
            <w:r w:rsidRPr="00503C42">
              <w:rPr>
                <w:rFonts w:ascii="Times New Roman" w:hAnsi="Times New Roman" w:cs="Times New Roman"/>
                <w:color w:val="000000"/>
              </w:rPr>
              <w:t>170mg/L</w:t>
            </w:r>
            <w:r w:rsidRPr="00503C42">
              <w:rPr>
                <w:rFonts w:ascii="Times New Roman" w:hAnsi="Times New Roman" w:cs="Times New Roman"/>
                <w:color w:val="000000"/>
              </w:rPr>
              <w:t>、</w:t>
            </w:r>
            <w:r w:rsidRPr="00503C42">
              <w:rPr>
                <w:rFonts w:ascii="Times New Roman" w:hAnsi="Times New Roman" w:cs="Times New Roman"/>
                <w:color w:val="000000"/>
              </w:rPr>
              <w:t>SS 280mg/L</w:t>
            </w:r>
            <w:r w:rsidRPr="00503C42">
              <w:rPr>
                <w:rFonts w:ascii="Times New Roman" w:hAnsi="Times New Roman" w:cs="Times New Roman"/>
                <w:color w:val="000000"/>
              </w:rPr>
              <w:t>、</w:t>
            </w:r>
            <w:r w:rsidRPr="00503C42">
              <w:rPr>
                <w:rFonts w:ascii="Times New Roman" w:hAnsi="Times New Roman" w:cs="Times New Roman"/>
                <w:color w:val="000000"/>
              </w:rPr>
              <w:t>NH</w:t>
            </w:r>
            <w:r w:rsidRPr="00503C42">
              <w:rPr>
                <w:rFonts w:ascii="Times New Roman" w:hAnsi="Times New Roman" w:cs="Times New Roman"/>
                <w:color w:val="000000"/>
                <w:vertAlign w:val="subscript"/>
              </w:rPr>
              <w:t>3</w:t>
            </w:r>
            <w:r w:rsidRPr="00503C42">
              <w:rPr>
                <w:rFonts w:ascii="Times New Roman" w:hAnsi="Times New Roman" w:cs="Times New Roman"/>
                <w:color w:val="000000"/>
              </w:rPr>
              <w:t>-N 30mg/L</w:t>
            </w:r>
            <w:r w:rsidRPr="00503C42">
              <w:rPr>
                <w:rFonts w:ascii="Times New Roman" w:hAnsi="Times New Roman" w:cs="Times New Roman"/>
                <w:color w:val="000000"/>
              </w:rPr>
              <w:t>、</w:t>
            </w:r>
            <w:r w:rsidRPr="00503C42">
              <w:rPr>
                <w:rFonts w:ascii="Times New Roman" w:hAnsi="Times New Roman" w:cs="Times New Roman"/>
                <w:color w:val="000000"/>
              </w:rPr>
              <w:t>TN 40mg/L</w:t>
            </w:r>
            <w:r w:rsidRPr="00503C42">
              <w:rPr>
                <w:rFonts w:ascii="Times New Roman" w:hAnsi="Times New Roman" w:cs="Times New Roman"/>
                <w:color w:val="000000"/>
              </w:rPr>
              <w:t>、</w:t>
            </w:r>
            <w:r w:rsidRPr="00503C42">
              <w:rPr>
                <w:rFonts w:ascii="Times New Roman" w:hAnsi="Times New Roman" w:cs="Times New Roman"/>
                <w:color w:val="000000"/>
              </w:rPr>
              <w:t>TP 3mg/L</w:t>
            </w:r>
            <w:r w:rsidRPr="00503C42">
              <w:rPr>
                <w:rFonts w:ascii="Times New Roman" w:hAnsi="Times New Roman" w:cs="Times New Roman"/>
                <w:color w:val="000000"/>
              </w:rPr>
              <w:t>，一期、二期工程出水水质达到《地表水环境质量标准》（</w:t>
            </w:r>
            <w:r w:rsidRPr="00503C42">
              <w:rPr>
                <w:rFonts w:ascii="Times New Roman" w:hAnsi="Times New Roman" w:cs="Times New Roman"/>
                <w:color w:val="000000"/>
              </w:rPr>
              <w:t>GB3838-2002</w:t>
            </w:r>
            <w:r w:rsidRPr="00503C42">
              <w:rPr>
                <w:rFonts w:ascii="Times New Roman" w:hAnsi="Times New Roman" w:cs="Times New Roman"/>
                <w:color w:val="000000"/>
              </w:rPr>
              <w:t>）</w:t>
            </w:r>
            <w:r w:rsidRPr="00503C42">
              <w:rPr>
                <w:rFonts w:ascii="Times New Roman" w:hAnsi="Times New Roman" w:cs="Times New Roman"/>
                <w:color w:val="000000"/>
              </w:rPr>
              <w:t>V</w:t>
            </w:r>
            <w:r w:rsidRPr="00503C42">
              <w:rPr>
                <w:rFonts w:ascii="Times New Roman" w:hAnsi="Times New Roman" w:cs="Times New Roman"/>
                <w:color w:val="000000"/>
              </w:rPr>
              <w:t>类水标准要求（</w:t>
            </w:r>
            <w:r w:rsidRPr="00503C42">
              <w:rPr>
                <w:rFonts w:ascii="Times New Roman" w:hAnsi="Times New Roman" w:cs="Times New Roman"/>
                <w:color w:val="000000"/>
              </w:rPr>
              <w:t>COD≤40mg/L</w:t>
            </w:r>
            <w:r w:rsidRPr="00503C42">
              <w:rPr>
                <w:rFonts w:ascii="Times New Roman" w:hAnsi="Times New Roman" w:cs="Times New Roman"/>
                <w:color w:val="000000"/>
              </w:rPr>
              <w:t>、</w:t>
            </w:r>
            <w:r w:rsidRPr="00503C42">
              <w:rPr>
                <w:rFonts w:ascii="Times New Roman" w:hAnsi="Times New Roman" w:cs="Times New Roman"/>
                <w:color w:val="000000"/>
              </w:rPr>
              <w:t>BOD</w:t>
            </w:r>
            <w:r w:rsidRPr="00503C42">
              <w:rPr>
                <w:rFonts w:ascii="Times New Roman" w:hAnsi="Times New Roman" w:cs="Times New Roman"/>
                <w:color w:val="000000"/>
                <w:vertAlign w:val="subscript"/>
              </w:rPr>
              <w:t>5</w:t>
            </w:r>
            <w:r w:rsidRPr="00503C42">
              <w:rPr>
                <w:rFonts w:ascii="Times New Roman" w:hAnsi="Times New Roman" w:cs="Times New Roman"/>
                <w:color w:val="000000"/>
              </w:rPr>
              <w:t>≤10mg/L</w:t>
            </w:r>
            <w:r w:rsidRPr="00503C42">
              <w:rPr>
                <w:rFonts w:ascii="Times New Roman" w:hAnsi="Times New Roman" w:cs="Times New Roman"/>
                <w:color w:val="000000"/>
              </w:rPr>
              <w:t>、</w:t>
            </w:r>
            <w:r w:rsidRPr="00503C42">
              <w:rPr>
                <w:rFonts w:ascii="Times New Roman" w:hAnsi="Times New Roman" w:cs="Times New Roman"/>
                <w:color w:val="000000"/>
              </w:rPr>
              <w:t>NH</w:t>
            </w:r>
            <w:r w:rsidRPr="00503C42">
              <w:rPr>
                <w:rFonts w:ascii="Times New Roman" w:hAnsi="Times New Roman" w:cs="Times New Roman"/>
                <w:color w:val="000000"/>
                <w:vertAlign w:val="subscript"/>
              </w:rPr>
              <w:t>3</w:t>
            </w:r>
            <w:r w:rsidRPr="00503C42">
              <w:rPr>
                <w:rFonts w:ascii="Times New Roman" w:hAnsi="Times New Roman" w:cs="Times New Roman"/>
                <w:color w:val="000000"/>
              </w:rPr>
              <w:t>-N≤2mg/L</w:t>
            </w:r>
            <w:r w:rsidRPr="00503C42">
              <w:rPr>
                <w:rFonts w:ascii="Times New Roman" w:hAnsi="Times New Roman" w:cs="Times New Roman"/>
                <w:color w:val="000000"/>
              </w:rPr>
              <w:t>、</w:t>
            </w:r>
            <w:r w:rsidRPr="00503C42">
              <w:rPr>
                <w:rFonts w:ascii="Times New Roman" w:hAnsi="Times New Roman" w:cs="Times New Roman"/>
                <w:color w:val="000000"/>
              </w:rPr>
              <w:t>TP≤0.4mg/L</w:t>
            </w:r>
            <w:r w:rsidRPr="00503C42">
              <w:rPr>
                <w:rFonts w:ascii="Times New Roman" w:hAnsi="Times New Roman" w:cs="Times New Roman"/>
                <w:color w:val="000000"/>
              </w:rPr>
              <w:t>），</w:t>
            </w:r>
            <w:r w:rsidRPr="00503C42">
              <w:rPr>
                <w:rFonts w:ascii="Times New Roman" w:hAnsi="Times New Roman" w:cs="Times New Roman"/>
                <w:color w:val="000000"/>
              </w:rPr>
              <w:t>SS</w:t>
            </w:r>
            <w:r w:rsidRPr="00503C42">
              <w:rPr>
                <w:rFonts w:ascii="Times New Roman" w:hAnsi="Times New Roman" w:cs="Times New Roman"/>
                <w:color w:val="000000"/>
              </w:rPr>
              <w:t>、</w:t>
            </w:r>
            <w:r w:rsidRPr="00503C42">
              <w:rPr>
                <w:rFonts w:ascii="Times New Roman" w:hAnsi="Times New Roman" w:cs="Times New Roman"/>
                <w:color w:val="000000"/>
              </w:rPr>
              <w:t>TN</w:t>
            </w:r>
            <w:r w:rsidRPr="00503C42">
              <w:rPr>
                <w:rFonts w:ascii="Times New Roman" w:hAnsi="Times New Roman" w:cs="Times New Roman"/>
                <w:color w:val="000000"/>
              </w:rPr>
              <w:t>满足《城镇污水处理厂污染物排放标准》</w:t>
            </w:r>
            <w:r w:rsidRPr="00503C42">
              <w:rPr>
                <w:rFonts w:ascii="Times New Roman" w:hAnsi="Times New Roman" w:cs="Times New Roman"/>
                <w:color w:val="000000"/>
              </w:rPr>
              <w:t>(GB18918-2002)</w:t>
            </w:r>
            <w:r w:rsidRPr="00503C42">
              <w:rPr>
                <w:rFonts w:ascii="Times New Roman" w:hAnsi="Times New Roman" w:cs="Times New Roman"/>
                <w:color w:val="000000"/>
              </w:rPr>
              <w:t>一级</w:t>
            </w:r>
            <w:r w:rsidRPr="00503C42">
              <w:rPr>
                <w:rFonts w:ascii="Times New Roman" w:hAnsi="Times New Roman" w:cs="Times New Roman"/>
                <w:color w:val="000000"/>
              </w:rPr>
              <w:t>A</w:t>
            </w:r>
            <w:r w:rsidRPr="00503C42">
              <w:rPr>
                <w:rFonts w:ascii="Times New Roman" w:hAnsi="Times New Roman" w:cs="Times New Roman"/>
                <w:color w:val="000000"/>
              </w:rPr>
              <w:t>标准（</w:t>
            </w:r>
            <w:r w:rsidRPr="00503C42">
              <w:rPr>
                <w:rFonts w:ascii="Times New Roman" w:hAnsi="Times New Roman" w:cs="Times New Roman"/>
                <w:color w:val="000000"/>
              </w:rPr>
              <w:t>SS≤10mg/L</w:t>
            </w:r>
            <w:r w:rsidRPr="00503C42">
              <w:rPr>
                <w:rFonts w:ascii="Times New Roman" w:hAnsi="Times New Roman" w:cs="Times New Roman"/>
                <w:color w:val="000000"/>
              </w:rPr>
              <w:t>、</w:t>
            </w:r>
            <w:r w:rsidRPr="00503C42">
              <w:rPr>
                <w:rFonts w:ascii="Times New Roman" w:hAnsi="Times New Roman" w:cs="Times New Roman"/>
                <w:color w:val="000000"/>
              </w:rPr>
              <w:t>TN≤15mg/L</w:t>
            </w:r>
            <w:r w:rsidRPr="00503C42">
              <w:rPr>
                <w:rFonts w:ascii="Times New Roman" w:hAnsi="Times New Roman" w:cs="Times New Roman"/>
                <w:color w:val="000000"/>
              </w:rPr>
              <w:t>），出水排入大沙河。小店污水处理厂的收水范围为小店新城生活污水、新乡市经济技术开发区的工业和生活污水，本项目属于小店污水处理厂的收水范围。</w:t>
            </w:r>
          </w:p>
          <w:p w14:paraId="615F3A75" w14:textId="77777777" w:rsidR="00640836" w:rsidRPr="00503C42" w:rsidRDefault="00640836" w:rsidP="00DF5DAF">
            <w:pPr>
              <w:widowControl w:val="0"/>
              <w:spacing w:line="460" w:lineRule="exact"/>
              <w:ind w:firstLineChars="200" w:firstLine="480"/>
              <w:jc w:val="both"/>
              <w:rPr>
                <w:rFonts w:ascii="Times New Roman" w:hAnsi="Times New Roman" w:cs="Times New Roman"/>
                <w:bCs/>
              </w:rPr>
            </w:pPr>
            <w:r w:rsidRPr="00503C42">
              <w:rPr>
                <w:rFonts w:ascii="Times New Roman" w:hAnsi="Times New Roman" w:cs="Times New Roman" w:hint="eastAsia"/>
                <w:color w:val="000000"/>
                <w:kern w:val="2"/>
              </w:rPr>
              <w:t>本项目废水水质为</w:t>
            </w:r>
            <w:r w:rsidRPr="00503C42">
              <w:rPr>
                <w:rFonts w:ascii="Times New Roman" w:hAnsi="Times New Roman" w:cs="Times New Roman"/>
              </w:rPr>
              <w:t>COD</w:t>
            </w:r>
            <w:r w:rsidRPr="00503C42">
              <w:rPr>
                <w:rFonts w:ascii="Times New Roman" w:hAnsi="Times New Roman" w:cs="Times New Roman"/>
              </w:rPr>
              <w:t>：</w:t>
            </w:r>
            <w:r w:rsidRPr="00503C42">
              <w:rPr>
                <w:rFonts w:ascii="Times New Roman" w:hAnsi="Times New Roman" w:cs="Times New Roman"/>
              </w:rPr>
              <w:t>238.95 mg/L</w:t>
            </w:r>
            <w:r w:rsidRPr="00503C42">
              <w:rPr>
                <w:rFonts w:ascii="Times New Roman" w:hAnsi="Times New Roman" w:cs="Times New Roman"/>
              </w:rPr>
              <w:t>、</w:t>
            </w:r>
            <w:r w:rsidRPr="00503C42">
              <w:rPr>
                <w:rFonts w:ascii="Times New Roman" w:hAnsi="Times New Roman" w:cs="Times New Roman"/>
              </w:rPr>
              <w:t>SS</w:t>
            </w:r>
            <w:r w:rsidRPr="00503C42">
              <w:rPr>
                <w:rFonts w:ascii="Times New Roman" w:hAnsi="Times New Roman" w:cs="Times New Roman"/>
              </w:rPr>
              <w:t>：</w:t>
            </w:r>
            <w:r w:rsidRPr="00503C42">
              <w:rPr>
                <w:rFonts w:ascii="Times New Roman" w:hAnsi="Times New Roman" w:cs="Times New Roman"/>
              </w:rPr>
              <w:t>193.68mg/L</w:t>
            </w:r>
            <w:r w:rsidRPr="00503C42">
              <w:rPr>
                <w:rFonts w:ascii="Times New Roman" w:hAnsi="Times New Roman" w:cs="Times New Roman"/>
              </w:rPr>
              <w:t>、</w:t>
            </w:r>
            <w:r w:rsidRPr="00503C42">
              <w:rPr>
                <w:rFonts w:ascii="Times New Roman" w:hAnsi="Times New Roman" w:cs="Times New Roman"/>
              </w:rPr>
              <w:t>NH</w:t>
            </w:r>
            <w:r w:rsidRPr="00503C42">
              <w:rPr>
                <w:rFonts w:ascii="Times New Roman" w:hAnsi="Times New Roman" w:cs="Times New Roman"/>
                <w:vertAlign w:val="subscript"/>
              </w:rPr>
              <w:t>3</w:t>
            </w:r>
            <w:r w:rsidRPr="00503C42">
              <w:rPr>
                <w:rFonts w:ascii="Times New Roman" w:hAnsi="Times New Roman" w:cs="Times New Roman"/>
              </w:rPr>
              <w:t>-N</w:t>
            </w:r>
            <w:r w:rsidRPr="00503C42">
              <w:rPr>
                <w:rFonts w:ascii="Times New Roman" w:hAnsi="Times New Roman" w:cs="Times New Roman"/>
              </w:rPr>
              <w:t>：</w:t>
            </w:r>
            <w:r w:rsidRPr="00503C42">
              <w:rPr>
                <w:rFonts w:ascii="Times New Roman" w:hAnsi="Times New Roman" w:cs="Times New Roman"/>
              </w:rPr>
              <w:t>23.68 mg/L</w:t>
            </w:r>
            <w:r w:rsidRPr="00503C42">
              <w:rPr>
                <w:rFonts w:ascii="Times New Roman" w:hAnsi="Times New Roman" w:cs="Times New Roman"/>
              </w:rPr>
              <w:t>、</w:t>
            </w:r>
            <w:r w:rsidRPr="00503C42">
              <w:rPr>
                <w:rFonts w:ascii="Times New Roman" w:hAnsi="Times New Roman" w:cs="Times New Roman"/>
              </w:rPr>
              <w:t>TP</w:t>
            </w:r>
            <w:r w:rsidRPr="00503C42">
              <w:rPr>
                <w:rFonts w:ascii="Times New Roman" w:hAnsi="Times New Roman" w:cs="Times New Roman"/>
              </w:rPr>
              <w:t>：</w:t>
            </w:r>
            <w:r w:rsidRPr="00503C42">
              <w:rPr>
                <w:rFonts w:ascii="Times New Roman" w:hAnsi="Times New Roman" w:cs="Times New Roman"/>
              </w:rPr>
              <w:t>2.84mg/L</w:t>
            </w:r>
            <w:r w:rsidRPr="00503C42">
              <w:rPr>
                <w:rFonts w:ascii="Times New Roman" w:hAnsi="Times New Roman" w:cs="Times New Roman"/>
              </w:rPr>
              <w:t>、</w:t>
            </w:r>
            <w:r w:rsidRPr="00503C42">
              <w:rPr>
                <w:rFonts w:ascii="Times New Roman" w:hAnsi="Times New Roman" w:cs="Times New Roman"/>
              </w:rPr>
              <w:t>TN</w:t>
            </w:r>
            <w:r w:rsidRPr="00503C42">
              <w:rPr>
                <w:rFonts w:ascii="Times New Roman" w:hAnsi="Times New Roman" w:cs="Times New Roman"/>
              </w:rPr>
              <w:t>：</w:t>
            </w:r>
            <w:r w:rsidRPr="00503C42">
              <w:rPr>
                <w:rFonts w:ascii="Times New Roman" w:hAnsi="Times New Roman" w:cs="Times New Roman"/>
              </w:rPr>
              <w:t>28.42 mg/L</w:t>
            </w:r>
            <w:r w:rsidRPr="00503C42">
              <w:rPr>
                <w:rFonts w:ascii="Times New Roman" w:hAnsi="Times New Roman" w:cs="Times New Roman"/>
              </w:rPr>
              <w:t>，能够满足</w:t>
            </w:r>
            <w:r w:rsidRPr="00503C42">
              <w:rPr>
                <w:rFonts w:ascii="Times New Roman" w:hAnsi="Times New Roman" w:cs="Times New Roman" w:hint="eastAsia"/>
                <w:bCs/>
              </w:rPr>
              <w:t>小店污水处理厂</w:t>
            </w:r>
            <w:r w:rsidRPr="00503C42">
              <w:rPr>
                <w:rFonts w:ascii="Times New Roman" w:hAnsi="Times New Roman" w:cs="Times New Roman"/>
                <w:bCs/>
              </w:rPr>
              <w:t>收水标准：</w:t>
            </w:r>
            <w:r w:rsidRPr="00503C42">
              <w:rPr>
                <w:rFonts w:ascii="Times New Roman" w:hAnsi="Times New Roman" w:cs="Times New Roman"/>
                <w:bCs/>
              </w:rPr>
              <w:t xml:space="preserve">COD </w:t>
            </w:r>
            <w:r w:rsidRPr="00503C42">
              <w:rPr>
                <w:rFonts w:ascii="Times New Roman" w:hAnsi="Times New Roman" w:cs="Times New Roman"/>
                <w:bCs/>
              </w:rPr>
              <w:lastRenderedPageBreak/>
              <w:t>350mg/L</w:t>
            </w:r>
            <w:r w:rsidRPr="00503C42">
              <w:rPr>
                <w:rFonts w:ascii="Times New Roman" w:hAnsi="Times New Roman" w:cs="Times New Roman"/>
                <w:bCs/>
              </w:rPr>
              <w:t>、</w:t>
            </w:r>
            <w:r w:rsidRPr="00503C42">
              <w:rPr>
                <w:rFonts w:ascii="Times New Roman" w:hAnsi="Times New Roman" w:cs="Times New Roman"/>
                <w:bCs/>
              </w:rPr>
              <w:t>SS 280mg/L</w:t>
            </w:r>
            <w:r w:rsidRPr="00503C42">
              <w:rPr>
                <w:rFonts w:ascii="Times New Roman" w:hAnsi="Times New Roman" w:cs="Times New Roman"/>
                <w:bCs/>
              </w:rPr>
              <w:t>、</w:t>
            </w:r>
            <w:r w:rsidRPr="00503C42">
              <w:rPr>
                <w:rFonts w:ascii="Times New Roman" w:hAnsi="Times New Roman" w:cs="Times New Roman"/>
                <w:bCs/>
              </w:rPr>
              <w:t>NH</w:t>
            </w:r>
            <w:r w:rsidRPr="00503C42">
              <w:rPr>
                <w:rFonts w:ascii="Times New Roman" w:hAnsi="Times New Roman" w:cs="Times New Roman"/>
                <w:bCs/>
                <w:vertAlign w:val="subscript"/>
              </w:rPr>
              <w:t>3</w:t>
            </w:r>
            <w:r w:rsidRPr="00503C42">
              <w:rPr>
                <w:rFonts w:ascii="Times New Roman" w:hAnsi="Times New Roman" w:cs="Times New Roman"/>
                <w:bCs/>
              </w:rPr>
              <w:t>-N 30mg/L</w:t>
            </w:r>
            <w:r w:rsidRPr="00503C42">
              <w:rPr>
                <w:rFonts w:ascii="Times New Roman" w:hAnsi="Times New Roman" w:cs="Times New Roman"/>
                <w:bCs/>
              </w:rPr>
              <w:t>、</w:t>
            </w:r>
            <w:r w:rsidRPr="00503C42">
              <w:rPr>
                <w:rFonts w:ascii="Times New Roman" w:hAnsi="Times New Roman" w:cs="Times New Roman"/>
                <w:bCs/>
              </w:rPr>
              <w:t>TP 3mg/L</w:t>
            </w:r>
            <w:r w:rsidRPr="00503C42">
              <w:rPr>
                <w:rFonts w:ascii="Times New Roman" w:hAnsi="Times New Roman" w:cs="Times New Roman"/>
                <w:bCs/>
              </w:rPr>
              <w:t>、</w:t>
            </w:r>
            <w:r w:rsidRPr="00503C42">
              <w:rPr>
                <w:rFonts w:ascii="Times New Roman" w:hAnsi="Times New Roman" w:cs="Times New Roman"/>
                <w:bCs/>
              </w:rPr>
              <w:t>TN 40mg/L</w:t>
            </w:r>
            <w:r w:rsidRPr="00503C42">
              <w:rPr>
                <w:rFonts w:ascii="Times New Roman" w:hAnsi="Times New Roman" w:cs="Times New Roman" w:hint="eastAsia"/>
                <w:bCs/>
              </w:rPr>
              <w:t>的限值要求。</w:t>
            </w:r>
          </w:p>
          <w:p w14:paraId="1D528E0C" w14:textId="77777777" w:rsidR="00640836" w:rsidRPr="00503C42" w:rsidRDefault="00640836" w:rsidP="00DF5DAF">
            <w:pPr>
              <w:widowControl w:val="0"/>
              <w:spacing w:line="460" w:lineRule="exact"/>
              <w:ind w:firstLineChars="200" w:firstLine="480"/>
              <w:jc w:val="both"/>
              <w:rPr>
                <w:rFonts w:ascii="Times New Roman" w:cs="Times New Roman"/>
              </w:rPr>
            </w:pPr>
            <w:r w:rsidRPr="00503C42">
              <w:rPr>
                <w:rFonts w:ascii="Times New Roman" w:hAnsi="Times New Roman" w:cs="Times New Roman" w:hint="eastAsia"/>
                <w:color w:val="000000"/>
                <w:kern w:val="2"/>
              </w:rPr>
              <w:t>小店污水处理厂设计处理规模为</w:t>
            </w:r>
            <w:r w:rsidRPr="00503C42">
              <w:rPr>
                <w:rFonts w:ascii="Times New Roman" w:cs="Times New Roman" w:hint="eastAsia"/>
              </w:rPr>
              <w:t>10</w:t>
            </w:r>
            <w:r w:rsidRPr="00503C42">
              <w:rPr>
                <w:rFonts w:ascii="Times New Roman" w:cs="Times New Roman" w:hint="eastAsia"/>
              </w:rPr>
              <w:t>万</w:t>
            </w:r>
            <w:r w:rsidRPr="00503C42">
              <w:rPr>
                <w:rFonts w:ascii="Times New Roman" w:cs="Times New Roman" w:hint="eastAsia"/>
              </w:rPr>
              <w:t>m</w:t>
            </w:r>
            <w:r w:rsidRPr="00503C42">
              <w:rPr>
                <w:rFonts w:ascii="Times New Roman" w:hAnsi="Times New Roman" w:cs="Times New Roman"/>
              </w:rPr>
              <w:t>³</w:t>
            </w:r>
            <w:r w:rsidRPr="00503C42">
              <w:rPr>
                <w:rFonts w:ascii="Times New Roman" w:cs="Times New Roman" w:hint="eastAsia"/>
              </w:rPr>
              <w:t>/d</w:t>
            </w:r>
            <w:r w:rsidRPr="00503C42">
              <w:rPr>
                <w:rFonts w:ascii="Times New Roman" w:cs="Times New Roman" w:hint="eastAsia"/>
              </w:rPr>
              <w:t>，</w:t>
            </w:r>
            <w:r w:rsidRPr="00503C42">
              <w:rPr>
                <w:rFonts w:ascii="Times New Roman" w:cs="Times New Roman"/>
              </w:rPr>
              <w:t>根据</w:t>
            </w:r>
            <w:r w:rsidRPr="00503C42">
              <w:rPr>
                <w:rFonts w:ascii="Times New Roman" w:cs="Times New Roman"/>
              </w:rPr>
              <w:t>2022</w:t>
            </w:r>
            <w:r w:rsidRPr="00503C42">
              <w:rPr>
                <w:rFonts w:ascii="Times New Roman" w:cs="Times New Roman" w:hint="eastAsia"/>
              </w:rPr>
              <w:t>年</w:t>
            </w:r>
            <w:r w:rsidRPr="00503C42">
              <w:rPr>
                <w:rFonts w:ascii="Times New Roman" w:cs="Times New Roman"/>
              </w:rPr>
              <w:t>8</w:t>
            </w:r>
            <w:r w:rsidRPr="00503C42">
              <w:rPr>
                <w:rFonts w:ascii="Times New Roman" w:cs="Times New Roman" w:hint="eastAsia"/>
              </w:rPr>
              <w:t>月</w:t>
            </w:r>
            <w:r w:rsidRPr="00503C42">
              <w:rPr>
                <w:rFonts w:ascii="Times New Roman" w:cs="Times New Roman"/>
              </w:rPr>
              <w:t>~10</w:t>
            </w:r>
            <w:r w:rsidRPr="00503C42">
              <w:rPr>
                <w:rFonts w:ascii="Times New Roman" w:cs="Times New Roman" w:hint="eastAsia"/>
              </w:rPr>
              <w:t>月</w:t>
            </w:r>
            <w:r w:rsidRPr="00503C42">
              <w:rPr>
                <w:rFonts w:ascii="Times New Roman" w:cs="Times New Roman"/>
              </w:rPr>
              <w:t>小店污水处理厂外排废水在线监测数据，污水处理量平均约为</w:t>
            </w:r>
            <w:r w:rsidRPr="00503C42">
              <w:rPr>
                <w:rFonts w:ascii="Times New Roman" w:cs="Times New Roman"/>
              </w:rPr>
              <w:t>6.29</w:t>
            </w:r>
            <w:r w:rsidRPr="00503C42">
              <w:rPr>
                <w:rFonts w:ascii="Times New Roman" w:cs="Times New Roman"/>
              </w:rPr>
              <w:t>万</w:t>
            </w:r>
            <w:r w:rsidRPr="00503C42">
              <w:rPr>
                <w:rFonts w:ascii="Times New Roman" w:cs="Times New Roman"/>
              </w:rPr>
              <w:t>m</w:t>
            </w:r>
            <w:r w:rsidRPr="00503C42">
              <w:rPr>
                <w:rFonts w:ascii="Times New Roman" w:cs="Times New Roman"/>
                <w:vertAlign w:val="superscript"/>
              </w:rPr>
              <w:t>3</w:t>
            </w:r>
            <w:r w:rsidRPr="00503C42">
              <w:rPr>
                <w:rFonts w:ascii="Times New Roman" w:cs="Times New Roman"/>
              </w:rPr>
              <w:t>~6.33</w:t>
            </w:r>
            <w:r w:rsidRPr="00503C42">
              <w:rPr>
                <w:rFonts w:ascii="Times New Roman" w:cs="Times New Roman"/>
              </w:rPr>
              <w:t>万</w:t>
            </w:r>
            <w:r w:rsidRPr="00503C42">
              <w:rPr>
                <w:rFonts w:ascii="Times New Roman" w:cs="Times New Roman"/>
              </w:rPr>
              <w:t>m</w:t>
            </w:r>
            <w:r w:rsidRPr="00503C42">
              <w:rPr>
                <w:rFonts w:ascii="Times New Roman" w:cs="Times New Roman"/>
                <w:vertAlign w:val="superscript"/>
              </w:rPr>
              <w:t>3</w:t>
            </w:r>
            <w:r w:rsidRPr="00503C42">
              <w:rPr>
                <w:rFonts w:ascii="Times New Roman" w:cs="Times New Roman"/>
              </w:rPr>
              <w:t>（评价按照最不利情况考虑，按照</w:t>
            </w:r>
            <w:r w:rsidRPr="00503C42">
              <w:rPr>
                <w:rFonts w:ascii="Times New Roman" w:cs="Times New Roman"/>
              </w:rPr>
              <w:t>6.33</w:t>
            </w:r>
            <w:r w:rsidRPr="00503C42">
              <w:rPr>
                <w:rFonts w:ascii="Times New Roman" w:cs="Times New Roman"/>
              </w:rPr>
              <w:t>万</w:t>
            </w:r>
            <w:r w:rsidRPr="00503C42">
              <w:rPr>
                <w:rFonts w:ascii="Times New Roman" w:cs="Times New Roman"/>
              </w:rPr>
              <w:t>m</w:t>
            </w:r>
            <w:r w:rsidRPr="00503C42">
              <w:rPr>
                <w:rFonts w:ascii="Times New Roman" w:cs="Times New Roman"/>
                <w:vertAlign w:val="superscript"/>
              </w:rPr>
              <w:t>3</w:t>
            </w:r>
            <w:r w:rsidRPr="00503C42">
              <w:rPr>
                <w:rFonts w:ascii="Times New Roman" w:cs="Times New Roman"/>
              </w:rPr>
              <w:t>/d</w:t>
            </w:r>
            <w:r w:rsidRPr="00503C42">
              <w:rPr>
                <w:rFonts w:ascii="Times New Roman" w:cs="Times New Roman"/>
              </w:rPr>
              <w:t>进行评价），小店污水处理厂尚有</w:t>
            </w:r>
            <w:r w:rsidRPr="00503C42">
              <w:rPr>
                <w:rFonts w:ascii="Times New Roman" w:cs="Times New Roman"/>
              </w:rPr>
              <w:t>3.67</w:t>
            </w:r>
            <w:r w:rsidRPr="00503C42">
              <w:rPr>
                <w:rFonts w:ascii="Times New Roman" w:cs="Times New Roman"/>
              </w:rPr>
              <w:t>万</w:t>
            </w:r>
            <w:r w:rsidRPr="00503C42">
              <w:rPr>
                <w:rFonts w:ascii="Times New Roman" w:cs="Times New Roman"/>
              </w:rPr>
              <w:t>m</w:t>
            </w:r>
            <w:r w:rsidRPr="00503C42">
              <w:rPr>
                <w:rFonts w:ascii="Times New Roman" w:cs="Times New Roman"/>
                <w:vertAlign w:val="superscript"/>
              </w:rPr>
              <w:t>3</w:t>
            </w:r>
            <w:r w:rsidRPr="00503C42">
              <w:rPr>
                <w:rFonts w:ascii="Times New Roman" w:cs="Times New Roman"/>
              </w:rPr>
              <w:t>/d</w:t>
            </w:r>
            <w:r w:rsidRPr="00503C42">
              <w:rPr>
                <w:rFonts w:ascii="Times New Roman" w:cs="Times New Roman"/>
              </w:rPr>
              <w:t>的余量。本项目外排废水</w:t>
            </w:r>
            <w:r w:rsidRPr="00503C42">
              <w:rPr>
                <w:rFonts w:ascii="Times New Roman" w:cs="Times New Roman"/>
              </w:rPr>
              <w:t>1.9m</w:t>
            </w:r>
            <w:r w:rsidRPr="00503C42">
              <w:rPr>
                <w:rFonts w:ascii="Times New Roman" w:cs="Times New Roman"/>
                <w:vertAlign w:val="superscript"/>
              </w:rPr>
              <w:t>3</w:t>
            </w:r>
            <w:r w:rsidRPr="00503C42">
              <w:rPr>
                <w:rFonts w:ascii="Times New Roman" w:cs="Times New Roman"/>
              </w:rPr>
              <w:t>/d</w:t>
            </w:r>
            <w:r w:rsidRPr="00503C42">
              <w:rPr>
                <w:rFonts w:ascii="Times New Roman" w:cs="Times New Roman"/>
              </w:rPr>
              <w:t>，仅占剩余处理能力的</w:t>
            </w:r>
            <w:r w:rsidRPr="00503C42">
              <w:rPr>
                <w:rFonts w:ascii="Times New Roman" w:cs="Times New Roman"/>
              </w:rPr>
              <w:t>0.00518%</w:t>
            </w:r>
            <w:r w:rsidRPr="00503C42">
              <w:rPr>
                <w:rFonts w:ascii="Times New Roman" w:cs="Times New Roman"/>
              </w:rPr>
              <w:t>，满足项目处理的需要，不会对污水处理厂造成冲击，评价认为本项目废水经污水管网排入小店污水处理厂处理是可行的。</w:t>
            </w:r>
          </w:p>
          <w:p w14:paraId="03201949" w14:textId="77777777" w:rsidR="00640836" w:rsidRPr="00503C42" w:rsidRDefault="00640836" w:rsidP="00DF5DAF">
            <w:pPr>
              <w:widowControl w:val="0"/>
              <w:spacing w:line="460" w:lineRule="exact"/>
              <w:ind w:firstLineChars="200" w:firstLine="482"/>
              <w:jc w:val="both"/>
              <w:rPr>
                <w:rFonts w:ascii="Times New Roman" w:hAnsi="Times New Roman" w:cs="Times New Roman"/>
                <w:b/>
                <w:bCs/>
                <w:color w:val="000000"/>
                <w:kern w:val="2"/>
              </w:rPr>
            </w:pPr>
            <w:r w:rsidRPr="00503C42">
              <w:rPr>
                <w:rFonts w:ascii="Times New Roman" w:hAnsi="Times New Roman" w:cs="Times New Roman" w:hint="eastAsia"/>
                <w:b/>
                <w:bCs/>
                <w:color w:val="000000"/>
                <w:kern w:val="2"/>
              </w:rPr>
              <w:t>4</w:t>
            </w:r>
            <w:r w:rsidRPr="00503C42">
              <w:rPr>
                <w:rFonts w:ascii="Times New Roman" w:hAnsi="Times New Roman" w:cs="Times New Roman" w:hint="eastAsia"/>
                <w:b/>
                <w:bCs/>
                <w:color w:val="000000"/>
                <w:kern w:val="2"/>
              </w:rPr>
              <w:t>、</w:t>
            </w:r>
            <w:r w:rsidRPr="00503C42">
              <w:rPr>
                <w:rFonts w:ascii="Times New Roman" w:hAnsi="Times New Roman" w:cs="Times New Roman"/>
                <w:b/>
                <w:bCs/>
                <w:color w:val="000000"/>
                <w:kern w:val="2"/>
              </w:rPr>
              <w:t>污染物排放信息</w:t>
            </w:r>
          </w:p>
          <w:p w14:paraId="0176BE78" w14:textId="77777777" w:rsidR="00640836" w:rsidRPr="00503C42" w:rsidRDefault="00640836" w:rsidP="00DF5DAF">
            <w:pPr>
              <w:widowControl w:val="0"/>
              <w:spacing w:line="460" w:lineRule="exact"/>
              <w:ind w:firstLineChars="200" w:firstLine="480"/>
              <w:jc w:val="both"/>
              <w:rPr>
                <w:rFonts w:ascii="Times New Roman" w:hAnsi="Times New Roman" w:cs="Times New Roman"/>
                <w:color w:val="000000"/>
                <w:kern w:val="2"/>
              </w:rPr>
            </w:pPr>
            <w:r w:rsidRPr="00503C42">
              <w:rPr>
                <w:rFonts w:cs="Times New Roman" w:hint="eastAsia"/>
                <w:color w:val="000000"/>
                <w:kern w:val="2"/>
              </w:rPr>
              <w:t>①</w:t>
            </w:r>
            <w:r w:rsidRPr="00503C42">
              <w:rPr>
                <w:rFonts w:ascii="Times New Roman" w:hAnsi="Times New Roman" w:cs="Times New Roman" w:hint="eastAsia"/>
                <w:color w:val="000000"/>
                <w:kern w:val="2"/>
              </w:rPr>
              <w:t>废水类别、污染物及污染治理设施信息表。</w:t>
            </w:r>
          </w:p>
          <w:p w14:paraId="4375B6DF" w14:textId="77777777" w:rsidR="00640836" w:rsidRPr="00503C42" w:rsidRDefault="00640836" w:rsidP="00DF5DAF">
            <w:pPr>
              <w:widowControl w:val="0"/>
              <w:spacing w:line="460" w:lineRule="exact"/>
              <w:ind w:firstLineChars="200" w:firstLine="480"/>
              <w:rPr>
                <w:rFonts w:ascii="Times New Roman" w:eastAsia="黑体" w:hAnsi="Times New Roman" w:cs="Times New Roman"/>
                <w:color w:val="000000"/>
                <w:kern w:val="2"/>
                <w:szCs w:val="22"/>
              </w:rPr>
            </w:pPr>
            <w:r w:rsidRPr="00503C42">
              <w:rPr>
                <w:rFonts w:ascii="Times New Roman" w:eastAsia="黑体" w:hAnsi="Times New Roman" w:cs="Times New Roman"/>
                <w:color w:val="000000"/>
                <w:kern w:val="2"/>
                <w:szCs w:val="22"/>
              </w:rPr>
              <w:t>表</w:t>
            </w:r>
            <w:r w:rsidRPr="00503C42">
              <w:rPr>
                <w:rFonts w:ascii="Times New Roman" w:eastAsia="黑体" w:hAnsi="Times New Roman" w:cs="Times New Roman"/>
                <w:color w:val="000000"/>
                <w:kern w:val="2"/>
                <w:szCs w:val="22"/>
              </w:rPr>
              <w:t xml:space="preserve">22   </w:t>
            </w:r>
            <w:r w:rsidRPr="00503C42">
              <w:rPr>
                <w:rFonts w:ascii="Times New Roman" w:eastAsia="黑体" w:hAnsi="Times New Roman" w:cs="Times New Roman" w:hint="eastAsia"/>
                <w:color w:val="000000"/>
                <w:kern w:val="2"/>
                <w:szCs w:val="22"/>
              </w:rPr>
              <w:t xml:space="preserve"> </w:t>
            </w:r>
            <w:r w:rsidRPr="00503C42">
              <w:rPr>
                <w:rFonts w:ascii="Times New Roman" w:eastAsia="黑体" w:hAnsi="Times New Roman" w:cs="Times New Roman"/>
                <w:color w:val="000000"/>
                <w:kern w:val="2"/>
                <w:szCs w:val="22"/>
              </w:rPr>
              <w:t xml:space="preserve"> </w:t>
            </w:r>
            <w:r w:rsidRPr="00503C42">
              <w:rPr>
                <w:rFonts w:ascii="Times New Roman" w:eastAsia="黑体" w:hAnsi="Times New Roman" w:cs="Times New Roman" w:hint="eastAsia"/>
                <w:color w:val="000000"/>
                <w:kern w:val="2"/>
                <w:szCs w:val="22"/>
              </w:rPr>
              <w:t xml:space="preserve"> </w:t>
            </w:r>
            <w:r w:rsidRPr="00503C42">
              <w:rPr>
                <w:rFonts w:ascii="Times New Roman" w:eastAsia="黑体" w:hAnsi="Times New Roman" w:cs="Times New Roman"/>
                <w:color w:val="000000"/>
                <w:kern w:val="2"/>
                <w:szCs w:val="22"/>
              </w:rPr>
              <w:t xml:space="preserve"> </w:t>
            </w:r>
            <w:r w:rsidRPr="00503C42">
              <w:rPr>
                <w:rFonts w:ascii="Times New Roman" w:eastAsia="黑体" w:hAnsi="Times New Roman" w:cs="Times New Roman"/>
                <w:color w:val="000000"/>
                <w:kern w:val="2"/>
                <w:szCs w:val="22"/>
              </w:rPr>
              <w:t>废水类别、污染物及污染治理设施信息表</w:t>
            </w:r>
          </w:p>
          <w:tbl>
            <w:tblPr>
              <w:tblpPr w:leftFromText="180" w:rightFromText="180" w:vertAnchor="text" w:tblpXSpec="center" w:tblpY="1"/>
              <w:tblOverlap w:val="never"/>
              <w:tblW w:w="8020" w:type="dxa"/>
              <w:tblBorders>
                <w:top w:val="single" w:sz="8" w:space="0" w:color="auto"/>
                <w:bottom w:val="single" w:sz="8"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2"/>
              <w:gridCol w:w="1024"/>
              <w:gridCol w:w="570"/>
              <w:gridCol w:w="824"/>
              <w:gridCol w:w="709"/>
              <w:gridCol w:w="706"/>
              <w:gridCol w:w="709"/>
              <w:gridCol w:w="707"/>
              <w:gridCol w:w="852"/>
              <w:gridCol w:w="1357"/>
            </w:tblGrid>
            <w:tr w:rsidR="00640836" w:rsidRPr="00503C42" w14:paraId="1F3EE26C" w14:textId="77777777" w:rsidTr="00DF5DAF">
              <w:trPr>
                <w:trHeight w:val="397"/>
              </w:trPr>
              <w:tc>
                <w:tcPr>
                  <w:tcW w:w="350" w:type="pct"/>
                  <w:vMerge w:val="restart"/>
                  <w:tcMar>
                    <w:top w:w="0" w:type="dxa"/>
                    <w:left w:w="0" w:type="dxa"/>
                    <w:bottom w:w="0" w:type="dxa"/>
                    <w:right w:w="0" w:type="dxa"/>
                  </w:tcMar>
                  <w:vAlign w:val="center"/>
                </w:tcPr>
                <w:p w14:paraId="15F5591B"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废水类别</w:t>
                  </w:r>
                </w:p>
              </w:tc>
              <w:tc>
                <w:tcPr>
                  <w:tcW w:w="638" w:type="pct"/>
                  <w:vMerge w:val="restart"/>
                  <w:tcMar>
                    <w:top w:w="0" w:type="dxa"/>
                    <w:left w:w="0" w:type="dxa"/>
                    <w:bottom w:w="0" w:type="dxa"/>
                    <w:right w:w="0" w:type="dxa"/>
                  </w:tcMar>
                  <w:vAlign w:val="center"/>
                </w:tcPr>
                <w:p w14:paraId="00682E37"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污染物种类</w:t>
                  </w:r>
                </w:p>
              </w:tc>
              <w:tc>
                <w:tcPr>
                  <w:tcW w:w="355" w:type="pct"/>
                  <w:vMerge w:val="restart"/>
                  <w:tcMar>
                    <w:top w:w="0" w:type="dxa"/>
                    <w:left w:w="0" w:type="dxa"/>
                    <w:bottom w:w="0" w:type="dxa"/>
                    <w:right w:w="0" w:type="dxa"/>
                  </w:tcMar>
                  <w:vAlign w:val="center"/>
                </w:tcPr>
                <w:p w14:paraId="37C19972"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排放去向</w:t>
                  </w:r>
                </w:p>
              </w:tc>
              <w:tc>
                <w:tcPr>
                  <w:tcW w:w="514" w:type="pct"/>
                  <w:vMerge w:val="restart"/>
                  <w:tcMar>
                    <w:top w:w="0" w:type="dxa"/>
                    <w:left w:w="0" w:type="dxa"/>
                    <w:bottom w:w="0" w:type="dxa"/>
                    <w:right w:w="0" w:type="dxa"/>
                  </w:tcMar>
                  <w:vAlign w:val="center"/>
                </w:tcPr>
                <w:p w14:paraId="19287D5D"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排放规律</w:t>
                  </w:r>
                </w:p>
              </w:tc>
              <w:tc>
                <w:tcPr>
                  <w:tcW w:w="1324" w:type="pct"/>
                  <w:gridSpan w:val="3"/>
                  <w:tcMar>
                    <w:top w:w="0" w:type="dxa"/>
                    <w:left w:w="0" w:type="dxa"/>
                    <w:bottom w:w="0" w:type="dxa"/>
                    <w:right w:w="0" w:type="dxa"/>
                  </w:tcMar>
                  <w:vAlign w:val="center"/>
                </w:tcPr>
                <w:p w14:paraId="415E1D92"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污染治理措施</w:t>
                  </w:r>
                </w:p>
              </w:tc>
              <w:tc>
                <w:tcPr>
                  <w:tcW w:w="441" w:type="pct"/>
                  <w:vMerge w:val="restart"/>
                  <w:tcMar>
                    <w:top w:w="0" w:type="dxa"/>
                    <w:left w:w="0" w:type="dxa"/>
                    <w:bottom w:w="0" w:type="dxa"/>
                    <w:right w:w="0" w:type="dxa"/>
                  </w:tcMar>
                  <w:vAlign w:val="center"/>
                </w:tcPr>
                <w:p w14:paraId="52A13A23"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排放口</w:t>
                  </w:r>
                </w:p>
                <w:p w14:paraId="0E40313A"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编号</w:t>
                  </w:r>
                </w:p>
              </w:tc>
              <w:tc>
                <w:tcPr>
                  <w:tcW w:w="531" w:type="pct"/>
                  <w:vMerge w:val="restart"/>
                  <w:tcMar>
                    <w:top w:w="0" w:type="dxa"/>
                    <w:left w:w="0" w:type="dxa"/>
                    <w:bottom w:w="0" w:type="dxa"/>
                    <w:right w:w="0" w:type="dxa"/>
                  </w:tcMar>
                  <w:vAlign w:val="center"/>
                </w:tcPr>
                <w:p w14:paraId="4FAD2FBF"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排放口设置是否符合要求</w:t>
                  </w:r>
                </w:p>
              </w:tc>
              <w:tc>
                <w:tcPr>
                  <w:tcW w:w="846" w:type="pct"/>
                  <w:vMerge w:val="restart"/>
                  <w:tcMar>
                    <w:top w:w="0" w:type="dxa"/>
                    <w:left w:w="0" w:type="dxa"/>
                    <w:bottom w:w="0" w:type="dxa"/>
                    <w:right w:w="0" w:type="dxa"/>
                  </w:tcMar>
                  <w:vAlign w:val="center"/>
                </w:tcPr>
                <w:p w14:paraId="420D9CA3"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排放口类型</w:t>
                  </w:r>
                </w:p>
              </w:tc>
            </w:tr>
            <w:tr w:rsidR="00640836" w:rsidRPr="00503C42" w14:paraId="52A5F14F" w14:textId="77777777" w:rsidTr="00DF5DAF">
              <w:trPr>
                <w:trHeight w:val="397"/>
              </w:trPr>
              <w:tc>
                <w:tcPr>
                  <w:tcW w:w="350" w:type="pct"/>
                  <w:vMerge/>
                  <w:vAlign w:val="center"/>
                </w:tcPr>
                <w:p w14:paraId="4A810E78" w14:textId="77777777" w:rsidR="00640836" w:rsidRPr="00503C42" w:rsidRDefault="00640836" w:rsidP="00DF5DAF">
                  <w:pPr>
                    <w:widowControl w:val="0"/>
                    <w:jc w:val="center"/>
                    <w:rPr>
                      <w:rFonts w:ascii="Times New Roman" w:hAnsi="Times New Roman"/>
                      <w:color w:val="000000"/>
                      <w:kern w:val="2"/>
                      <w:sz w:val="21"/>
                      <w:szCs w:val="21"/>
                    </w:rPr>
                  </w:pPr>
                </w:p>
              </w:tc>
              <w:tc>
                <w:tcPr>
                  <w:tcW w:w="638" w:type="pct"/>
                  <w:vMerge/>
                  <w:vAlign w:val="center"/>
                </w:tcPr>
                <w:p w14:paraId="5414E523" w14:textId="77777777" w:rsidR="00640836" w:rsidRPr="00503C42" w:rsidRDefault="00640836" w:rsidP="00DF5DAF">
                  <w:pPr>
                    <w:widowControl w:val="0"/>
                    <w:jc w:val="center"/>
                    <w:rPr>
                      <w:rFonts w:ascii="Times New Roman" w:hAnsi="Times New Roman"/>
                      <w:color w:val="000000"/>
                      <w:kern w:val="2"/>
                      <w:sz w:val="21"/>
                      <w:szCs w:val="21"/>
                    </w:rPr>
                  </w:pPr>
                </w:p>
              </w:tc>
              <w:tc>
                <w:tcPr>
                  <w:tcW w:w="355" w:type="pct"/>
                  <w:vMerge/>
                  <w:vAlign w:val="center"/>
                </w:tcPr>
                <w:p w14:paraId="40A75DDC" w14:textId="77777777" w:rsidR="00640836" w:rsidRPr="00503C42" w:rsidRDefault="00640836" w:rsidP="00DF5DAF">
                  <w:pPr>
                    <w:widowControl w:val="0"/>
                    <w:jc w:val="center"/>
                    <w:rPr>
                      <w:rFonts w:ascii="Times New Roman" w:hAnsi="Times New Roman"/>
                      <w:color w:val="000000"/>
                      <w:kern w:val="2"/>
                      <w:sz w:val="21"/>
                      <w:szCs w:val="21"/>
                    </w:rPr>
                  </w:pPr>
                </w:p>
              </w:tc>
              <w:tc>
                <w:tcPr>
                  <w:tcW w:w="514" w:type="pct"/>
                  <w:vMerge/>
                  <w:vAlign w:val="center"/>
                </w:tcPr>
                <w:p w14:paraId="6FC89B35" w14:textId="77777777" w:rsidR="00640836" w:rsidRPr="00503C42" w:rsidRDefault="00640836" w:rsidP="00DF5DAF">
                  <w:pPr>
                    <w:widowControl w:val="0"/>
                    <w:jc w:val="center"/>
                    <w:rPr>
                      <w:rFonts w:ascii="Times New Roman" w:hAnsi="Times New Roman"/>
                      <w:color w:val="000000"/>
                      <w:kern w:val="2"/>
                      <w:sz w:val="21"/>
                      <w:szCs w:val="21"/>
                    </w:rPr>
                  </w:pPr>
                </w:p>
              </w:tc>
              <w:tc>
                <w:tcPr>
                  <w:tcW w:w="442" w:type="pct"/>
                  <w:tcMar>
                    <w:top w:w="0" w:type="dxa"/>
                    <w:left w:w="0" w:type="dxa"/>
                    <w:bottom w:w="0" w:type="dxa"/>
                    <w:right w:w="0" w:type="dxa"/>
                  </w:tcMar>
                  <w:vAlign w:val="center"/>
                </w:tcPr>
                <w:p w14:paraId="7DF73BBB"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污染治理措施编号</w:t>
                  </w:r>
                </w:p>
              </w:tc>
              <w:tc>
                <w:tcPr>
                  <w:tcW w:w="440" w:type="pct"/>
                  <w:tcMar>
                    <w:top w:w="0" w:type="dxa"/>
                    <w:left w:w="0" w:type="dxa"/>
                    <w:bottom w:w="0" w:type="dxa"/>
                    <w:right w:w="0" w:type="dxa"/>
                  </w:tcMar>
                  <w:vAlign w:val="center"/>
                </w:tcPr>
                <w:p w14:paraId="10BB8254"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污染治理措施名称</w:t>
                  </w:r>
                </w:p>
              </w:tc>
              <w:tc>
                <w:tcPr>
                  <w:tcW w:w="442" w:type="pct"/>
                  <w:tcMar>
                    <w:top w:w="0" w:type="dxa"/>
                    <w:left w:w="0" w:type="dxa"/>
                    <w:bottom w:w="0" w:type="dxa"/>
                    <w:right w:w="0" w:type="dxa"/>
                  </w:tcMar>
                  <w:vAlign w:val="center"/>
                </w:tcPr>
                <w:p w14:paraId="04837AB4" w14:textId="77777777" w:rsidR="00640836" w:rsidRPr="00503C42" w:rsidRDefault="00640836" w:rsidP="00DF5DAF">
                  <w:pPr>
                    <w:widowControl w:val="0"/>
                    <w:jc w:val="center"/>
                    <w:rPr>
                      <w:rFonts w:ascii="Times New Roman" w:hAnsi="Times New Roman"/>
                      <w:b/>
                      <w:bCs/>
                      <w:color w:val="000000"/>
                      <w:kern w:val="2"/>
                      <w:sz w:val="21"/>
                      <w:szCs w:val="21"/>
                    </w:rPr>
                  </w:pPr>
                  <w:r w:rsidRPr="00503C42">
                    <w:rPr>
                      <w:rFonts w:ascii="Times New Roman" w:hAnsi="Times New Roman" w:hint="eastAsia"/>
                      <w:b/>
                      <w:bCs/>
                      <w:color w:val="000000"/>
                      <w:kern w:val="2"/>
                      <w:sz w:val="21"/>
                      <w:szCs w:val="21"/>
                    </w:rPr>
                    <w:t>污染治理措施工艺</w:t>
                  </w:r>
                </w:p>
              </w:tc>
              <w:tc>
                <w:tcPr>
                  <w:tcW w:w="441" w:type="pct"/>
                  <w:vMerge/>
                  <w:vAlign w:val="center"/>
                </w:tcPr>
                <w:p w14:paraId="430708FB"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p>
              </w:tc>
              <w:tc>
                <w:tcPr>
                  <w:tcW w:w="531" w:type="pct"/>
                  <w:vMerge/>
                  <w:vAlign w:val="center"/>
                </w:tcPr>
                <w:p w14:paraId="7FF06ADC"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p>
              </w:tc>
              <w:tc>
                <w:tcPr>
                  <w:tcW w:w="846" w:type="pct"/>
                  <w:vMerge/>
                  <w:vAlign w:val="center"/>
                </w:tcPr>
                <w:p w14:paraId="4540666B"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p>
              </w:tc>
            </w:tr>
            <w:tr w:rsidR="00640836" w:rsidRPr="00503C42" w14:paraId="1957550E" w14:textId="77777777" w:rsidTr="00DF5DAF">
              <w:trPr>
                <w:trHeight w:val="397"/>
              </w:trPr>
              <w:tc>
                <w:tcPr>
                  <w:tcW w:w="350" w:type="pct"/>
                  <w:tcMar>
                    <w:top w:w="0" w:type="dxa"/>
                    <w:left w:w="0" w:type="dxa"/>
                    <w:bottom w:w="0" w:type="dxa"/>
                    <w:right w:w="0" w:type="dxa"/>
                  </w:tcMar>
                  <w:vAlign w:val="center"/>
                </w:tcPr>
                <w:p w14:paraId="432746C1"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color w:val="000000"/>
                      <w:sz w:val="21"/>
                      <w:szCs w:val="21"/>
                    </w:rPr>
                    <w:t>生活污水</w:t>
                  </w:r>
                </w:p>
              </w:tc>
              <w:tc>
                <w:tcPr>
                  <w:tcW w:w="638" w:type="pct"/>
                  <w:tcMar>
                    <w:top w:w="0" w:type="dxa"/>
                    <w:left w:w="0" w:type="dxa"/>
                    <w:bottom w:w="0" w:type="dxa"/>
                    <w:right w:w="0" w:type="dxa"/>
                  </w:tcMar>
                  <w:vAlign w:val="center"/>
                </w:tcPr>
                <w:p w14:paraId="54D238E6"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color w:val="000000"/>
                      <w:sz w:val="21"/>
                      <w:szCs w:val="21"/>
                    </w:rPr>
                    <w:t>COD</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SS</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NH</w:t>
                  </w:r>
                  <w:r w:rsidRPr="00503C42">
                    <w:rPr>
                      <w:rFonts w:ascii="Times New Roman" w:hAnsi="Times New Roman" w:cs="Times New Roman"/>
                      <w:color w:val="000000"/>
                      <w:sz w:val="21"/>
                      <w:szCs w:val="21"/>
                      <w:vertAlign w:val="subscript"/>
                    </w:rPr>
                    <w:t>3</w:t>
                  </w:r>
                  <w:r w:rsidRPr="00503C42">
                    <w:rPr>
                      <w:rFonts w:ascii="Times New Roman" w:hAnsi="Times New Roman" w:cs="Times New Roman"/>
                      <w:color w:val="000000"/>
                      <w:sz w:val="21"/>
                      <w:szCs w:val="21"/>
                    </w:rPr>
                    <w:t>-N</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TN</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TP</w:t>
                  </w:r>
                </w:p>
              </w:tc>
              <w:tc>
                <w:tcPr>
                  <w:tcW w:w="355" w:type="pct"/>
                  <w:vMerge w:val="restart"/>
                  <w:tcMar>
                    <w:top w:w="0" w:type="dxa"/>
                    <w:left w:w="0" w:type="dxa"/>
                    <w:bottom w:w="0" w:type="dxa"/>
                    <w:right w:w="0" w:type="dxa"/>
                  </w:tcMar>
                  <w:vAlign w:val="center"/>
                </w:tcPr>
                <w:p w14:paraId="1FDDA0C7"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城镇</w:t>
                  </w:r>
                  <w:r w:rsidRPr="00503C42">
                    <w:rPr>
                      <w:rFonts w:ascii="Times New Roman" w:hAnsi="Times New Roman" w:cs="Times New Roman"/>
                      <w:color w:val="000000"/>
                      <w:sz w:val="21"/>
                      <w:szCs w:val="21"/>
                    </w:rPr>
                    <w:t>污水处理厂</w:t>
                  </w:r>
                </w:p>
              </w:tc>
              <w:tc>
                <w:tcPr>
                  <w:tcW w:w="514" w:type="pct"/>
                  <w:vMerge w:val="restart"/>
                  <w:tcMar>
                    <w:top w:w="0" w:type="dxa"/>
                    <w:left w:w="0" w:type="dxa"/>
                    <w:bottom w:w="0" w:type="dxa"/>
                    <w:right w:w="0" w:type="dxa"/>
                  </w:tcMar>
                  <w:vAlign w:val="center"/>
                </w:tcPr>
                <w:p w14:paraId="146DC83D"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间断排放，</w:t>
                  </w:r>
                  <w:r w:rsidRPr="00503C42">
                    <w:rPr>
                      <w:rFonts w:ascii="Times New Roman" w:hAnsi="Times New Roman" w:cs="Times New Roman"/>
                      <w:color w:val="000000"/>
                      <w:sz w:val="21"/>
                      <w:szCs w:val="21"/>
                    </w:rPr>
                    <w:t>排放期间流量不稳定且无规律，但不属于冲击型排放</w:t>
                  </w:r>
                </w:p>
              </w:tc>
              <w:tc>
                <w:tcPr>
                  <w:tcW w:w="442" w:type="pct"/>
                  <w:vMerge w:val="restart"/>
                  <w:tcMar>
                    <w:top w:w="0" w:type="dxa"/>
                    <w:left w:w="0" w:type="dxa"/>
                    <w:bottom w:w="0" w:type="dxa"/>
                    <w:right w:w="0" w:type="dxa"/>
                  </w:tcMar>
                  <w:vAlign w:val="center"/>
                </w:tcPr>
                <w:p w14:paraId="52A78CBF" w14:textId="77777777" w:rsidR="00640836" w:rsidRPr="00503C42" w:rsidRDefault="00640836" w:rsidP="00DF5DAF">
                  <w:pPr>
                    <w:widowControl w:val="0"/>
                    <w:contextualSpacing/>
                    <w:jc w:val="both"/>
                    <w:textAlignment w:val="baseline"/>
                    <w:rPr>
                      <w:rFonts w:ascii="Times New Roman" w:hAnsi="Times New Roman" w:cs="Times New Roman"/>
                      <w:color w:val="000000"/>
                      <w:sz w:val="21"/>
                      <w:szCs w:val="21"/>
                    </w:rPr>
                  </w:pPr>
                  <w:r w:rsidRPr="00503C42">
                    <w:rPr>
                      <w:rFonts w:ascii="Times New Roman" w:hAnsi="Times New Roman" w:cs="Times New Roman"/>
                      <w:color w:val="000000"/>
                      <w:sz w:val="21"/>
                      <w:szCs w:val="21"/>
                    </w:rPr>
                    <w:t>TW00</w:t>
                  </w:r>
                  <w:r w:rsidRPr="00503C42">
                    <w:rPr>
                      <w:rFonts w:ascii="Times New Roman" w:hAnsi="Times New Roman" w:cs="Times New Roman" w:hint="eastAsia"/>
                      <w:color w:val="000000"/>
                      <w:sz w:val="21"/>
                      <w:szCs w:val="21"/>
                    </w:rPr>
                    <w:t>1</w:t>
                  </w:r>
                </w:p>
              </w:tc>
              <w:tc>
                <w:tcPr>
                  <w:tcW w:w="440" w:type="pct"/>
                  <w:vMerge w:val="restart"/>
                  <w:tcMar>
                    <w:top w:w="0" w:type="dxa"/>
                    <w:left w:w="0" w:type="dxa"/>
                    <w:bottom w:w="0" w:type="dxa"/>
                    <w:right w:w="0" w:type="dxa"/>
                  </w:tcMar>
                  <w:vAlign w:val="center"/>
                </w:tcPr>
                <w:p w14:paraId="00CF6B42"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w:t>
                  </w:r>
                </w:p>
              </w:tc>
              <w:tc>
                <w:tcPr>
                  <w:tcW w:w="442" w:type="pct"/>
                  <w:tcMar>
                    <w:top w:w="0" w:type="dxa"/>
                    <w:left w:w="0" w:type="dxa"/>
                    <w:bottom w:w="0" w:type="dxa"/>
                    <w:right w:w="0" w:type="dxa"/>
                  </w:tcMar>
                  <w:vAlign w:val="center"/>
                </w:tcPr>
                <w:p w14:paraId="30527DB9"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color w:val="000000"/>
                      <w:sz w:val="21"/>
                      <w:szCs w:val="21"/>
                    </w:rPr>
                    <w:t>化粪池</w:t>
                  </w:r>
                </w:p>
              </w:tc>
              <w:tc>
                <w:tcPr>
                  <w:tcW w:w="441" w:type="pct"/>
                  <w:vMerge w:val="restart"/>
                  <w:tcMar>
                    <w:top w:w="0" w:type="dxa"/>
                    <w:left w:w="0" w:type="dxa"/>
                    <w:bottom w:w="0" w:type="dxa"/>
                    <w:right w:w="0" w:type="dxa"/>
                  </w:tcMar>
                  <w:vAlign w:val="center"/>
                </w:tcPr>
                <w:p w14:paraId="67ADE544"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color w:val="000000"/>
                      <w:sz w:val="21"/>
                      <w:szCs w:val="21"/>
                    </w:rPr>
                    <w:t>DW001</w:t>
                  </w:r>
                </w:p>
              </w:tc>
              <w:tc>
                <w:tcPr>
                  <w:tcW w:w="531" w:type="pct"/>
                  <w:vMerge w:val="restart"/>
                  <w:tcMar>
                    <w:top w:w="0" w:type="dxa"/>
                    <w:left w:w="0" w:type="dxa"/>
                    <w:bottom w:w="0" w:type="dxa"/>
                    <w:right w:w="0" w:type="dxa"/>
                  </w:tcMar>
                  <w:vAlign w:val="center"/>
                </w:tcPr>
                <w:p w14:paraId="15415CDA"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color w:val="000000"/>
                      <w:sz w:val="21"/>
                      <w:szCs w:val="21"/>
                    </w:rPr>
                    <w:sym w:font="Wingdings" w:char="00FE"/>
                  </w:r>
                  <w:r w:rsidRPr="00503C42">
                    <w:rPr>
                      <w:rFonts w:ascii="Times New Roman" w:hAnsi="Times New Roman" w:cs="Times New Roman" w:hint="eastAsia"/>
                      <w:color w:val="000000"/>
                      <w:sz w:val="21"/>
                      <w:szCs w:val="21"/>
                    </w:rPr>
                    <w:t>是</w:t>
                  </w:r>
                </w:p>
                <w:p w14:paraId="0793CBA6"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□否</w:t>
                  </w:r>
                </w:p>
              </w:tc>
              <w:tc>
                <w:tcPr>
                  <w:tcW w:w="846" w:type="pct"/>
                  <w:vMerge w:val="restart"/>
                  <w:tcMar>
                    <w:top w:w="0" w:type="dxa"/>
                    <w:left w:w="0" w:type="dxa"/>
                    <w:bottom w:w="0" w:type="dxa"/>
                    <w:right w:w="0" w:type="dxa"/>
                  </w:tcMar>
                  <w:vAlign w:val="center"/>
                </w:tcPr>
                <w:p w14:paraId="4BF85879" w14:textId="77777777" w:rsidR="00640836" w:rsidRPr="00503C42" w:rsidRDefault="00640836" w:rsidP="00DF5DAF">
                  <w:pPr>
                    <w:widowControl w:val="0"/>
                    <w:contextualSpacing/>
                    <w:jc w:val="both"/>
                    <w:textAlignment w:val="baseline"/>
                    <w:rPr>
                      <w:rFonts w:ascii="Times New Roman" w:hAnsi="Times New Roman" w:cs="Times New Roman"/>
                      <w:color w:val="000000"/>
                      <w:sz w:val="21"/>
                      <w:szCs w:val="21"/>
                    </w:rPr>
                  </w:pPr>
                  <w:r w:rsidRPr="00503C42">
                    <w:rPr>
                      <w:rFonts w:ascii="Times New Roman" w:hAnsi="Times New Roman" w:cs="Times New Roman"/>
                      <w:color w:val="000000"/>
                      <w:sz w:val="21"/>
                      <w:szCs w:val="21"/>
                    </w:rPr>
                    <w:sym w:font="Wingdings" w:char="00FE"/>
                  </w:r>
                  <w:r w:rsidRPr="00503C42">
                    <w:rPr>
                      <w:rFonts w:ascii="Times New Roman" w:hAnsi="Times New Roman" w:cs="Times New Roman" w:hint="eastAsia"/>
                      <w:color w:val="000000"/>
                      <w:sz w:val="21"/>
                      <w:szCs w:val="21"/>
                    </w:rPr>
                    <w:t>企业总排</w:t>
                  </w:r>
                </w:p>
                <w:p w14:paraId="11670A81" w14:textId="77777777" w:rsidR="00640836" w:rsidRPr="00503C42" w:rsidRDefault="00640836" w:rsidP="00DF5DAF">
                  <w:pPr>
                    <w:widowControl w:val="0"/>
                    <w:contextualSpacing/>
                    <w:jc w:val="both"/>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□雨水排放</w:t>
                  </w:r>
                </w:p>
                <w:p w14:paraId="390AA399" w14:textId="77777777" w:rsidR="00640836" w:rsidRPr="00503C42" w:rsidRDefault="00640836" w:rsidP="00DF5DAF">
                  <w:pPr>
                    <w:widowControl w:val="0"/>
                    <w:contextualSpacing/>
                    <w:jc w:val="both"/>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□清净下水排放</w:t>
                  </w:r>
                </w:p>
                <w:p w14:paraId="6832E8EA" w14:textId="77777777" w:rsidR="00640836" w:rsidRPr="00503C42" w:rsidRDefault="00640836" w:rsidP="00DF5DAF">
                  <w:pPr>
                    <w:widowControl w:val="0"/>
                    <w:contextualSpacing/>
                    <w:jc w:val="both"/>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□温排水排放</w:t>
                  </w:r>
                </w:p>
                <w:p w14:paraId="041E4C07" w14:textId="77777777" w:rsidR="00640836" w:rsidRPr="00503C42" w:rsidRDefault="00640836" w:rsidP="00DF5DAF">
                  <w:pPr>
                    <w:widowControl w:val="0"/>
                    <w:contextualSpacing/>
                    <w:jc w:val="both"/>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□车间或车间处理设施排放口排放</w:t>
                  </w:r>
                </w:p>
              </w:tc>
            </w:tr>
            <w:tr w:rsidR="00640836" w:rsidRPr="00503C42" w14:paraId="3F918062" w14:textId="77777777" w:rsidTr="00DF5DAF">
              <w:trPr>
                <w:trHeight w:val="397"/>
              </w:trPr>
              <w:tc>
                <w:tcPr>
                  <w:tcW w:w="350" w:type="pct"/>
                  <w:tcMar>
                    <w:top w:w="0" w:type="dxa"/>
                    <w:left w:w="0" w:type="dxa"/>
                    <w:bottom w:w="0" w:type="dxa"/>
                    <w:right w:w="0" w:type="dxa"/>
                  </w:tcMar>
                  <w:vAlign w:val="center"/>
                </w:tcPr>
                <w:p w14:paraId="4666A984"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color w:val="000000"/>
                      <w:sz w:val="21"/>
                      <w:szCs w:val="21"/>
                    </w:rPr>
                    <w:t>生产废水</w:t>
                  </w:r>
                </w:p>
              </w:tc>
              <w:tc>
                <w:tcPr>
                  <w:tcW w:w="638" w:type="pct"/>
                  <w:tcMar>
                    <w:top w:w="0" w:type="dxa"/>
                    <w:left w:w="0" w:type="dxa"/>
                    <w:bottom w:w="0" w:type="dxa"/>
                    <w:right w:w="0" w:type="dxa"/>
                  </w:tcMar>
                  <w:vAlign w:val="center"/>
                </w:tcPr>
                <w:p w14:paraId="6B8205F7"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COD</w:t>
                  </w:r>
                  <w:r w:rsidRPr="00503C42">
                    <w:rPr>
                      <w:rFonts w:ascii="Times New Roman" w:hAnsi="Times New Roman" w:cs="Times New Roman"/>
                      <w:color w:val="000000"/>
                      <w:kern w:val="2"/>
                      <w:sz w:val="21"/>
                      <w:szCs w:val="21"/>
                    </w:rPr>
                    <w:t>、</w:t>
                  </w:r>
                  <w:r w:rsidRPr="00503C42">
                    <w:rPr>
                      <w:rFonts w:ascii="Times New Roman" w:hAnsi="Times New Roman" w:cs="Times New Roman"/>
                      <w:color w:val="000000"/>
                      <w:kern w:val="2"/>
                      <w:sz w:val="21"/>
                      <w:szCs w:val="21"/>
                    </w:rPr>
                    <w:t>SS</w:t>
                  </w:r>
                </w:p>
              </w:tc>
              <w:tc>
                <w:tcPr>
                  <w:tcW w:w="355" w:type="pct"/>
                  <w:vMerge/>
                  <w:tcMar>
                    <w:top w:w="0" w:type="dxa"/>
                    <w:left w:w="0" w:type="dxa"/>
                    <w:bottom w:w="0" w:type="dxa"/>
                    <w:right w:w="0" w:type="dxa"/>
                  </w:tcMar>
                  <w:vAlign w:val="center"/>
                </w:tcPr>
                <w:p w14:paraId="762BCCD6"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p>
              </w:tc>
              <w:tc>
                <w:tcPr>
                  <w:tcW w:w="514" w:type="pct"/>
                  <w:vMerge/>
                  <w:tcMar>
                    <w:top w:w="0" w:type="dxa"/>
                    <w:left w:w="0" w:type="dxa"/>
                    <w:bottom w:w="0" w:type="dxa"/>
                    <w:right w:w="0" w:type="dxa"/>
                  </w:tcMar>
                  <w:vAlign w:val="center"/>
                </w:tcPr>
                <w:p w14:paraId="095E348B"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p>
              </w:tc>
              <w:tc>
                <w:tcPr>
                  <w:tcW w:w="442" w:type="pct"/>
                  <w:vMerge/>
                  <w:tcMar>
                    <w:top w:w="0" w:type="dxa"/>
                    <w:left w:w="0" w:type="dxa"/>
                    <w:bottom w:w="0" w:type="dxa"/>
                    <w:right w:w="0" w:type="dxa"/>
                  </w:tcMar>
                  <w:vAlign w:val="center"/>
                </w:tcPr>
                <w:p w14:paraId="7E126347" w14:textId="77777777" w:rsidR="00640836" w:rsidRPr="00503C42" w:rsidRDefault="00640836" w:rsidP="00DF5DAF">
                  <w:pPr>
                    <w:widowControl w:val="0"/>
                    <w:contextualSpacing/>
                    <w:jc w:val="both"/>
                    <w:textAlignment w:val="baseline"/>
                    <w:rPr>
                      <w:rFonts w:ascii="Times New Roman" w:hAnsi="Times New Roman" w:cs="Times New Roman"/>
                      <w:color w:val="000000"/>
                      <w:sz w:val="21"/>
                      <w:szCs w:val="21"/>
                    </w:rPr>
                  </w:pPr>
                </w:p>
              </w:tc>
              <w:tc>
                <w:tcPr>
                  <w:tcW w:w="440" w:type="pct"/>
                  <w:vMerge/>
                  <w:tcMar>
                    <w:top w:w="0" w:type="dxa"/>
                    <w:left w:w="0" w:type="dxa"/>
                    <w:bottom w:w="0" w:type="dxa"/>
                    <w:right w:w="0" w:type="dxa"/>
                  </w:tcMar>
                  <w:vAlign w:val="center"/>
                </w:tcPr>
                <w:p w14:paraId="22779022"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p>
              </w:tc>
              <w:tc>
                <w:tcPr>
                  <w:tcW w:w="442" w:type="pct"/>
                  <w:tcMar>
                    <w:top w:w="0" w:type="dxa"/>
                    <w:left w:w="0" w:type="dxa"/>
                    <w:bottom w:w="0" w:type="dxa"/>
                    <w:right w:w="0" w:type="dxa"/>
                  </w:tcMar>
                  <w:vAlign w:val="center"/>
                </w:tcPr>
                <w:p w14:paraId="5FE12D36"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w:t>
                  </w:r>
                </w:p>
              </w:tc>
              <w:tc>
                <w:tcPr>
                  <w:tcW w:w="441" w:type="pct"/>
                  <w:vMerge/>
                  <w:tcMar>
                    <w:top w:w="0" w:type="dxa"/>
                    <w:left w:w="0" w:type="dxa"/>
                    <w:bottom w:w="0" w:type="dxa"/>
                    <w:right w:w="0" w:type="dxa"/>
                  </w:tcMar>
                  <w:vAlign w:val="center"/>
                </w:tcPr>
                <w:p w14:paraId="5C9047AF" w14:textId="77777777" w:rsidR="00640836" w:rsidRPr="00503C42" w:rsidRDefault="00640836" w:rsidP="00DF5DAF">
                  <w:pPr>
                    <w:widowControl w:val="0"/>
                    <w:contextualSpacing/>
                    <w:jc w:val="both"/>
                    <w:textAlignment w:val="baseline"/>
                    <w:rPr>
                      <w:rFonts w:ascii="Times New Roman" w:hAnsi="Times New Roman" w:cs="Times New Roman"/>
                      <w:color w:val="000000"/>
                      <w:sz w:val="21"/>
                      <w:szCs w:val="21"/>
                    </w:rPr>
                  </w:pPr>
                </w:p>
              </w:tc>
              <w:tc>
                <w:tcPr>
                  <w:tcW w:w="531" w:type="pct"/>
                  <w:vMerge/>
                  <w:tcMar>
                    <w:top w:w="0" w:type="dxa"/>
                    <w:left w:w="0" w:type="dxa"/>
                    <w:bottom w:w="0" w:type="dxa"/>
                    <w:right w:w="0" w:type="dxa"/>
                  </w:tcMar>
                  <w:vAlign w:val="center"/>
                </w:tcPr>
                <w:p w14:paraId="261AE0F6"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p>
              </w:tc>
              <w:tc>
                <w:tcPr>
                  <w:tcW w:w="846" w:type="pct"/>
                  <w:vMerge/>
                  <w:tcMar>
                    <w:top w:w="0" w:type="dxa"/>
                    <w:left w:w="0" w:type="dxa"/>
                    <w:bottom w:w="0" w:type="dxa"/>
                    <w:right w:w="0" w:type="dxa"/>
                  </w:tcMar>
                  <w:vAlign w:val="center"/>
                </w:tcPr>
                <w:p w14:paraId="703515C8" w14:textId="77777777" w:rsidR="00640836" w:rsidRPr="00503C42" w:rsidRDefault="00640836" w:rsidP="00DF5DAF">
                  <w:pPr>
                    <w:widowControl w:val="0"/>
                    <w:contextualSpacing/>
                    <w:jc w:val="both"/>
                    <w:textAlignment w:val="baseline"/>
                    <w:rPr>
                      <w:rFonts w:ascii="Times New Roman" w:hAnsi="Times New Roman" w:cs="Times New Roman"/>
                      <w:color w:val="000000"/>
                      <w:sz w:val="21"/>
                      <w:szCs w:val="21"/>
                    </w:rPr>
                  </w:pPr>
                </w:p>
              </w:tc>
            </w:tr>
          </w:tbl>
          <w:p w14:paraId="4BF70AA4" w14:textId="77777777" w:rsidR="00640836" w:rsidRPr="00503C42" w:rsidRDefault="00640836" w:rsidP="00DF5DAF">
            <w:pPr>
              <w:widowControl w:val="0"/>
              <w:spacing w:line="460" w:lineRule="exact"/>
              <w:ind w:firstLineChars="200" w:firstLine="480"/>
              <w:rPr>
                <w:rFonts w:ascii="Times New Roman" w:hAnsi="Times New Roman" w:cs="Times New Roman"/>
                <w:color w:val="000000"/>
                <w:kern w:val="2"/>
              </w:rPr>
            </w:pPr>
            <w:r w:rsidRPr="00503C42">
              <w:rPr>
                <w:rFonts w:cs="Times New Roman" w:hint="eastAsia"/>
                <w:color w:val="000000"/>
                <w:kern w:val="2"/>
              </w:rPr>
              <w:t>②</w:t>
            </w:r>
            <w:r w:rsidRPr="00503C42">
              <w:rPr>
                <w:rFonts w:ascii="Times New Roman" w:hAnsi="Times New Roman" w:cs="Times New Roman" w:hint="eastAsia"/>
                <w:color w:val="000000"/>
                <w:kern w:val="2"/>
              </w:rPr>
              <w:t>废水间接排放口基本情况。</w:t>
            </w:r>
          </w:p>
          <w:p w14:paraId="5F6003A7" w14:textId="77777777" w:rsidR="00640836" w:rsidRPr="00503C42" w:rsidRDefault="00640836" w:rsidP="00DF5DAF">
            <w:pPr>
              <w:widowControl w:val="0"/>
              <w:spacing w:line="460" w:lineRule="exact"/>
              <w:ind w:firstLineChars="200" w:firstLine="480"/>
              <w:rPr>
                <w:rFonts w:ascii="Times New Roman" w:hAnsi="Times New Roman" w:cs="Times New Roman"/>
                <w:kern w:val="2"/>
              </w:rPr>
            </w:pPr>
            <w:r w:rsidRPr="00503C42">
              <w:rPr>
                <w:rFonts w:ascii="Times New Roman" w:eastAsia="黑体" w:hAnsi="Times New Roman" w:cs="Times New Roman" w:hint="eastAsia"/>
                <w:color w:val="000000"/>
                <w:kern w:val="2"/>
                <w:szCs w:val="22"/>
                <w:lang w:val="pt-BR"/>
              </w:rPr>
              <w:t>表</w:t>
            </w:r>
            <w:r w:rsidRPr="00503C42">
              <w:rPr>
                <w:rFonts w:ascii="Times New Roman" w:eastAsia="黑体" w:hAnsi="Times New Roman" w:cs="Times New Roman" w:hint="eastAsia"/>
                <w:color w:val="000000"/>
                <w:kern w:val="2"/>
                <w:szCs w:val="22"/>
                <w:lang w:val="pt-BR"/>
              </w:rPr>
              <w:t>2</w:t>
            </w:r>
            <w:r w:rsidRPr="00503C42">
              <w:rPr>
                <w:rFonts w:ascii="Times New Roman" w:eastAsia="黑体" w:hAnsi="Times New Roman" w:cs="Times New Roman"/>
                <w:color w:val="000000"/>
                <w:kern w:val="2"/>
                <w:szCs w:val="22"/>
                <w:lang w:val="pt-BR"/>
              </w:rPr>
              <w:t>3</w:t>
            </w:r>
            <w:r w:rsidRPr="00503C42">
              <w:rPr>
                <w:rFonts w:ascii="Times New Roman" w:eastAsia="黑体" w:hAnsi="Times New Roman" w:cs="Times New Roman" w:hint="eastAsia"/>
                <w:color w:val="000000"/>
                <w:kern w:val="2"/>
                <w:szCs w:val="22"/>
                <w:lang w:val="pt-BR"/>
              </w:rPr>
              <w:t xml:space="preserve"> </w:t>
            </w:r>
            <w:r w:rsidRPr="00503C42">
              <w:rPr>
                <w:rFonts w:ascii="Times New Roman" w:eastAsia="黑体" w:hAnsi="Times New Roman" w:cs="Times New Roman"/>
                <w:color w:val="000000"/>
                <w:kern w:val="2"/>
                <w:szCs w:val="22"/>
                <w:lang w:val="pt-BR"/>
              </w:rPr>
              <w:t xml:space="preserve">              </w:t>
            </w:r>
            <w:r w:rsidRPr="00503C42">
              <w:rPr>
                <w:rFonts w:ascii="Times New Roman" w:eastAsia="黑体" w:hAnsi="Times New Roman" w:cs="Times New Roman" w:hint="eastAsia"/>
                <w:color w:val="000000"/>
                <w:kern w:val="2"/>
                <w:szCs w:val="22"/>
                <w:lang w:val="pt-BR"/>
              </w:rPr>
              <w:t>废水间接排放口基本情况表</w:t>
            </w:r>
          </w:p>
          <w:tbl>
            <w:tblPr>
              <w:tblpPr w:leftFromText="180" w:rightFromText="180" w:vertAnchor="text" w:tblpXSpec="center" w:tblpY="1"/>
              <w:tblOverlap w:val="never"/>
              <w:tblW w:w="5000" w:type="pct"/>
              <w:tblBorders>
                <w:top w:val="single" w:sz="8" w:space="0" w:color="auto"/>
                <w:bottom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91"/>
              <w:gridCol w:w="695"/>
              <w:gridCol w:w="1029"/>
              <w:gridCol w:w="1045"/>
              <w:gridCol w:w="680"/>
              <w:gridCol w:w="458"/>
              <w:gridCol w:w="1008"/>
              <w:gridCol w:w="686"/>
              <w:gridCol w:w="674"/>
              <w:gridCol w:w="725"/>
              <w:gridCol w:w="1019"/>
            </w:tblGrid>
            <w:tr w:rsidR="00640836" w:rsidRPr="00503C42" w14:paraId="44DE66FA" w14:textId="77777777" w:rsidTr="00DF5DAF">
              <w:trPr>
                <w:trHeight w:val="641"/>
              </w:trPr>
              <w:tc>
                <w:tcPr>
                  <w:tcW w:w="283" w:type="dxa"/>
                  <w:vMerge w:val="restart"/>
                  <w:tcMar>
                    <w:left w:w="0" w:type="dxa"/>
                    <w:right w:w="0" w:type="dxa"/>
                  </w:tcMar>
                  <w:vAlign w:val="center"/>
                </w:tcPr>
                <w:p w14:paraId="017901DA"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序号</w:t>
                  </w:r>
                </w:p>
              </w:tc>
              <w:tc>
                <w:tcPr>
                  <w:tcW w:w="675" w:type="dxa"/>
                  <w:vMerge w:val="restart"/>
                  <w:vAlign w:val="center"/>
                </w:tcPr>
                <w:p w14:paraId="1A48B60E"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排放口编号</w:t>
                  </w:r>
                </w:p>
              </w:tc>
              <w:tc>
                <w:tcPr>
                  <w:tcW w:w="2015" w:type="dxa"/>
                  <w:gridSpan w:val="2"/>
                  <w:vAlign w:val="center"/>
                </w:tcPr>
                <w:p w14:paraId="727CF0DB"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排放口地理坐标</w:t>
                  </w:r>
                </w:p>
              </w:tc>
              <w:tc>
                <w:tcPr>
                  <w:tcW w:w="661" w:type="dxa"/>
                  <w:vMerge w:val="restart"/>
                  <w:vAlign w:val="center"/>
                </w:tcPr>
                <w:p w14:paraId="3E30E89F"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废水排放量</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（万</w:t>
                  </w:r>
                  <w:r w:rsidRPr="00503C42">
                    <w:rPr>
                      <w:rFonts w:ascii="Times New Roman" w:hAnsi="Times New Roman" w:cs="Times New Roman"/>
                      <w:b/>
                      <w:bCs/>
                      <w:color w:val="000000"/>
                      <w:kern w:val="2"/>
                      <w:sz w:val="21"/>
                      <w:szCs w:val="21"/>
                    </w:rPr>
                    <w:t>t/a</w:t>
                  </w:r>
                  <w:r w:rsidRPr="00503C42">
                    <w:rPr>
                      <w:rFonts w:ascii="Times New Roman" w:hAnsi="Times New Roman" w:cs="Times New Roman"/>
                      <w:b/>
                      <w:bCs/>
                      <w:color w:val="000000"/>
                      <w:kern w:val="2"/>
                      <w:sz w:val="21"/>
                      <w:szCs w:val="21"/>
                    </w:rPr>
                    <w:t>）</w:t>
                  </w:r>
                </w:p>
              </w:tc>
              <w:tc>
                <w:tcPr>
                  <w:tcW w:w="445" w:type="dxa"/>
                  <w:vMerge w:val="restart"/>
                  <w:vAlign w:val="center"/>
                </w:tcPr>
                <w:p w14:paraId="755902EF"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排放去向</w:t>
                  </w:r>
                </w:p>
              </w:tc>
              <w:tc>
                <w:tcPr>
                  <w:tcW w:w="979" w:type="dxa"/>
                  <w:vMerge w:val="restart"/>
                  <w:vAlign w:val="center"/>
                </w:tcPr>
                <w:p w14:paraId="72D28F98"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排放规律</w:t>
                  </w:r>
                </w:p>
              </w:tc>
              <w:tc>
                <w:tcPr>
                  <w:tcW w:w="666" w:type="dxa"/>
                  <w:vMerge w:val="restart"/>
                  <w:vAlign w:val="center"/>
                </w:tcPr>
                <w:p w14:paraId="12DBB554"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间歇排放时段</w:t>
                  </w:r>
                </w:p>
              </w:tc>
              <w:tc>
                <w:tcPr>
                  <w:tcW w:w="2349" w:type="dxa"/>
                  <w:gridSpan w:val="3"/>
                  <w:vAlign w:val="center"/>
                </w:tcPr>
                <w:p w14:paraId="11C81BC7"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受纳污水处理厂信息</w:t>
                  </w:r>
                </w:p>
              </w:tc>
            </w:tr>
            <w:tr w:rsidR="00640836" w:rsidRPr="00503C42" w14:paraId="08C47D86" w14:textId="77777777" w:rsidTr="00DF5DAF">
              <w:trPr>
                <w:trHeight w:val="358"/>
              </w:trPr>
              <w:tc>
                <w:tcPr>
                  <w:tcW w:w="283" w:type="dxa"/>
                  <w:vMerge/>
                  <w:tcMar>
                    <w:left w:w="0" w:type="dxa"/>
                    <w:right w:w="0" w:type="dxa"/>
                  </w:tcMar>
                  <w:vAlign w:val="center"/>
                </w:tcPr>
                <w:p w14:paraId="23215BD0"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p>
              </w:tc>
              <w:tc>
                <w:tcPr>
                  <w:tcW w:w="675" w:type="dxa"/>
                  <w:vMerge/>
                  <w:vAlign w:val="center"/>
                </w:tcPr>
                <w:p w14:paraId="51CC0FFB"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p>
              </w:tc>
              <w:tc>
                <w:tcPr>
                  <w:tcW w:w="1000" w:type="dxa"/>
                  <w:vAlign w:val="center"/>
                </w:tcPr>
                <w:p w14:paraId="1C8DECB9"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经度</w:t>
                  </w:r>
                </w:p>
              </w:tc>
              <w:tc>
                <w:tcPr>
                  <w:tcW w:w="1015" w:type="dxa"/>
                  <w:vAlign w:val="center"/>
                </w:tcPr>
                <w:p w14:paraId="0BBF3533"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纬度</w:t>
                  </w:r>
                </w:p>
              </w:tc>
              <w:tc>
                <w:tcPr>
                  <w:tcW w:w="661" w:type="dxa"/>
                  <w:vMerge/>
                  <w:vAlign w:val="center"/>
                </w:tcPr>
                <w:p w14:paraId="41689DA6"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p>
              </w:tc>
              <w:tc>
                <w:tcPr>
                  <w:tcW w:w="445" w:type="dxa"/>
                  <w:vMerge/>
                  <w:vAlign w:val="center"/>
                </w:tcPr>
                <w:p w14:paraId="6574C504"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p>
              </w:tc>
              <w:tc>
                <w:tcPr>
                  <w:tcW w:w="979" w:type="dxa"/>
                  <w:vMerge/>
                  <w:vAlign w:val="center"/>
                </w:tcPr>
                <w:p w14:paraId="4BB710E1"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p>
              </w:tc>
              <w:tc>
                <w:tcPr>
                  <w:tcW w:w="666" w:type="dxa"/>
                  <w:vMerge/>
                  <w:vAlign w:val="center"/>
                </w:tcPr>
                <w:p w14:paraId="490F6D31"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p>
              </w:tc>
              <w:tc>
                <w:tcPr>
                  <w:tcW w:w="655" w:type="dxa"/>
                  <w:vAlign w:val="center"/>
                </w:tcPr>
                <w:p w14:paraId="6FDCC864"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名称</w:t>
                  </w:r>
                </w:p>
              </w:tc>
              <w:tc>
                <w:tcPr>
                  <w:tcW w:w="704" w:type="dxa"/>
                  <w:vAlign w:val="center"/>
                </w:tcPr>
                <w:p w14:paraId="04008B22"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污染物种类</w:t>
                  </w:r>
                </w:p>
              </w:tc>
              <w:tc>
                <w:tcPr>
                  <w:tcW w:w="990" w:type="dxa"/>
                  <w:vAlign w:val="center"/>
                </w:tcPr>
                <w:p w14:paraId="23E652EC"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国家或地方污染物排放标准浓度限值</w:t>
                  </w:r>
                </w:p>
                <w:p w14:paraId="5607EAB8" w14:textId="77777777" w:rsidR="00640836" w:rsidRPr="00503C42" w:rsidRDefault="00640836" w:rsidP="00DF5DAF">
                  <w:pPr>
                    <w:widowControl w:val="0"/>
                    <w:spacing w:line="240" w:lineRule="exact"/>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mg/L</w:t>
                  </w:r>
                  <w:r w:rsidRPr="00503C42">
                    <w:rPr>
                      <w:rFonts w:ascii="Times New Roman" w:hAnsi="Times New Roman" w:cs="Times New Roman"/>
                      <w:b/>
                      <w:bCs/>
                      <w:color w:val="000000"/>
                      <w:kern w:val="2"/>
                      <w:sz w:val="21"/>
                      <w:szCs w:val="21"/>
                    </w:rPr>
                    <w:t>）</w:t>
                  </w:r>
                </w:p>
              </w:tc>
            </w:tr>
            <w:tr w:rsidR="00640836" w:rsidRPr="00503C42" w14:paraId="4306FB15" w14:textId="77777777" w:rsidTr="00DF5DAF">
              <w:trPr>
                <w:trHeight w:val="358"/>
              </w:trPr>
              <w:tc>
                <w:tcPr>
                  <w:tcW w:w="283" w:type="dxa"/>
                  <w:vMerge w:val="restart"/>
                  <w:tcMar>
                    <w:left w:w="0" w:type="dxa"/>
                    <w:right w:w="0" w:type="dxa"/>
                  </w:tcMar>
                  <w:vAlign w:val="center"/>
                </w:tcPr>
                <w:p w14:paraId="751027A3"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w:t>
                  </w:r>
                </w:p>
              </w:tc>
              <w:tc>
                <w:tcPr>
                  <w:tcW w:w="675" w:type="dxa"/>
                  <w:vMerge w:val="restart"/>
                  <w:shd w:val="clear" w:color="auto" w:fill="auto"/>
                  <w:vAlign w:val="center"/>
                </w:tcPr>
                <w:p w14:paraId="07CD8DA2"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DW001</w:t>
                  </w:r>
                </w:p>
              </w:tc>
              <w:tc>
                <w:tcPr>
                  <w:tcW w:w="1000" w:type="dxa"/>
                  <w:vMerge w:val="restart"/>
                  <w:shd w:val="clear" w:color="auto" w:fill="auto"/>
                  <w:vAlign w:val="center"/>
                </w:tcPr>
                <w:p w14:paraId="73BF253D" w14:textId="77777777" w:rsidR="00640836" w:rsidRPr="00503C42" w:rsidRDefault="00640836" w:rsidP="00DF5DAF">
                  <w:pPr>
                    <w:widowControl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114.083228</w:t>
                  </w:r>
                </w:p>
              </w:tc>
              <w:tc>
                <w:tcPr>
                  <w:tcW w:w="1015" w:type="dxa"/>
                  <w:vMerge w:val="restart"/>
                  <w:shd w:val="clear" w:color="auto" w:fill="auto"/>
                  <w:vAlign w:val="center"/>
                </w:tcPr>
                <w:p w14:paraId="07048781" w14:textId="77777777" w:rsidR="00640836" w:rsidRPr="00503C42" w:rsidRDefault="00640836" w:rsidP="00DF5DAF">
                  <w:pPr>
                    <w:widowControl w:val="0"/>
                    <w:jc w:val="both"/>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35.2878829</w:t>
                  </w:r>
                </w:p>
              </w:tc>
              <w:tc>
                <w:tcPr>
                  <w:tcW w:w="661" w:type="dxa"/>
                  <w:vMerge w:val="restart"/>
                  <w:shd w:val="clear" w:color="auto" w:fill="auto"/>
                  <w:vAlign w:val="center"/>
                </w:tcPr>
                <w:p w14:paraId="53CF1A88"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0.057</w:t>
                  </w:r>
                </w:p>
              </w:tc>
              <w:tc>
                <w:tcPr>
                  <w:tcW w:w="445" w:type="dxa"/>
                  <w:vMerge w:val="restart"/>
                  <w:shd w:val="clear" w:color="auto" w:fill="auto"/>
                  <w:vAlign w:val="center"/>
                </w:tcPr>
                <w:p w14:paraId="4B39B5DD"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城镇</w:t>
                  </w:r>
                  <w:r w:rsidRPr="00503C42">
                    <w:rPr>
                      <w:rFonts w:ascii="Times New Roman" w:hAnsi="Times New Roman" w:cs="Times New Roman"/>
                      <w:color w:val="000000"/>
                      <w:kern w:val="2"/>
                      <w:sz w:val="21"/>
                      <w:szCs w:val="21"/>
                    </w:rPr>
                    <w:t>污水处理厂</w:t>
                  </w:r>
                </w:p>
              </w:tc>
              <w:tc>
                <w:tcPr>
                  <w:tcW w:w="979" w:type="dxa"/>
                  <w:vMerge w:val="restart"/>
                  <w:vAlign w:val="center"/>
                </w:tcPr>
                <w:p w14:paraId="0002ACB1" w14:textId="77777777" w:rsidR="00640836" w:rsidRPr="00503C42" w:rsidRDefault="00640836" w:rsidP="00DF5DAF">
                  <w:pPr>
                    <w:widowControl w:val="0"/>
                    <w:spacing w:line="240" w:lineRule="exact"/>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间断排放</w:t>
                  </w:r>
                  <w:r w:rsidRPr="00503C42">
                    <w:rPr>
                      <w:rFonts w:ascii="Times New Roman" w:hAnsi="Times New Roman" w:cs="Times New Roman" w:hint="eastAsia"/>
                      <w:color w:val="000000"/>
                      <w:kern w:val="2"/>
                      <w:sz w:val="21"/>
                      <w:szCs w:val="21"/>
                    </w:rPr>
                    <w:t>，</w:t>
                  </w:r>
                  <w:r w:rsidRPr="00503C42">
                    <w:rPr>
                      <w:rFonts w:ascii="Times New Roman" w:hAnsi="Times New Roman" w:cs="Times New Roman"/>
                      <w:color w:val="000000"/>
                      <w:kern w:val="2"/>
                      <w:sz w:val="21"/>
                      <w:szCs w:val="21"/>
                    </w:rPr>
                    <w:t>排放期间流量不稳定且无规律，但不属于冲击型排放</w:t>
                  </w:r>
                </w:p>
              </w:tc>
              <w:tc>
                <w:tcPr>
                  <w:tcW w:w="666" w:type="dxa"/>
                  <w:vMerge w:val="restart"/>
                  <w:vAlign w:val="center"/>
                </w:tcPr>
                <w:p w14:paraId="01A7A7C5"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08:00~</w:t>
                  </w:r>
                </w:p>
                <w:p w14:paraId="17DBDD27"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18:00</w:t>
                  </w:r>
                </w:p>
              </w:tc>
              <w:tc>
                <w:tcPr>
                  <w:tcW w:w="655" w:type="dxa"/>
                  <w:vMerge w:val="restart"/>
                  <w:vAlign w:val="center"/>
                </w:tcPr>
                <w:p w14:paraId="68BFE566"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kern w:val="2"/>
                      <w:sz w:val="21"/>
                      <w:szCs w:val="21"/>
                    </w:rPr>
                    <w:t>小店污水处理厂</w:t>
                  </w:r>
                </w:p>
              </w:tc>
              <w:tc>
                <w:tcPr>
                  <w:tcW w:w="704" w:type="dxa"/>
                  <w:vAlign w:val="center"/>
                </w:tcPr>
                <w:p w14:paraId="24D06A30"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spacing w:val="-4"/>
                      <w:kern w:val="2"/>
                      <w:sz w:val="21"/>
                      <w:szCs w:val="21"/>
                    </w:rPr>
                    <w:t>COD</w:t>
                  </w:r>
                </w:p>
              </w:tc>
              <w:tc>
                <w:tcPr>
                  <w:tcW w:w="990" w:type="dxa"/>
                  <w:vAlign w:val="center"/>
                </w:tcPr>
                <w:p w14:paraId="6A86736D"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40</w:t>
                  </w:r>
                </w:p>
              </w:tc>
            </w:tr>
            <w:tr w:rsidR="00640836" w:rsidRPr="00503C42" w14:paraId="1D43C779" w14:textId="77777777" w:rsidTr="00DF5DAF">
              <w:trPr>
                <w:trHeight w:val="358"/>
              </w:trPr>
              <w:tc>
                <w:tcPr>
                  <w:tcW w:w="283" w:type="dxa"/>
                  <w:vMerge/>
                  <w:tcMar>
                    <w:left w:w="0" w:type="dxa"/>
                    <w:right w:w="0" w:type="dxa"/>
                  </w:tcMar>
                  <w:vAlign w:val="center"/>
                </w:tcPr>
                <w:p w14:paraId="7DDB3056"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75" w:type="dxa"/>
                  <w:vMerge/>
                  <w:shd w:val="clear" w:color="auto" w:fill="auto"/>
                  <w:vAlign w:val="center"/>
                </w:tcPr>
                <w:p w14:paraId="5CDA6008"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1000" w:type="dxa"/>
                  <w:vMerge/>
                  <w:shd w:val="clear" w:color="auto" w:fill="auto"/>
                  <w:vAlign w:val="center"/>
                </w:tcPr>
                <w:p w14:paraId="40A2F86F" w14:textId="77777777" w:rsidR="00640836" w:rsidRPr="00503C42" w:rsidRDefault="00640836" w:rsidP="00DF5DAF">
                  <w:pPr>
                    <w:widowControl w:val="0"/>
                    <w:jc w:val="both"/>
                    <w:rPr>
                      <w:rFonts w:ascii="Times New Roman" w:hAnsi="Times New Roman" w:cs="Times New Roman"/>
                      <w:color w:val="000000"/>
                      <w:kern w:val="2"/>
                      <w:sz w:val="21"/>
                      <w:szCs w:val="21"/>
                    </w:rPr>
                  </w:pPr>
                </w:p>
              </w:tc>
              <w:tc>
                <w:tcPr>
                  <w:tcW w:w="1015" w:type="dxa"/>
                  <w:vMerge/>
                  <w:shd w:val="clear" w:color="auto" w:fill="auto"/>
                  <w:vAlign w:val="center"/>
                </w:tcPr>
                <w:p w14:paraId="472198E2" w14:textId="77777777" w:rsidR="00640836" w:rsidRPr="00503C42" w:rsidRDefault="00640836" w:rsidP="00DF5DAF">
                  <w:pPr>
                    <w:widowControl w:val="0"/>
                    <w:jc w:val="both"/>
                    <w:rPr>
                      <w:rFonts w:ascii="Times New Roman" w:hAnsi="Times New Roman" w:cs="Times New Roman"/>
                      <w:color w:val="000000"/>
                      <w:kern w:val="2"/>
                      <w:sz w:val="21"/>
                      <w:szCs w:val="21"/>
                    </w:rPr>
                  </w:pPr>
                </w:p>
              </w:tc>
              <w:tc>
                <w:tcPr>
                  <w:tcW w:w="661" w:type="dxa"/>
                  <w:vMerge/>
                  <w:shd w:val="clear" w:color="auto" w:fill="auto"/>
                  <w:vAlign w:val="center"/>
                </w:tcPr>
                <w:p w14:paraId="6EF2F8C8"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445" w:type="dxa"/>
                  <w:vMerge/>
                  <w:shd w:val="clear" w:color="auto" w:fill="auto"/>
                  <w:vAlign w:val="center"/>
                </w:tcPr>
                <w:p w14:paraId="7A3EF2F5"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979" w:type="dxa"/>
                  <w:vMerge/>
                  <w:vAlign w:val="center"/>
                </w:tcPr>
                <w:p w14:paraId="5BFBAD32" w14:textId="77777777" w:rsidR="00640836" w:rsidRPr="00503C42" w:rsidRDefault="00640836" w:rsidP="00DF5DAF">
                  <w:pPr>
                    <w:widowControl w:val="0"/>
                    <w:jc w:val="both"/>
                    <w:rPr>
                      <w:rFonts w:ascii="Times New Roman" w:hAnsi="Times New Roman" w:cs="Times New Roman"/>
                      <w:color w:val="000000"/>
                      <w:kern w:val="2"/>
                      <w:sz w:val="21"/>
                      <w:szCs w:val="21"/>
                    </w:rPr>
                  </w:pPr>
                </w:p>
              </w:tc>
              <w:tc>
                <w:tcPr>
                  <w:tcW w:w="666" w:type="dxa"/>
                  <w:vMerge/>
                  <w:vAlign w:val="center"/>
                </w:tcPr>
                <w:p w14:paraId="61302B4F"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55" w:type="dxa"/>
                  <w:vMerge/>
                  <w:vAlign w:val="center"/>
                </w:tcPr>
                <w:p w14:paraId="0FFA4EDE" w14:textId="77777777" w:rsidR="00640836" w:rsidRPr="00503C42" w:rsidRDefault="00640836" w:rsidP="00DF5DAF">
                  <w:pPr>
                    <w:widowControl w:val="0"/>
                    <w:jc w:val="center"/>
                    <w:rPr>
                      <w:rFonts w:ascii="Times New Roman" w:hAnsi="Times New Roman" w:cs="Times New Roman"/>
                      <w:kern w:val="2"/>
                      <w:sz w:val="21"/>
                      <w:szCs w:val="21"/>
                    </w:rPr>
                  </w:pPr>
                </w:p>
              </w:tc>
              <w:tc>
                <w:tcPr>
                  <w:tcW w:w="704" w:type="dxa"/>
                  <w:vAlign w:val="center"/>
                </w:tcPr>
                <w:p w14:paraId="10B053F9"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r w:rsidRPr="00503C42">
                    <w:rPr>
                      <w:rFonts w:ascii="Times New Roman" w:hAnsi="Times New Roman" w:cs="Times New Roman" w:hint="eastAsia"/>
                      <w:color w:val="000000"/>
                      <w:spacing w:val="-4"/>
                      <w:kern w:val="2"/>
                      <w:sz w:val="21"/>
                      <w:szCs w:val="21"/>
                    </w:rPr>
                    <w:t>SS</w:t>
                  </w:r>
                </w:p>
              </w:tc>
              <w:tc>
                <w:tcPr>
                  <w:tcW w:w="990" w:type="dxa"/>
                  <w:vAlign w:val="center"/>
                </w:tcPr>
                <w:p w14:paraId="57922935"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10</w:t>
                  </w:r>
                </w:p>
              </w:tc>
            </w:tr>
            <w:tr w:rsidR="00640836" w:rsidRPr="00503C42" w14:paraId="234C3263" w14:textId="77777777" w:rsidTr="00DF5DAF">
              <w:trPr>
                <w:trHeight w:val="358"/>
              </w:trPr>
              <w:tc>
                <w:tcPr>
                  <w:tcW w:w="283" w:type="dxa"/>
                  <w:vMerge/>
                  <w:tcMar>
                    <w:left w:w="0" w:type="dxa"/>
                    <w:right w:w="0" w:type="dxa"/>
                  </w:tcMar>
                  <w:vAlign w:val="center"/>
                </w:tcPr>
                <w:p w14:paraId="4C48320A"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75" w:type="dxa"/>
                  <w:vMerge/>
                  <w:shd w:val="clear" w:color="auto" w:fill="auto"/>
                  <w:vAlign w:val="center"/>
                </w:tcPr>
                <w:p w14:paraId="08B4959C"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1000" w:type="dxa"/>
                  <w:vMerge/>
                  <w:shd w:val="clear" w:color="auto" w:fill="auto"/>
                  <w:vAlign w:val="center"/>
                </w:tcPr>
                <w:p w14:paraId="12DC2B56"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p>
              </w:tc>
              <w:tc>
                <w:tcPr>
                  <w:tcW w:w="1015" w:type="dxa"/>
                  <w:vMerge/>
                  <w:shd w:val="clear" w:color="auto" w:fill="auto"/>
                  <w:vAlign w:val="center"/>
                </w:tcPr>
                <w:p w14:paraId="2377356C"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61" w:type="dxa"/>
                  <w:vMerge/>
                  <w:shd w:val="clear" w:color="auto" w:fill="auto"/>
                  <w:vAlign w:val="center"/>
                </w:tcPr>
                <w:p w14:paraId="2F492609"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445" w:type="dxa"/>
                  <w:vMerge/>
                  <w:shd w:val="clear" w:color="auto" w:fill="auto"/>
                  <w:vAlign w:val="center"/>
                </w:tcPr>
                <w:p w14:paraId="2444EAC8"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979" w:type="dxa"/>
                  <w:vMerge/>
                  <w:vAlign w:val="center"/>
                </w:tcPr>
                <w:p w14:paraId="02EFC763"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66" w:type="dxa"/>
                  <w:vMerge/>
                  <w:vAlign w:val="center"/>
                </w:tcPr>
                <w:p w14:paraId="43C0D471"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55" w:type="dxa"/>
                  <w:vMerge/>
                  <w:vAlign w:val="center"/>
                </w:tcPr>
                <w:p w14:paraId="57A2C4B9"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704" w:type="dxa"/>
                  <w:vAlign w:val="center"/>
                </w:tcPr>
                <w:p w14:paraId="1A61DD9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spacing w:val="-4"/>
                      <w:kern w:val="2"/>
                      <w:sz w:val="21"/>
                      <w:szCs w:val="21"/>
                    </w:rPr>
                    <w:t>NH</w:t>
                  </w:r>
                  <w:r w:rsidRPr="00503C42">
                    <w:rPr>
                      <w:rFonts w:ascii="Times New Roman" w:hAnsi="Times New Roman" w:cs="Times New Roman"/>
                      <w:color w:val="000000"/>
                      <w:spacing w:val="-4"/>
                      <w:kern w:val="2"/>
                      <w:sz w:val="21"/>
                      <w:szCs w:val="21"/>
                      <w:vertAlign w:val="subscript"/>
                    </w:rPr>
                    <w:t>3</w:t>
                  </w:r>
                  <w:r w:rsidRPr="00503C42">
                    <w:rPr>
                      <w:rFonts w:ascii="Times New Roman" w:hAnsi="Times New Roman" w:cs="Times New Roman"/>
                      <w:color w:val="000000"/>
                      <w:spacing w:val="-4"/>
                      <w:kern w:val="2"/>
                      <w:sz w:val="21"/>
                      <w:szCs w:val="21"/>
                    </w:rPr>
                    <w:t>-N</w:t>
                  </w:r>
                </w:p>
              </w:tc>
              <w:tc>
                <w:tcPr>
                  <w:tcW w:w="990" w:type="dxa"/>
                  <w:vAlign w:val="center"/>
                </w:tcPr>
                <w:p w14:paraId="377F221B"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2.0</w:t>
                  </w:r>
                </w:p>
              </w:tc>
            </w:tr>
            <w:tr w:rsidR="00640836" w:rsidRPr="00503C42" w14:paraId="0611231E" w14:textId="77777777" w:rsidTr="00DF5DAF">
              <w:trPr>
                <w:trHeight w:val="358"/>
              </w:trPr>
              <w:tc>
                <w:tcPr>
                  <w:tcW w:w="283" w:type="dxa"/>
                  <w:vMerge/>
                  <w:tcMar>
                    <w:left w:w="0" w:type="dxa"/>
                    <w:right w:w="0" w:type="dxa"/>
                  </w:tcMar>
                  <w:vAlign w:val="center"/>
                </w:tcPr>
                <w:p w14:paraId="3D35CBDE"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75" w:type="dxa"/>
                  <w:vMerge/>
                  <w:shd w:val="clear" w:color="auto" w:fill="auto"/>
                  <w:vAlign w:val="center"/>
                </w:tcPr>
                <w:p w14:paraId="53DADD90"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1000" w:type="dxa"/>
                  <w:vMerge/>
                  <w:shd w:val="clear" w:color="auto" w:fill="auto"/>
                  <w:vAlign w:val="center"/>
                </w:tcPr>
                <w:p w14:paraId="0E72B5F5"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p>
              </w:tc>
              <w:tc>
                <w:tcPr>
                  <w:tcW w:w="1015" w:type="dxa"/>
                  <w:vMerge/>
                  <w:shd w:val="clear" w:color="auto" w:fill="auto"/>
                  <w:vAlign w:val="center"/>
                </w:tcPr>
                <w:p w14:paraId="61BB26E8"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61" w:type="dxa"/>
                  <w:vMerge/>
                  <w:shd w:val="clear" w:color="auto" w:fill="auto"/>
                  <w:vAlign w:val="center"/>
                </w:tcPr>
                <w:p w14:paraId="63D0873E"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445" w:type="dxa"/>
                  <w:vMerge/>
                  <w:shd w:val="clear" w:color="auto" w:fill="auto"/>
                  <w:vAlign w:val="center"/>
                </w:tcPr>
                <w:p w14:paraId="51E1441E"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979" w:type="dxa"/>
                  <w:vMerge/>
                  <w:vAlign w:val="center"/>
                </w:tcPr>
                <w:p w14:paraId="49FF10A2"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66" w:type="dxa"/>
                  <w:vMerge/>
                  <w:vAlign w:val="center"/>
                </w:tcPr>
                <w:p w14:paraId="592DF99B"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55" w:type="dxa"/>
                  <w:vMerge/>
                  <w:vAlign w:val="center"/>
                </w:tcPr>
                <w:p w14:paraId="53CD9895"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704" w:type="dxa"/>
                  <w:vAlign w:val="center"/>
                </w:tcPr>
                <w:p w14:paraId="11636DD7"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spacing w:val="-4"/>
                      <w:kern w:val="2"/>
                      <w:sz w:val="21"/>
                      <w:szCs w:val="21"/>
                    </w:rPr>
                    <w:t>TP</w:t>
                  </w:r>
                </w:p>
              </w:tc>
              <w:tc>
                <w:tcPr>
                  <w:tcW w:w="990" w:type="dxa"/>
                  <w:vAlign w:val="center"/>
                </w:tcPr>
                <w:p w14:paraId="2E797F30"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0.4</w:t>
                  </w:r>
                </w:p>
              </w:tc>
            </w:tr>
            <w:tr w:rsidR="00640836" w:rsidRPr="00503C42" w14:paraId="3309F2D5" w14:textId="77777777" w:rsidTr="00DF5DAF">
              <w:trPr>
                <w:trHeight w:val="358"/>
              </w:trPr>
              <w:tc>
                <w:tcPr>
                  <w:tcW w:w="283" w:type="dxa"/>
                  <w:vMerge/>
                  <w:tcMar>
                    <w:left w:w="0" w:type="dxa"/>
                    <w:right w:w="0" w:type="dxa"/>
                  </w:tcMar>
                  <w:vAlign w:val="center"/>
                </w:tcPr>
                <w:p w14:paraId="5A7CDEBC"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75" w:type="dxa"/>
                  <w:vMerge/>
                  <w:shd w:val="clear" w:color="auto" w:fill="auto"/>
                  <w:vAlign w:val="center"/>
                </w:tcPr>
                <w:p w14:paraId="0379ABEA"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1000" w:type="dxa"/>
                  <w:vMerge/>
                  <w:shd w:val="clear" w:color="auto" w:fill="auto"/>
                  <w:vAlign w:val="center"/>
                </w:tcPr>
                <w:p w14:paraId="6DC4ECC6"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p>
              </w:tc>
              <w:tc>
                <w:tcPr>
                  <w:tcW w:w="1015" w:type="dxa"/>
                  <w:vMerge/>
                  <w:shd w:val="clear" w:color="auto" w:fill="auto"/>
                  <w:vAlign w:val="center"/>
                </w:tcPr>
                <w:p w14:paraId="36BC4DAF"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61" w:type="dxa"/>
                  <w:vMerge/>
                  <w:shd w:val="clear" w:color="auto" w:fill="auto"/>
                  <w:vAlign w:val="center"/>
                </w:tcPr>
                <w:p w14:paraId="70FCFFD3"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445" w:type="dxa"/>
                  <w:vMerge/>
                  <w:shd w:val="clear" w:color="auto" w:fill="auto"/>
                  <w:vAlign w:val="center"/>
                </w:tcPr>
                <w:p w14:paraId="34EF25E8"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979" w:type="dxa"/>
                  <w:vMerge/>
                  <w:vAlign w:val="center"/>
                </w:tcPr>
                <w:p w14:paraId="558E109E"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66" w:type="dxa"/>
                  <w:vMerge/>
                  <w:vAlign w:val="center"/>
                </w:tcPr>
                <w:p w14:paraId="46206759"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655" w:type="dxa"/>
                  <w:vMerge/>
                  <w:vAlign w:val="center"/>
                </w:tcPr>
                <w:p w14:paraId="64299506" w14:textId="77777777" w:rsidR="00640836" w:rsidRPr="00503C42" w:rsidRDefault="00640836" w:rsidP="00DF5DAF">
                  <w:pPr>
                    <w:widowControl w:val="0"/>
                    <w:jc w:val="center"/>
                    <w:rPr>
                      <w:rFonts w:ascii="Times New Roman" w:hAnsi="Times New Roman" w:cs="Times New Roman"/>
                      <w:color w:val="000000"/>
                      <w:kern w:val="2"/>
                      <w:sz w:val="21"/>
                      <w:szCs w:val="21"/>
                    </w:rPr>
                  </w:pPr>
                </w:p>
              </w:tc>
              <w:tc>
                <w:tcPr>
                  <w:tcW w:w="704" w:type="dxa"/>
                  <w:vAlign w:val="center"/>
                </w:tcPr>
                <w:p w14:paraId="2A470343"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r w:rsidRPr="00503C42">
                    <w:rPr>
                      <w:rFonts w:ascii="Times New Roman" w:hAnsi="Times New Roman" w:cs="Times New Roman" w:hint="eastAsia"/>
                      <w:color w:val="000000"/>
                      <w:spacing w:val="-4"/>
                      <w:kern w:val="2"/>
                      <w:sz w:val="21"/>
                      <w:szCs w:val="21"/>
                    </w:rPr>
                    <w:t>TN</w:t>
                  </w:r>
                </w:p>
              </w:tc>
              <w:tc>
                <w:tcPr>
                  <w:tcW w:w="990" w:type="dxa"/>
                  <w:vAlign w:val="center"/>
                </w:tcPr>
                <w:p w14:paraId="0154F364"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15</w:t>
                  </w:r>
                </w:p>
              </w:tc>
            </w:tr>
          </w:tbl>
          <w:p w14:paraId="1FB5B55E" w14:textId="77777777" w:rsidR="00640836" w:rsidRPr="00503C42" w:rsidRDefault="00640836" w:rsidP="00DF5DAF">
            <w:pPr>
              <w:widowControl w:val="0"/>
              <w:spacing w:line="460" w:lineRule="exact"/>
              <w:ind w:firstLineChars="200" w:firstLine="480"/>
              <w:jc w:val="both"/>
              <w:rPr>
                <w:rFonts w:ascii="Times New Roman" w:hAnsi="Times New Roman" w:cs="Times New Roman"/>
                <w:color w:val="000000"/>
                <w:kern w:val="2"/>
              </w:rPr>
            </w:pPr>
            <w:r w:rsidRPr="00503C42">
              <w:rPr>
                <w:rFonts w:ascii="Times New Roman" w:hAnsi="Times New Roman" w:cs="Times New Roman" w:hint="eastAsia"/>
                <w:color w:val="000000"/>
                <w:kern w:val="2"/>
              </w:rPr>
              <w:t>③废水污染物排放执行标准表</w:t>
            </w:r>
          </w:p>
          <w:p w14:paraId="18FB89EA" w14:textId="77777777" w:rsidR="00640836" w:rsidRPr="00503C42" w:rsidRDefault="00640836" w:rsidP="00DF5DAF">
            <w:pPr>
              <w:widowControl w:val="0"/>
              <w:spacing w:line="460" w:lineRule="exact"/>
              <w:ind w:firstLineChars="200" w:firstLine="480"/>
              <w:rPr>
                <w:rFonts w:ascii="Times New Roman" w:hAnsi="Times New Roman" w:cs="Times New Roman"/>
                <w:kern w:val="2"/>
              </w:rPr>
            </w:pPr>
            <w:r w:rsidRPr="00503C42">
              <w:rPr>
                <w:rFonts w:ascii="Times New Roman" w:eastAsia="黑体" w:hAnsi="Times New Roman" w:cs="Times New Roman" w:hint="eastAsia"/>
                <w:color w:val="000000"/>
                <w:kern w:val="2"/>
                <w:szCs w:val="22"/>
                <w:lang w:val="pt-BR"/>
              </w:rPr>
              <w:lastRenderedPageBreak/>
              <w:t>表</w:t>
            </w:r>
            <w:r w:rsidRPr="00503C42">
              <w:rPr>
                <w:rFonts w:ascii="Times New Roman" w:eastAsia="黑体" w:hAnsi="Times New Roman" w:cs="Times New Roman" w:hint="eastAsia"/>
                <w:color w:val="000000"/>
                <w:kern w:val="2"/>
                <w:szCs w:val="22"/>
                <w:lang w:val="pt-BR"/>
              </w:rPr>
              <w:t>2</w:t>
            </w:r>
            <w:r w:rsidRPr="00503C42">
              <w:rPr>
                <w:rFonts w:ascii="Times New Roman" w:eastAsia="黑体" w:hAnsi="Times New Roman" w:cs="Times New Roman"/>
                <w:color w:val="000000"/>
                <w:kern w:val="2"/>
                <w:szCs w:val="22"/>
                <w:lang w:val="pt-BR"/>
              </w:rPr>
              <w:t xml:space="preserve">4               </w:t>
            </w:r>
            <w:r w:rsidRPr="00503C42">
              <w:rPr>
                <w:rFonts w:ascii="Times New Roman" w:eastAsia="黑体" w:hAnsi="Times New Roman" w:cs="Times New Roman" w:hint="eastAsia"/>
                <w:color w:val="000000"/>
                <w:kern w:val="2"/>
                <w:szCs w:val="22"/>
                <w:lang w:val="pt-BR"/>
              </w:rPr>
              <w:t>废水污染物排放执行标准表</w:t>
            </w:r>
          </w:p>
          <w:tbl>
            <w:tblPr>
              <w:tblW w:w="5000" w:type="pct"/>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683"/>
              <w:gridCol w:w="1222"/>
              <w:gridCol w:w="1158"/>
              <w:gridCol w:w="3151"/>
              <w:gridCol w:w="2096"/>
            </w:tblGrid>
            <w:tr w:rsidR="00640836" w:rsidRPr="00503C42" w14:paraId="60FD4F7B" w14:textId="77777777" w:rsidTr="00DF5DAF">
              <w:trPr>
                <w:trHeight w:val="397"/>
                <w:jc w:val="center"/>
              </w:trPr>
              <w:tc>
                <w:tcPr>
                  <w:tcW w:w="648" w:type="dxa"/>
                  <w:vMerge w:val="restart"/>
                  <w:vAlign w:val="center"/>
                </w:tcPr>
                <w:p w14:paraId="04E69F08"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序号</w:t>
                  </w:r>
                </w:p>
              </w:tc>
              <w:tc>
                <w:tcPr>
                  <w:tcW w:w="1160" w:type="dxa"/>
                  <w:vMerge w:val="restart"/>
                  <w:vAlign w:val="center"/>
                </w:tcPr>
                <w:p w14:paraId="1E6F968A"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排放口编号</w:t>
                  </w:r>
                </w:p>
              </w:tc>
              <w:tc>
                <w:tcPr>
                  <w:tcW w:w="1099" w:type="dxa"/>
                  <w:vMerge w:val="restart"/>
                  <w:vAlign w:val="center"/>
                </w:tcPr>
                <w:p w14:paraId="39EEF6CD"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污染物种类</w:t>
                  </w:r>
                </w:p>
              </w:tc>
              <w:tc>
                <w:tcPr>
                  <w:tcW w:w="4979" w:type="dxa"/>
                  <w:gridSpan w:val="2"/>
                  <w:vAlign w:val="center"/>
                </w:tcPr>
                <w:p w14:paraId="1F7EDD52"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国家或地方污染物排放标准及其他按规定商定的排放协议</w:t>
                  </w:r>
                </w:p>
              </w:tc>
            </w:tr>
            <w:tr w:rsidR="00640836" w:rsidRPr="00503C42" w14:paraId="41F277E2" w14:textId="77777777" w:rsidTr="00DF5DAF">
              <w:trPr>
                <w:trHeight w:val="397"/>
                <w:jc w:val="center"/>
              </w:trPr>
              <w:tc>
                <w:tcPr>
                  <w:tcW w:w="648" w:type="dxa"/>
                  <w:vMerge/>
                  <w:vAlign w:val="center"/>
                </w:tcPr>
                <w:p w14:paraId="70DF0077" w14:textId="77777777" w:rsidR="00640836" w:rsidRPr="00503C42" w:rsidRDefault="00640836" w:rsidP="00DF5DAF">
                  <w:pPr>
                    <w:jc w:val="center"/>
                    <w:rPr>
                      <w:rFonts w:ascii="Times New Roman" w:hAnsi="Times New Roman" w:cs="Times New Roman"/>
                      <w:b/>
                      <w:bCs/>
                      <w:color w:val="000000"/>
                      <w:kern w:val="2"/>
                      <w:sz w:val="21"/>
                      <w:szCs w:val="21"/>
                    </w:rPr>
                  </w:pPr>
                </w:p>
              </w:tc>
              <w:tc>
                <w:tcPr>
                  <w:tcW w:w="1160" w:type="dxa"/>
                  <w:vMerge/>
                  <w:vAlign w:val="center"/>
                </w:tcPr>
                <w:p w14:paraId="3621CCD1" w14:textId="77777777" w:rsidR="00640836" w:rsidRPr="00503C42" w:rsidRDefault="00640836" w:rsidP="00DF5DAF">
                  <w:pPr>
                    <w:jc w:val="center"/>
                    <w:rPr>
                      <w:rFonts w:ascii="Times New Roman" w:hAnsi="Times New Roman" w:cs="Times New Roman"/>
                      <w:b/>
                      <w:bCs/>
                      <w:color w:val="000000"/>
                      <w:kern w:val="2"/>
                      <w:sz w:val="21"/>
                      <w:szCs w:val="21"/>
                    </w:rPr>
                  </w:pPr>
                </w:p>
              </w:tc>
              <w:tc>
                <w:tcPr>
                  <w:tcW w:w="1099" w:type="dxa"/>
                  <w:vMerge/>
                  <w:vAlign w:val="center"/>
                </w:tcPr>
                <w:p w14:paraId="49BB43DE" w14:textId="77777777" w:rsidR="00640836" w:rsidRPr="00503C42" w:rsidRDefault="00640836" w:rsidP="00DF5DAF">
                  <w:pPr>
                    <w:jc w:val="center"/>
                    <w:rPr>
                      <w:rFonts w:ascii="Times New Roman" w:hAnsi="Times New Roman" w:cs="Times New Roman"/>
                      <w:b/>
                      <w:bCs/>
                      <w:color w:val="000000"/>
                      <w:kern w:val="2"/>
                      <w:sz w:val="21"/>
                      <w:szCs w:val="21"/>
                    </w:rPr>
                  </w:pPr>
                </w:p>
              </w:tc>
              <w:tc>
                <w:tcPr>
                  <w:tcW w:w="2990" w:type="dxa"/>
                  <w:vAlign w:val="center"/>
                </w:tcPr>
                <w:p w14:paraId="3027829A"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名称</w:t>
                  </w:r>
                </w:p>
              </w:tc>
              <w:tc>
                <w:tcPr>
                  <w:tcW w:w="1989" w:type="dxa"/>
                  <w:vAlign w:val="center"/>
                </w:tcPr>
                <w:p w14:paraId="76CA1772"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浓度限值</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mg/L</w:t>
                  </w:r>
                  <w:r w:rsidRPr="00503C42">
                    <w:rPr>
                      <w:rFonts w:ascii="Times New Roman" w:hAnsi="Times New Roman" w:cs="Times New Roman"/>
                      <w:b/>
                      <w:bCs/>
                      <w:color w:val="000000"/>
                      <w:kern w:val="2"/>
                      <w:sz w:val="21"/>
                      <w:szCs w:val="21"/>
                    </w:rPr>
                    <w:t>）</w:t>
                  </w:r>
                </w:p>
              </w:tc>
            </w:tr>
            <w:tr w:rsidR="00640836" w:rsidRPr="00503C42" w14:paraId="1339B78E" w14:textId="77777777" w:rsidTr="00DF5DAF">
              <w:trPr>
                <w:trHeight w:val="397"/>
                <w:jc w:val="center"/>
              </w:trPr>
              <w:tc>
                <w:tcPr>
                  <w:tcW w:w="648" w:type="dxa"/>
                  <w:vAlign w:val="center"/>
                </w:tcPr>
                <w:p w14:paraId="0DEE0287"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w:t>
                  </w:r>
                </w:p>
              </w:tc>
              <w:tc>
                <w:tcPr>
                  <w:tcW w:w="1160" w:type="dxa"/>
                  <w:vMerge w:val="restart"/>
                  <w:vAlign w:val="center"/>
                </w:tcPr>
                <w:p w14:paraId="7EE3BE52"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DW001</w:t>
                  </w:r>
                </w:p>
              </w:tc>
              <w:tc>
                <w:tcPr>
                  <w:tcW w:w="1099" w:type="dxa"/>
                  <w:vAlign w:val="center"/>
                </w:tcPr>
                <w:p w14:paraId="0209425C"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spacing w:val="-4"/>
                      <w:kern w:val="2"/>
                      <w:sz w:val="21"/>
                      <w:szCs w:val="21"/>
                    </w:rPr>
                    <w:t>COD</w:t>
                  </w:r>
                </w:p>
              </w:tc>
              <w:tc>
                <w:tcPr>
                  <w:tcW w:w="2990" w:type="dxa"/>
                  <w:vMerge w:val="restart"/>
                  <w:vAlign w:val="center"/>
                </w:tcPr>
                <w:p w14:paraId="38436C8F"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kern w:val="2"/>
                      <w:sz w:val="21"/>
                      <w:szCs w:val="21"/>
                    </w:rPr>
                    <w:t>小店污水处理厂</w:t>
                  </w:r>
                  <w:r w:rsidRPr="00503C42">
                    <w:rPr>
                      <w:rFonts w:ascii="Times New Roman" w:hAnsi="Times New Roman" w:cs="Times New Roman"/>
                      <w:kern w:val="2"/>
                      <w:sz w:val="21"/>
                      <w:szCs w:val="21"/>
                    </w:rPr>
                    <w:t>的收水标准</w:t>
                  </w:r>
                </w:p>
              </w:tc>
              <w:tc>
                <w:tcPr>
                  <w:tcW w:w="1989" w:type="dxa"/>
                  <w:vAlign w:val="center"/>
                </w:tcPr>
                <w:p w14:paraId="0DA87914"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350</w:t>
                  </w:r>
                </w:p>
              </w:tc>
            </w:tr>
            <w:tr w:rsidR="00640836" w:rsidRPr="00503C42" w14:paraId="648F2A64" w14:textId="77777777" w:rsidTr="00DF5DAF">
              <w:trPr>
                <w:trHeight w:val="397"/>
                <w:jc w:val="center"/>
              </w:trPr>
              <w:tc>
                <w:tcPr>
                  <w:tcW w:w="648" w:type="dxa"/>
                  <w:vAlign w:val="center"/>
                </w:tcPr>
                <w:p w14:paraId="28437A69"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2</w:t>
                  </w:r>
                </w:p>
              </w:tc>
              <w:tc>
                <w:tcPr>
                  <w:tcW w:w="1160" w:type="dxa"/>
                  <w:vMerge/>
                  <w:vAlign w:val="center"/>
                </w:tcPr>
                <w:p w14:paraId="3FBBCDFC"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099" w:type="dxa"/>
                  <w:vAlign w:val="center"/>
                </w:tcPr>
                <w:p w14:paraId="22DA0D19"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r w:rsidRPr="00503C42">
                    <w:rPr>
                      <w:rFonts w:ascii="Times New Roman" w:hAnsi="Times New Roman" w:cs="Times New Roman" w:hint="eastAsia"/>
                      <w:color w:val="000000"/>
                      <w:spacing w:val="-4"/>
                      <w:kern w:val="2"/>
                      <w:sz w:val="21"/>
                      <w:szCs w:val="21"/>
                    </w:rPr>
                    <w:t>SS</w:t>
                  </w:r>
                </w:p>
              </w:tc>
              <w:tc>
                <w:tcPr>
                  <w:tcW w:w="2990" w:type="dxa"/>
                  <w:vMerge/>
                  <w:vAlign w:val="center"/>
                </w:tcPr>
                <w:p w14:paraId="223535AD" w14:textId="77777777" w:rsidR="00640836" w:rsidRPr="00503C42" w:rsidRDefault="00640836" w:rsidP="00DF5DAF">
                  <w:pPr>
                    <w:widowControl w:val="0"/>
                    <w:snapToGrid w:val="0"/>
                    <w:jc w:val="center"/>
                    <w:rPr>
                      <w:rFonts w:ascii="Times New Roman" w:hAnsi="Times New Roman" w:cs="Times New Roman"/>
                      <w:kern w:val="2"/>
                      <w:sz w:val="21"/>
                      <w:szCs w:val="21"/>
                    </w:rPr>
                  </w:pPr>
                </w:p>
              </w:tc>
              <w:tc>
                <w:tcPr>
                  <w:tcW w:w="1989" w:type="dxa"/>
                  <w:vAlign w:val="center"/>
                </w:tcPr>
                <w:p w14:paraId="6E58ED29"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280</w:t>
                  </w:r>
                </w:p>
              </w:tc>
            </w:tr>
            <w:tr w:rsidR="00640836" w:rsidRPr="00503C42" w14:paraId="1CF00011" w14:textId="77777777" w:rsidTr="00DF5DAF">
              <w:trPr>
                <w:trHeight w:val="397"/>
                <w:jc w:val="center"/>
              </w:trPr>
              <w:tc>
                <w:tcPr>
                  <w:tcW w:w="648" w:type="dxa"/>
                  <w:vAlign w:val="center"/>
                </w:tcPr>
                <w:p w14:paraId="635A18C4"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3</w:t>
                  </w:r>
                </w:p>
              </w:tc>
              <w:tc>
                <w:tcPr>
                  <w:tcW w:w="1160" w:type="dxa"/>
                  <w:vMerge/>
                  <w:vAlign w:val="center"/>
                </w:tcPr>
                <w:p w14:paraId="1274FA43"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099" w:type="dxa"/>
                  <w:vAlign w:val="center"/>
                </w:tcPr>
                <w:p w14:paraId="2CB194C3"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spacing w:val="-4"/>
                      <w:kern w:val="2"/>
                      <w:sz w:val="21"/>
                      <w:szCs w:val="21"/>
                    </w:rPr>
                    <w:t>NH</w:t>
                  </w:r>
                  <w:r w:rsidRPr="00503C42">
                    <w:rPr>
                      <w:rFonts w:ascii="Times New Roman" w:hAnsi="Times New Roman" w:cs="Times New Roman"/>
                      <w:color w:val="000000"/>
                      <w:spacing w:val="-4"/>
                      <w:kern w:val="2"/>
                      <w:sz w:val="21"/>
                      <w:szCs w:val="21"/>
                      <w:vertAlign w:val="subscript"/>
                    </w:rPr>
                    <w:t>3</w:t>
                  </w:r>
                  <w:r w:rsidRPr="00503C42">
                    <w:rPr>
                      <w:rFonts w:ascii="Times New Roman" w:hAnsi="Times New Roman" w:cs="Times New Roman"/>
                      <w:color w:val="000000"/>
                      <w:spacing w:val="-4"/>
                      <w:kern w:val="2"/>
                      <w:sz w:val="21"/>
                      <w:szCs w:val="21"/>
                    </w:rPr>
                    <w:t>-N</w:t>
                  </w:r>
                </w:p>
              </w:tc>
              <w:tc>
                <w:tcPr>
                  <w:tcW w:w="2990" w:type="dxa"/>
                  <w:vMerge/>
                  <w:vAlign w:val="center"/>
                </w:tcPr>
                <w:p w14:paraId="33A4CE10"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989" w:type="dxa"/>
                  <w:vAlign w:val="center"/>
                </w:tcPr>
                <w:p w14:paraId="548211C1"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30</w:t>
                  </w:r>
                </w:p>
              </w:tc>
            </w:tr>
            <w:tr w:rsidR="00640836" w:rsidRPr="00503C42" w14:paraId="409B5D1B" w14:textId="77777777" w:rsidTr="00DF5DAF">
              <w:trPr>
                <w:trHeight w:val="397"/>
                <w:jc w:val="center"/>
              </w:trPr>
              <w:tc>
                <w:tcPr>
                  <w:tcW w:w="648" w:type="dxa"/>
                  <w:vAlign w:val="center"/>
                </w:tcPr>
                <w:p w14:paraId="3E3F55AE"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4</w:t>
                  </w:r>
                </w:p>
              </w:tc>
              <w:tc>
                <w:tcPr>
                  <w:tcW w:w="1160" w:type="dxa"/>
                  <w:vMerge/>
                  <w:vAlign w:val="center"/>
                </w:tcPr>
                <w:p w14:paraId="1EC6D552"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099" w:type="dxa"/>
                  <w:vAlign w:val="center"/>
                </w:tcPr>
                <w:p w14:paraId="4CF26DD9"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r w:rsidRPr="00503C42">
                    <w:rPr>
                      <w:rFonts w:ascii="Times New Roman" w:hAnsi="Times New Roman" w:cs="Times New Roman" w:hint="eastAsia"/>
                      <w:color w:val="000000"/>
                      <w:spacing w:val="-4"/>
                      <w:kern w:val="2"/>
                      <w:sz w:val="21"/>
                      <w:szCs w:val="21"/>
                    </w:rPr>
                    <w:t>TP</w:t>
                  </w:r>
                </w:p>
              </w:tc>
              <w:tc>
                <w:tcPr>
                  <w:tcW w:w="2990" w:type="dxa"/>
                  <w:vMerge/>
                  <w:vAlign w:val="center"/>
                </w:tcPr>
                <w:p w14:paraId="0B6D0D7B"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989" w:type="dxa"/>
                  <w:vAlign w:val="center"/>
                </w:tcPr>
                <w:p w14:paraId="71AACD85"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3</w:t>
                  </w:r>
                </w:p>
              </w:tc>
            </w:tr>
            <w:tr w:rsidR="00640836" w:rsidRPr="00503C42" w14:paraId="2EF0DED7" w14:textId="77777777" w:rsidTr="00DF5DAF">
              <w:trPr>
                <w:trHeight w:val="397"/>
                <w:jc w:val="center"/>
              </w:trPr>
              <w:tc>
                <w:tcPr>
                  <w:tcW w:w="648" w:type="dxa"/>
                  <w:vAlign w:val="center"/>
                </w:tcPr>
                <w:p w14:paraId="234F9CF7"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5</w:t>
                  </w:r>
                </w:p>
              </w:tc>
              <w:tc>
                <w:tcPr>
                  <w:tcW w:w="1160" w:type="dxa"/>
                  <w:vMerge/>
                  <w:vAlign w:val="center"/>
                </w:tcPr>
                <w:p w14:paraId="4045867F"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099" w:type="dxa"/>
                  <w:vAlign w:val="center"/>
                </w:tcPr>
                <w:p w14:paraId="46459D03"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r w:rsidRPr="00503C42">
                    <w:rPr>
                      <w:rFonts w:ascii="Times New Roman" w:hAnsi="Times New Roman" w:cs="Times New Roman" w:hint="eastAsia"/>
                      <w:color w:val="000000"/>
                      <w:spacing w:val="-4"/>
                      <w:kern w:val="2"/>
                      <w:sz w:val="21"/>
                      <w:szCs w:val="21"/>
                    </w:rPr>
                    <w:t>TN</w:t>
                  </w:r>
                </w:p>
              </w:tc>
              <w:tc>
                <w:tcPr>
                  <w:tcW w:w="2990" w:type="dxa"/>
                  <w:vMerge/>
                  <w:vAlign w:val="center"/>
                </w:tcPr>
                <w:p w14:paraId="77A564FD"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989" w:type="dxa"/>
                  <w:vAlign w:val="center"/>
                </w:tcPr>
                <w:p w14:paraId="1F202324"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40</w:t>
                  </w:r>
                </w:p>
              </w:tc>
            </w:tr>
          </w:tbl>
          <w:p w14:paraId="69A1B1E0" w14:textId="77777777" w:rsidR="00640836" w:rsidRPr="00503C42" w:rsidRDefault="00640836" w:rsidP="00DF5DAF">
            <w:pPr>
              <w:widowControl w:val="0"/>
              <w:spacing w:line="460" w:lineRule="exact"/>
              <w:ind w:firstLineChars="250" w:firstLine="600"/>
              <w:jc w:val="both"/>
              <w:rPr>
                <w:rFonts w:ascii="Times New Roman" w:hAnsi="Times New Roman" w:cs="Times New Roman"/>
                <w:color w:val="000000"/>
                <w:kern w:val="2"/>
              </w:rPr>
            </w:pPr>
            <w:r w:rsidRPr="00503C42">
              <w:rPr>
                <w:rFonts w:ascii="Times New Roman" w:hAnsi="Times New Roman" w:cs="Times New Roman" w:hint="eastAsia"/>
                <w:color w:val="000000"/>
                <w:kern w:val="2"/>
              </w:rPr>
              <w:t>④本项目废水污染物排放信息表</w:t>
            </w:r>
          </w:p>
          <w:p w14:paraId="7B31BB0F" w14:textId="77777777" w:rsidR="00640836" w:rsidRPr="00503C42" w:rsidRDefault="00640836" w:rsidP="00DF5DAF">
            <w:pPr>
              <w:widowControl w:val="0"/>
              <w:spacing w:line="460" w:lineRule="exact"/>
              <w:ind w:firstLineChars="200" w:firstLine="480"/>
              <w:rPr>
                <w:rFonts w:ascii="Times New Roman" w:hAnsi="Times New Roman" w:cs="Times New Roman"/>
                <w:kern w:val="2"/>
              </w:rPr>
            </w:pPr>
            <w:r w:rsidRPr="00503C42">
              <w:rPr>
                <w:rFonts w:ascii="Times New Roman" w:eastAsia="黑体" w:hAnsi="Times New Roman" w:cs="Times New Roman" w:hint="eastAsia"/>
                <w:color w:val="000000"/>
                <w:kern w:val="2"/>
                <w:szCs w:val="22"/>
                <w:lang w:val="pt-BR"/>
              </w:rPr>
              <w:t>表</w:t>
            </w:r>
            <w:r w:rsidRPr="00503C42">
              <w:rPr>
                <w:rFonts w:ascii="Times New Roman" w:eastAsia="黑体" w:hAnsi="Times New Roman" w:cs="Times New Roman" w:hint="eastAsia"/>
                <w:color w:val="000000"/>
                <w:kern w:val="2"/>
                <w:szCs w:val="22"/>
              </w:rPr>
              <w:t>2</w:t>
            </w:r>
            <w:r w:rsidRPr="00503C42">
              <w:rPr>
                <w:rFonts w:ascii="Times New Roman" w:eastAsia="黑体" w:hAnsi="Times New Roman" w:cs="Times New Roman"/>
                <w:color w:val="000000"/>
                <w:kern w:val="2"/>
                <w:szCs w:val="22"/>
              </w:rPr>
              <w:t xml:space="preserve">5             </w:t>
            </w:r>
            <w:r w:rsidRPr="00503C42">
              <w:rPr>
                <w:rFonts w:ascii="Times New Roman" w:eastAsia="黑体" w:hAnsi="Times New Roman" w:cs="Times New Roman" w:hint="eastAsia"/>
                <w:color w:val="000000"/>
                <w:kern w:val="2"/>
                <w:szCs w:val="22"/>
              </w:rPr>
              <w:t xml:space="preserve">  </w:t>
            </w:r>
            <w:r w:rsidRPr="00503C42">
              <w:rPr>
                <w:rFonts w:ascii="Times New Roman" w:eastAsia="黑体" w:hAnsi="Times New Roman" w:cs="Times New Roman" w:hint="eastAsia"/>
                <w:color w:val="000000"/>
                <w:kern w:val="2"/>
                <w:szCs w:val="22"/>
              </w:rPr>
              <w:t>本项目</w:t>
            </w:r>
            <w:r w:rsidRPr="00503C42">
              <w:rPr>
                <w:rFonts w:ascii="Times New Roman" w:eastAsia="黑体" w:hAnsi="Times New Roman" w:cs="Times New Roman" w:hint="eastAsia"/>
                <w:color w:val="000000"/>
                <w:kern w:val="2"/>
                <w:szCs w:val="22"/>
                <w:lang w:val="pt-BR"/>
              </w:rPr>
              <w:t>废水污染物排放信息表</w:t>
            </w:r>
          </w:p>
          <w:tbl>
            <w:tblPr>
              <w:tblW w:w="7918" w:type="dxa"/>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765"/>
              <w:gridCol w:w="1291"/>
              <w:gridCol w:w="1293"/>
              <w:gridCol w:w="1430"/>
              <w:gridCol w:w="1710"/>
              <w:gridCol w:w="1429"/>
            </w:tblGrid>
            <w:tr w:rsidR="00640836" w:rsidRPr="00503C42" w14:paraId="49FA37C2" w14:textId="77777777" w:rsidTr="00DF5DAF">
              <w:trPr>
                <w:trHeight w:val="397"/>
                <w:jc w:val="center"/>
              </w:trPr>
              <w:tc>
                <w:tcPr>
                  <w:tcW w:w="765" w:type="dxa"/>
                  <w:tcBorders>
                    <w:top w:val="single" w:sz="8" w:space="0" w:color="auto"/>
                    <w:bottom w:val="single" w:sz="4" w:space="0" w:color="auto"/>
                    <w:right w:val="single" w:sz="4" w:space="0" w:color="auto"/>
                  </w:tcBorders>
                  <w:vAlign w:val="center"/>
                </w:tcPr>
                <w:p w14:paraId="3DE222BD"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序号</w:t>
                  </w:r>
                </w:p>
              </w:tc>
              <w:tc>
                <w:tcPr>
                  <w:tcW w:w="1291" w:type="dxa"/>
                  <w:tcBorders>
                    <w:top w:val="single" w:sz="8" w:space="0" w:color="auto"/>
                    <w:left w:val="single" w:sz="4" w:space="0" w:color="auto"/>
                    <w:bottom w:val="single" w:sz="4" w:space="0" w:color="auto"/>
                    <w:right w:val="single" w:sz="4" w:space="0" w:color="auto"/>
                  </w:tcBorders>
                  <w:vAlign w:val="center"/>
                </w:tcPr>
                <w:p w14:paraId="275B82E8"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排放口编号</w:t>
                  </w:r>
                </w:p>
              </w:tc>
              <w:tc>
                <w:tcPr>
                  <w:tcW w:w="1293" w:type="dxa"/>
                  <w:tcBorders>
                    <w:top w:val="single" w:sz="8" w:space="0" w:color="auto"/>
                    <w:left w:val="single" w:sz="4" w:space="0" w:color="auto"/>
                    <w:bottom w:val="single" w:sz="4" w:space="0" w:color="auto"/>
                    <w:right w:val="single" w:sz="4" w:space="0" w:color="auto"/>
                  </w:tcBorders>
                  <w:vAlign w:val="center"/>
                </w:tcPr>
                <w:p w14:paraId="7CB9B460"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污染物种类</w:t>
                  </w:r>
                </w:p>
              </w:tc>
              <w:tc>
                <w:tcPr>
                  <w:tcW w:w="1430" w:type="dxa"/>
                  <w:tcBorders>
                    <w:top w:val="single" w:sz="8" w:space="0" w:color="auto"/>
                    <w:left w:val="single" w:sz="4" w:space="0" w:color="auto"/>
                    <w:bottom w:val="single" w:sz="4" w:space="0" w:color="auto"/>
                    <w:right w:val="single" w:sz="4" w:space="0" w:color="auto"/>
                  </w:tcBorders>
                  <w:vAlign w:val="center"/>
                </w:tcPr>
                <w:p w14:paraId="7B49CC9E"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排放浓度</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mg/L</w:t>
                  </w:r>
                  <w:r w:rsidRPr="00503C42">
                    <w:rPr>
                      <w:rFonts w:ascii="Times New Roman" w:hAnsi="Times New Roman" w:cs="Times New Roman"/>
                      <w:b/>
                      <w:bCs/>
                      <w:color w:val="000000"/>
                      <w:kern w:val="2"/>
                      <w:sz w:val="21"/>
                      <w:szCs w:val="21"/>
                    </w:rPr>
                    <w:t>）</w:t>
                  </w:r>
                </w:p>
              </w:tc>
              <w:tc>
                <w:tcPr>
                  <w:tcW w:w="1710" w:type="dxa"/>
                  <w:tcBorders>
                    <w:top w:val="single" w:sz="8" w:space="0" w:color="auto"/>
                    <w:left w:val="single" w:sz="4" w:space="0" w:color="auto"/>
                    <w:bottom w:val="single" w:sz="4" w:space="0" w:color="auto"/>
                    <w:right w:val="single" w:sz="4" w:space="0" w:color="auto"/>
                  </w:tcBorders>
                  <w:vAlign w:val="center"/>
                </w:tcPr>
                <w:p w14:paraId="593BD271"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日排放量</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kg/d</w:t>
                  </w:r>
                  <w:r w:rsidRPr="00503C42">
                    <w:rPr>
                      <w:rFonts w:ascii="Times New Roman" w:hAnsi="Times New Roman" w:cs="Times New Roman"/>
                      <w:b/>
                      <w:bCs/>
                      <w:color w:val="000000"/>
                      <w:kern w:val="2"/>
                      <w:sz w:val="21"/>
                      <w:szCs w:val="21"/>
                    </w:rPr>
                    <w:t>）</w:t>
                  </w:r>
                </w:p>
              </w:tc>
              <w:tc>
                <w:tcPr>
                  <w:tcW w:w="1429" w:type="dxa"/>
                  <w:tcBorders>
                    <w:top w:val="single" w:sz="8" w:space="0" w:color="auto"/>
                    <w:left w:val="single" w:sz="4" w:space="0" w:color="auto"/>
                    <w:bottom w:val="single" w:sz="4" w:space="0" w:color="auto"/>
                  </w:tcBorders>
                  <w:vAlign w:val="center"/>
                </w:tcPr>
                <w:p w14:paraId="67051B6E" w14:textId="77777777" w:rsidR="00640836" w:rsidRPr="00503C42" w:rsidRDefault="00640836" w:rsidP="00DF5DAF">
                  <w:pPr>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年排放量</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w:t>
                  </w:r>
                  <w:r w:rsidRPr="00503C42">
                    <w:rPr>
                      <w:rFonts w:ascii="Times New Roman" w:hAnsi="Times New Roman" w:cs="Times New Roman"/>
                      <w:b/>
                      <w:bCs/>
                      <w:color w:val="000000"/>
                      <w:kern w:val="2"/>
                      <w:sz w:val="21"/>
                      <w:szCs w:val="21"/>
                    </w:rPr>
                    <w:t>t/a</w:t>
                  </w:r>
                  <w:r w:rsidRPr="00503C42">
                    <w:rPr>
                      <w:rFonts w:ascii="Times New Roman" w:hAnsi="Times New Roman" w:cs="Times New Roman"/>
                      <w:b/>
                      <w:bCs/>
                      <w:color w:val="000000"/>
                      <w:kern w:val="2"/>
                      <w:sz w:val="21"/>
                      <w:szCs w:val="21"/>
                    </w:rPr>
                    <w:t>）</w:t>
                  </w:r>
                </w:p>
              </w:tc>
            </w:tr>
            <w:tr w:rsidR="00640836" w:rsidRPr="00503C42" w14:paraId="06D13AA4" w14:textId="77777777" w:rsidTr="00DF5DAF">
              <w:trPr>
                <w:trHeight w:val="397"/>
                <w:jc w:val="center"/>
              </w:trPr>
              <w:tc>
                <w:tcPr>
                  <w:tcW w:w="765" w:type="dxa"/>
                  <w:tcBorders>
                    <w:top w:val="single" w:sz="4" w:space="0" w:color="auto"/>
                    <w:bottom w:val="single" w:sz="4" w:space="0" w:color="auto"/>
                    <w:right w:val="single" w:sz="4" w:space="0" w:color="auto"/>
                  </w:tcBorders>
                  <w:vAlign w:val="center"/>
                </w:tcPr>
                <w:p w14:paraId="1F39DD6D"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w:t>
                  </w:r>
                </w:p>
              </w:tc>
              <w:tc>
                <w:tcPr>
                  <w:tcW w:w="1291" w:type="dxa"/>
                  <w:vMerge w:val="restart"/>
                  <w:tcBorders>
                    <w:top w:val="single" w:sz="4" w:space="0" w:color="auto"/>
                    <w:left w:val="single" w:sz="4" w:space="0" w:color="auto"/>
                    <w:right w:val="single" w:sz="4" w:space="0" w:color="auto"/>
                  </w:tcBorders>
                  <w:vAlign w:val="center"/>
                </w:tcPr>
                <w:p w14:paraId="09F0712C"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DW001</w:t>
                  </w:r>
                </w:p>
              </w:tc>
              <w:tc>
                <w:tcPr>
                  <w:tcW w:w="1293" w:type="dxa"/>
                  <w:tcBorders>
                    <w:top w:val="single" w:sz="4" w:space="0" w:color="auto"/>
                    <w:left w:val="single" w:sz="4" w:space="0" w:color="auto"/>
                    <w:bottom w:val="single" w:sz="4" w:space="0" w:color="auto"/>
                    <w:right w:val="single" w:sz="4" w:space="0" w:color="auto"/>
                  </w:tcBorders>
                  <w:vAlign w:val="center"/>
                </w:tcPr>
                <w:p w14:paraId="68325EE7"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spacing w:val="-4"/>
                      <w:kern w:val="2"/>
                      <w:sz w:val="21"/>
                      <w:szCs w:val="21"/>
                    </w:rPr>
                    <w:t>COD</w:t>
                  </w:r>
                </w:p>
              </w:tc>
              <w:tc>
                <w:tcPr>
                  <w:tcW w:w="1430" w:type="dxa"/>
                  <w:tcBorders>
                    <w:top w:val="single" w:sz="4" w:space="0" w:color="auto"/>
                    <w:left w:val="single" w:sz="4" w:space="0" w:color="auto"/>
                    <w:bottom w:val="single" w:sz="4" w:space="0" w:color="auto"/>
                    <w:right w:val="single" w:sz="4" w:space="0" w:color="auto"/>
                  </w:tcBorders>
                  <w:vAlign w:val="center"/>
                </w:tcPr>
                <w:p w14:paraId="6F6FAD6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238.95 </w:t>
                  </w:r>
                </w:p>
              </w:tc>
              <w:tc>
                <w:tcPr>
                  <w:tcW w:w="1710" w:type="dxa"/>
                  <w:tcBorders>
                    <w:top w:val="single" w:sz="4" w:space="0" w:color="auto"/>
                    <w:left w:val="single" w:sz="4" w:space="0" w:color="auto"/>
                    <w:bottom w:val="single" w:sz="4" w:space="0" w:color="auto"/>
                    <w:right w:val="single" w:sz="4" w:space="0" w:color="auto"/>
                  </w:tcBorders>
                  <w:vAlign w:val="center"/>
                </w:tcPr>
                <w:p w14:paraId="2A5CB21F"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0.4540 </w:t>
                  </w:r>
                </w:p>
              </w:tc>
              <w:tc>
                <w:tcPr>
                  <w:tcW w:w="1429" w:type="dxa"/>
                  <w:tcBorders>
                    <w:top w:val="single" w:sz="4" w:space="0" w:color="auto"/>
                    <w:left w:val="single" w:sz="4" w:space="0" w:color="auto"/>
                    <w:bottom w:val="single" w:sz="4" w:space="0" w:color="auto"/>
                  </w:tcBorders>
                  <w:vAlign w:val="center"/>
                </w:tcPr>
                <w:p w14:paraId="412A176B"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0.1362 </w:t>
                  </w:r>
                </w:p>
              </w:tc>
            </w:tr>
            <w:tr w:rsidR="00640836" w:rsidRPr="00503C42" w14:paraId="76A5955B" w14:textId="77777777" w:rsidTr="00DF5DAF">
              <w:trPr>
                <w:trHeight w:val="397"/>
                <w:jc w:val="center"/>
              </w:trPr>
              <w:tc>
                <w:tcPr>
                  <w:tcW w:w="765" w:type="dxa"/>
                  <w:tcBorders>
                    <w:top w:val="single" w:sz="4" w:space="0" w:color="auto"/>
                    <w:bottom w:val="single" w:sz="4" w:space="0" w:color="auto"/>
                    <w:right w:val="single" w:sz="4" w:space="0" w:color="auto"/>
                  </w:tcBorders>
                  <w:vAlign w:val="center"/>
                </w:tcPr>
                <w:p w14:paraId="23C36618"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3</w:t>
                  </w:r>
                </w:p>
              </w:tc>
              <w:tc>
                <w:tcPr>
                  <w:tcW w:w="1291" w:type="dxa"/>
                  <w:vMerge/>
                  <w:tcBorders>
                    <w:left w:val="single" w:sz="4" w:space="0" w:color="auto"/>
                    <w:right w:val="single" w:sz="4" w:space="0" w:color="auto"/>
                  </w:tcBorders>
                  <w:vAlign w:val="center"/>
                </w:tcPr>
                <w:p w14:paraId="1A306942"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293" w:type="dxa"/>
                  <w:tcBorders>
                    <w:top w:val="single" w:sz="4" w:space="0" w:color="auto"/>
                    <w:left w:val="single" w:sz="4" w:space="0" w:color="auto"/>
                    <w:bottom w:val="single" w:sz="4" w:space="0" w:color="auto"/>
                    <w:right w:val="single" w:sz="4" w:space="0" w:color="auto"/>
                  </w:tcBorders>
                  <w:vAlign w:val="center"/>
                </w:tcPr>
                <w:p w14:paraId="4E42C7D7"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r w:rsidRPr="00503C42">
                    <w:rPr>
                      <w:rFonts w:ascii="Times New Roman" w:hAnsi="Times New Roman" w:cs="Times New Roman"/>
                      <w:color w:val="000000"/>
                      <w:spacing w:val="-4"/>
                      <w:kern w:val="2"/>
                      <w:sz w:val="21"/>
                      <w:szCs w:val="21"/>
                    </w:rPr>
                    <w:t>NH</w:t>
                  </w:r>
                  <w:r w:rsidRPr="00503C42">
                    <w:rPr>
                      <w:rFonts w:ascii="Times New Roman" w:hAnsi="Times New Roman" w:cs="Times New Roman"/>
                      <w:color w:val="000000"/>
                      <w:spacing w:val="-4"/>
                      <w:kern w:val="2"/>
                      <w:sz w:val="21"/>
                      <w:szCs w:val="21"/>
                      <w:vertAlign w:val="subscript"/>
                    </w:rPr>
                    <w:t>3</w:t>
                  </w:r>
                  <w:r w:rsidRPr="00503C42">
                    <w:rPr>
                      <w:rFonts w:ascii="Times New Roman" w:hAnsi="Times New Roman" w:cs="Times New Roman"/>
                      <w:color w:val="000000"/>
                      <w:spacing w:val="-4"/>
                      <w:kern w:val="2"/>
                      <w:sz w:val="21"/>
                      <w:szCs w:val="21"/>
                    </w:rPr>
                    <w:t>-N</w:t>
                  </w:r>
                </w:p>
              </w:tc>
              <w:tc>
                <w:tcPr>
                  <w:tcW w:w="1430" w:type="dxa"/>
                  <w:tcBorders>
                    <w:top w:val="single" w:sz="4" w:space="0" w:color="auto"/>
                    <w:left w:val="single" w:sz="4" w:space="0" w:color="auto"/>
                    <w:bottom w:val="single" w:sz="4" w:space="0" w:color="auto"/>
                    <w:right w:val="single" w:sz="4" w:space="0" w:color="auto"/>
                  </w:tcBorders>
                  <w:vAlign w:val="center"/>
                </w:tcPr>
                <w:p w14:paraId="72F96C27"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23.68 </w:t>
                  </w:r>
                </w:p>
              </w:tc>
              <w:tc>
                <w:tcPr>
                  <w:tcW w:w="1710" w:type="dxa"/>
                  <w:tcBorders>
                    <w:top w:val="single" w:sz="4" w:space="0" w:color="auto"/>
                    <w:left w:val="single" w:sz="4" w:space="0" w:color="auto"/>
                    <w:bottom w:val="single" w:sz="4" w:space="0" w:color="auto"/>
                    <w:right w:val="single" w:sz="4" w:space="0" w:color="auto"/>
                  </w:tcBorders>
                  <w:vAlign w:val="center"/>
                </w:tcPr>
                <w:p w14:paraId="65B70755"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0.0450 </w:t>
                  </w:r>
                </w:p>
              </w:tc>
              <w:tc>
                <w:tcPr>
                  <w:tcW w:w="1429" w:type="dxa"/>
                  <w:tcBorders>
                    <w:top w:val="single" w:sz="4" w:space="0" w:color="auto"/>
                    <w:left w:val="single" w:sz="4" w:space="0" w:color="auto"/>
                    <w:bottom w:val="single" w:sz="4" w:space="0" w:color="auto"/>
                  </w:tcBorders>
                  <w:vAlign w:val="center"/>
                </w:tcPr>
                <w:p w14:paraId="39A128C3"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0.0135 </w:t>
                  </w:r>
                </w:p>
              </w:tc>
            </w:tr>
            <w:tr w:rsidR="00640836" w:rsidRPr="00503C42" w14:paraId="62E77D73" w14:textId="77777777" w:rsidTr="00DF5DAF">
              <w:trPr>
                <w:trHeight w:val="397"/>
                <w:jc w:val="center"/>
              </w:trPr>
              <w:tc>
                <w:tcPr>
                  <w:tcW w:w="765" w:type="dxa"/>
                  <w:tcBorders>
                    <w:top w:val="single" w:sz="4" w:space="0" w:color="auto"/>
                    <w:bottom w:val="single" w:sz="4" w:space="0" w:color="auto"/>
                    <w:right w:val="single" w:sz="4" w:space="0" w:color="auto"/>
                  </w:tcBorders>
                  <w:vAlign w:val="center"/>
                </w:tcPr>
                <w:p w14:paraId="495FC011"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4</w:t>
                  </w:r>
                </w:p>
              </w:tc>
              <w:tc>
                <w:tcPr>
                  <w:tcW w:w="1291" w:type="dxa"/>
                  <w:vMerge/>
                  <w:tcBorders>
                    <w:left w:val="single" w:sz="4" w:space="0" w:color="auto"/>
                    <w:right w:val="single" w:sz="4" w:space="0" w:color="auto"/>
                  </w:tcBorders>
                  <w:vAlign w:val="center"/>
                </w:tcPr>
                <w:p w14:paraId="79581753"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293" w:type="dxa"/>
                  <w:tcBorders>
                    <w:top w:val="single" w:sz="4" w:space="0" w:color="auto"/>
                    <w:left w:val="single" w:sz="4" w:space="0" w:color="auto"/>
                    <w:bottom w:val="single" w:sz="4" w:space="0" w:color="auto"/>
                    <w:right w:val="single" w:sz="4" w:space="0" w:color="auto"/>
                  </w:tcBorders>
                  <w:vAlign w:val="center"/>
                </w:tcPr>
                <w:p w14:paraId="4383D279"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r w:rsidRPr="00503C42">
                    <w:rPr>
                      <w:rFonts w:ascii="Times New Roman" w:hAnsi="Times New Roman" w:cs="Times New Roman" w:hint="eastAsia"/>
                      <w:color w:val="000000"/>
                      <w:spacing w:val="-4"/>
                      <w:kern w:val="2"/>
                      <w:sz w:val="21"/>
                      <w:szCs w:val="21"/>
                    </w:rPr>
                    <w:t>TP</w:t>
                  </w:r>
                </w:p>
              </w:tc>
              <w:tc>
                <w:tcPr>
                  <w:tcW w:w="1430" w:type="dxa"/>
                  <w:tcBorders>
                    <w:top w:val="single" w:sz="4" w:space="0" w:color="auto"/>
                    <w:left w:val="single" w:sz="4" w:space="0" w:color="auto"/>
                    <w:bottom w:val="single" w:sz="4" w:space="0" w:color="auto"/>
                    <w:right w:val="single" w:sz="4" w:space="0" w:color="auto"/>
                  </w:tcBorders>
                  <w:vAlign w:val="center"/>
                </w:tcPr>
                <w:p w14:paraId="332E4798"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2.84 </w:t>
                  </w:r>
                </w:p>
              </w:tc>
              <w:tc>
                <w:tcPr>
                  <w:tcW w:w="1710" w:type="dxa"/>
                  <w:tcBorders>
                    <w:top w:val="single" w:sz="4" w:space="0" w:color="auto"/>
                    <w:left w:val="single" w:sz="4" w:space="0" w:color="auto"/>
                    <w:bottom w:val="single" w:sz="4" w:space="0" w:color="auto"/>
                    <w:right w:val="single" w:sz="4" w:space="0" w:color="auto"/>
                  </w:tcBorders>
                  <w:vAlign w:val="center"/>
                </w:tcPr>
                <w:p w14:paraId="117D71AE"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0.0054 </w:t>
                  </w:r>
                </w:p>
              </w:tc>
              <w:tc>
                <w:tcPr>
                  <w:tcW w:w="1429" w:type="dxa"/>
                  <w:tcBorders>
                    <w:top w:val="single" w:sz="4" w:space="0" w:color="auto"/>
                    <w:left w:val="single" w:sz="4" w:space="0" w:color="auto"/>
                    <w:bottom w:val="single" w:sz="4" w:space="0" w:color="auto"/>
                  </w:tcBorders>
                  <w:vAlign w:val="center"/>
                </w:tcPr>
                <w:p w14:paraId="147EE36D"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0.0016 </w:t>
                  </w:r>
                </w:p>
              </w:tc>
            </w:tr>
            <w:tr w:rsidR="00640836" w:rsidRPr="00503C42" w14:paraId="38D1C787" w14:textId="77777777" w:rsidTr="00DF5DAF">
              <w:trPr>
                <w:trHeight w:val="397"/>
                <w:jc w:val="center"/>
              </w:trPr>
              <w:tc>
                <w:tcPr>
                  <w:tcW w:w="765" w:type="dxa"/>
                  <w:tcBorders>
                    <w:top w:val="single" w:sz="4" w:space="0" w:color="auto"/>
                    <w:bottom w:val="single" w:sz="4" w:space="0" w:color="auto"/>
                    <w:right w:val="single" w:sz="4" w:space="0" w:color="auto"/>
                  </w:tcBorders>
                  <w:vAlign w:val="center"/>
                </w:tcPr>
                <w:p w14:paraId="65C48F19"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5</w:t>
                  </w:r>
                </w:p>
              </w:tc>
              <w:tc>
                <w:tcPr>
                  <w:tcW w:w="1291" w:type="dxa"/>
                  <w:vMerge/>
                  <w:tcBorders>
                    <w:left w:val="single" w:sz="4" w:space="0" w:color="auto"/>
                    <w:bottom w:val="single" w:sz="4" w:space="0" w:color="auto"/>
                    <w:right w:val="single" w:sz="4" w:space="0" w:color="auto"/>
                  </w:tcBorders>
                  <w:vAlign w:val="center"/>
                </w:tcPr>
                <w:p w14:paraId="40B2A89E" w14:textId="77777777" w:rsidR="00640836" w:rsidRPr="00503C42" w:rsidRDefault="00640836" w:rsidP="00DF5DAF">
                  <w:pPr>
                    <w:widowControl w:val="0"/>
                    <w:snapToGrid w:val="0"/>
                    <w:jc w:val="center"/>
                    <w:rPr>
                      <w:rFonts w:ascii="Times New Roman" w:hAnsi="Times New Roman" w:cs="Times New Roman"/>
                      <w:color w:val="000000"/>
                      <w:kern w:val="2"/>
                      <w:sz w:val="21"/>
                      <w:szCs w:val="21"/>
                    </w:rPr>
                  </w:pPr>
                </w:p>
              </w:tc>
              <w:tc>
                <w:tcPr>
                  <w:tcW w:w="1293" w:type="dxa"/>
                  <w:tcBorders>
                    <w:top w:val="single" w:sz="4" w:space="0" w:color="auto"/>
                    <w:left w:val="single" w:sz="4" w:space="0" w:color="auto"/>
                    <w:bottom w:val="single" w:sz="4" w:space="0" w:color="auto"/>
                    <w:right w:val="single" w:sz="4" w:space="0" w:color="auto"/>
                  </w:tcBorders>
                  <w:vAlign w:val="center"/>
                </w:tcPr>
                <w:p w14:paraId="20FB9CE0" w14:textId="77777777" w:rsidR="00640836" w:rsidRPr="00503C42" w:rsidRDefault="00640836" w:rsidP="00DF5DAF">
                  <w:pPr>
                    <w:widowControl w:val="0"/>
                    <w:jc w:val="center"/>
                    <w:rPr>
                      <w:rFonts w:ascii="Times New Roman" w:hAnsi="Times New Roman" w:cs="Times New Roman"/>
                      <w:color w:val="000000"/>
                      <w:spacing w:val="-4"/>
                      <w:kern w:val="2"/>
                      <w:sz w:val="21"/>
                      <w:szCs w:val="21"/>
                    </w:rPr>
                  </w:pPr>
                  <w:r w:rsidRPr="00503C42">
                    <w:rPr>
                      <w:rFonts w:ascii="Times New Roman" w:hAnsi="Times New Roman" w:cs="Times New Roman" w:hint="eastAsia"/>
                      <w:color w:val="000000"/>
                      <w:spacing w:val="-4"/>
                      <w:kern w:val="2"/>
                      <w:sz w:val="21"/>
                      <w:szCs w:val="21"/>
                    </w:rPr>
                    <w:t>TN</w:t>
                  </w:r>
                </w:p>
              </w:tc>
              <w:tc>
                <w:tcPr>
                  <w:tcW w:w="1430" w:type="dxa"/>
                  <w:tcBorders>
                    <w:top w:val="single" w:sz="4" w:space="0" w:color="auto"/>
                    <w:left w:val="single" w:sz="4" w:space="0" w:color="auto"/>
                    <w:bottom w:val="single" w:sz="4" w:space="0" w:color="auto"/>
                    <w:right w:val="single" w:sz="4" w:space="0" w:color="auto"/>
                  </w:tcBorders>
                  <w:vAlign w:val="center"/>
                </w:tcPr>
                <w:p w14:paraId="6FBE114B"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28.42 </w:t>
                  </w:r>
                </w:p>
              </w:tc>
              <w:tc>
                <w:tcPr>
                  <w:tcW w:w="1710" w:type="dxa"/>
                  <w:tcBorders>
                    <w:top w:val="single" w:sz="4" w:space="0" w:color="auto"/>
                    <w:left w:val="single" w:sz="4" w:space="0" w:color="auto"/>
                    <w:bottom w:val="single" w:sz="4" w:space="0" w:color="auto"/>
                    <w:right w:val="single" w:sz="4" w:space="0" w:color="auto"/>
                  </w:tcBorders>
                  <w:vAlign w:val="center"/>
                </w:tcPr>
                <w:p w14:paraId="69AA54DE"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0.0540 </w:t>
                  </w:r>
                </w:p>
              </w:tc>
              <w:tc>
                <w:tcPr>
                  <w:tcW w:w="1429" w:type="dxa"/>
                  <w:tcBorders>
                    <w:top w:val="single" w:sz="4" w:space="0" w:color="auto"/>
                    <w:left w:val="single" w:sz="4" w:space="0" w:color="auto"/>
                    <w:bottom w:val="single" w:sz="4" w:space="0" w:color="auto"/>
                  </w:tcBorders>
                  <w:vAlign w:val="center"/>
                </w:tcPr>
                <w:p w14:paraId="4686B4C5"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eastAsia="等线" w:hAnsi="Times New Roman" w:cs="Times New Roman"/>
                      <w:color w:val="000000"/>
                      <w:sz w:val="21"/>
                      <w:szCs w:val="21"/>
                    </w:rPr>
                    <w:t xml:space="preserve">0.0162 </w:t>
                  </w:r>
                </w:p>
              </w:tc>
            </w:tr>
          </w:tbl>
          <w:p w14:paraId="62E05757" w14:textId="77777777" w:rsidR="00640836" w:rsidRPr="00503C42" w:rsidRDefault="00640836" w:rsidP="00DF5DAF">
            <w:pPr>
              <w:widowControl w:val="0"/>
              <w:spacing w:line="460" w:lineRule="exact"/>
              <w:ind w:firstLineChars="200" w:firstLine="480"/>
              <w:jc w:val="both"/>
              <w:rPr>
                <w:rFonts w:ascii="Times New Roman" w:hAnsi="Times New Roman" w:cs="Times New Roman"/>
                <w:color w:val="000000"/>
                <w:kern w:val="2"/>
              </w:rPr>
            </w:pPr>
            <w:r w:rsidRPr="00503C42">
              <w:rPr>
                <w:color w:val="000000"/>
              </w:rPr>
              <w:t>由上表可知，</w:t>
            </w:r>
            <w:r w:rsidRPr="00503C42">
              <w:rPr>
                <w:rFonts w:ascii="Times New Roman" w:hAnsi="Times New Roman" w:cs="Times New Roman"/>
                <w:color w:val="000000"/>
                <w:kern w:val="2"/>
              </w:rPr>
              <w:t>本项目废水污染物出厂排放总量：</w:t>
            </w:r>
            <w:r w:rsidRPr="00503C42">
              <w:rPr>
                <w:rFonts w:ascii="Times New Roman" w:hAnsi="Times New Roman" w:cs="Times New Roman"/>
                <w:color w:val="000000"/>
                <w:kern w:val="2"/>
              </w:rPr>
              <w:t>COD 0.1362t/a</w:t>
            </w:r>
            <w:r w:rsidRPr="00503C42">
              <w:rPr>
                <w:rFonts w:ascii="Times New Roman" w:hAnsi="Times New Roman" w:cs="Times New Roman"/>
                <w:color w:val="000000"/>
                <w:kern w:val="2"/>
              </w:rPr>
              <w:t>、</w:t>
            </w:r>
            <w:r w:rsidRPr="00503C42">
              <w:rPr>
                <w:rFonts w:ascii="Times New Roman" w:hAnsi="Times New Roman" w:cs="Times New Roman"/>
                <w:color w:val="000000"/>
                <w:spacing w:val="-4"/>
                <w:kern w:val="2"/>
              </w:rPr>
              <w:t>NH</w:t>
            </w:r>
            <w:r w:rsidRPr="00503C42">
              <w:rPr>
                <w:rFonts w:ascii="Times New Roman" w:hAnsi="Times New Roman" w:cs="Times New Roman"/>
                <w:color w:val="000000"/>
                <w:spacing w:val="-4"/>
                <w:kern w:val="2"/>
                <w:vertAlign w:val="subscript"/>
              </w:rPr>
              <w:t>3</w:t>
            </w:r>
            <w:r w:rsidRPr="00503C42">
              <w:rPr>
                <w:rFonts w:ascii="Times New Roman" w:hAnsi="Times New Roman" w:cs="Times New Roman"/>
                <w:color w:val="000000"/>
                <w:spacing w:val="-4"/>
                <w:kern w:val="2"/>
              </w:rPr>
              <w:t xml:space="preserve">-N </w:t>
            </w:r>
            <w:r w:rsidRPr="00503C42">
              <w:rPr>
                <w:rFonts w:ascii="Times New Roman" w:hAnsi="Times New Roman" w:cs="Times New Roman"/>
                <w:color w:val="000000"/>
                <w:kern w:val="2"/>
              </w:rPr>
              <w:t xml:space="preserve"> 0.0135</w:t>
            </w:r>
            <w:r w:rsidRPr="00503C42">
              <w:rPr>
                <w:rFonts w:ascii="Times New Roman" w:hAnsi="Times New Roman" w:cs="Times New Roman" w:hint="eastAsia"/>
                <w:color w:val="000000"/>
                <w:kern w:val="2"/>
              </w:rPr>
              <w:t>t/a</w:t>
            </w:r>
            <w:r w:rsidRPr="00503C42">
              <w:rPr>
                <w:rFonts w:ascii="Times New Roman" w:hAnsi="Times New Roman" w:cs="Times New Roman" w:hint="eastAsia"/>
                <w:color w:val="000000"/>
                <w:kern w:val="2"/>
              </w:rPr>
              <w:t>、</w:t>
            </w:r>
            <w:r w:rsidRPr="00503C42">
              <w:rPr>
                <w:rFonts w:ascii="Times New Roman" w:hAnsi="Times New Roman" w:cs="Times New Roman" w:hint="eastAsia"/>
                <w:color w:val="000000"/>
                <w:kern w:val="2"/>
              </w:rPr>
              <w:t>TP</w:t>
            </w:r>
            <w:r w:rsidRPr="00503C42">
              <w:rPr>
                <w:rFonts w:ascii="Times New Roman" w:hAnsi="Times New Roman" w:cs="Times New Roman"/>
                <w:color w:val="000000"/>
                <w:kern w:val="2"/>
              </w:rPr>
              <w:t xml:space="preserve"> 0.0016</w:t>
            </w:r>
            <w:r w:rsidRPr="00503C42">
              <w:rPr>
                <w:rFonts w:ascii="Times New Roman" w:hAnsi="Times New Roman" w:cs="Times New Roman" w:hint="eastAsia"/>
                <w:color w:val="000000"/>
                <w:kern w:val="2"/>
              </w:rPr>
              <w:t xml:space="preserve"> t/a</w:t>
            </w:r>
            <w:r w:rsidRPr="00503C42">
              <w:rPr>
                <w:rFonts w:ascii="Times New Roman" w:hAnsi="Times New Roman" w:cs="Times New Roman" w:hint="eastAsia"/>
                <w:color w:val="000000"/>
                <w:kern w:val="2"/>
              </w:rPr>
              <w:t>、</w:t>
            </w:r>
            <w:r w:rsidRPr="00503C42">
              <w:rPr>
                <w:rFonts w:ascii="Times New Roman" w:hAnsi="Times New Roman" w:cs="Times New Roman" w:hint="eastAsia"/>
                <w:color w:val="000000"/>
                <w:kern w:val="2"/>
              </w:rPr>
              <w:t>TN</w:t>
            </w:r>
            <w:r w:rsidRPr="00503C42">
              <w:rPr>
                <w:rFonts w:ascii="Times New Roman" w:hAnsi="Times New Roman" w:cs="Times New Roman"/>
                <w:color w:val="000000"/>
                <w:kern w:val="2"/>
              </w:rPr>
              <w:t xml:space="preserve"> 0.0162</w:t>
            </w:r>
            <w:r w:rsidRPr="00503C42">
              <w:rPr>
                <w:rFonts w:ascii="Times New Roman" w:hAnsi="Times New Roman" w:cs="Times New Roman" w:hint="eastAsia"/>
                <w:color w:val="000000"/>
                <w:kern w:val="2"/>
              </w:rPr>
              <w:t xml:space="preserve"> t/a</w:t>
            </w:r>
            <w:r w:rsidRPr="00503C42">
              <w:rPr>
                <w:rFonts w:ascii="Times New Roman" w:hAnsi="Times New Roman" w:cs="Times New Roman" w:hint="eastAsia"/>
                <w:color w:val="000000"/>
                <w:kern w:val="2"/>
              </w:rPr>
              <w:t>，</w:t>
            </w:r>
            <w:r w:rsidRPr="00503C42">
              <w:rPr>
                <w:rFonts w:ascii="Times New Roman" w:hAnsi="Times New Roman" w:cs="Times New Roman"/>
                <w:color w:val="000000"/>
                <w:kern w:val="2"/>
              </w:rPr>
              <w:t>经</w:t>
            </w:r>
            <w:r w:rsidRPr="00503C42">
              <w:rPr>
                <w:rFonts w:ascii="Times New Roman" w:hAnsi="Times New Roman" w:cs="Times New Roman" w:hint="eastAsia"/>
                <w:color w:val="000000"/>
                <w:kern w:val="2"/>
              </w:rPr>
              <w:t>小店污水处理厂</w:t>
            </w:r>
            <w:r w:rsidRPr="00503C42">
              <w:rPr>
                <w:rFonts w:ascii="Times New Roman" w:hAnsi="Times New Roman" w:cs="Times New Roman"/>
                <w:color w:val="000000"/>
                <w:kern w:val="2"/>
              </w:rPr>
              <w:t>处理后废水污染物排放总量：</w:t>
            </w:r>
            <w:r w:rsidRPr="00503C42">
              <w:rPr>
                <w:rFonts w:ascii="Times New Roman" w:hAnsi="Times New Roman" w:cs="Times New Roman"/>
                <w:color w:val="000000"/>
                <w:kern w:val="2"/>
              </w:rPr>
              <w:t xml:space="preserve">COD </w:t>
            </w:r>
            <w:r w:rsidRPr="00503C42">
              <w:rPr>
                <w:rFonts w:ascii="Times New Roman" w:hAnsi="Times New Roman" w:cs="Times New Roman" w:hint="eastAsia"/>
                <w:color w:val="000000"/>
                <w:kern w:val="2"/>
              </w:rPr>
              <w:t>0.0</w:t>
            </w:r>
            <w:r w:rsidRPr="00503C42">
              <w:rPr>
                <w:rFonts w:ascii="Times New Roman" w:hAnsi="Times New Roman" w:cs="Times New Roman"/>
                <w:color w:val="000000"/>
                <w:kern w:val="2"/>
              </w:rPr>
              <w:t>228t/a</w:t>
            </w:r>
            <w:r w:rsidRPr="00503C42">
              <w:rPr>
                <w:rFonts w:ascii="Times New Roman" w:hAnsi="Times New Roman" w:cs="Times New Roman"/>
                <w:color w:val="000000"/>
                <w:kern w:val="2"/>
              </w:rPr>
              <w:t>、</w:t>
            </w:r>
            <w:r w:rsidRPr="00503C42">
              <w:rPr>
                <w:rFonts w:ascii="Times New Roman" w:hAnsi="Times New Roman" w:cs="Times New Roman"/>
                <w:color w:val="000000"/>
                <w:spacing w:val="-4"/>
                <w:kern w:val="2"/>
              </w:rPr>
              <w:t>NH</w:t>
            </w:r>
            <w:r w:rsidRPr="00503C42">
              <w:rPr>
                <w:rFonts w:ascii="Times New Roman" w:hAnsi="Times New Roman" w:cs="Times New Roman"/>
                <w:color w:val="000000"/>
                <w:spacing w:val="-4"/>
                <w:kern w:val="2"/>
                <w:vertAlign w:val="subscript"/>
              </w:rPr>
              <w:t>3</w:t>
            </w:r>
            <w:r w:rsidRPr="00503C42">
              <w:rPr>
                <w:rFonts w:ascii="Times New Roman" w:hAnsi="Times New Roman" w:cs="Times New Roman"/>
                <w:color w:val="000000"/>
                <w:spacing w:val="-4"/>
                <w:kern w:val="2"/>
              </w:rPr>
              <w:t>-N</w:t>
            </w:r>
            <w:r w:rsidRPr="00503C42">
              <w:rPr>
                <w:rFonts w:ascii="Times New Roman" w:hAnsi="Times New Roman" w:cs="Times New Roman"/>
                <w:color w:val="000000"/>
                <w:kern w:val="2"/>
              </w:rPr>
              <w:t xml:space="preserve"> 0.0011t/a</w:t>
            </w:r>
            <w:r w:rsidRPr="00503C42">
              <w:rPr>
                <w:rFonts w:ascii="Times New Roman" w:hAnsi="Times New Roman" w:cs="Times New Roman" w:hint="eastAsia"/>
                <w:color w:val="000000"/>
                <w:kern w:val="2"/>
              </w:rPr>
              <w:t>、</w:t>
            </w:r>
            <w:r w:rsidRPr="00503C42">
              <w:rPr>
                <w:rFonts w:ascii="Times New Roman" w:hAnsi="Times New Roman" w:cs="Times New Roman" w:hint="eastAsia"/>
                <w:color w:val="000000"/>
                <w:kern w:val="2"/>
              </w:rPr>
              <w:t>TP</w:t>
            </w:r>
            <w:r w:rsidRPr="00503C42">
              <w:rPr>
                <w:rFonts w:ascii="Times New Roman" w:hAnsi="Times New Roman" w:cs="Times New Roman"/>
                <w:color w:val="000000"/>
                <w:kern w:val="2"/>
              </w:rPr>
              <w:t xml:space="preserve"> 0.00022</w:t>
            </w:r>
            <w:r w:rsidRPr="00503C42">
              <w:rPr>
                <w:rFonts w:ascii="Times New Roman" w:hAnsi="Times New Roman" w:cs="Times New Roman" w:hint="eastAsia"/>
                <w:color w:val="000000"/>
                <w:kern w:val="2"/>
              </w:rPr>
              <w:t xml:space="preserve"> t/a</w:t>
            </w:r>
            <w:r w:rsidRPr="00503C42">
              <w:rPr>
                <w:rFonts w:ascii="Times New Roman" w:hAnsi="Times New Roman" w:cs="Times New Roman" w:hint="eastAsia"/>
                <w:color w:val="000000"/>
                <w:kern w:val="2"/>
              </w:rPr>
              <w:t>、</w:t>
            </w:r>
            <w:r w:rsidRPr="00503C42">
              <w:rPr>
                <w:rFonts w:ascii="Times New Roman" w:hAnsi="Times New Roman" w:cs="Times New Roman" w:hint="eastAsia"/>
                <w:color w:val="000000"/>
                <w:kern w:val="2"/>
              </w:rPr>
              <w:t>TN</w:t>
            </w:r>
            <w:r w:rsidRPr="00503C42">
              <w:rPr>
                <w:rFonts w:ascii="Times New Roman" w:hAnsi="Times New Roman" w:cs="Times New Roman"/>
                <w:color w:val="000000"/>
                <w:kern w:val="2"/>
              </w:rPr>
              <w:t xml:space="preserve"> 0.0086</w:t>
            </w:r>
            <w:r w:rsidRPr="00503C42">
              <w:rPr>
                <w:rFonts w:ascii="Times New Roman" w:hAnsi="Times New Roman" w:cs="Times New Roman" w:hint="eastAsia"/>
                <w:color w:val="000000"/>
                <w:kern w:val="2"/>
              </w:rPr>
              <w:t xml:space="preserve"> t/a</w:t>
            </w:r>
            <w:r w:rsidRPr="00503C42">
              <w:rPr>
                <w:rFonts w:ascii="Times New Roman" w:hAnsi="Times New Roman" w:cs="Times New Roman"/>
                <w:color w:val="000000"/>
                <w:kern w:val="2"/>
              </w:rPr>
              <w:t>。</w:t>
            </w:r>
          </w:p>
          <w:p w14:paraId="53838184"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5</w:t>
            </w:r>
            <w:r w:rsidRPr="00503C42">
              <w:rPr>
                <w:rFonts w:ascii="Times New Roman" w:hAnsi="Times New Roman" w:cs="Times New Roman"/>
                <w:b/>
              </w:rPr>
              <w:t>、全厂废水污染物排放</w:t>
            </w:r>
            <w:r w:rsidRPr="00503C42">
              <w:rPr>
                <w:rFonts w:ascii="Times New Roman" w:hAnsi="Times New Roman" w:cs="Times New Roman"/>
                <w:b/>
              </w:rPr>
              <w:t>“</w:t>
            </w:r>
            <w:r w:rsidRPr="00503C42">
              <w:rPr>
                <w:rFonts w:ascii="Times New Roman" w:hAnsi="Times New Roman" w:cs="Times New Roman"/>
                <w:b/>
              </w:rPr>
              <w:t>三笔账</w:t>
            </w:r>
            <w:r w:rsidRPr="00503C42">
              <w:rPr>
                <w:rFonts w:ascii="Times New Roman" w:hAnsi="Times New Roman" w:cs="Times New Roman"/>
                <w:b/>
              </w:rPr>
              <w:t>”</w:t>
            </w:r>
            <w:r w:rsidRPr="00503C42">
              <w:rPr>
                <w:rFonts w:ascii="Times New Roman" w:hAnsi="Times New Roman" w:cs="Times New Roman"/>
                <w:b/>
              </w:rPr>
              <w:t>情况</w:t>
            </w:r>
          </w:p>
          <w:p w14:paraId="770C87C8" w14:textId="77777777" w:rsidR="00640836" w:rsidRPr="00503C42" w:rsidRDefault="00640836" w:rsidP="00DF5DAF">
            <w:pPr>
              <w:widowControl w:val="0"/>
              <w:spacing w:line="460" w:lineRule="exact"/>
              <w:ind w:firstLineChars="200" w:firstLine="480"/>
              <w:rPr>
                <w:rFonts w:ascii="Times New Roman" w:eastAsia="黑体" w:hAnsi="Times New Roman" w:cs="Times New Roman"/>
                <w:color w:val="000000"/>
                <w:kern w:val="2"/>
                <w:szCs w:val="22"/>
                <w:lang w:val="pt-BR"/>
              </w:rPr>
            </w:pPr>
            <w:r w:rsidRPr="00503C42">
              <w:rPr>
                <w:rFonts w:ascii="Times New Roman" w:eastAsia="黑体" w:hAnsi="Times New Roman" w:cs="Times New Roman"/>
                <w:color w:val="000000"/>
                <w:kern w:val="2"/>
                <w:szCs w:val="22"/>
                <w:lang w:val="pt-BR"/>
              </w:rPr>
              <w:t>表</w:t>
            </w:r>
            <w:r w:rsidRPr="00503C42">
              <w:rPr>
                <w:rFonts w:ascii="Times New Roman" w:eastAsia="黑体" w:hAnsi="Times New Roman" w:cs="Times New Roman"/>
                <w:color w:val="000000"/>
                <w:kern w:val="2"/>
                <w:szCs w:val="22"/>
                <w:lang w:val="pt-BR"/>
              </w:rPr>
              <w:t xml:space="preserve">26           </w:t>
            </w:r>
            <w:r w:rsidRPr="00503C42">
              <w:rPr>
                <w:rFonts w:ascii="Times New Roman" w:eastAsia="黑体" w:hAnsi="Times New Roman" w:cs="Times New Roman"/>
                <w:color w:val="000000"/>
                <w:kern w:val="2"/>
                <w:szCs w:val="22"/>
                <w:lang w:val="pt-BR"/>
              </w:rPr>
              <w:t>全厂污染物排放</w:t>
            </w:r>
            <w:r w:rsidRPr="00503C42">
              <w:rPr>
                <w:rFonts w:ascii="Times New Roman" w:eastAsia="黑体" w:hAnsi="Times New Roman" w:cs="Times New Roman"/>
                <w:color w:val="000000"/>
                <w:kern w:val="2"/>
                <w:szCs w:val="22"/>
                <w:lang w:val="pt-BR"/>
              </w:rPr>
              <w:t>“</w:t>
            </w:r>
            <w:r w:rsidRPr="00503C42">
              <w:rPr>
                <w:rFonts w:ascii="Times New Roman" w:eastAsia="黑体" w:hAnsi="Times New Roman" w:cs="Times New Roman"/>
                <w:color w:val="000000"/>
                <w:kern w:val="2"/>
                <w:szCs w:val="22"/>
                <w:lang w:val="pt-BR"/>
              </w:rPr>
              <w:t>三笔账</w:t>
            </w:r>
            <w:r w:rsidRPr="00503C42">
              <w:rPr>
                <w:rFonts w:ascii="Times New Roman" w:eastAsia="黑体" w:hAnsi="Times New Roman" w:cs="Times New Roman"/>
                <w:color w:val="000000"/>
                <w:kern w:val="2"/>
                <w:szCs w:val="22"/>
                <w:lang w:val="pt-BR"/>
              </w:rPr>
              <w:t>”</w:t>
            </w:r>
            <w:r w:rsidRPr="00503C42">
              <w:rPr>
                <w:rFonts w:ascii="Times New Roman" w:eastAsia="黑体" w:hAnsi="Times New Roman" w:cs="Times New Roman"/>
                <w:color w:val="000000"/>
                <w:kern w:val="2"/>
                <w:szCs w:val="22"/>
                <w:lang w:val="pt-BR"/>
              </w:rPr>
              <w:t>一览表</w:t>
            </w:r>
            <w:r w:rsidRPr="00503C42">
              <w:rPr>
                <w:rFonts w:ascii="Times New Roman" w:eastAsia="黑体" w:hAnsi="Times New Roman" w:cs="Times New Roman"/>
                <w:color w:val="000000"/>
                <w:kern w:val="2"/>
                <w:szCs w:val="22"/>
                <w:lang w:val="pt-BR"/>
              </w:rPr>
              <w:t xml:space="preserve">        </w:t>
            </w:r>
            <w:r w:rsidRPr="00503C42">
              <w:rPr>
                <w:rFonts w:ascii="Times New Roman" w:eastAsia="黑体" w:hAnsi="Times New Roman" w:cs="Times New Roman"/>
                <w:color w:val="000000"/>
                <w:kern w:val="2"/>
                <w:szCs w:val="22"/>
                <w:lang w:val="pt-BR"/>
              </w:rPr>
              <w:t>单位：</w:t>
            </w:r>
            <w:r w:rsidRPr="00503C42">
              <w:rPr>
                <w:rFonts w:ascii="Times New Roman" w:eastAsia="黑体" w:hAnsi="Times New Roman" w:cs="Times New Roman"/>
                <w:color w:val="000000"/>
                <w:kern w:val="2"/>
                <w:szCs w:val="22"/>
                <w:lang w:val="pt-BR"/>
              </w:rPr>
              <w:t>t/a</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73"/>
              <w:gridCol w:w="690"/>
              <w:gridCol w:w="1001"/>
              <w:gridCol w:w="1115"/>
              <w:gridCol w:w="1121"/>
              <w:gridCol w:w="1001"/>
              <w:gridCol w:w="1001"/>
              <w:gridCol w:w="1001"/>
              <w:gridCol w:w="1107"/>
            </w:tblGrid>
            <w:tr w:rsidR="00640836" w:rsidRPr="00503C42" w14:paraId="2F93FEDF" w14:textId="77777777" w:rsidTr="00DF5DAF">
              <w:trPr>
                <w:cantSplit/>
                <w:trHeight w:val="397"/>
                <w:jc w:val="center"/>
              </w:trPr>
              <w:tc>
                <w:tcPr>
                  <w:tcW w:w="963" w:type="dxa"/>
                  <w:gridSpan w:val="2"/>
                  <w:vMerge w:val="restart"/>
                  <w:vAlign w:val="center"/>
                </w:tcPr>
                <w:p w14:paraId="36C1F3E6"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污染物</w:t>
                  </w:r>
                </w:p>
              </w:tc>
              <w:tc>
                <w:tcPr>
                  <w:tcW w:w="2116" w:type="dxa"/>
                  <w:gridSpan w:val="2"/>
                  <w:vAlign w:val="center"/>
                </w:tcPr>
                <w:p w14:paraId="49B69C4A"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现有工程</w:t>
                  </w:r>
                </w:p>
              </w:tc>
              <w:tc>
                <w:tcPr>
                  <w:tcW w:w="1121" w:type="dxa"/>
                  <w:vAlign w:val="center"/>
                </w:tcPr>
                <w:p w14:paraId="7D96A5A3" w14:textId="77777777" w:rsidR="00640836" w:rsidRPr="00503C42" w:rsidRDefault="00640836" w:rsidP="00DF5DAF">
                  <w:pPr>
                    <w:rPr>
                      <w:rFonts w:ascii="Times New Roman" w:hAnsi="Times New Roman" w:cs="Times New Roman"/>
                      <w:b/>
                      <w:sz w:val="21"/>
                      <w:szCs w:val="21"/>
                    </w:rPr>
                  </w:pPr>
                  <w:r w:rsidRPr="00503C42">
                    <w:rPr>
                      <w:rFonts w:ascii="Times New Roman" w:hAnsi="Times New Roman" w:cs="Times New Roman" w:hint="eastAsia"/>
                      <w:b/>
                      <w:sz w:val="21"/>
                      <w:szCs w:val="21"/>
                    </w:rPr>
                    <w:t>在建工程</w:t>
                  </w:r>
                </w:p>
              </w:tc>
              <w:tc>
                <w:tcPr>
                  <w:tcW w:w="1001" w:type="dxa"/>
                  <w:vMerge w:val="restart"/>
                  <w:vAlign w:val="center"/>
                </w:tcPr>
                <w:p w14:paraId="175D477E"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本工程</w:t>
                  </w:r>
                </w:p>
                <w:p w14:paraId="708C6830"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排放量</w:t>
                  </w:r>
                </w:p>
              </w:tc>
              <w:tc>
                <w:tcPr>
                  <w:tcW w:w="1001" w:type="dxa"/>
                  <w:vMerge w:val="restart"/>
                  <w:vAlign w:val="center"/>
                </w:tcPr>
                <w:p w14:paraId="5585FB36"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以新带老削减量</w:t>
                  </w:r>
                </w:p>
              </w:tc>
              <w:tc>
                <w:tcPr>
                  <w:tcW w:w="1001" w:type="dxa"/>
                  <w:vMerge w:val="restart"/>
                  <w:vAlign w:val="center"/>
                </w:tcPr>
                <w:p w14:paraId="1003378A"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全厂排</w:t>
                  </w:r>
                </w:p>
                <w:p w14:paraId="66765257"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放总量</w:t>
                  </w:r>
                </w:p>
              </w:tc>
              <w:tc>
                <w:tcPr>
                  <w:tcW w:w="1107" w:type="dxa"/>
                  <w:vMerge w:val="restart"/>
                  <w:vAlign w:val="center"/>
                </w:tcPr>
                <w:p w14:paraId="6441D00F"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排放</w:t>
                  </w:r>
                </w:p>
                <w:p w14:paraId="4BD7C456"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增减量</w:t>
                  </w:r>
                </w:p>
              </w:tc>
            </w:tr>
            <w:tr w:rsidR="00640836" w:rsidRPr="00503C42" w14:paraId="5F217B67" w14:textId="77777777" w:rsidTr="00DF5DAF">
              <w:trPr>
                <w:cantSplit/>
                <w:trHeight w:val="397"/>
                <w:jc w:val="center"/>
              </w:trPr>
              <w:tc>
                <w:tcPr>
                  <w:tcW w:w="963" w:type="dxa"/>
                  <w:gridSpan w:val="2"/>
                  <w:vMerge/>
                  <w:vAlign w:val="center"/>
                </w:tcPr>
                <w:p w14:paraId="5BA56C81" w14:textId="77777777" w:rsidR="00640836" w:rsidRPr="00503C42" w:rsidRDefault="00640836" w:rsidP="00DF5DAF">
                  <w:pPr>
                    <w:jc w:val="center"/>
                    <w:rPr>
                      <w:rFonts w:ascii="Times New Roman" w:hAnsi="Times New Roman" w:cs="Times New Roman"/>
                      <w:b/>
                      <w:sz w:val="21"/>
                      <w:szCs w:val="21"/>
                    </w:rPr>
                  </w:pPr>
                </w:p>
              </w:tc>
              <w:tc>
                <w:tcPr>
                  <w:tcW w:w="1001" w:type="dxa"/>
                  <w:vAlign w:val="center"/>
                </w:tcPr>
                <w:p w14:paraId="7440733E"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允许排放量</w:t>
                  </w:r>
                </w:p>
              </w:tc>
              <w:tc>
                <w:tcPr>
                  <w:tcW w:w="1115" w:type="dxa"/>
                  <w:tcMar>
                    <w:left w:w="0" w:type="dxa"/>
                    <w:right w:w="0" w:type="dxa"/>
                  </w:tcMar>
                  <w:vAlign w:val="center"/>
                </w:tcPr>
                <w:p w14:paraId="6791FE51"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实际排放量</w:t>
                  </w:r>
                </w:p>
              </w:tc>
              <w:tc>
                <w:tcPr>
                  <w:tcW w:w="1121" w:type="dxa"/>
                  <w:vAlign w:val="center"/>
                </w:tcPr>
                <w:p w14:paraId="66D65FBC"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项目</w:t>
                  </w:r>
                  <w:r w:rsidRPr="00503C42">
                    <w:rPr>
                      <w:rFonts w:ascii="Times New Roman" w:hAnsi="Times New Roman" w:cs="Times New Roman" w:hint="eastAsia"/>
                      <w:b/>
                      <w:sz w:val="21"/>
                      <w:szCs w:val="21"/>
                    </w:rPr>
                    <w:t>3</w:t>
                  </w:r>
                  <w:r w:rsidRPr="00503C42">
                    <w:rPr>
                      <w:rFonts w:ascii="Times New Roman" w:hAnsi="Times New Roman" w:cs="Times New Roman" w:hint="eastAsia"/>
                      <w:b/>
                      <w:sz w:val="21"/>
                      <w:szCs w:val="21"/>
                    </w:rPr>
                    <w:t>允许排放量</w:t>
                  </w:r>
                </w:p>
              </w:tc>
              <w:tc>
                <w:tcPr>
                  <w:tcW w:w="1001" w:type="dxa"/>
                  <w:vMerge/>
                  <w:vAlign w:val="center"/>
                </w:tcPr>
                <w:p w14:paraId="4923A83B" w14:textId="77777777" w:rsidR="00640836" w:rsidRPr="00503C42" w:rsidRDefault="00640836" w:rsidP="00DF5DAF">
                  <w:pPr>
                    <w:jc w:val="center"/>
                    <w:rPr>
                      <w:rFonts w:ascii="Times New Roman" w:hAnsi="Times New Roman" w:cs="Times New Roman"/>
                      <w:b/>
                      <w:sz w:val="21"/>
                      <w:szCs w:val="21"/>
                    </w:rPr>
                  </w:pPr>
                </w:p>
              </w:tc>
              <w:tc>
                <w:tcPr>
                  <w:tcW w:w="1001" w:type="dxa"/>
                  <w:vMerge/>
                  <w:vAlign w:val="center"/>
                </w:tcPr>
                <w:p w14:paraId="77F9BFB7" w14:textId="77777777" w:rsidR="00640836" w:rsidRPr="00503C42" w:rsidRDefault="00640836" w:rsidP="00DF5DAF">
                  <w:pPr>
                    <w:jc w:val="center"/>
                    <w:rPr>
                      <w:rFonts w:ascii="Times New Roman" w:hAnsi="Times New Roman" w:cs="Times New Roman"/>
                      <w:b/>
                      <w:sz w:val="21"/>
                      <w:szCs w:val="21"/>
                    </w:rPr>
                  </w:pPr>
                </w:p>
              </w:tc>
              <w:tc>
                <w:tcPr>
                  <w:tcW w:w="1001" w:type="dxa"/>
                  <w:vMerge/>
                  <w:vAlign w:val="center"/>
                </w:tcPr>
                <w:p w14:paraId="433CB8FB" w14:textId="77777777" w:rsidR="00640836" w:rsidRPr="00503C42" w:rsidRDefault="00640836" w:rsidP="00DF5DAF">
                  <w:pPr>
                    <w:jc w:val="center"/>
                    <w:rPr>
                      <w:rFonts w:ascii="Times New Roman" w:hAnsi="Times New Roman" w:cs="Times New Roman"/>
                      <w:b/>
                      <w:sz w:val="21"/>
                      <w:szCs w:val="21"/>
                    </w:rPr>
                  </w:pPr>
                </w:p>
              </w:tc>
              <w:tc>
                <w:tcPr>
                  <w:tcW w:w="1107" w:type="dxa"/>
                  <w:vMerge/>
                  <w:vAlign w:val="center"/>
                </w:tcPr>
                <w:p w14:paraId="0B91456F" w14:textId="77777777" w:rsidR="00640836" w:rsidRPr="00503C42" w:rsidRDefault="00640836" w:rsidP="00DF5DAF">
                  <w:pPr>
                    <w:jc w:val="center"/>
                    <w:rPr>
                      <w:rFonts w:ascii="Times New Roman" w:hAnsi="Times New Roman" w:cs="Times New Roman"/>
                      <w:b/>
                      <w:sz w:val="21"/>
                      <w:szCs w:val="21"/>
                    </w:rPr>
                  </w:pPr>
                </w:p>
              </w:tc>
            </w:tr>
            <w:tr w:rsidR="00640836" w:rsidRPr="00503C42" w14:paraId="46CBA89C" w14:textId="77777777" w:rsidTr="00DF5DAF">
              <w:trPr>
                <w:cantSplit/>
                <w:trHeight w:val="397"/>
                <w:jc w:val="center"/>
              </w:trPr>
              <w:tc>
                <w:tcPr>
                  <w:tcW w:w="273" w:type="dxa"/>
                  <w:vMerge w:val="restart"/>
                  <w:vAlign w:val="center"/>
                </w:tcPr>
                <w:p w14:paraId="22881495"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废水</w:t>
                  </w:r>
                </w:p>
              </w:tc>
              <w:tc>
                <w:tcPr>
                  <w:tcW w:w="690" w:type="dxa"/>
                  <w:vAlign w:val="center"/>
                </w:tcPr>
                <w:p w14:paraId="598A5CC3" w14:textId="77777777" w:rsidR="00640836" w:rsidRPr="00503C42" w:rsidRDefault="00640836" w:rsidP="00DF5DAF">
                  <w:pPr>
                    <w:jc w:val="center"/>
                    <w:rPr>
                      <w:rFonts w:ascii="Times New Roman" w:hAnsi="Times New Roman" w:cs="Times New Roman"/>
                      <w:sz w:val="21"/>
                      <w:szCs w:val="21"/>
                      <w:lang w:val="pt-BR"/>
                    </w:rPr>
                  </w:pPr>
                  <w:r w:rsidRPr="00503C42">
                    <w:rPr>
                      <w:rFonts w:ascii="Times New Roman" w:hAnsi="Times New Roman" w:cs="Times New Roman"/>
                      <w:sz w:val="21"/>
                      <w:szCs w:val="21"/>
                    </w:rPr>
                    <w:t>COD</w:t>
                  </w:r>
                </w:p>
              </w:tc>
              <w:tc>
                <w:tcPr>
                  <w:tcW w:w="1001" w:type="dxa"/>
                  <w:vAlign w:val="center"/>
                </w:tcPr>
                <w:p w14:paraId="2C158D5E"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0.006</w:t>
                  </w:r>
                </w:p>
              </w:tc>
              <w:tc>
                <w:tcPr>
                  <w:tcW w:w="1115" w:type="dxa"/>
                  <w:vAlign w:val="center"/>
                </w:tcPr>
                <w:p w14:paraId="51DD1189"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0.008</w:t>
                  </w:r>
                </w:p>
              </w:tc>
              <w:tc>
                <w:tcPr>
                  <w:tcW w:w="1121" w:type="dxa"/>
                  <w:vAlign w:val="center"/>
                </w:tcPr>
                <w:p w14:paraId="28F68C10" w14:textId="77777777" w:rsidR="00640836" w:rsidRPr="00503C42" w:rsidRDefault="00640836" w:rsidP="00DF5DAF">
                  <w:pPr>
                    <w:jc w:val="center"/>
                    <w:rPr>
                      <w:rFonts w:ascii="Times New Roman" w:hAnsi="Times New Roman" w:cs="Times New Roman"/>
                      <w:snapToGrid w:val="0"/>
                      <w:kern w:val="21"/>
                      <w:sz w:val="21"/>
                      <w:szCs w:val="21"/>
                    </w:rPr>
                  </w:pPr>
                  <w:r w:rsidRPr="00503C42">
                    <w:rPr>
                      <w:rFonts w:ascii="Times New Roman" w:eastAsia="等线" w:hAnsi="Times New Roman" w:cs="Times New Roman"/>
                      <w:color w:val="000000"/>
                      <w:sz w:val="21"/>
                      <w:szCs w:val="21"/>
                    </w:rPr>
                    <w:t>0.0006</w:t>
                  </w:r>
                </w:p>
              </w:tc>
              <w:tc>
                <w:tcPr>
                  <w:tcW w:w="1001" w:type="dxa"/>
                  <w:vAlign w:val="center"/>
                </w:tcPr>
                <w:p w14:paraId="15680CBE"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0.0228</w:t>
                  </w:r>
                </w:p>
              </w:tc>
              <w:tc>
                <w:tcPr>
                  <w:tcW w:w="1001" w:type="dxa"/>
                  <w:vAlign w:val="center"/>
                </w:tcPr>
                <w:p w14:paraId="53BDA113"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0.0066</w:t>
                  </w:r>
                </w:p>
              </w:tc>
              <w:tc>
                <w:tcPr>
                  <w:tcW w:w="1001" w:type="dxa"/>
                  <w:vAlign w:val="center"/>
                </w:tcPr>
                <w:p w14:paraId="2CD93DC1"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0.0228</w:t>
                  </w:r>
                </w:p>
              </w:tc>
              <w:tc>
                <w:tcPr>
                  <w:tcW w:w="1107" w:type="dxa"/>
                  <w:vAlign w:val="center"/>
                </w:tcPr>
                <w:p w14:paraId="2522E583"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+0.0168</w:t>
                  </w:r>
                </w:p>
              </w:tc>
            </w:tr>
            <w:tr w:rsidR="00640836" w:rsidRPr="00503C42" w14:paraId="6EEEB2A3" w14:textId="77777777" w:rsidTr="00DF5DAF">
              <w:trPr>
                <w:cantSplit/>
                <w:trHeight w:val="397"/>
                <w:jc w:val="center"/>
              </w:trPr>
              <w:tc>
                <w:tcPr>
                  <w:tcW w:w="273" w:type="dxa"/>
                  <w:vMerge/>
                  <w:vAlign w:val="center"/>
                </w:tcPr>
                <w:p w14:paraId="0E10303B" w14:textId="77777777" w:rsidR="00640836" w:rsidRPr="00503C42" w:rsidRDefault="00640836" w:rsidP="00DF5DAF">
                  <w:pPr>
                    <w:jc w:val="center"/>
                    <w:rPr>
                      <w:rFonts w:ascii="Times New Roman" w:hAnsi="Times New Roman" w:cs="Times New Roman"/>
                      <w:sz w:val="21"/>
                      <w:szCs w:val="21"/>
                    </w:rPr>
                  </w:pPr>
                </w:p>
              </w:tc>
              <w:tc>
                <w:tcPr>
                  <w:tcW w:w="690" w:type="dxa"/>
                  <w:vAlign w:val="center"/>
                </w:tcPr>
                <w:p w14:paraId="1E170CD2" w14:textId="77777777" w:rsidR="00640836" w:rsidRPr="00503C42" w:rsidRDefault="00640836" w:rsidP="00DF5DAF">
                  <w:pPr>
                    <w:jc w:val="center"/>
                    <w:rPr>
                      <w:rFonts w:ascii="Times New Roman" w:hAnsi="Times New Roman" w:cs="Times New Roman"/>
                      <w:sz w:val="21"/>
                      <w:szCs w:val="21"/>
                      <w:lang w:val="pt-BR"/>
                    </w:rPr>
                  </w:pPr>
                  <w:r w:rsidRPr="00503C42">
                    <w:rPr>
                      <w:rFonts w:ascii="Times New Roman" w:hAnsi="Times New Roman" w:cs="Times New Roman"/>
                      <w:sz w:val="21"/>
                      <w:szCs w:val="21"/>
                    </w:rPr>
                    <w:t>NH</w:t>
                  </w:r>
                  <w:r w:rsidRPr="00503C42">
                    <w:rPr>
                      <w:rFonts w:ascii="Times New Roman" w:hAnsi="Times New Roman" w:cs="Times New Roman"/>
                      <w:sz w:val="21"/>
                      <w:szCs w:val="21"/>
                      <w:vertAlign w:val="subscript"/>
                    </w:rPr>
                    <w:t>3</w:t>
                  </w:r>
                  <w:r w:rsidRPr="00503C42">
                    <w:rPr>
                      <w:rFonts w:ascii="Times New Roman" w:hAnsi="Times New Roman" w:cs="Times New Roman"/>
                      <w:sz w:val="21"/>
                      <w:szCs w:val="21"/>
                    </w:rPr>
                    <w:t>-N</w:t>
                  </w:r>
                </w:p>
              </w:tc>
              <w:tc>
                <w:tcPr>
                  <w:tcW w:w="1001" w:type="dxa"/>
                  <w:vAlign w:val="center"/>
                </w:tcPr>
                <w:p w14:paraId="75538F68"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0.0003</w:t>
                  </w:r>
                </w:p>
              </w:tc>
              <w:tc>
                <w:tcPr>
                  <w:tcW w:w="1115" w:type="dxa"/>
                  <w:vAlign w:val="center"/>
                </w:tcPr>
                <w:p w14:paraId="21B16EB0"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0.0008</w:t>
                  </w:r>
                </w:p>
              </w:tc>
              <w:tc>
                <w:tcPr>
                  <w:tcW w:w="1121" w:type="dxa"/>
                  <w:vAlign w:val="center"/>
                </w:tcPr>
                <w:p w14:paraId="2EF00A9D" w14:textId="77777777" w:rsidR="00640836" w:rsidRPr="00503C42" w:rsidRDefault="00640836" w:rsidP="00DF5DAF">
                  <w:pPr>
                    <w:jc w:val="center"/>
                    <w:rPr>
                      <w:rFonts w:ascii="Times New Roman" w:hAnsi="Times New Roman" w:cs="Times New Roman"/>
                      <w:snapToGrid w:val="0"/>
                      <w:kern w:val="21"/>
                      <w:sz w:val="21"/>
                      <w:szCs w:val="21"/>
                    </w:rPr>
                  </w:pPr>
                  <w:r w:rsidRPr="00503C42">
                    <w:rPr>
                      <w:rFonts w:ascii="Times New Roman" w:eastAsia="等线" w:hAnsi="Times New Roman" w:cs="Times New Roman"/>
                      <w:color w:val="000000"/>
                      <w:sz w:val="21"/>
                      <w:szCs w:val="21"/>
                    </w:rPr>
                    <w:t>0</w:t>
                  </w:r>
                </w:p>
              </w:tc>
              <w:tc>
                <w:tcPr>
                  <w:tcW w:w="1001" w:type="dxa"/>
                  <w:vAlign w:val="center"/>
                </w:tcPr>
                <w:p w14:paraId="49D3F71C"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0.0011</w:t>
                  </w:r>
                </w:p>
              </w:tc>
              <w:tc>
                <w:tcPr>
                  <w:tcW w:w="1001" w:type="dxa"/>
                  <w:vAlign w:val="center"/>
                </w:tcPr>
                <w:p w14:paraId="63BBD159"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0.0003</w:t>
                  </w:r>
                </w:p>
              </w:tc>
              <w:tc>
                <w:tcPr>
                  <w:tcW w:w="1001" w:type="dxa"/>
                  <w:vAlign w:val="center"/>
                </w:tcPr>
                <w:p w14:paraId="375B3DEA"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0.0011</w:t>
                  </w:r>
                </w:p>
              </w:tc>
              <w:tc>
                <w:tcPr>
                  <w:tcW w:w="1107" w:type="dxa"/>
                  <w:vAlign w:val="center"/>
                </w:tcPr>
                <w:p w14:paraId="42631A24"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+0.0008</w:t>
                  </w:r>
                </w:p>
              </w:tc>
            </w:tr>
            <w:tr w:rsidR="00640836" w:rsidRPr="00503C42" w14:paraId="14FAD12A" w14:textId="77777777" w:rsidTr="00DF5DAF">
              <w:trPr>
                <w:cantSplit/>
                <w:trHeight w:val="397"/>
                <w:jc w:val="center"/>
              </w:trPr>
              <w:tc>
                <w:tcPr>
                  <w:tcW w:w="273" w:type="dxa"/>
                  <w:vMerge/>
                  <w:vAlign w:val="center"/>
                </w:tcPr>
                <w:p w14:paraId="56481611" w14:textId="77777777" w:rsidR="00640836" w:rsidRPr="00503C42" w:rsidRDefault="00640836" w:rsidP="00DF5DAF">
                  <w:pPr>
                    <w:jc w:val="center"/>
                    <w:rPr>
                      <w:rFonts w:ascii="Times New Roman" w:hAnsi="Times New Roman" w:cs="Times New Roman"/>
                      <w:sz w:val="21"/>
                      <w:szCs w:val="21"/>
                    </w:rPr>
                  </w:pPr>
                </w:p>
              </w:tc>
              <w:tc>
                <w:tcPr>
                  <w:tcW w:w="690" w:type="dxa"/>
                  <w:vAlign w:val="center"/>
                </w:tcPr>
                <w:p w14:paraId="268377F3" w14:textId="77777777" w:rsidR="00640836" w:rsidRPr="00503C42" w:rsidRDefault="00640836" w:rsidP="00DF5DAF">
                  <w:pPr>
                    <w:jc w:val="center"/>
                    <w:rPr>
                      <w:rFonts w:ascii="Times New Roman" w:hAnsi="Times New Roman" w:cs="Times New Roman"/>
                      <w:sz w:val="21"/>
                      <w:szCs w:val="21"/>
                      <w:lang w:val="pt-BR"/>
                    </w:rPr>
                  </w:pPr>
                  <w:r w:rsidRPr="00503C42">
                    <w:rPr>
                      <w:rFonts w:ascii="Times New Roman" w:hAnsi="Times New Roman" w:cs="Times New Roman"/>
                      <w:sz w:val="21"/>
                      <w:szCs w:val="21"/>
                    </w:rPr>
                    <w:t>TP</w:t>
                  </w:r>
                </w:p>
              </w:tc>
              <w:tc>
                <w:tcPr>
                  <w:tcW w:w="1001" w:type="dxa"/>
                  <w:vAlign w:val="center"/>
                </w:tcPr>
                <w:p w14:paraId="1C9D5CBA"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0.00006</w:t>
                  </w:r>
                </w:p>
              </w:tc>
              <w:tc>
                <w:tcPr>
                  <w:tcW w:w="1115" w:type="dxa"/>
                  <w:vAlign w:val="center"/>
                </w:tcPr>
                <w:p w14:paraId="5BFB0EEE"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0.0001</w:t>
                  </w:r>
                </w:p>
              </w:tc>
              <w:tc>
                <w:tcPr>
                  <w:tcW w:w="1121" w:type="dxa"/>
                  <w:vAlign w:val="center"/>
                </w:tcPr>
                <w:p w14:paraId="4978A59D" w14:textId="77777777" w:rsidR="00640836" w:rsidRPr="00503C42" w:rsidRDefault="00640836" w:rsidP="00DF5DAF">
                  <w:pPr>
                    <w:jc w:val="center"/>
                    <w:rPr>
                      <w:rFonts w:ascii="Times New Roman" w:hAnsi="Times New Roman" w:cs="Times New Roman"/>
                      <w:snapToGrid w:val="0"/>
                      <w:kern w:val="21"/>
                      <w:sz w:val="21"/>
                      <w:szCs w:val="21"/>
                    </w:rPr>
                  </w:pPr>
                  <w:r w:rsidRPr="00503C42">
                    <w:rPr>
                      <w:rFonts w:ascii="Times New Roman" w:eastAsia="等线" w:hAnsi="Times New Roman" w:cs="Times New Roman"/>
                      <w:color w:val="000000"/>
                      <w:sz w:val="21"/>
                      <w:szCs w:val="21"/>
                    </w:rPr>
                    <w:t>0</w:t>
                  </w:r>
                </w:p>
              </w:tc>
              <w:tc>
                <w:tcPr>
                  <w:tcW w:w="1001" w:type="dxa"/>
                  <w:vAlign w:val="center"/>
                </w:tcPr>
                <w:p w14:paraId="34765A1E"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0.00022</w:t>
                  </w:r>
                </w:p>
              </w:tc>
              <w:tc>
                <w:tcPr>
                  <w:tcW w:w="1001" w:type="dxa"/>
                  <w:vAlign w:val="center"/>
                </w:tcPr>
                <w:p w14:paraId="3B6C01D2"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0.00006</w:t>
                  </w:r>
                </w:p>
              </w:tc>
              <w:tc>
                <w:tcPr>
                  <w:tcW w:w="1001" w:type="dxa"/>
                  <w:vAlign w:val="center"/>
                </w:tcPr>
                <w:p w14:paraId="398EB5B9"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0.00022</w:t>
                  </w:r>
                </w:p>
              </w:tc>
              <w:tc>
                <w:tcPr>
                  <w:tcW w:w="1107" w:type="dxa"/>
                  <w:vAlign w:val="center"/>
                </w:tcPr>
                <w:p w14:paraId="32DE4B48"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+0.00016</w:t>
                  </w:r>
                </w:p>
              </w:tc>
            </w:tr>
            <w:tr w:rsidR="00640836" w:rsidRPr="00503C42" w14:paraId="06BD5FE4" w14:textId="77777777" w:rsidTr="00DF5DAF">
              <w:trPr>
                <w:cantSplit/>
                <w:trHeight w:val="397"/>
                <w:jc w:val="center"/>
              </w:trPr>
              <w:tc>
                <w:tcPr>
                  <w:tcW w:w="273" w:type="dxa"/>
                  <w:vMerge/>
                  <w:vAlign w:val="center"/>
                </w:tcPr>
                <w:p w14:paraId="75370116" w14:textId="77777777" w:rsidR="00640836" w:rsidRPr="00503C42" w:rsidRDefault="00640836" w:rsidP="00DF5DAF">
                  <w:pPr>
                    <w:jc w:val="center"/>
                    <w:rPr>
                      <w:rFonts w:ascii="Times New Roman" w:hAnsi="Times New Roman" w:cs="Times New Roman"/>
                      <w:sz w:val="21"/>
                      <w:szCs w:val="21"/>
                    </w:rPr>
                  </w:pPr>
                </w:p>
              </w:tc>
              <w:tc>
                <w:tcPr>
                  <w:tcW w:w="690" w:type="dxa"/>
                  <w:vAlign w:val="center"/>
                </w:tcPr>
                <w:p w14:paraId="5A31981C" w14:textId="77777777" w:rsidR="00640836" w:rsidRPr="00503C42" w:rsidRDefault="00640836" w:rsidP="00DF5DAF">
                  <w:pPr>
                    <w:jc w:val="center"/>
                    <w:rPr>
                      <w:rFonts w:ascii="Times New Roman" w:hAnsi="Times New Roman" w:cs="Times New Roman"/>
                      <w:sz w:val="21"/>
                      <w:szCs w:val="21"/>
                      <w:lang w:val="pt-BR"/>
                    </w:rPr>
                  </w:pPr>
                  <w:r w:rsidRPr="00503C42">
                    <w:rPr>
                      <w:rFonts w:ascii="Times New Roman" w:hAnsi="Times New Roman" w:cs="Times New Roman"/>
                      <w:sz w:val="21"/>
                      <w:szCs w:val="21"/>
                    </w:rPr>
                    <w:t>TN</w:t>
                  </w:r>
                </w:p>
              </w:tc>
              <w:tc>
                <w:tcPr>
                  <w:tcW w:w="1001" w:type="dxa"/>
                  <w:vAlign w:val="center"/>
                </w:tcPr>
                <w:p w14:paraId="3BA55266"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0.0023</w:t>
                  </w:r>
                </w:p>
              </w:tc>
              <w:tc>
                <w:tcPr>
                  <w:tcW w:w="1115" w:type="dxa"/>
                  <w:vAlign w:val="center"/>
                </w:tcPr>
                <w:p w14:paraId="5056DFEE"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0.0024</w:t>
                  </w:r>
                </w:p>
              </w:tc>
              <w:tc>
                <w:tcPr>
                  <w:tcW w:w="1121" w:type="dxa"/>
                  <w:vAlign w:val="center"/>
                </w:tcPr>
                <w:p w14:paraId="2FD9953D" w14:textId="77777777" w:rsidR="00640836" w:rsidRPr="00503C42" w:rsidRDefault="00640836" w:rsidP="00DF5DAF">
                  <w:pPr>
                    <w:jc w:val="center"/>
                    <w:rPr>
                      <w:rFonts w:ascii="Times New Roman" w:hAnsi="Times New Roman" w:cs="Times New Roman"/>
                      <w:snapToGrid w:val="0"/>
                      <w:kern w:val="21"/>
                      <w:sz w:val="21"/>
                      <w:szCs w:val="21"/>
                    </w:rPr>
                  </w:pPr>
                  <w:r w:rsidRPr="00503C42">
                    <w:rPr>
                      <w:rFonts w:ascii="Times New Roman" w:eastAsia="等线" w:hAnsi="Times New Roman" w:cs="Times New Roman"/>
                      <w:color w:val="000000"/>
                      <w:sz w:val="21"/>
                      <w:szCs w:val="21"/>
                    </w:rPr>
                    <w:t>0</w:t>
                  </w:r>
                </w:p>
              </w:tc>
              <w:tc>
                <w:tcPr>
                  <w:tcW w:w="1001" w:type="dxa"/>
                  <w:vAlign w:val="center"/>
                </w:tcPr>
                <w:p w14:paraId="493F0E97"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0.0086</w:t>
                  </w:r>
                </w:p>
              </w:tc>
              <w:tc>
                <w:tcPr>
                  <w:tcW w:w="1001" w:type="dxa"/>
                  <w:vAlign w:val="center"/>
                </w:tcPr>
                <w:p w14:paraId="131F90FF"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0.0023</w:t>
                  </w:r>
                </w:p>
              </w:tc>
              <w:tc>
                <w:tcPr>
                  <w:tcW w:w="1001" w:type="dxa"/>
                  <w:vAlign w:val="center"/>
                </w:tcPr>
                <w:p w14:paraId="3D0A4DD2"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0.0086</w:t>
                  </w:r>
                </w:p>
              </w:tc>
              <w:tc>
                <w:tcPr>
                  <w:tcW w:w="1107" w:type="dxa"/>
                  <w:vAlign w:val="center"/>
                </w:tcPr>
                <w:p w14:paraId="4F583A32" w14:textId="77777777" w:rsidR="00640836" w:rsidRPr="00503C42" w:rsidRDefault="00640836" w:rsidP="00DF5DAF">
                  <w:pPr>
                    <w:jc w:val="center"/>
                    <w:rPr>
                      <w:rFonts w:ascii="Times New Roman" w:hAnsi="Times New Roman" w:cs="Times New Roman"/>
                      <w:sz w:val="21"/>
                      <w:szCs w:val="21"/>
                    </w:rPr>
                  </w:pPr>
                  <w:r w:rsidRPr="00503C42">
                    <w:rPr>
                      <w:rFonts w:ascii="Times New Roman" w:eastAsia="等线" w:hAnsi="Times New Roman" w:cs="Times New Roman"/>
                      <w:color w:val="000000"/>
                      <w:sz w:val="21"/>
                      <w:szCs w:val="21"/>
                    </w:rPr>
                    <w:t>+0.0063</w:t>
                  </w:r>
                </w:p>
              </w:tc>
            </w:tr>
          </w:tbl>
          <w:p w14:paraId="2A146B7F" w14:textId="77777777" w:rsidR="00640836" w:rsidRPr="00503C42" w:rsidRDefault="00640836" w:rsidP="00DF5DAF">
            <w:pPr>
              <w:spacing w:line="460" w:lineRule="exact"/>
              <w:ind w:firstLineChars="200" w:firstLine="482"/>
              <w:rPr>
                <w:rFonts w:ascii="Times New Roman" w:hAnsi="Times New Roman" w:cs="Times New Roman"/>
                <w:b/>
                <w:bCs/>
                <w:color w:val="000000"/>
              </w:rPr>
            </w:pPr>
            <w:r w:rsidRPr="00503C42">
              <w:rPr>
                <w:rFonts w:ascii="Times New Roman" w:hAnsi="Times New Roman" w:cs="Times New Roman"/>
                <w:b/>
                <w:bCs/>
                <w:color w:val="000000"/>
              </w:rPr>
              <w:t>6</w:t>
            </w:r>
            <w:r w:rsidRPr="00503C42">
              <w:rPr>
                <w:rFonts w:ascii="Times New Roman" w:hAnsi="Times New Roman" w:cs="Times New Roman"/>
                <w:b/>
                <w:bCs/>
                <w:color w:val="000000"/>
              </w:rPr>
              <w:t>、监测要求</w:t>
            </w:r>
          </w:p>
          <w:p w14:paraId="6C6CAD6B" w14:textId="77777777" w:rsidR="00640836" w:rsidRPr="00503C42" w:rsidRDefault="00640836" w:rsidP="00DF5DAF">
            <w:pPr>
              <w:widowControl w:val="0"/>
              <w:snapToGrid w:val="0"/>
              <w:spacing w:line="460" w:lineRule="exact"/>
              <w:ind w:firstLineChars="200" w:firstLine="480"/>
              <w:jc w:val="both"/>
              <w:rPr>
                <w:rFonts w:ascii="Times New Roman" w:hAnsi="Times New Roman" w:cs="Times New Roman"/>
                <w:color w:val="000000"/>
                <w:kern w:val="2"/>
              </w:rPr>
            </w:pPr>
            <w:r w:rsidRPr="00503C42">
              <w:rPr>
                <w:rFonts w:ascii="Times New Roman" w:hAnsi="Times New Roman" w:cs="Times New Roman" w:hint="eastAsia"/>
                <w:color w:val="000000"/>
                <w:kern w:val="2"/>
              </w:rPr>
              <w:t>根据本项目实际情况，并参照《排污单位自行监测技术指南</w:t>
            </w:r>
            <w:r w:rsidRPr="00503C42">
              <w:rPr>
                <w:rFonts w:ascii="Times New Roman" w:hAnsi="Times New Roman" w:cs="Times New Roman"/>
                <w:color w:val="000000"/>
                <w:kern w:val="2"/>
              </w:rPr>
              <w:t xml:space="preserve"> </w:t>
            </w:r>
            <w:r w:rsidRPr="00503C42">
              <w:rPr>
                <w:rFonts w:ascii="Times New Roman" w:hAnsi="Times New Roman" w:cs="Times New Roman"/>
                <w:color w:val="000000"/>
                <w:kern w:val="2"/>
              </w:rPr>
              <w:t>橡胶和塑料制品</w:t>
            </w:r>
            <w:r w:rsidRPr="00503C42">
              <w:rPr>
                <w:rFonts w:ascii="Times New Roman" w:hAnsi="Times New Roman" w:cs="Times New Roman" w:hint="eastAsia"/>
                <w:color w:val="000000"/>
                <w:kern w:val="2"/>
              </w:rPr>
              <w:t>》</w:t>
            </w:r>
            <w:r w:rsidRPr="00503C42">
              <w:rPr>
                <w:rFonts w:ascii="Times New Roman" w:hAnsi="Times New Roman" w:cs="Times New Roman"/>
                <w:color w:val="000000"/>
                <w:kern w:val="2"/>
              </w:rPr>
              <w:t>（</w:t>
            </w:r>
            <w:r w:rsidRPr="00503C42">
              <w:rPr>
                <w:rFonts w:ascii="Times New Roman" w:hAnsi="Times New Roman" w:cs="Times New Roman"/>
                <w:color w:val="000000"/>
                <w:kern w:val="2"/>
              </w:rPr>
              <w:t>HJ1207-2021</w:t>
            </w:r>
            <w:r w:rsidRPr="00503C42">
              <w:rPr>
                <w:rFonts w:ascii="Times New Roman" w:hAnsi="Times New Roman" w:cs="Times New Roman"/>
                <w:color w:val="000000"/>
                <w:kern w:val="2"/>
              </w:rPr>
              <w:t>）</w:t>
            </w:r>
            <w:r w:rsidRPr="00503C42">
              <w:rPr>
                <w:rFonts w:ascii="Times New Roman" w:hAnsi="Times New Roman" w:cs="Times New Roman" w:hint="eastAsia"/>
                <w:color w:val="000000"/>
                <w:kern w:val="2"/>
              </w:rPr>
              <w:t>、《排污单位自行监测技术指南</w:t>
            </w:r>
            <w:r w:rsidRPr="00503C42">
              <w:rPr>
                <w:rFonts w:ascii="Times New Roman" w:hAnsi="Times New Roman" w:cs="Times New Roman" w:hint="eastAsia"/>
                <w:color w:val="000000"/>
                <w:kern w:val="2"/>
              </w:rPr>
              <w:t xml:space="preserve"> </w:t>
            </w:r>
            <w:r w:rsidRPr="00503C42">
              <w:rPr>
                <w:rFonts w:ascii="Times New Roman" w:hAnsi="Times New Roman" w:cs="Times New Roman" w:hint="eastAsia"/>
                <w:color w:val="000000"/>
                <w:kern w:val="2"/>
              </w:rPr>
              <w:t>总则》（</w:t>
            </w:r>
            <w:r w:rsidRPr="00503C42">
              <w:rPr>
                <w:rFonts w:ascii="Times New Roman" w:hAnsi="Times New Roman" w:cs="Times New Roman" w:hint="eastAsia"/>
                <w:color w:val="000000"/>
                <w:kern w:val="2"/>
              </w:rPr>
              <w:t>HJ819-2017</w:t>
            </w:r>
            <w:r w:rsidRPr="00503C42">
              <w:rPr>
                <w:rFonts w:ascii="Times New Roman" w:hAnsi="Times New Roman" w:cs="Times New Roman" w:hint="eastAsia"/>
                <w:color w:val="000000"/>
                <w:kern w:val="2"/>
              </w:rPr>
              <w:t>）</w:t>
            </w:r>
            <w:r w:rsidRPr="00503C42">
              <w:rPr>
                <w:rFonts w:ascii="Times New Roman" w:hAnsi="Times New Roman" w:cs="Times New Roman"/>
                <w:color w:val="000000"/>
                <w:kern w:val="2"/>
              </w:rPr>
              <w:t>的规定，评价提出项目在生产运行阶段的污染源监测计划，具体监测计划见下表。</w:t>
            </w:r>
          </w:p>
          <w:p w14:paraId="2045CA40" w14:textId="77777777" w:rsidR="00640836" w:rsidRPr="00503C42" w:rsidRDefault="00640836" w:rsidP="00DF5DAF">
            <w:pPr>
              <w:widowControl w:val="0"/>
              <w:snapToGrid w:val="0"/>
              <w:spacing w:line="460" w:lineRule="exact"/>
              <w:ind w:firstLineChars="200" w:firstLine="480"/>
              <w:jc w:val="both"/>
              <w:rPr>
                <w:rFonts w:ascii="Times New Roman" w:hAnsi="Times New Roman" w:cs="Times New Roman"/>
                <w:color w:val="000000"/>
                <w:kern w:val="2"/>
              </w:rPr>
            </w:pPr>
          </w:p>
          <w:p w14:paraId="306CADC7" w14:textId="77777777" w:rsidR="00640836" w:rsidRPr="00503C42" w:rsidRDefault="00640836" w:rsidP="00DF5DAF">
            <w:pPr>
              <w:widowControl w:val="0"/>
              <w:spacing w:line="460" w:lineRule="exact"/>
              <w:ind w:firstLineChars="200" w:firstLine="480"/>
              <w:rPr>
                <w:rFonts w:ascii="Times New Roman" w:eastAsia="黑体" w:hAnsi="Times New Roman" w:cs="Times New Roman"/>
                <w:color w:val="000000"/>
                <w:kern w:val="2"/>
                <w:szCs w:val="22"/>
              </w:rPr>
            </w:pPr>
            <w:r w:rsidRPr="00503C42">
              <w:rPr>
                <w:rFonts w:ascii="Times New Roman" w:eastAsia="黑体" w:hAnsi="Times New Roman" w:cs="Times New Roman"/>
                <w:color w:val="000000"/>
                <w:kern w:val="2"/>
                <w:szCs w:val="22"/>
              </w:rPr>
              <w:lastRenderedPageBreak/>
              <w:t>表</w:t>
            </w:r>
            <w:r w:rsidRPr="00503C42">
              <w:rPr>
                <w:rFonts w:ascii="Times New Roman" w:eastAsia="黑体" w:hAnsi="Times New Roman" w:cs="Times New Roman"/>
                <w:color w:val="000000"/>
                <w:kern w:val="2"/>
                <w:szCs w:val="22"/>
              </w:rPr>
              <w:t xml:space="preserve">27                   </w:t>
            </w:r>
            <w:r w:rsidRPr="00503C42">
              <w:rPr>
                <w:rFonts w:ascii="Times New Roman" w:eastAsia="黑体" w:hAnsi="Times New Roman" w:cs="Times New Roman" w:hint="eastAsia"/>
                <w:color w:val="000000"/>
                <w:kern w:val="2"/>
                <w:szCs w:val="22"/>
              </w:rPr>
              <w:t>污染源</w:t>
            </w:r>
            <w:r w:rsidRPr="00503C42">
              <w:rPr>
                <w:rFonts w:ascii="Times New Roman" w:eastAsia="黑体" w:hAnsi="Times New Roman" w:cs="Times New Roman"/>
                <w:color w:val="000000"/>
                <w:kern w:val="2"/>
                <w:szCs w:val="22"/>
              </w:rPr>
              <w:t>自行监测</w:t>
            </w:r>
            <w:r w:rsidRPr="00503C42">
              <w:rPr>
                <w:rFonts w:ascii="Times New Roman" w:eastAsia="黑体" w:hAnsi="Times New Roman" w:cs="Times New Roman" w:hint="eastAsia"/>
                <w:color w:val="000000"/>
                <w:kern w:val="2"/>
                <w:szCs w:val="22"/>
              </w:rPr>
              <w:t>计划表</w:t>
            </w:r>
          </w:p>
          <w:tbl>
            <w:tblPr>
              <w:tblpPr w:leftFromText="180" w:rightFromText="180" w:vertAnchor="text" w:tblpXSpec="center" w:tblpY="1"/>
              <w:tblOverlap w:val="never"/>
              <w:tblW w:w="7942" w:type="dxa"/>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firstRow="0" w:lastRow="0" w:firstColumn="0" w:lastColumn="0" w:noHBand="0" w:noVBand="0"/>
            </w:tblPr>
            <w:tblGrid>
              <w:gridCol w:w="1985"/>
              <w:gridCol w:w="1743"/>
              <w:gridCol w:w="1147"/>
              <w:gridCol w:w="3067"/>
            </w:tblGrid>
            <w:tr w:rsidR="00640836" w:rsidRPr="00503C42" w14:paraId="16D41DF8" w14:textId="77777777" w:rsidTr="00DF5DAF">
              <w:trPr>
                <w:trHeight w:val="397"/>
              </w:trPr>
              <w:tc>
                <w:tcPr>
                  <w:tcW w:w="1985" w:type="dxa"/>
                  <w:tcMar>
                    <w:top w:w="0" w:type="dxa"/>
                    <w:left w:w="28" w:type="dxa"/>
                    <w:bottom w:w="0" w:type="dxa"/>
                    <w:right w:w="28" w:type="dxa"/>
                  </w:tcMar>
                  <w:vAlign w:val="center"/>
                </w:tcPr>
                <w:p w14:paraId="54536B6E"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bCs/>
                      <w:color w:val="000000"/>
                      <w:sz w:val="21"/>
                      <w:szCs w:val="21"/>
                    </w:rPr>
                  </w:pPr>
                  <w:r w:rsidRPr="00503C42">
                    <w:rPr>
                      <w:rFonts w:ascii="Times New Roman" w:hAnsi="Times New Roman" w:cs="Times New Roman"/>
                      <w:b/>
                      <w:bCs/>
                      <w:color w:val="000000"/>
                      <w:sz w:val="21"/>
                      <w:szCs w:val="21"/>
                    </w:rPr>
                    <w:t>监测指标</w:t>
                  </w:r>
                </w:p>
              </w:tc>
              <w:tc>
                <w:tcPr>
                  <w:tcW w:w="1743" w:type="dxa"/>
                  <w:tcMar>
                    <w:top w:w="0" w:type="dxa"/>
                    <w:left w:w="28" w:type="dxa"/>
                    <w:bottom w:w="0" w:type="dxa"/>
                    <w:right w:w="28" w:type="dxa"/>
                  </w:tcMar>
                  <w:vAlign w:val="center"/>
                </w:tcPr>
                <w:p w14:paraId="1F4D4762"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bCs/>
                      <w:color w:val="000000"/>
                      <w:sz w:val="21"/>
                      <w:szCs w:val="21"/>
                    </w:rPr>
                  </w:pPr>
                  <w:r w:rsidRPr="00503C42">
                    <w:rPr>
                      <w:rFonts w:ascii="Times New Roman" w:hAnsi="Times New Roman" w:cs="Times New Roman"/>
                      <w:b/>
                      <w:bCs/>
                      <w:color w:val="000000"/>
                      <w:sz w:val="21"/>
                      <w:szCs w:val="21"/>
                    </w:rPr>
                    <w:t>监测点位</w:t>
                  </w:r>
                </w:p>
              </w:tc>
              <w:tc>
                <w:tcPr>
                  <w:tcW w:w="1147" w:type="dxa"/>
                  <w:tcMar>
                    <w:top w:w="0" w:type="dxa"/>
                    <w:left w:w="28" w:type="dxa"/>
                    <w:bottom w:w="0" w:type="dxa"/>
                    <w:right w:w="28" w:type="dxa"/>
                  </w:tcMar>
                  <w:vAlign w:val="center"/>
                </w:tcPr>
                <w:p w14:paraId="72B84E12"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bCs/>
                      <w:color w:val="000000"/>
                      <w:sz w:val="21"/>
                      <w:szCs w:val="21"/>
                    </w:rPr>
                  </w:pPr>
                  <w:r w:rsidRPr="00503C42">
                    <w:rPr>
                      <w:rFonts w:ascii="Times New Roman" w:hAnsi="Times New Roman" w:cs="Times New Roman"/>
                      <w:b/>
                      <w:bCs/>
                      <w:color w:val="000000"/>
                      <w:sz w:val="21"/>
                      <w:szCs w:val="21"/>
                    </w:rPr>
                    <w:t>监测频次</w:t>
                  </w:r>
                </w:p>
              </w:tc>
              <w:tc>
                <w:tcPr>
                  <w:tcW w:w="3067" w:type="dxa"/>
                  <w:tcMar>
                    <w:top w:w="0" w:type="dxa"/>
                    <w:left w:w="28" w:type="dxa"/>
                    <w:bottom w:w="0" w:type="dxa"/>
                    <w:right w:w="28" w:type="dxa"/>
                  </w:tcMar>
                  <w:vAlign w:val="center"/>
                </w:tcPr>
                <w:p w14:paraId="2397EFB8"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bCs/>
                      <w:color w:val="000000"/>
                      <w:sz w:val="21"/>
                      <w:szCs w:val="21"/>
                    </w:rPr>
                  </w:pPr>
                  <w:r w:rsidRPr="00503C42">
                    <w:rPr>
                      <w:rFonts w:ascii="Times New Roman" w:hAnsi="Times New Roman" w:cs="Times New Roman"/>
                      <w:b/>
                      <w:bCs/>
                      <w:color w:val="000000"/>
                      <w:sz w:val="21"/>
                      <w:szCs w:val="21"/>
                    </w:rPr>
                    <w:t>执行排放标准</w:t>
                  </w:r>
                </w:p>
              </w:tc>
            </w:tr>
            <w:tr w:rsidR="00640836" w:rsidRPr="00503C42" w14:paraId="52CFD231" w14:textId="77777777" w:rsidTr="00DF5DAF">
              <w:trPr>
                <w:trHeight w:val="397"/>
              </w:trPr>
              <w:tc>
                <w:tcPr>
                  <w:tcW w:w="1985" w:type="dxa"/>
                  <w:tcMar>
                    <w:top w:w="0" w:type="dxa"/>
                    <w:left w:w="28" w:type="dxa"/>
                    <w:bottom w:w="0" w:type="dxa"/>
                    <w:right w:w="28" w:type="dxa"/>
                  </w:tcMar>
                  <w:vAlign w:val="center"/>
                </w:tcPr>
                <w:p w14:paraId="628E6871"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lang w:val="x-none"/>
                    </w:rPr>
                  </w:pPr>
                  <w:r w:rsidRPr="00503C42">
                    <w:rPr>
                      <w:rFonts w:ascii="Times New Roman" w:hAnsi="Times New Roman" w:cs="Times New Roman" w:hint="eastAsia"/>
                      <w:color w:val="000000"/>
                      <w:sz w:val="21"/>
                      <w:szCs w:val="21"/>
                      <w:lang w:val="x-none" w:eastAsia="x-none"/>
                    </w:rPr>
                    <w:t>流量、</w:t>
                  </w:r>
                  <w:r w:rsidRPr="00503C42">
                    <w:rPr>
                      <w:rFonts w:ascii="Times New Roman" w:hAnsi="Times New Roman" w:cs="Times New Roman"/>
                      <w:color w:val="000000"/>
                      <w:sz w:val="21"/>
                      <w:szCs w:val="21"/>
                      <w:lang w:val="x-none" w:eastAsia="x-none"/>
                    </w:rPr>
                    <w:t>COD</w:t>
                  </w:r>
                  <w:r w:rsidRPr="00503C42">
                    <w:rPr>
                      <w:rFonts w:ascii="Times New Roman" w:hAnsi="Times New Roman" w:cs="Times New Roman" w:hint="eastAsia"/>
                      <w:color w:val="000000"/>
                      <w:kern w:val="2"/>
                      <w:sz w:val="21"/>
                      <w:szCs w:val="21"/>
                      <w:lang w:val="x-none" w:eastAsia="x-none"/>
                    </w:rPr>
                    <w:t>、</w:t>
                  </w:r>
                  <w:r w:rsidRPr="00503C42">
                    <w:rPr>
                      <w:rFonts w:ascii="Times New Roman" w:hAnsi="Times New Roman" w:cs="Times New Roman" w:hint="eastAsia"/>
                      <w:color w:val="000000"/>
                      <w:kern w:val="2"/>
                      <w:sz w:val="21"/>
                      <w:szCs w:val="21"/>
                      <w:lang w:val="x-none" w:eastAsia="x-none"/>
                    </w:rPr>
                    <w:t>SS</w:t>
                  </w:r>
                  <w:r w:rsidRPr="00503C42">
                    <w:rPr>
                      <w:rFonts w:ascii="Times New Roman" w:hAnsi="Times New Roman" w:cs="Times New Roman" w:hint="eastAsia"/>
                      <w:color w:val="000000"/>
                      <w:sz w:val="21"/>
                      <w:szCs w:val="21"/>
                      <w:lang w:val="x-none" w:eastAsia="x-none"/>
                    </w:rPr>
                    <w:t>、</w:t>
                  </w:r>
                  <w:r w:rsidRPr="00503C42">
                    <w:rPr>
                      <w:rFonts w:ascii="Times New Roman" w:hAnsi="Times New Roman" w:cs="Times New Roman"/>
                      <w:color w:val="000000"/>
                      <w:sz w:val="21"/>
                      <w:szCs w:val="21"/>
                      <w:lang w:eastAsia="x-none"/>
                    </w:rPr>
                    <w:t>NH</w:t>
                  </w:r>
                  <w:r w:rsidRPr="00503C42">
                    <w:rPr>
                      <w:rFonts w:ascii="Times New Roman" w:hAnsi="Times New Roman" w:cs="Times New Roman"/>
                      <w:color w:val="000000"/>
                      <w:sz w:val="21"/>
                      <w:szCs w:val="21"/>
                      <w:vertAlign w:val="subscript"/>
                      <w:lang w:eastAsia="x-none"/>
                    </w:rPr>
                    <w:t>3</w:t>
                  </w:r>
                  <w:r w:rsidRPr="00503C42">
                    <w:rPr>
                      <w:rFonts w:ascii="Times New Roman" w:hAnsi="Times New Roman" w:cs="Times New Roman"/>
                      <w:color w:val="000000"/>
                      <w:sz w:val="21"/>
                      <w:szCs w:val="21"/>
                      <w:lang w:eastAsia="x-none"/>
                    </w:rPr>
                    <w:t>-N</w:t>
                  </w:r>
                  <w:r w:rsidRPr="00503C42">
                    <w:rPr>
                      <w:rFonts w:ascii="Times New Roman" w:hAnsi="Times New Roman" w:cs="Times New Roman" w:hint="eastAsia"/>
                      <w:color w:val="000000"/>
                      <w:sz w:val="21"/>
                      <w:szCs w:val="21"/>
                    </w:rPr>
                    <w:t>、</w:t>
                  </w:r>
                  <w:r w:rsidRPr="00503C42">
                    <w:rPr>
                      <w:rFonts w:ascii="Times New Roman" w:hAnsi="Times New Roman" w:cs="Times New Roman" w:hint="eastAsia"/>
                      <w:color w:val="000000"/>
                      <w:kern w:val="2"/>
                      <w:sz w:val="21"/>
                      <w:szCs w:val="21"/>
                    </w:rPr>
                    <w:t>TP</w:t>
                  </w:r>
                  <w:r w:rsidRPr="00503C42">
                    <w:rPr>
                      <w:rFonts w:ascii="Times New Roman" w:hAnsi="Times New Roman" w:cs="Times New Roman" w:hint="eastAsia"/>
                      <w:color w:val="000000"/>
                      <w:kern w:val="2"/>
                      <w:sz w:val="21"/>
                      <w:szCs w:val="21"/>
                    </w:rPr>
                    <w:t>、</w:t>
                  </w:r>
                  <w:r w:rsidRPr="00503C42">
                    <w:rPr>
                      <w:rFonts w:ascii="Times New Roman" w:hAnsi="Times New Roman" w:cs="Times New Roman" w:hint="eastAsia"/>
                      <w:color w:val="000000"/>
                      <w:kern w:val="2"/>
                      <w:sz w:val="21"/>
                      <w:szCs w:val="21"/>
                    </w:rPr>
                    <w:t>TN</w:t>
                  </w:r>
                </w:p>
              </w:tc>
              <w:tc>
                <w:tcPr>
                  <w:tcW w:w="1743" w:type="dxa"/>
                  <w:tcMar>
                    <w:top w:w="0" w:type="dxa"/>
                    <w:left w:w="28" w:type="dxa"/>
                    <w:bottom w:w="0" w:type="dxa"/>
                    <w:right w:w="28" w:type="dxa"/>
                  </w:tcMar>
                  <w:vAlign w:val="center"/>
                </w:tcPr>
                <w:p w14:paraId="0C499D7B" w14:textId="77777777" w:rsidR="00640836" w:rsidRPr="00503C42" w:rsidRDefault="00640836" w:rsidP="00DF5DAF">
                  <w:pPr>
                    <w:widowControl w:val="0"/>
                    <w:autoSpaceDE w:val="0"/>
                    <w:autoSpaceDN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rPr>
                    <w:t>厂区总排口</w:t>
                  </w:r>
                </w:p>
              </w:tc>
              <w:tc>
                <w:tcPr>
                  <w:tcW w:w="1147" w:type="dxa"/>
                  <w:tcMar>
                    <w:top w:w="0" w:type="dxa"/>
                    <w:left w:w="28" w:type="dxa"/>
                    <w:bottom w:w="0" w:type="dxa"/>
                    <w:right w:w="28" w:type="dxa"/>
                  </w:tcMar>
                  <w:vAlign w:val="center"/>
                </w:tcPr>
                <w:p w14:paraId="7F2B36C5" w14:textId="77777777" w:rsidR="00640836" w:rsidRPr="00503C42" w:rsidRDefault="00640836" w:rsidP="00DF5DAF">
                  <w:pPr>
                    <w:widowControl w:val="0"/>
                    <w:contextualSpacing/>
                    <w:jc w:val="center"/>
                    <w:textAlignment w:val="baseline"/>
                    <w:rPr>
                      <w:rFonts w:ascii="Times New Roman" w:hAnsi="Times New Roman" w:cs="Times New Roman"/>
                      <w:color w:val="000000"/>
                      <w:kern w:val="2"/>
                      <w:sz w:val="21"/>
                      <w:szCs w:val="21"/>
                      <w:lang w:val="x-none" w:eastAsia="x-none"/>
                    </w:rPr>
                  </w:pPr>
                  <w:r w:rsidRPr="00503C42">
                    <w:rPr>
                      <w:rFonts w:ascii="Times New Roman" w:hAnsi="Times New Roman" w:cs="Times New Roman"/>
                      <w:color w:val="000000"/>
                      <w:sz w:val="21"/>
                      <w:szCs w:val="21"/>
                      <w:lang w:val="x-none" w:eastAsia="x-none"/>
                    </w:rPr>
                    <w:t>1</w:t>
                  </w:r>
                  <w:r w:rsidRPr="00503C42">
                    <w:rPr>
                      <w:rFonts w:ascii="Times New Roman" w:hAnsi="Times New Roman" w:cs="Times New Roman" w:hint="eastAsia"/>
                      <w:color w:val="000000"/>
                      <w:sz w:val="21"/>
                      <w:szCs w:val="21"/>
                      <w:lang w:val="x-none" w:eastAsia="x-none"/>
                    </w:rPr>
                    <w:t>次</w:t>
                  </w:r>
                  <w:r w:rsidRPr="00503C42">
                    <w:rPr>
                      <w:rFonts w:ascii="Times New Roman" w:hAnsi="Times New Roman" w:cs="Times New Roman"/>
                      <w:color w:val="000000"/>
                      <w:sz w:val="21"/>
                      <w:szCs w:val="21"/>
                      <w:lang w:val="x-none" w:eastAsia="x-none"/>
                    </w:rPr>
                    <w:t>/</w:t>
                  </w:r>
                  <w:r w:rsidRPr="00503C42">
                    <w:rPr>
                      <w:rFonts w:ascii="Times New Roman" w:hAnsi="Times New Roman" w:cs="Times New Roman" w:hint="eastAsia"/>
                      <w:color w:val="000000"/>
                      <w:sz w:val="21"/>
                      <w:szCs w:val="21"/>
                      <w:lang w:val="x-none" w:eastAsia="x-none"/>
                    </w:rPr>
                    <w:t>年</w:t>
                  </w:r>
                </w:p>
              </w:tc>
              <w:tc>
                <w:tcPr>
                  <w:tcW w:w="3067" w:type="dxa"/>
                  <w:tcMar>
                    <w:top w:w="0" w:type="dxa"/>
                    <w:left w:w="28" w:type="dxa"/>
                    <w:bottom w:w="0" w:type="dxa"/>
                    <w:right w:w="28" w:type="dxa"/>
                  </w:tcMar>
                  <w:vAlign w:val="center"/>
                </w:tcPr>
                <w:p w14:paraId="37E12186"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kern w:val="2"/>
                      <w:sz w:val="21"/>
                      <w:szCs w:val="21"/>
                    </w:rPr>
                    <w:t>小店污水处理厂</w:t>
                  </w:r>
                  <w:r w:rsidRPr="00503C42">
                    <w:rPr>
                      <w:rFonts w:ascii="Times New Roman" w:hAnsi="Times New Roman" w:cs="Times New Roman"/>
                      <w:kern w:val="2"/>
                      <w:sz w:val="21"/>
                      <w:szCs w:val="21"/>
                    </w:rPr>
                    <w:t>的收水标准</w:t>
                  </w:r>
                </w:p>
              </w:tc>
            </w:tr>
          </w:tbl>
          <w:bookmarkEnd w:id="2"/>
          <w:p w14:paraId="09BF8AB4" w14:textId="77777777" w:rsidR="00640836" w:rsidRPr="00503C42" w:rsidRDefault="00640836" w:rsidP="00DF5DAF">
            <w:pPr>
              <w:adjustRightInd w:val="0"/>
              <w:spacing w:line="460" w:lineRule="exact"/>
              <w:ind w:firstLineChars="200" w:firstLine="482"/>
              <w:rPr>
                <w:rFonts w:ascii="Times New Roman" w:hAnsi="Times New Roman" w:cs="Times New Roman"/>
                <w:b/>
              </w:rPr>
            </w:pPr>
            <w:r w:rsidRPr="00503C42">
              <w:rPr>
                <w:rFonts w:ascii="Times New Roman" w:hAnsi="Times New Roman" w:cs="Times New Roman"/>
                <w:b/>
              </w:rPr>
              <w:t>二、废气</w:t>
            </w:r>
          </w:p>
          <w:p w14:paraId="1438DA42" w14:textId="77777777" w:rsidR="00640836" w:rsidRPr="00503C42" w:rsidRDefault="00640836" w:rsidP="00DF5DAF">
            <w:pPr>
              <w:tabs>
                <w:tab w:val="left" w:pos="354"/>
              </w:tabs>
              <w:spacing w:line="460" w:lineRule="exact"/>
              <w:ind w:firstLineChars="200" w:firstLine="482"/>
              <w:rPr>
                <w:rFonts w:ascii="Times New Roman" w:hAnsi="Times New Roman" w:cs="Times New Roman"/>
                <w:b/>
                <w:bCs/>
              </w:rPr>
            </w:pPr>
            <w:bookmarkStart w:id="3" w:name="_Hlk85530415"/>
            <w:r w:rsidRPr="00503C42">
              <w:rPr>
                <w:rFonts w:ascii="Times New Roman" w:hAnsi="Times New Roman" w:cs="Times New Roman"/>
                <w:b/>
                <w:bCs/>
              </w:rPr>
              <w:t>1</w:t>
            </w:r>
            <w:r w:rsidRPr="00503C42">
              <w:rPr>
                <w:rFonts w:ascii="Times New Roman" w:hAnsi="Times New Roman" w:cs="Times New Roman"/>
                <w:b/>
                <w:bCs/>
              </w:rPr>
              <w:t>、有组织废气</w:t>
            </w:r>
          </w:p>
          <w:p w14:paraId="6419D8A9" w14:textId="77777777" w:rsidR="00640836" w:rsidRPr="00503C42" w:rsidRDefault="00640836" w:rsidP="00DF5DAF">
            <w:pPr>
              <w:tabs>
                <w:tab w:val="left" w:pos="354"/>
              </w:tabs>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本项目废气主要来源于上料和破碎过程产生的颗粒物，以及注塑过程产生的有机废气。</w:t>
            </w:r>
          </w:p>
          <w:bookmarkEnd w:id="3"/>
          <w:p w14:paraId="4E99BE8F"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w:t>
            </w:r>
            <w:r w:rsidRPr="00503C42">
              <w:rPr>
                <w:rFonts w:ascii="Times New Roman" w:hAnsi="Times New Roman" w:cs="Times New Roman"/>
                <w:b/>
              </w:rPr>
              <w:t>1</w:t>
            </w:r>
            <w:r w:rsidRPr="00503C42">
              <w:rPr>
                <w:rFonts w:ascii="Times New Roman" w:hAnsi="Times New Roman" w:cs="Times New Roman"/>
                <w:b/>
              </w:rPr>
              <w:t>）上料、破碎废气</w:t>
            </w:r>
          </w:p>
          <w:p w14:paraId="7B3054C1" w14:textId="77777777" w:rsidR="00640836" w:rsidRPr="00503C42" w:rsidRDefault="00640836" w:rsidP="00DF5DAF">
            <w:pPr>
              <w:spacing w:line="460" w:lineRule="exact"/>
              <w:ind w:firstLineChars="200" w:firstLine="480"/>
              <w:jc w:val="both"/>
              <w:rPr>
                <w:rFonts w:ascii="Times New Roman" w:hAnsi="Times New Roman" w:cs="Times New Roman"/>
                <w:bCs/>
              </w:rPr>
            </w:pPr>
            <w:r w:rsidRPr="00503C42">
              <w:rPr>
                <w:rFonts w:ascii="Times New Roman" w:hAnsi="Times New Roman" w:cs="Times New Roman"/>
              </w:rPr>
              <w:t>本项目上料和破碎过程产生的颗粒物废气经集气罩收集后引入袋式除尘器处理，尾气经</w:t>
            </w:r>
            <w:r w:rsidRPr="00503C42">
              <w:rPr>
                <w:rFonts w:ascii="Times New Roman" w:hAnsi="Times New Roman" w:cs="Times New Roman"/>
              </w:rPr>
              <w:t>1</w:t>
            </w:r>
            <w:r w:rsidRPr="00503C42">
              <w:rPr>
                <w:rFonts w:ascii="Times New Roman" w:hAnsi="Times New Roman" w:cs="Times New Roman"/>
              </w:rPr>
              <w:t>根</w:t>
            </w:r>
            <w:r w:rsidRPr="00503C42">
              <w:rPr>
                <w:rFonts w:ascii="Times New Roman" w:hAnsi="Times New Roman" w:cs="Times New Roman"/>
              </w:rPr>
              <w:t>15m</w:t>
            </w:r>
            <w:r w:rsidRPr="00503C42">
              <w:rPr>
                <w:rFonts w:ascii="Times New Roman" w:hAnsi="Times New Roman" w:cs="Times New Roman"/>
              </w:rPr>
              <w:t>高排气筒排放</w:t>
            </w:r>
            <w:r w:rsidRPr="00503C42">
              <w:rPr>
                <w:rFonts w:ascii="Times New Roman" w:hAnsi="Times New Roman" w:cs="Times New Roman"/>
                <w:color w:val="000000"/>
                <w:kern w:val="2"/>
                <w:sz w:val="21"/>
                <w:szCs w:val="21"/>
              </w:rPr>
              <w:t>。</w:t>
            </w:r>
          </w:p>
          <w:p w14:paraId="08306408" w14:textId="77777777" w:rsidR="00640836" w:rsidRPr="00503C42" w:rsidRDefault="00640836" w:rsidP="00DF5DAF">
            <w:pPr>
              <w:spacing w:line="460" w:lineRule="exact"/>
              <w:ind w:firstLineChars="200" w:firstLine="480"/>
              <w:jc w:val="both"/>
              <w:rPr>
                <w:rFonts w:ascii="Times New Roman" w:hAnsi="Times New Roman" w:cs="Times New Roman"/>
                <w:bCs/>
              </w:rPr>
            </w:pPr>
            <w:r w:rsidRPr="00503C42">
              <w:rPr>
                <w:rFonts w:ascii="Times New Roman" w:hAnsi="Times New Roman" w:cs="Times New Roman"/>
                <w:bCs/>
              </w:rPr>
              <w:t>根据《污染源源强核算技术指南</w:t>
            </w:r>
            <w:r w:rsidRPr="00503C42">
              <w:rPr>
                <w:rFonts w:ascii="Times New Roman" w:hAnsi="Times New Roman" w:cs="Times New Roman"/>
                <w:bCs/>
              </w:rPr>
              <w:t xml:space="preserve"> </w:t>
            </w:r>
            <w:r w:rsidRPr="00503C42">
              <w:rPr>
                <w:rFonts w:ascii="Times New Roman" w:hAnsi="Times New Roman" w:cs="Times New Roman"/>
                <w:bCs/>
              </w:rPr>
              <w:t>准则》（</w:t>
            </w:r>
            <w:r w:rsidRPr="00503C42">
              <w:rPr>
                <w:rFonts w:ascii="Times New Roman" w:hAnsi="Times New Roman" w:cs="Times New Roman"/>
                <w:bCs/>
              </w:rPr>
              <w:t>HJ 884-2018</w:t>
            </w:r>
            <w:r w:rsidRPr="00503C42">
              <w:rPr>
                <w:rFonts w:ascii="Times New Roman" w:hAnsi="Times New Roman" w:cs="Times New Roman"/>
                <w:bCs/>
              </w:rPr>
              <w:t>），本项目上料、破碎工序所用原材料</w:t>
            </w:r>
            <w:r w:rsidRPr="00503C42">
              <w:rPr>
                <w:rFonts w:ascii="Times New Roman" w:hAnsi="Times New Roman" w:cs="Times New Roman" w:hint="eastAsia"/>
                <w:bCs/>
              </w:rPr>
              <w:t>性状</w:t>
            </w:r>
            <w:r w:rsidRPr="00503C42">
              <w:rPr>
                <w:rFonts w:ascii="Times New Roman" w:hAnsi="Times New Roman" w:cs="Times New Roman"/>
                <w:bCs/>
              </w:rPr>
              <w:t>及设备与</w:t>
            </w:r>
            <w:r w:rsidRPr="00503C42">
              <w:rPr>
                <w:rFonts w:ascii="Times New Roman" w:hAnsi="Times New Roman" w:cs="Times New Roman" w:hint="eastAsia"/>
                <w:bCs/>
              </w:rPr>
              <w:t>现有工程</w:t>
            </w:r>
            <w:r w:rsidRPr="00503C42">
              <w:rPr>
                <w:rFonts w:ascii="Times New Roman" w:hAnsi="Times New Roman" w:cs="Times New Roman"/>
                <w:bCs/>
              </w:rPr>
              <w:t>一致，生产工艺一致，故类比</w:t>
            </w:r>
            <w:r w:rsidRPr="00503C42">
              <w:rPr>
                <w:rFonts w:ascii="Times New Roman" w:hAnsi="Times New Roman" w:cs="Times New Roman" w:hint="eastAsia"/>
                <w:bCs/>
              </w:rPr>
              <w:t>现有工程</w:t>
            </w:r>
            <w:r w:rsidRPr="00503C42">
              <w:rPr>
                <w:rFonts w:ascii="Times New Roman" w:hAnsi="Times New Roman" w:cs="Times New Roman"/>
                <w:bCs/>
              </w:rPr>
              <w:t>污染物排放情况计算本项目污染物排放量。</w:t>
            </w:r>
          </w:p>
          <w:p w14:paraId="437A3A62" w14:textId="77777777" w:rsidR="00640836" w:rsidRPr="00503C42" w:rsidRDefault="00640836" w:rsidP="00DF5DAF">
            <w:pPr>
              <w:spacing w:line="520" w:lineRule="exact"/>
              <w:ind w:firstLineChars="200" w:firstLine="480"/>
              <w:jc w:val="both"/>
              <w:rPr>
                <w:rFonts w:ascii="Times New Roman" w:hAnsi="Times New Roman" w:cs="Times New Roman"/>
                <w:bCs/>
              </w:rPr>
            </w:pPr>
            <w:r w:rsidRPr="00503C42">
              <w:rPr>
                <w:rFonts w:ascii="Times New Roman" w:hAnsi="Times New Roman" w:cs="Times New Roman" w:hint="eastAsia"/>
              </w:rPr>
              <w:t>现有工程</w:t>
            </w:r>
            <w:r w:rsidRPr="00503C42">
              <w:rPr>
                <w:rFonts w:ascii="Times New Roman" w:hAnsi="Times New Roman" w:cs="Times New Roman"/>
              </w:rPr>
              <w:t>上料、破碎颗粒物废气经集气罩收集后引入袋式除尘器处理，处理后与注塑甲醛、非甲烷总烃废气一同引入</w:t>
            </w:r>
            <w:r w:rsidRPr="00503C42">
              <w:rPr>
                <w:rFonts w:ascii="Times New Roman" w:hAnsi="Times New Roman" w:cs="Times New Roman"/>
              </w:rPr>
              <w:t>“UV</w:t>
            </w:r>
            <w:r w:rsidRPr="00503C42">
              <w:rPr>
                <w:rFonts w:ascii="Times New Roman" w:hAnsi="Times New Roman" w:cs="Times New Roman"/>
              </w:rPr>
              <w:t>光氧催化</w:t>
            </w:r>
            <w:r w:rsidRPr="00503C42">
              <w:rPr>
                <w:rFonts w:ascii="Times New Roman" w:hAnsi="Times New Roman" w:cs="Times New Roman"/>
              </w:rPr>
              <w:t>+</w:t>
            </w:r>
            <w:r w:rsidRPr="00503C42">
              <w:rPr>
                <w:rFonts w:ascii="Times New Roman" w:hAnsi="Times New Roman" w:cs="Times New Roman"/>
              </w:rPr>
              <w:t>活性炭吸附装置</w:t>
            </w:r>
            <w:r w:rsidRPr="00503C42">
              <w:rPr>
                <w:rFonts w:ascii="Times New Roman" w:hAnsi="Times New Roman" w:cs="Times New Roman"/>
              </w:rPr>
              <w:t>”</w:t>
            </w:r>
            <w:r w:rsidRPr="00503C42">
              <w:rPr>
                <w:rFonts w:ascii="Times New Roman" w:hAnsi="Times New Roman" w:cs="Times New Roman"/>
              </w:rPr>
              <w:t>处理，尾气经</w:t>
            </w:r>
            <w:r w:rsidRPr="00503C42">
              <w:rPr>
                <w:rFonts w:ascii="Times New Roman" w:hAnsi="Times New Roman" w:cs="Times New Roman"/>
              </w:rPr>
              <w:t>1</w:t>
            </w:r>
            <w:r w:rsidRPr="00503C42">
              <w:rPr>
                <w:rFonts w:ascii="Times New Roman" w:hAnsi="Times New Roman" w:cs="Times New Roman"/>
              </w:rPr>
              <w:t>根</w:t>
            </w:r>
            <w:r w:rsidRPr="00503C42">
              <w:rPr>
                <w:rFonts w:ascii="Times New Roman" w:hAnsi="Times New Roman" w:cs="Times New Roman"/>
              </w:rPr>
              <w:t>15m</w:t>
            </w:r>
            <w:r w:rsidRPr="00503C42">
              <w:rPr>
                <w:rFonts w:ascii="Times New Roman" w:hAnsi="Times New Roman" w:cs="Times New Roman"/>
              </w:rPr>
              <w:t>高的排气筒排放。</w:t>
            </w:r>
            <w:r w:rsidRPr="00503C42">
              <w:rPr>
                <w:rFonts w:ascii="Times New Roman" w:hAnsi="Times New Roman" w:cs="Times New Roman"/>
                <w:bCs/>
              </w:rPr>
              <w:t>据</w:t>
            </w:r>
            <w:r w:rsidRPr="00503C42">
              <w:rPr>
                <w:rFonts w:ascii="Times New Roman" w:hAnsi="Times New Roman" w:cs="Times New Roman" w:hint="eastAsia"/>
                <w:bCs/>
              </w:rPr>
              <w:t>新乡市泽瑞汽车模塑有限公司</w:t>
            </w:r>
            <w:r w:rsidRPr="00503C42">
              <w:rPr>
                <w:rFonts w:ascii="Times New Roman" w:hAnsi="Times New Roman" w:cs="Times New Roman" w:hint="eastAsia"/>
                <w:bCs/>
              </w:rPr>
              <w:t>2</w:t>
            </w:r>
            <w:r w:rsidRPr="00503C42">
              <w:rPr>
                <w:rFonts w:ascii="Times New Roman" w:hAnsi="Times New Roman" w:cs="Times New Roman"/>
                <w:bCs/>
              </w:rPr>
              <w:t>022</w:t>
            </w:r>
            <w:r w:rsidRPr="00503C42">
              <w:rPr>
                <w:rFonts w:ascii="Times New Roman" w:hAnsi="Times New Roman" w:cs="Times New Roman" w:hint="eastAsia"/>
                <w:bCs/>
              </w:rPr>
              <w:t>年</w:t>
            </w:r>
            <w:r w:rsidRPr="00503C42">
              <w:rPr>
                <w:rFonts w:ascii="Times New Roman" w:hAnsi="Times New Roman" w:cs="Times New Roman" w:hint="eastAsia"/>
                <w:bCs/>
              </w:rPr>
              <w:t>1</w:t>
            </w:r>
            <w:r w:rsidRPr="00503C42">
              <w:rPr>
                <w:rFonts w:ascii="Times New Roman" w:hAnsi="Times New Roman" w:cs="Times New Roman"/>
                <w:bCs/>
              </w:rPr>
              <w:t>1</w:t>
            </w:r>
            <w:r w:rsidRPr="00503C42">
              <w:rPr>
                <w:rFonts w:ascii="Times New Roman" w:hAnsi="Times New Roman" w:cs="Times New Roman" w:hint="eastAsia"/>
                <w:bCs/>
              </w:rPr>
              <w:t>月</w:t>
            </w:r>
            <w:r w:rsidRPr="00503C42">
              <w:rPr>
                <w:rFonts w:ascii="Times New Roman" w:hAnsi="Times New Roman" w:cs="Times New Roman" w:hint="eastAsia"/>
                <w:bCs/>
              </w:rPr>
              <w:t>2</w:t>
            </w:r>
            <w:r w:rsidRPr="00503C42">
              <w:rPr>
                <w:rFonts w:ascii="Times New Roman" w:hAnsi="Times New Roman" w:cs="Times New Roman"/>
                <w:bCs/>
              </w:rPr>
              <w:t>1</w:t>
            </w:r>
            <w:r w:rsidRPr="00503C42">
              <w:rPr>
                <w:rFonts w:ascii="Times New Roman" w:hAnsi="Times New Roman" w:cs="Times New Roman" w:hint="eastAsia"/>
                <w:bCs/>
              </w:rPr>
              <w:t>日的自行监测</w:t>
            </w:r>
            <w:r w:rsidRPr="00503C42">
              <w:rPr>
                <w:rFonts w:ascii="Times New Roman" w:hAnsi="Times New Roman" w:cs="Times New Roman"/>
                <w:bCs/>
              </w:rPr>
              <w:t>报告可知，袋式除尘器进口速率</w:t>
            </w:r>
            <w:r w:rsidRPr="00503C42">
              <w:rPr>
                <w:rFonts w:ascii="Times New Roman" w:hAnsi="Times New Roman" w:cs="Times New Roman"/>
                <w:bCs/>
              </w:rPr>
              <w:t>0.328~0.349kg/h</w:t>
            </w:r>
            <w:r w:rsidRPr="00503C42">
              <w:rPr>
                <w:rFonts w:ascii="Times New Roman" w:hAnsi="Times New Roman" w:cs="Times New Roman"/>
                <w:bCs/>
              </w:rPr>
              <w:t>，出口速率</w:t>
            </w:r>
            <w:r w:rsidRPr="00503C42">
              <w:rPr>
                <w:rFonts w:ascii="Times New Roman" w:hAnsi="Times New Roman" w:cs="Times New Roman"/>
                <w:bCs/>
              </w:rPr>
              <w:t>0.0516~0.062kg/h</w:t>
            </w:r>
            <w:r w:rsidRPr="00503C42">
              <w:rPr>
                <w:rFonts w:ascii="Times New Roman" w:hAnsi="Times New Roman" w:cs="Times New Roman"/>
                <w:bCs/>
              </w:rPr>
              <w:t>，本次评价取最大速率进口</w:t>
            </w:r>
            <w:r w:rsidRPr="00503C42">
              <w:rPr>
                <w:rFonts w:ascii="Times New Roman" w:hAnsi="Times New Roman" w:cs="Times New Roman"/>
                <w:bCs/>
              </w:rPr>
              <w:t>0.349kg/h</w:t>
            </w:r>
            <w:r w:rsidRPr="00503C42">
              <w:rPr>
                <w:rFonts w:ascii="Times New Roman" w:hAnsi="Times New Roman" w:cs="Times New Roman"/>
                <w:bCs/>
              </w:rPr>
              <w:t>、出口</w:t>
            </w:r>
            <w:r w:rsidRPr="00503C42">
              <w:rPr>
                <w:rFonts w:ascii="Times New Roman" w:hAnsi="Times New Roman" w:cs="Times New Roman"/>
                <w:bCs/>
              </w:rPr>
              <w:t>0.062kg/h</w:t>
            </w:r>
            <w:r w:rsidRPr="00503C42">
              <w:rPr>
                <w:rFonts w:ascii="Times New Roman" w:hAnsi="Times New Roman" w:cs="Times New Roman"/>
                <w:bCs/>
              </w:rPr>
              <w:t>，袋式除尘器的实际处理效率约</w:t>
            </w:r>
            <w:r>
              <w:rPr>
                <w:rFonts w:ascii="Times New Roman" w:hAnsi="Times New Roman" w:cs="Times New Roman"/>
                <w:bCs/>
              </w:rPr>
              <w:t>90</w:t>
            </w:r>
            <w:r w:rsidRPr="00503C42">
              <w:rPr>
                <w:rFonts w:ascii="Times New Roman" w:hAnsi="Times New Roman" w:cs="Times New Roman"/>
                <w:bCs/>
              </w:rPr>
              <w:t>%</w:t>
            </w:r>
            <w:r w:rsidRPr="00503C42">
              <w:rPr>
                <w:rFonts w:ascii="Times New Roman" w:hAnsi="Times New Roman" w:cs="Times New Roman"/>
                <w:bCs/>
              </w:rPr>
              <w:t>，集气罩收集效率取</w:t>
            </w:r>
            <w:r w:rsidRPr="00503C42">
              <w:rPr>
                <w:rFonts w:ascii="Times New Roman" w:hAnsi="Times New Roman" w:cs="Times New Roman"/>
                <w:bCs/>
              </w:rPr>
              <w:t>95%</w:t>
            </w:r>
            <w:r w:rsidRPr="00503C42">
              <w:rPr>
                <w:rFonts w:ascii="Times New Roman" w:hAnsi="Times New Roman" w:cs="Times New Roman" w:hint="eastAsia"/>
                <w:bCs/>
              </w:rPr>
              <w:t>。</w:t>
            </w:r>
            <w:r w:rsidRPr="00503C42">
              <w:rPr>
                <w:rFonts w:ascii="Times New Roman" w:hAnsi="Times New Roman" w:cs="Times New Roman"/>
                <w:bCs/>
              </w:rPr>
              <w:t>上料、破碎工序工作时间为</w:t>
            </w:r>
            <w:r w:rsidRPr="00503C42">
              <w:rPr>
                <w:rFonts w:ascii="Times New Roman" w:hAnsi="Times New Roman" w:cs="Times New Roman"/>
                <w:bCs/>
              </w:rPr>
              <w:t>4000h/a</w:t>
            </w:r>
            <w:r w:rsidRPr="00503C42">
              <w:rPr>
                <w:rFonts w:ascii="Times New Roman" w:hAnsi="Times New Roman" w:cs="Times New Roman"/>
                <w:bCs/>
              </w:rPr>
              <w:t>，</w:t>
            </w:r>
            <w:r>
              <w:rPr>
                <w:rFonts w:ascii="Times New Roman" w:hAnsi="Times New Roman" w:cs="Times New Roman" w:hint="eastAsia"/>
                <w:bCs/>
              </w:rPr>
              <w:t>根据企业提供数据可知，监测期间生产工况为</w:t>
            </w:r>
            <w:r>
              <w:rPr>
                <w:rFonts w:ascii="Times New Roman" w:hAnsi="Times New Roman" w:cs="Times New Roman" w:hint="eastAsia"/>
                <w:bCs/>
              </w:rPr>
              <w:t>7</w:t>
            </w:r>
            <w:r>
              <w:rPr>
                <w:rFonts w:ascii="Times New Roman" w:hAnsi="Times New Roman" w:cs="Times New Roman"/>
                <w:bCs/>
              </w:rPr>
              <w:t>5%</w:t>
            </w:r>
            <w:r>
              <w:rPr>
                <w:rFonts w:ascii="Times New Roman" w:hAnsi="Times New Roman" w:cs="Times New Roman" w:hint="eastAsia"/>
                <w:bCs/>
              </w:rPr>
              <w:t>，</w:t>
            </w:r>
            <w:r w:rsidRPr="00167E1F">
              <w:rPr>
                <w:rFonts w:ascii="Times New Roman" w:hAnsi="Times New Roman" w:cs="Times New Roman"/>
                <w:bCs/>
              </w:rPr>
              <w:t>现在实际原材料年使用量</w:t>
            </w:r>
            <w:r w:rsidRPr="00503C42">
              <w:rPr>
                <w:rFonts w:ascii="Times New Roman" w:hAnsi="Times New Roman" w:cs="Times New Roman"/>
                <w:bCs/>
              </w:rPr>
              <w:t>2311.3t/a</w:t>
            </w:r>
            <w:r>
              <w:rPr>
                <w:rFonts w:ascii="Times New Roman" w:hAnsi="Times New Roman" w:cs="Times New Roman" w:hint="eastAsia"/>
                <w:bCs/>
              </w:rPr>
              <w:t>，</w:t>
            </w:r>
            <w:r w:rsidRPr="00167E1F">
              <w:rPr>
                <w:rFonts w:ascii="Times New Roman" w:hAnsi="Times New Roman" w:cs="Times New Roman"/>
                <w:bCs/>
              </w:rPr>
              <w:t>为</w:t>
            </w:r>
            <w:r w:rsidRPr="00503C42">
              <w:rPr>
                <w:rFonts w:ascii="Times New Roman" w:hAnsi="Times New Roman" w:cs="Times New Roman"/>
                <w:bCs/>
              </w:rPr>
              <w:t>故现有工程上料、破碎工序颗粒物废气产生系数为</w:t>
            </w:r>
            <w:r w:rsidRPr="00503C42">
              <w:rPr>
                <w:rFonts w:ascii="Times New Roman" w:hAnsi="Times New Roman" w:cs="Times New Roman"/>
                <w:bCs/>
              </w:rPr>
              <w:t>0.</w:t>
            </w:r>
            <w:r>
              <w:rPr>
                <w:rFonts w:ascii="Times New Roman" w:hAnsi="Times New Roman" w:cs="Times New Roman"/>
                <w:bCs/>
              </w:rPr>
              <w:t>8053</w:t>
            </w:r>
            <w:r w:rsidRPr="00503C42">
              <w:rPr>
                <w:rFonts w:ascii="Times New Roman" w:hAnsi="Times New Roman" w:cs="Times New Roman"/>
                <w:bCs/>
              </w:rPr>
              <w:t>kg/t</w:t>
            </w:r>
            <w:r w:rsidRPr="00503C42">
              <w:rPr>
                <w:rFonts w:ascii="Times New Roman" w:hAnsi="Times New Roman" w:cs="Times New Roman"/>
                <w:bCs/>
                <w:sz w:val="15"/>
                <w:szCs w:val="15"/>
              </w:rPr>
              <w:t>-</w:t>
            </w:r>
            <w:r w:rsidRPr="00503C42">
              <w:rPr>
                <w:rFonts w:ascii="Times New Roman" w:hAnsi="Times New Roman" w:cs="Times New Roman"/>
                <w:bCs/>
                <w:sz w:val="15"/>
                <w:szCs w:val="15"/>
              </w:rPr>
              <w:t>原料</w:t>
            </w:r>
            <w:r w:rsidRPr="00503C42">
              <w:rPr>
                <w:rFonts w:ascii="Times New Roman" w:hAnsi="Times New Roman" w:cs="Times New Roman"/>
                <w:bCs/>
              </w:rPr>
              <w:t>。本项目原材料合计使用量为</w:t>
            </w:r>
            <w:r w:rsidRPr="00503C42">
              <w:rPr>
                <w:rFonts w:ascii="Times New Roman" w:hAnsi="Times New Roman" w:cs="Times New Roman"/>
                <w:bCs/>
              </w:rPr>
              <w:t>2323.7t/a</w:t>
            </w:r>
            <w:r w:rsidRPr="00503C42">
              <w:rPr>
                <w:rFonts w:ascii="Times New Roman" w:hAnsi="Times New Roman" w:cs="Times New Roman"/>
                <w:bCs/>
              </w:rPr>
              <w:t>，因此</w:t>
            </w:r>
            <w:r w:rsidRPr="00503C42">
              <w:rPr>
                <w:rFonts w:ascii="Times New Roman" w:hAnsi="Times New Roman" w:cs="Times New Roman" w:hint="eastAsia"/>
                <w:bCs/>
              </w:rPr>
              <w:t>本项目</w:t>
            </w:r>
            <w:r w:rsidRPr="00503C42">
              <w:rPr>
                <w:rFonts w:ascii="Times New Roman" w:hAnsi="Times New Roman" w:cs="Times New Roman"/>
                <w:bCs/>
              </w:rPr>
              <w:t>颗粒物废气产生量为</w:t>
            </w:r>
            <w:r w:rsidRPr="00503C42">
              <w:rPr>
                <w:rFonts w:ascii="Times New Roman" w:hAnsi="Times New Roman" w:cs="Times New Roman"/>
                <w:bCs/>
              </w:rPr>
              <w:t>1.</w:t>
            </w:r>
            <w:r>
              <w:rPr>
                <w:rFonts w:ascii="Times New Roman" w:hAnsi="Times New Roman" w:cs="Times New Roman"/>
                <w:bCs/>
              </w:rPr>
              <w:t>8731</w:t>
            </w:r>
            <w:r w:rsidRPr="00503C42">
              <w:rPr>
                <w:rFonts w:ascii="Times New Roman" w:hAnsi="Times New Roman" w:cs="Times New Roman"/>
                <w:bCs/>
              </w:rPr>
              <w:t>t/a</w:t>
            </w:r>
            <w:r w:rsidRPr="00503C42">
              <w:rPr>
                <w:rFonts w:ascii="Times New Roman" w:hAnsi="Times New Roman" w:cs="Times New Roman" w:hint="eastAsia"/>
                <w:bCs/>
              </w:rPr>
              <w:t>。</w:t>
            </w:r>
          </w:p>
          <w:p w14:paraId="431E9346" w14:textId="77777777" w:rsidR="00640836" w:rsidRDefault="00640836" w:rsidP="00DF5DAF">
            <w:pPr>
              <w:spacing w:line="520" w:lineRule="exact"/>
              <w:ind w:firstLineChars="200" w:firstLine="480"/>
              <w:jc w:val="both"/>
              <w:rPr>
                <w:rFonts w:ascii="Times New Roman" w:hAnsi="Times New Roman" w:cs="Times New Roman"/>
                <w:bCs/>
              </w:rPr>
            </w:pPr>
            <w:r>
              <w:rPr>
                <w:rFonts w:ascii="Times New Roman" w:hAnsi="Times New Roman" w:cs="Times New Roman" w:hint="eastAsia"/>
                <w:bCs/>
              </w:rPr>
              <w:t>企业新购入的袋式除尘器处理效率为</w:t>
            </w:r>
            <w:r>
              <w:rPr>
                <w:rFonts w:ascii="Times New Roman" w:hAnsi="Times New Roman" w:cs="Times New Roman"/>
                <w:bCs/>
              </w:rPr>
              <w:t>90%</w:t>
            </w:r>
            <w:r>
              <w:rPr>
                <w:rFonts w:ascii="Times New Roman" w:hAnsi="Times New Roman" w:cs="Times New Roman" w:hint="eastAsia"/>
                <w:bCs/>
              </w:rPr>
              <w:t>，</w:t>
            </w:r>
            <w:r w:rsidRPr="00503C42">
              <w:rPr>
                <w:rFonts w:ascii="Times New Roman" w:hAnsi="Times New Roman" w:cs="Times New Roman" w:hint="eastAsia"/>
              </w:rPr>
              <w:t>集气罩收集效率取</w:t>
            </w:r>
            <w:r w:rsidRPr="00503C42">
              <w:rPr>
                <w:rFonts w:ascii="Times New Roman" w:hAnsi="Times New Roman" w:cs="Times New Roman" w:hint="eastAsia"/>
              </w:rPr>
              <w:t>9</w:t>
            </w:r>
            <w:r w:rsidRPr="00503C42">
              <w:rPr>
                <w:rFonts w:ascii="Times New Roman" w:hAnsi="Times New Roman" w:cs="Times New Roman"/>
              </w:rPr>
              <w:t>5%</w:t>
            </w:r>
            <w:r w:rsidRPr="00503C42">
              <w:rPr>
                <w:rFonts w:ascii="Times New Roman" w:hAnsi="Times New Roman" w:cs="Times New Roman" w:hint="eastAsia"/>
                <w:bCs/>
              </w:rPr>
              <w:t>，厂区内现有风机的风量为</w:t>
            </w:r>
            <w:r>
              <w:rPr>
                <w:rFonts w:ascii="Times New Roman" w:hAnsi="Times New Roman" w:cs="Times New Roman"/>
                <w:bCs/>
              </w:rPr>
              <w:t>150</w:t>
            </w:r>
            <w:r w:rsidRPr="00503C42">
              <w:rPr>
                <w:rFonts w:ascii="Times New Roman" w:hAnsi="Times New Roman" w:cs="Times New Roman"/>
                <w:bCs/>
              </w:rPr>
              <w:t>00</w:t>
            </w:r>
            <w:r w:rsidRPr="00503C42">
              <w:rPr>
                <w:rFonts w:ascii="Times New Roman" w:hAnsi="Times New Roman" w:cs="Times New Roman"/>
              </w:rPr>
              <w:t>m</w:t>
            </w:r>
            <w:r w:rsidRPr="00503C42">
              <w:rPr>
                <w:rFonts w:ascii="Times New Roman" w:hAnsi="Times New Roman" w:cs="Times New Roman"/>
                <w:vertAlign w:val="superscript"/>
              </w:rPr>
              <w:t>3</w:t>
            </w:r>
            <w:r w:rsidRPr="00503C42">
              <w:rPr>
                <w:rFonts w:ascii="Times New Roman" w:hAnsi="Times New Roman" w:cs="Times New Roman"/>
              </w:rPr>
              <w:t>/h</w:t>
            </w:r>
            <w:r w:rsidRPr="00503C42">
              <w:rPr>
                <w:rFonts w:ascii="Times New Roman" w:hAnsi="Times New Roman" w:cs="Times New Roman" w:hint="eastAsia"/>
                <w:bCs/>
              </w:rPr>
              <w:t>，本项目</w:t>
            </w:r>
            <w:r w:rsidRPr="00503C42">
              <w:rPr>
                <w:rFonts w:ascii="Times New Roman" w:hAnsi="Times New Roman" w:cs="Times New Roman"/>
                <w:bCs/>
              </w:rPr>
              <w:t>工作时间为</w:t>
            </w:r>
            <w:r w:rsidRPr="00503C42">
              <w:rPr>
                <w:rFonts w:ascii="Times New Roman" w:hAnsi="Times New Roman" w:cs="Times New Roman"/>
                <w:bCs/>
              </w:rPr>
              <w:t>2400h/a</w:t>
            </w:r>
            <w:r w:rsidRPr="00503C42">
              <w:rPr>
                <w:rFonts w:ascii="Times New Roman" w:hAnsi="Times New Roman" w:cs="Times New Roman" w:hint="eastAsia"/>
                <w:bCs/>
              </w:rPr>
              <w:t>，</w:t>
            </w:r>
            <w:r w:rsidRPr="00503C42">
              <w:rPr>
                <w:rFonts w:ascii="Times New Roman" w:hAnsi="Times New Roman" w:cs="Times New Roman"/>
              </w:rPr>
              <w:t>故</w:t>
            </w:r>
            <w:r w:rsidRPr="00503C42">
              <w:rPr>
                <w:rFonts w:ascii="Times New Roman" w:hAnsi="Times New Roman" w:cs="Times New Roman"/>
                <w:bCs/>
              </w:rPr>
              <w:t>本项目上料、破碎废气产生及排放情况如下：</w:t>
            </w:r>
          </w:p>
          <w:p w14:paraId="0704BDD3" w14:textId="77777777" w:rsidR="00640836" w:rsidRDefault="00640836" w:rsidP="00DF5DAF">
            <w:pPr>
              <w:spacing w:line="520" w:lineRule="exact"/>
              <w:ind w:firstLineChars="200" w:firstLine="480"/>
              <w:jc w:val="both"/>
              <w:rPr>
                <w:rFonts w:ascii="Times New Roman" w:hAnsi="Times New Roman" w:cs="Times New Roman"/>
                <w:bCs/>
              </w:rPr>
            </w:pPr>
          </w:p>
          <w:p w14:paraId="5BF2EF83" w14:textId="77777777" w:rsidR="00640836" w:rsidRPr="00503C42" w:rsidRDefault="00640836" w:rsidP="00DF5DAF">
            <w:pPr>
              <w:spacing w:line="520" w:lineRule="exact"/>
              <w:ind w:firstLineChars="200" w:firstLine="480"/>
              <w:jc w:val="both"/>
              <w:rPr>
                <w:rFonts w:ascii="Times New Roman" w:hAnsi="Times New Roman" w:cs="Times New Roman"/>
                <w:bCs/>
              </w:rPr>
            </w:pPr>
          </w:p>
          <w:p w14:paraId="11DB66B5" w14:textId="77777777" w:rsidR="00640836" w:rsidRPr="00503C42" w:rsidRDefault="00640836" w:rsidP="00DF5DAF">
            <w:pPr>
              <w:pStyle w:val="1d"/>
              <w:ind w:firstLineChars="200" w:firstLine="480"/>
              <w:jc w:val="both"/>
              <w:rPr>
                <w:rFonts w:ascii="黑体" w:hAnsi="黑体"/>
              </w:rPr>
            </w:pPr>
            <w:r w:rsidRPr="00503C42">
              <w:rPr>
                <w:rFonts w:ascii="黑体" w:hAnsi="黑体"/>
              </w:rPr>
              <w:lastRenderedPageBreak/>
              <w:t>表</w:t>
            </w:r>
            <w:r w:rsidRPr="00503C42">
              <w:rPr>
                <w:rFonts w:ascii="Times New Roman" w:hAnsi="Times New Roman" w:cs="Times New Roman"/>
              </w:rPr>
              <w:t>28</w:t>
            </w:r>
            <w:r w:rsidRPr="00503C42">
              <w:rPr>
                <w:rFonts w:ascii="黑体" w:hAnsi="黑体"/>
              </w:rPr>
              <w:t xml:space="preserve">          本项目上料</w:t>
            </w:r>
            <w:r w:rsidRPr="00503C42">
              <w:rPr>
                <w:rFonts w:ascii="黑体" w:hAnsi="黑体" w:hint="eastAsia"/>
              </w:rPr>
              <w:t>、</w:t>
            </w:r>
            <w:r w:rsidRPr="00503C42">
              <w:rPr>
                <w:rFonts w:ascii="黑体" w:hAnsi="黑体"/>
              </w:rPr>
              <w:t>破碎废气产生及排放情况</w:t>
            </w:r>
          </w:p>
          <w:tbl>
            <w:tblPr>
              <w:tblStyle w:val="aff3"/>
              <w:tblW w:w="5000" w:type="pct"/>
              <w:jc w:val="center"/>
              <w:tblBorders>
                <w:top w:val="single" w:sz="8" w:space="0" w:color="auto"/>
                <w:left w:val="none" w:sz="0" w:space="0" w:color="auto"/>
                <w:bottom w:val="single" w:sz="8" w:space="0" w:color="auto"/>
                <w:right w:val="none" w:sz="0" w:space="0" w:color="auto"/>
              </w:tblBorders>
              <w:tblCellMar>
                <w:left w:w="57" w:type="dxa"/>
                <w:right w:w="57" w:type="dxa"/>
              </w:tblCellMar>
              <w:tblLook w:val="04A0" w:firstRow="1" w:lastRow="0" w:firstColumn="1" w:lastColumn="0" w:noHBand="0" w:noVBand="1"/>
            </w:tblPr>
            <w:tblGrid>
              <w:gridCol w:w="635"/>
              <w:gridCol w:w="429"/>
              <w:gridCol w:w="791"/>
              <w:gridCol w:w="868"/>
              <w:gridCol w:w="791"/>
              <w:gridCol w:w="939"/>
              <w:gridCol w:w="774"/>
              <w:gridCol w:w="565"/>
              <w:gridCol w:w="791"/>
              <w:gridCol w:w="791"/>
              <w:gridCol w:w="936"/>
            </w:tblGrid>
            <w:tr w:rsidR="00640836" w:rsidRPr="00503C42" w14:paraId="22410E4E" w14:textId="77777777" w:rsidTr="00DF5DAF">
              <w:trPr>
                <w:trHeight w:val="397"/>
                <w:jc w:val="center"/>
              </w:trPr>
              <w:tc>
                <w:tcPr>
                  <w:tcW w:w="382" w:type="pct"/>
                  <w:vMerge w:val="restart"/>
                  <w:vAlign w:val="center"/>
                </w:tcPr>
                <w:p w14:paraId="28FFF9BC"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lang w:val="pt-BR"/>
                    </w:rPr>
                    <w:t>产污工段</w:t>
                  </w:r>
                </w:p>
              </w:tc>
              <w:tc>
                <w:tcPr>
                  <w:tcW w:w="258" w:type="pct"/>
                  <w:vMerge w:val="restart"/>
                  <w:vAlign w:val="center"/>
                </w:tcPr>
                <w:p w14:paraId="7F1C5BD0"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污染物</w:t>
                  </w:r>
                </w:p>
              </w:tc>
              <w:tc>
                <w:tcPr>
                  <w:tcW w:w="2039" w:type="pct"/>
                  <w:gridSpan w:val="4"/>
                  <w:vAlign w:val="center"/>
                </w:tcPr>
                <w:p w14:paraId="7DFB3571"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产生情况</w:t>
                  </w:r>
                </w:p>
              </w:tc>
              <w:tc>
                <w:tcPr>
                  <w:tcW w:w="466" w:type="pct"/>
                  <w:vMerge w:val="restart"/>
                  <w:vAlign w:val="center"/>
                </w:tcPr>
                <w:p w14:paraId="293E2C0F"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风机</w:t>
                  </w:r>
                </w:p>
                <w:p w14:paraId="512D069A"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风量</w:t>
                  </w:r>
                  <w:r w:rsidRPr="00503C42">
                    <w:rPr>
                      <w:rFonts w:ascii="Times New Roman" w:hAnsi="Times New Roman" w:cs="Times New Roman"/>
                      <w:b/>
                      <w:bCs/>
                      <w:sz w:val="21"/>
                    </w:rPr>
                    <w:t>(m</w:t>
                  </w:r>
                  <w:r w:rsidRPr="00503C42">
                    <w:rPr>
                      <w:rFonts w:ascii="Times New Roman" w:hAnsi="Times New Roman" w:cs="Times New Roman"/>
                      <w:b/>
                      <w:bCs/>
                      <w:sz w:val="21"/>
                      <w:vertAlign w:val="superscript"/>
                    </w:rPr>
                    <w:t>3</w:t>
                  </w:r>
                  <w:r w:rsidRPr="00503C42">
                    <w:rPr>
                      <w:rFonts w:ascii="Times New Roman" w:hAnsi="Times New Roman" w:cs="Times New Roman"/>
                      <w:b/>
                      <w:bCs/>
                      <w:sz w:val="21"/>
                    </w:rPr>
                    <w:t>/h)</w:t>
                  </w:r>
                </w:p>
              </w:tc>
              <w:tc>
                <w:tcPr>
                  <w:tcW w:w="340" w:type="pct"/>
                  <w:vMerge w:val="restart"/>
                  <w:vAlign w:val="center"/>
                </w:tcPr>
                <w:p w14:paraId="476322E7"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处理效率</w:t>
                  </w:r>
                  <w:r w:rsidRPr="00503C42">
                    <w:rPr>
                      <w:rFonts w:ascii="Times New Roman" w:hAnsi="Times New Roman" w:cs="Times New Roman"/>
                      <w:b/>
                      <w:bCs/>
                      <w:sz w:val="21"/>
                    </w:rPr>
                    <w:t>(</w:t>
                  </w:r>
                  <w:r w:rsidRPr="00503C42">
                    <w:rPr>
                      <w:rFonts w:ascii="Times New Roman" w:hAnsi="Times New Roman" w:cs="Times New Roman"/>
                      <w:b/>
                      <w:bCs/>
                      <w:sz w:val="21"/>
                      <w:lang w:val="pt-BR"/>
                    </w:rPr>
                    <w:t>%</w:t>
                  </w:r>
                  <w:r w:rsidRPr="00503C42">
                    <w:rPr>
                      <w:rFonts w:ascii="Times New Roman" w:hAnsi="Times New Roman" w:cs="Times New Roman"/>
                      <w:b/>
                      <w:bCs/>
                      <w:sz w:val="21"/>
                    </w:rPr>
                    <w:t>)</w:t>
                  </w:r>
                </w:p>
              </w:tc>
              <w:tc>
                <w:tcPr>
                  <w:tcW w:w="1515" w:type="pct"/>
                  <w:gridSpan w:val="3"/>
                  <w:vAlign w:val="center"/>
                </w:tcPr>
                <w:p w14:paraId="413ED368" w14:textId="77777777" w:rsidR="00640836" w:rsidRPr="00503C42" w:rsidRDefault="00640836" w:rsidP="00DF5DAF">
                  <w:pPr>
                    <w:pStyle w:val="afffc"/>
                    <w:rPr>
                      <w:rFonts w:ascii="Times New Roman" w:hAnsi="Times New Roman" w:cs="Times New Roman"/>
                      <w:b/>
                      <w:bCs/>
                      <w:sz w:val="21"/>
                      <w:lang w:val="pt-BR"/>
                    </w:rPr>
                  </w:pPr>
                  <w:r w:rsidRPr="00503C42">
                    <w:rPr>
                      <w:rFonts w:ascii="Times New Roman" w:hAnsi="Times New Roman" w:cs="Times New Roman"/>
                      <w:b/>
                      <w:bCs/>
                      <w:sz w:val="21"/>
                    </w:rPr>
                    <w:t>排放情况</w:t>
                  </w:r>
                </w:p>
              </w:tc>
            </w:tr>
            <w:tr w:rsidR="00640836" w:rsidRPr="00503C42" w14:paraId="4B86D291" w14:textId="77777777" w:rsidTr="00DF5DAF">
              <w:trPr>
                <w:trHeight w:val="397"/>
                <w:jc w:val="center"/>
              </w:trPr>
              <w:tc>
                <w:tcPr>
                  <w:tcW w:w="382" w:type="pct"/>
                  <w:vMerge/>
                  <w:vAlign w:val="center"/>
                </w:tcPr>
                <w:p w14:paraId="34CE91CA" w14:textId="77777777" w:rsidR="00640836" w:rsidRPr="00503C42" w:rsidRDefault="00640836" w:rsidP="00DF5DAF">
                  <w:pPr>
                    <w:pStyle w:val="afffc"/>
                    <w:rPr>
                      <w:rFonts w:ascii="Times New Roman" w:hAnsi="Times New Roman" w:cs="Times New Roman"/>
                      <w:b/>
                      <w:bCs/>
                      <w:sz w:val="21"/>
                    </w:rPr>
                  </w:pPr>
                </w:p>
              </w:tc>
              <w:tc>
                <w:tcPr>
                  <w:tcW w:w="258" w:type="pct"/>
                  <w:vMerge/>
                  <w:vAlign w:val="center"/>
                </w:tcPr>
                <w:p w14:paraId="73BBC8D9" w14:textId="77777777" w:rsidR="00640836" w:rsidRPr="00503C42" w:rsidRDefault="00640836" w:rsidP="00DF5DAF">
                  <w:pPr>
                    <w:pStyle w:val="afffc"/>
                    <w:rPr>
                      <w:rFonts w:ascii="Times New Roman" w:hAnsi="Times New Roman" w:cs="Times New Roman"/>
                      <w:b/>
                      <w:bCs/>
                      <w:sz w:val="21"/>
                    </w:rPr>
                  </w:pPr>
                </w:p>
              </w:tc>
              <w:tc>
                <w:tcPr>
                  <w:tcW w:w="476" w:type="pct"/>
                  <w:vAlign w:val="center"/>
                </w:tcPr>
                <w:p w14:paraId="06151E34"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lang w:val="pt-BR"/>
                    </w:rPr>
                    <w:t>产生量</w:t>
                  </w:r>
                  <w:r w:rsidRPr="00503C42">
                    <w:rPr>
                      <w:rFonts w:ascii="Times New Roman" w:hAnsi="Times New Roman" w:cs="Times New Roman"/>
                      <w:b/>
                      <w:bCs/>
                      <w:sz w:val="21"/>
                      <w:lang w:val="pt-BR"/>
                    </w:rPr>
                    <w:t>(t/a)</w:t>
                  </w:r>
                </w:p>
              </w:tc>
              <w:tc>
                <w:tcPr>
                  <w:tcW w:w="522" w:type="pct"/>
                  <w:vAlign w:val="center"/>
                </w:tcPr>
                <w:p w14:paraId="73345D9F"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收集量（</w:t>
                  </w:r>
                  <w:r w:rsidRPr="00503C42">
                    <w:rPr>
                      <w:rFonts w:ascii="Times New Roman" w:hAnsi="Times New Roman" w:cs="Times New Roman"/>
                      <w:b/>
                      <w:bCs/>
                      <w:sz w:val="21"/>
                    </w:rPr>
                    <w:t>t/a</w:t>
                  </w:r>
                  <w:r w:rsidRPr="00503C42">
                    <w:rPr>
                      <w:rFonts w:ascii="Times New Roman" w:hAnsi="Times New Roman" w:cs="Times New Roman"/>
                      <w:b/>
                      <w:bCs/>
                      <w:sz w:val="21"/>
                    </w:rPr>
                    <w:t>）</w:t>
                  </w:r>
                </w:p>
              </w:tc>
              <w:tc>
                <w:tcPr>
                  <w:tcW w:w="476" w:type="pct"/>
                  <w:vAlign w:val="center"/>
                </w:tcPr>
                <w:p w14:paraId="3AF88776"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速率</w:t>
                  </w:r>
                  <w:r w:rsidRPr="00503C42">
                    <w:rPr>
                      <w:rFonts w:ascii="Times New Roman" w:hAnsi="Times New Roman" w:cs="Times New Roman"/>
                      <w:b/>
                      <w:bCs/>
                      <w:sz w:val="21"/>
                    </w:rPr>
                    <w:t>(kg/h)</w:t>
                  </w:r>
                </w:p>
              </w:tc>
              <w:tc>
                <w:tcPr>
                  <w:tcW w:w="565" w:type="pct"/>
                  <w:vAlign w:val="center"/>
                </w:tcPr>
                <w:p w14:paraId="6B718684"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浓度</w:t>
                  </w:r>
                  <w:r w:rsidRPr="00503C42">
                    <w:rPr>
                      <w:rFonts w:ascii="Times New Roman" w:hAnsi="Times New Roman" w:cs="Times New Roman"/>
                      <w:b/>
                      <w:bCs/>
                      <w:sz w:val="21"/>
                    </w:rPr>
                    <w:t>(mg/m</w:t>
                  </w:r>
                  <w:r w:rsidRPr="00503C42">
                    <w:rPr>
                      <w:rFonts w:ascii="Times New Roman" w:hAnsi="Times New Roman" w:cs="Times New Roman"/>
                      <w:b/>
                      <w:bCs/>
                      <w:sz w:val="21"/>
                      <w:vertAlign w:val="superscript"/>
                    </w:rPr>
                    <w:t>3</w:t>
                  </w:r>
                  <w:r w:rsidRPr="00503C42">
                    <w:rPr>
                      <w:rFonts w:ascii="Times New Roman" w:hAnsi="Times New Roman" w:cs="Times New Roman"/>
                      <w:b/>
                      <w:bCs/>
                      <w:sz w:val="21"/>
                    </w:rPr>
                    <w:t>)</w:t>
                  </w:r>
                </w:p>
              </w:tc>
              <w:tc>
                <w:tcPr>
                  <w:tcW w:w="466" w:type="pct"/>
                  <w:vMerge/>
                  <w:vAlign w:val="center"/>
                </w:tcPr>
                <w:p w14:paraId="7D426F2F" w14:textId="77777777" w:rsidR="00640836" w:rsidRPr="00503C42" w:rsidRDefault="00640836" w:rsidP="00DF5DAF">
                  <w:pPr>
                    <w:pStyle w:val="afffc"/>
                    <w:rPr>
                      <w:rFonts w:ascii="Times New Roman" w:hAnsi="Times New Roman" w:cs="Times New Roman"/>
                      <w:b/>
                      <w:bCs/>
                      <w:sz w:val="21"/>
                    </w:rPr>
                  </w:pPr>
                </w:p>
              </w:tc>
              <w:tc>
                <w:tcPr>
                  <w:tcW w:w="340" w:type="pct"/>
                  <w:vMerge/>
                  <w:vAlign w:val="center"/>
                </w:tcPr>
                <w:p w14:paraId="78B05A61" w14:textId="77777777" w:rsidR="00640836" w:rsidRPr="00503C42" w:rsidRDefault="00640836" w:rsidP="00DF5DAF">
                  <w:pPr>
                    <w:pStyle w:val="afffc"/>
                    <w:rPr>
                      <w:rFonts w:ascii="Times New Roman" w:hAnsi="Times New Roman" w:cs="Times New Roman"/>
                      <w:b/>
                      <w:bCs/>
                      <w:sz w:val="21"/>
                    </w:rPr>
                  </w:pPr>
                </w:p>
              </w:tc>
              <w:tc>
                <w:tcPr>
                  <w:tcW w:w="476" w:type="pct"/>
                  <w:vAlign w:val="center"/>
                </w:tcPr>
                <w:p w14:paraId="20882244"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lang w:val="pt-BR"/>
                    </w:rPr>
                    <w:t>排放量</w:t>
                  </w:r>
                  <w:r w:rsidRPr="00503C42">
                    <w:rPr>
                      <w:rFonts w:ascii="Times New Roman" w:hAnsi="Times New Roman" w:cs="Times New Roman"/>
                      <w:b/>
                      <w:bCs/>
                      <w:sz w:val="21"/>
                      <w:lang w:val="pt-BR"/>
                    </w:rPr>
                    <w:t>(t/a)</w:t>
                  </w:r>
                </w:p>
              </w:tc>
              <w:tc>
                <w:tcPr>
                  <w:tcW w:w="476" w:type="pct"/>
                  <w:vAlign w:val="center"/>
                </w:tcPr>
                <w:p w14:paraId="21975B41"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速率</w:t>
                  </w:r>
                  <w:r w:rsidRPr="00503C42">
                    <w:rPr>
                      <w:rFonts w:ascii="Times New Roman" w:hAnsi="Times New Roman" w:cs="Times New Roman"/>
                      <w:b/>
                      <w:bCs/>
                      <w:sz w:val="21"/>
                    </w:rPr>
                    <w:t>(kg/h)</w:t>
                  </w:r>
                </w:p>
              </w:tc>
              <w:tc>
                <w:tcPr>
                  <w:tcW w:w="563" w:type="pct"/>
                  <w:vAlign w:val="center"/>
                </w:tcPr>
                <w:p w14:paraId="46948A34" w14:textId="77777777" w:rsidR="00640836" w:rsidRPr="00503C42" w:rsidRDefault="00640836" w:rsidP="00DF5DAF">
                  <w:pPr>
                    <w:pStyle w:val="afffc"/>
                    <w:rPr>
                      <w:rFonts w:ascii="Times New Roman" w:hAnsi="Times New Roman" w:cs="Times New Roman"/>
                      <w:b/>
                      <w:bCs/>
                      <w:sz w:val="21"/>
                    </w:rPr>
                  </w:pPr>
                  <w:r w:rsidRPr="00503C42">
                    <w:rPr>
                      <w:rFonts w:ascii="Times New Roman" w:hAnsi="Times New Roman" w:cs="Times New Roman"/>
                      <w:b/>
                      <w:bCs/>
                      <w:sz w:val="21"/>
                    </w:rPr>
                    <w:t>浓度</w:t>
                  </w:r>
                  <w:r w:rsidRPr="00503C42">
                    <w:rPr>
                      <w:rFonts w:ascii="Times New Roman" w:hAnsi="Times New Roman" w:cs="Times New Roman"/>
                      <w:b/>
                      <w:bCs/>
                      <w:sz w:val="21"/>
                    </w:rPr>
                    <w:t>(mg/m</w:t>
                  </w:r>
                  <w:r w:rsidRPr="00503C42">
                    <w:rPr>
                      <w:rFonts w:ascii="Times New Roman" w:hAnsi="Times New Roman" w:cs="Times New Roman"/>
                      <w:b/>
                      <w:bCs/>
                      <w:sz w:val="21"/>
                      <w:vertAlign w:val="superscript"/>
                    </w:rPr>
                    <w:t>3</w:t>
                  </w:r>
                  <w:r w:rsidRPr="00503C42">
                    <w:rPr>
                      <w:rFonts w:ascii="Times New Roman" w:hAnsi="Times New Roman" w:cs="Times New Roman"/>
                      <w:b/>
                      <w:bCs/>
                      <w:sz w:val="21"/>
                    </w:rPr>
                    <w:t>)</w:t>
                  </w:r>
                </w:p>
              </w:tc>
            </w:tr>
            <w:tr w:rsidR="00640836" w:rsidRPr="00503C42" w14:paraId="74EF4376" w14:textId="77777777" w:rsidTr="00DF5DAF">
              <w:trPr>
                <w:trHeight w:val="397"/>
                <w:jc w:val="center"/>
              </w:trPr>
              <w:tc>
                <w:tcPr>
                  <w:tcW w:w="382" w:type="pct"/>
                  <w:vAlign w:val="center"/>
                </w:tcPr>
                <w:p w14:paraId="0E48F12D" w14:textId="77777777" w:rsidR="00640836" w:rsidRPr="00503C42" w:rsidRDefault="00640836" w:rsidP="00DF5DAF">
                  <w:pPr>
                    <w:pStyle w:val="afffc"/>
                    <w:rPr>
                      <w:rFonts w:ascii="Times New Roman" w:hAnsi="Times New Roman" w:cs="Times New Roman"/>
                      <w:sz w:val="21"/>
                      <w:lang w:val="pt-BR"/>
                    </w:rPr>
                  </w:pPr>
                  <w:r w:rsidRPr="00503C42">
                    <w:rPr>
                      <w:rFonts w:ascii="Times New Roman" w:hAnsi="Times New Roman" w:cs="Times New Roman"/>
                      <w:sz w:val="21"/>
                      <w:lang w:val="pt-BR"/>
                    </w:rPr>
                    <w:t>上料</w:t>
                  </w:r>
                  <w:r w:rsidRPr="00503C42">
                    <w:rPr>
                      <w:rFonts w:ascii="Times New Roman" w:hAnsi="Times New Roman" w:cs="Times New Roman" w:hint="eastAsia"/>
                      <w:sz w:val="21"/>
                      <w:lang w:val="pt-BR"/>
                    </w:rPr>
                    <w:t>、</w:t>
                  </w:r>
                </w:p>
                <w:p w14:paraId="1F58FF6D" w14:textId="77777777" w:rsidR="00640836" w:rsidRPr="00503C42" w:rsidRDefault="00640836" w:rsidP="00DF5DAF">
                  <w:pPr>
                    <w:pStyle w:val="afffc"/>
                    <w:rPr>
                      <w:rFonts w:ascii="Times New Roman" w:hAnsi="Times New Roman" w:cs="Times New Roman"/>
                      <w:bCs/>
                      <w:sz w:val="21"/>
                    </w:rPr>
                  </w:pPr>
                  <w:r w:rsidRPr="00503C42">
                    <w:rPr>
                      <w:rFonts w:ascii="Times New Roman" w:hAnsi="Times New Roman" w:cs="Times New Roman"/>
                      <w:sz w:val="21"/>
                      <w:lang w:val="pt-BR"/>
                    </w:rPr>
                    <w:t>破碎</w:t>
                  </w:r>
                </w:p>
              </w:tc>
              <w:tc>
                <w:tcPr>
                  <w:tcW w:w="258" w:type="pct"/>
                  <w:vAlign w:val="center"/>
                </w:tcPr>
                <w:p w14:paraId="344BB54A" w14:textId="77777777" w:rsidR="00640836" w:rsidRPr="00503C42" w:rsidRDefault="00640836" w:rsidP="00DF5DAF">
                  <w:pPr>
                    <w:pStyle w:val="afffc"/>
                    <w:rPr>
                      <w:rFonts w:ascii="Times New Roman" w:hAnsi="Times New Roman" w:cs="Times New Roman"/>
                      <w:bCs/>
                      <w:sz w:val="21"/>
                    </w:rPr>
                  </w:pPr>
                  <w:r w:rsidRPr="00503C42">
                    <w:rPr>
                      <w:rFonts w:ascii="Times New Roman" w:hAnsi="Times New Roman" w:cs="Times New Roman"/>
                      <w:sz w:val="21"/>
                    </w:rPr>
                    <w:t>颗粒物</w:t>
                  </w:r>
                </w:p>
              </w:tc>
              <w:tc>
                <w:tcPr>
                  <w:tcW w:w="476" w:type="pct"/>
                  <w:vAlign w:val="center"/>
                </w:tcPr>
                <w:p w14:paraId="5776B6AA" w14:textId="77777777" w:rsidR="00640836" w:rsidRPr="00503C42" w:rsidRDefault="00640836" w:rsidP="00DF5DAF">
                  <w:pPr>
                    <w:widowControl w:val="0"/>
                    <w:jc w:val="center"/>
                    <w:rPr>
                      <w:rFonts w:ascii="Times New Roman" w:eastAsia="等线" w:hAnsi="Times New Roman" w:cs="Times New Roman"/>
                      <w:sz w:val="21"/>
                      <w:szCs w:val="21"/>
                    </w:rPr>
                  </w:pPr>
                  <w:r>
                    <w:rPr>
                      <w:rFonts w:ascii="Times New Roman" w:eastAsia="等线" w:hAnsi="Times New Roman" w:cs="Times New Roman" w:hint="eastAsia"/>
                      <w:sz w:val="21"/>
                      <w:szCs w:val="21"/>
                    </w:rPr>
                    <w:t>1</w:t>
                  </w:r>
                  <w:r>
                    <w:rPr>
                      <w:rFonts w:ascii="Times New Roman" w:eastAsia="等线" w:hAnsi="Times New Roman" w:cs="Times New Roman"/>
                      <w:sz w:val="21"/>
                      <w:szCs w:val="21"/>
                    </w:rPr>
                    <w:t>.8713</w:t>
                  </w:r>
                </w:p>
              </w:tc>
              <w:tc>
                <w:tcPr>
                  <w:tcW w:w="522" w:type="pct"/>
                  <w:vAlign w:val="center"/>
                </w:tcPr>
                <w:p w14:paraId="004A8F59" w14:textId="77777777" w:rsidR="00640836" w:rsidRPr="00503C42" w:rsidRDefault="00640836" w:rsidP="00DF5DAF">
                  <w:pPr>
                    <w:widowControl w:val="0"/>
                    <w:jc w:val="center"/>
                    <w:rPr>
                      <w:rFonts w:ascii="Times New Roman" w:eastAsia="等线" w:hAnsi="Times New Roman" w:cs="Times New Roman"/>
                      <w:sz w:val="21"/>
                      <w:szCs w:val="21"/>
                    </w:rPr>
                  </w:pPr>
                  <w:r>
                    <w:rPr>
                      <w:rFonts w:ascii="Times New Roman" w:eastAsia="等线" w:hAnsi="Times New Roman" w:cs="Times New Roman" w:hint="eastAsia"/>
                      <w:sz w:val="21"/>
                      <w:szCs w:val="21"/>
                    </w:rPr>
                    <w:t>1</w:t>
                  </w:r>
                  <w:r>
                    <w:rPr>
                      <w:rFonts w:ascii="Times New Roman" w:eastAsia="等线" w:hAnsi="Times New Roman" w:cs="Times New Roman"/>
                      <w:sz w:val="21"/>
                      <w:szCs w:val="21"/>
                    </w:rPr>
                    <w:t>.7778</w:t>
                  </w:r>
                </w:p>
              </w:tc>
              <w:tc>
                <w:tcPr>
                  <w:tcW w:w="476" w:type="pct"/>
                  <w:vAlign w:val="center"/>
                </w:tcPr>
                <w:p w14:paraId="4769F8E9" w14:textId="77777777" w:rsidR="00640836" w:rsidRPr="00503C42" w:rsidRDefault="00640836" w:rsidP="00DF5DAF">
                  <w:pPr>
                    <w:widowControl w:val="0"/>
                    <w:jc w:val="center"/>
                    <w:rPr>
                      <w:rFonts w:ascii="Times New Roman" w:eastAsia="等线" w:hAnsi="Times New Roman" w:cs="Times New Roman"/>
                      <w:sz w:val="21"/>
                      <w:szCs w:val="21"/>
                    </w:rPr>
                  </w:pPr>
                  <w:r>
                    <w:rPr>
                      <w:rFonts w:ascii="Times New Roman" w:eastAsia="等线" w:hAnsi="Times New Roman" w:cs="Times New Roman" w:hint="eastAsia"/>
                      <w:sz w:val="21"/>
                      <w:szCs w:val="21"/>
                    </w:rPr>
                    <w:t>0</w:t>
                  </w:r>
                  <w:r>
                    <w:rPr>
                      <w:rFonts w:ascii="Times New Roman" w:eastAsia="等线" w:hAnsi="Times New Roman" w:cs="Times New Roman"/>
                      <w:sz w:val="21"/>
                      <w:szCs w:val="21"/>
                    </w:rPr>
                    <w:t>.7407</w:t>
                  </w:r>
                </w:p>
              </w:tc>
              <w:tc>
                <w:tcPr>
                  <w:tcW w:w="565" w:type="pct"/>
                  <w:vAlign w:val="center"/>
                </w:tcPr>
                <w:p w14:paraId="477EE999" w14:textId="77777777" w:rsidR="00640836" w:rsidRPr="00503C42" w:rsidRDefault="00640836" w:rsidP="00DF5DAF">
                  <w:pPr>
                    <w:widowControl w:val="0"/>
                    <w:jc w:val="center"/>
                    <w:rPr>
                      <w:rFonts w:ascii="Times New Roman" w:eastAsia="等线" w:hAnsi="Times New Roman" w:cs="Times New Roman"/>
                      <w:sz w:val="21"/>
                      <w:szCs w:val="21"/>
                    </w:rPr>
                  </w:pPr>
                  <w:r>
                    <w:rPr>
                      <w:rFonts w:ascii="Times New Roman" w:eastAsia="等线" w:hAnsi="Times New Roman" w:cs="Times New Roman" w:hint="eastAsia"/>
                      <w:sz w:val="21"/>
                      <w:szCs w:val="21"/>
                    </w:rPr>
                    <w:t>4</w:t>
                  </w:r>
                  <w:r>
                    <w:rPr>
                      <w:rFonts w:ascii="Times New Roman" w:eastAsia="等线" w:hAnsi="Times New Roman" w:cs="Times New Roman"/>
                      <w:sz w:val="21"/>
                      <w:szCs w:val="21"/>
                    </w:rPr>
                    <w:t>9.382</w:t>
                  </w:r>
                </w:p>
              </w:tc>
              <w:tc>
                <w:tcPr>
                  <w:tcW w:w="466" w:type="pct"/>
                  <w:vAlign w:val="center"/>
                </w:tcPr>
                <w:p w14:paraId="6AD46A78" w14:textId="77777777" w:rsidR="00640836" w:rsidRPr="00503C42" w:rsidRDefault="00640836" w:rsidP="00DF5DAF">
                  <w:pPr>
                    <w:widowControl w:val="0"/>
                    <w:jc w:val="center"/>
                    <w:rPr>
                      <w:rFonts w:ascii="Times New Roman" w:eastAsia="等线" w:hAnsi="Times New Roman" w:cs="Times New Roman"/>
                      <w:sz w:val="21"/>
                      <w:szCs w:val="21"/>
                    </w:rPr>
                  </w:pPr>
                  <w:r>
                    <w:rPr>
                      <w:rFonts w:ascii="Times New Roman" w:eastAsia="等线" w:hAnsi="Times New Roman" w:cs="Times New Roman" w:hint="eastAsia"/>
                      <w:sz w:val="21"/>
                      <w:szCs w:val="21"/>
                    </w:rPr>
                    <w:t>1</w:t>
                  </w:r>
                  <w:r>
                    <w:rPr>
                      <w:rFonts w:ascii="Times New Roman" w:eastAsia="等线" w:hAnsi="Times New Roman" w:cs="Times New Roman"/>
                      <w:sz w:val="21"/>
                      <w:szCs w:val="21"/>
                    </w:rPr>
                    <w:t>5000</w:t>
                  </w:r>
                </w:p>
              </w:tc>
              <w:tc>
                <w:tcPr>
                  <w:tcW w:w="340" w:type="pct"/>
                  <w:vAlign w:val="center"/>
                </w:tcPr>
                <w:p w14:paraId="72058044" w14:textId="77777777" w:rsidR="00640836" w:rsidRPr="00503C42" w:rsidRDefault="00640836" w:rsidP="00DF5DAF">
                  <w:pPr>
                    <w:widowControl w:val="0"/>
                    <w:jc w:val="center"/>
                    <w:rPr>
                      <w:rFonts w:ascii="Times New Roman" w:eastAsia="等线" w:hAnsi="Times New Roman" w:cs="Times New Roman"/>
                      <w:sz w:val="21"/>
                      <w:szCs w:val="21"/>
                    </w:rPr>
                  </w:pPr>
                  <w:r>
                    <w:rPr>
                      <w:rFonts w:ascii="Times New Roman" w:eastAsia="等线" w:hAnsi="Times New Roman" w:cs="Times New Roman" w:hint="eastAsia"/>
                      <w:sz w:val="21"/>
                      <w:szCs w:val="21"/>
                    </w:rPr>
                    <w:t>9</w:t>
                  </w:r>
                  <w:r>
                    <w:rPr>
                      <w:rFonts w:ascii="Times New Roman" w:eastAsia="等线" w:hAnsi="Times New Roman" w:cs="Times New Roman"/>
                      <w:sz w:val="21"/>
                      <w:szCs w:val="21"/>
                    </w:rPr>
                    <w:t>0</w:t>
                  </w:r>
                </w:p>
              </w:tc>
              <w:tc>
                <w:tcPr>
                  <w:tcW w:w="476" w:type="pct"/>
                  <w:vAlign w:val="center"/>
                </w:tcPr>
                <w:p w14:paraId="5816A883" w14:textId="77777777" w:rsidR="00640836" w:rsidRPr="00503C42" w:rsidRDefault="00640836" w:rsidP="00DF5DAF">
                  <w:pPr>
                    <w:widowControl w:val="0"/>
                    <w:jc w:val="center"/>
                    <w:rPr>
                      <w:rFonts w:ascii="Times New Roman" w:eastAsia="等线" w:hAnsi="Times New Roman" w:cs="Times New Roman"/>
                      <w:sz w:val="21"/>
                      <w:szCs w:val="21"/>
                    </w:rPr>
                  </w:pPr>
                  <w:r>
                    <w:rPr>
                      <w:rFonts w:ascii="Times New Roman" w:eastAsia="等线" w:hAnsi="Times New Roman" w:cs="Times New Roman" w:hint="eastAsia"/>
                      <w:sz w:val="21"/>
                      <w:szCs w:val="21"/>
                    </w:rPr>
                    <w:t>0</w:t>
                  </w:r>
                  <w:r>
                    <w:rPr>
                      <w:rFonts w:ascii="Times New Roman" w:eastAsia="等线" w:hAnsi="Times New Roman" w:cs="Times New Roman"/>
                      <w:sz w:val="21"/>
                      <w:szCs w:val="21"/>
                    </w:rPr>
                    <w:t>.1778</w:t>
                  </w:r>
                </w:p>
              </w:tc>
              <w:tc>
                <w:tcPr>
                  <w:tcW w:w="476" w:type="pct"/>
                  <w:vAlign w:val="center"/>
                </w:tcPr>
                <w:p w14:paraId="784B9482" w14:textId="77777777" w:rsidR="00640836" w:rsidRPr="00503C42" w:rsidRDefault="00640836" w:rsidP="00DF5DAF">
                  <w:pPr>
                    <w:widowControl w:val="0"/>
                    <w:jc w:val="center"/>
                    <w:rPr>
                      <w:rFonts w:ascii="Times New Roman" w:eastAsia="等线" w:hAnsi="Times New Roman" w:cs="Times New Roman"/>
                      <w:sz w:val="21"/>
                      <w:szCs w:val="21"/>
                    </w:rPr>
                  </w:pPr>
                  <w:r>
                    <w:rPr>
                      <w:rFonts w:ascii="Times New Roman" w:eastAsia="等线" w:hAnsi="Times New Roman" w:cs="Times New Roman" w:hint="eastAsia"/>
                      <w:sz w:val="21"/>
                      <w:szCs w:val="21"/>
                    </w:rPr>
                    <w:t>0</w:t>
                  </w:r>
                  <w:r>
                    <w:rPr>
                      <w:rFonts w:ascii="Times New Roman" w:eastAsia="等线" w:hAnsi="Times New Roman" w:cs="Times New Roman"/>
                      <w:sz w:val="21"/>
                      <w:szCs w:val="21"/>
                    </w:rPr>
                    <w:t>.0741</w:t>
                  </w:r>
                </w:p>
              </w:tc>
              <w:tc>
                <w:tcPr>
                  <w:tcW w:w="563" w:type="pct"/>
                  <w:vAlign w:val="center"/>
                </w:tcPr>
                <w:p w14:paraId="068D4726" w14:textId="77777777" w:rsidR="00640836" w:rsidRPr="00503C42" w:rsidRDefault="00640836" w:rsidP="00DF5DAF">
                  <w:pPr>
                    <w:widowControl w:val="0"/>
                    <w:jc w:val="center"/>
                    <w:rPr>
                      <w:rFonts w:ascii="Times New Roman" w:eastAsia="等线" w:hAnsi="Times New Roman" w:cs="Times New Roman"/>
                      <w:sz w:val="21"/>
                      <w:szCs w:val="21"/>
                    </w:rPr>
                  </w:pPr>
                  <w:r>
                    <w:rPr>
                      <w:rFonts w:ascii="Times New Roman" w:eastAsia="等线" w:hAnsi="Times New Roman" w:cs="Times New Roman" w:hint="eastAsia"/>
                      <w:sz w:val="21"/>
                      <w:szCs w:val="21"/>
                    </w:rPr>
                    <w:t>4</w:t>
                  </w:r>
                  <w:r>
                    <w:rPr>
                      <w:rFonts w:ascii="Times New Roman" w:eastAsia="等线" w:hAnsi="Times New Roman" w:cs="Times New Roman"/>
                      <w:sz w:val="21"/>
                      <w:szCs w:val="21"/>
                    </w:rPr>
                    <w:t>.94</w:t>
                  </w:r>
                </w:p>
              </w:tc>
            </w:tr>
          </w:tbl>
          <w:p w14:paraId="19FBEAB9"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由上表可知，本项目</w:t>
            </w:r>
            <w:r w:rsidRPr="00503C42">
              <w:rPr>
                <w:rFonts w:ascii="Times New Roman" w:hAnsi="Times New Roman" w:cs="Times New Roman" w:hint="eastAsia"/>
                <w:bCs/>
                <w:kern w:val="2"/>
                <w:szCs w:val="20"/>
              </w:rPr>
              <w:t>颗粒物经集气罩收集，袋式除尘器处理后，排放浓度</w:t>
            </w:r>
            <w:r w:rsidRPr="00503C42">
              <w:rPr>
                <w:rFonts w:ascii="Times New Roman" w:hAnsi="Times New Roman" w:cs="Times New Roman"/>
                <w:bCs/>
                <w:kern w:val="2"/>
                <w:szCs w:val="20"/>
              </w:rPr>
              <w:t>能够满足《合成树脂工业污染物排放标准》（</w:t>
            </w:r>
            <w:r w:rsidRPr="00503C42">
              <w:rPr>
                <w:rFonts w:ascii="Times New Roman" w:hAnsi="Times New Roman" w:cs="Times New Roman"/>
                <w:bCs/>
                <w:kern w:val="2"/>
                <w:szCs w:val="20"/>
              </w:rPr>
              <w:t>GB31572-2015</w:t>
            </w:r>
            <w:r w:rsidRPr="00503C42">
              <w:rPr>
                <w:rFonts w:ascii="Times New Roman" w:hAnsi="Times New Roman" w:cs="Times New Roman"/>
                <w:bCs/>
                <w:kern w:val="2"/>
                <w:szCs w:val="20"/>
              </w:rPr>
              <w:t>）表</w:t>
            </w:r>
            <w:r w:rsidRPr="00503C42">
              <w:rPr>
                <w:rFonts w:ascii="Times New Roman" w:hAnsi="Times New Roman" w:cs="Times New Roman"/>
                <w:bCs/>
                <w:kern w:val="2"/>
                <w:szCs w:val="20"/>
              </w:rPr>
              <w:t>5</w:t>
            </w:r>
            <w:r w:rsidRPr="00503C42">
              <w:rPr>
                <w:rFonts w:ascii="Times New Roman" w:hAnsi="Times New Roman" w:cs="Times New Roman"/>
                <w:bCs/>
                <w:kern w:val="2"/>
                <w:szCs w:val="20"/>
              </w:rPr>
              <w:t>要求（颗粒物</w:t>
            </w:r>
            <w:r w:rsidRPr="00503C42">
              <w:rPr>
                <w:rFonts w:ascii="Times New Roman" w:hAnsi="Times New Roman" w:cs="Times New Roman"/>
                <w:bCs/>
                <w:kern w:val="2"/>
                <w:szCs w:val="20"/>
              </w:rPr>
              <w:t>20mg/m</w:t>
            </w:r>
            <w:r w:rsidRPr="00503C42">
              <w:rPr>
                <w:rFonts w:ascii="Times New Roman" w:hAnsi="Times New Roman" w:cs="Times New Roman"/>
                <w:bCs/>
                <w:kern w:val="2"/>
                <w:szCs w:val="20"/>
                <w:vertAlign w:val="superscript"/>
              </w:rPr>
              <w:t>3</w:t>
            </w:r>
            <w:r w:rsidRPr="00503C42">
              <w:rPr>
                <w:rFonts w:ascii="Times New Roman" w:hAnsi="Times New Roman" w:cs="Times New Roman"/>
                <w:bCs/>
                <w:kern w:val="2"/>
                <w:szCs w:val="20"/>
              </w:rPr>
              <w:t>）</w:t>
            </w:r>
            <w:r w:rsidRPr="00503C42">
              <w:rPr>
                <w:rFonts w:ascii="Times New Roman" w:hAnsi="Times New Roman" w:cs="Times New Roman" w:hint="eastAsia"/>
                <w:bCs/>
                <w:kern w:val="2"/>
                <w:szCs w:val="20"/>
              </w:rPr>
              <w:t>，</w:t>
            </w:r>
            <w:r w:rsidRPr="00503C42">
              <w:rPr>
                <w:rFonts w:ascii="Times New Roman" w:hAnsi="Times New Roman" w:cs="Times New Roman" w:hint="eastAsia"/>
              </w:rPr>
              <w:t>同时</w:t>
            </w:r>
            <w:r w:rsidRPr="00503C42">
              <w:rPr>
                <w:rFonts w:ascii="Times New Roman" w:hAnsi="Times New Roman" w:cs="Times New Roman"/>
              </w:rPr>
              <w:t>满足《新乡市生态环境局关于进一步规范工业企业颗粒物排放限值的通知》有组织颗粒物排放浓度</w:t>
            </w:r>
            <w:r w:rsidRPr="00503C42">
              <w:rPr>
                <w:rFonts w:ascii="Times New Roman" w:hAnsi="Times New Roman" w:cs="Times New Roman"/>
              </w:rPr>
              <w:t>10mg/m</w:t>
            </w:r>
            <w:r w:rsidRPr="00503C42">
              <w:rPr>
                <w:rFonts w:ascii="Times New Roman" w:hAnsi="Times New Roman" w:cs="Times New Roman"/>
                <w:vertAlign w:val="superscript"/>
              </w:rPr>
              <w:t>3</w:t>
            </w:r>
            <w:r w:rsidRPr="00503C42">
              <w:rPr>
                <w:rFonts w:ascii="Times New Roman" w:hAnsi="Times New Roman" w:cs="Times New Roman"/>
              </w:rPr>
              <w:t>的标准限值。</w:t>
            </w:r>
          </w:p>
          <w:p w14:paraId="70688190" w14:textId="77777777" w:rsidR="00640836" w:rsidRPr="00503C42" w:rsidRDefault="00640836" w:rsidP="00DF5DAF">
            <w:pPr>
              <w:adjustRightInd w:val="0"/>
              <w:snapToGrid w:val="0"/>
              <w:spacing w:line="460" w:lineRule="exact"/>
              <w:ind w:firstLineChars="200" w:firstLine="482"/>
              <w:rPr>
                <w:rFonts w:ascii="Times New Roman" w:hAnsi="Times New Roman" w:cs="Times New Roman"/>
                <w:b/>
              </w:rPr>
            </w:pPr>
            <w:r w:rsidRPr="00503C42">
              <w:rPr>
                <w:rFonts w:ascii="Times New Roman" w:hAnsi="Times New Roman" w:cs="Times New Roman"/>
                <w:b/>
              </w:rPr>
              <w:t>（</w:t>
            </w:r>
            <w:r w:rsidRPr="00503C42">
              <w:rPr>
                <w:rFonts w:ascii="Times New Roman" w:hAnsi="Times New Roman" w:cs="Times New Roman"/>
                <w:b/>
              </w:rPr>
              <w:t>2</w:t>
            </w:r>
            <w:r w:rsidRPr="00503C42">
              <w:rPr>
                <w:rFonts w:ascii="Times New Roman" w:hAnsi="Times New Roman" w:cs="Times New Roman"/>
                <w:b/>
              </w:rPr>
              <w:t>）注塑废气</w:t>
            </w:r>
          </w:p>
          <w:p w14:paraId="743F60A7" w14:textId="77777777" w:rsidR="00640836" w:rsidRPr="00503C42" w:rsidRDefault="00640836" w:rsidP="00DF5DAF">
            <w:pPr>
              <w:spacing w:line="460" w:lineRule="exact"/>
              <w:ind w:firstLineChars="200" w:firstLine="482"/>
              <w:jc w:val="both"/>
              <w:rPr>
                <w:rFonts w:ascii="Times New Roman" w:hAnsi="Times New Roman" w:cs="Times New Roman"/>
                <w:b/>
              </w:rPr>
            </w:pPr>
            <w:r w:rsidRPr="00503C42">
              <w:rPr>
                <w:rFonts w:hint="eastAsia"/>
                <w:b/>
              </w:rPr>
              <w:t>①</w:t>
            </w:r>
            <w:r w:rsidRPr="00503C42">
              <w:rPr>
                <w:rFonts w:ascii="Times New Roman" w:hAnsi="Times New Roman" w:cs="Times New Roman"/>
                <w:b/>
              </w:rPr>
              <w:t>废气</w:t>
            </w:r>
            <w:r w:rsidRPr="00503C42">
              <w:rPr>
                <w:rFonts w:ascii="Times New Roman" w:hAnsi="Times New Roman" w:cs="Times New Roman" w:hint="eastAsia"/>
                <w:b/>
              </w:rPr>
              <w:t>污染因子</w:t>
            </w:r>
          </w:p>
          <w:p w14:paraId="3E6BE3E0"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t>根据《合成树脂工业污染物排放标准》中表</w:t>
            </w:r>
            <w:r w:rsidRPr="00503C42">
              <w:rPr>
                <w:rFonts w:ascii="Times New Roman" w:hAnsi="Times New Roman" w:cs="Times New Roman"/>
              </w:rPr>
              <w:t xml:space="preserve">5 </w:t>
            </w:r>
            <w:r w:rsidRPr="00503C42">
              <w:rPr>
                <w:rFonts w:ascii="Times New Roman" w:hAnsi="Times New Roman" w:cs="Times New Roman" w:hint="eastAsia"/>
              </w:rPr>
              <w:t>大气污染物特别排放限值，使用原料为聚酰胺树脂时应识别分析废气污染物氨、使用原料为聚甲醛树脂时应识别分析废气污染物甲醛、苯。</w:t>
            </w:r>
          </w:p>
          <w:p w14:paraId="4C11CFEE" w14:textId="77777777" w:rsidR="00640836" w:rsidRPr="00503C42" w:rsidRDefault="00640836" w:rsidP="00DF5DAF">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503C42">
              <w:rPr>
                <w:rFonts w:ascii="Times New Roman" w:hAnsi="Times New Roman" w:cs="Times New Roman" w:hint="eastAsia"/>
                <w:b/>
              </w:rPr>
              <w:t>（</w:t>
            </w:r>
            <w:r w:rsidRPr="00503C42">
              <w:rPr>
                <w:rFonts w:ascii="Times New Roman" w:hAnsi="Times New Roman" w:cs="Times New Roman" w:hint="eastAsia"/>
                <w:b/>
              </w:rPr>
              <w:t>a</w:t>
            </w:r>
            <w:r w:rsidRPr="00503C42">
              <w:rPr>
                <w:rFonts w:ascii="Times New Roman" w:hAnsi="Times New Roman" w:cs="Times New Roman" w:hint="eastAsia"/>
                <w:b/>
              </w:rPr>
              <w:t>）聚酰胺树脂</w:t>
            </w:r>
          </w:p>
          <w:p w14:paraId="6262C935"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t>本项目原材料中含有</w:t>
            </w:r>
            <w:r w:rsidRPr="00503C42">
              <w:rPr>
                <w:rFonts w:ascii="Times New Roman" w:hAnsi="Times New Roman" w:cs="Times New Roman"/>
              </w:rPr>
              <w:t>聚己二酰己二胺</w:t>
            </w:r>
            <w:r w:rsidRPr="00503C42">
              <w:rPr>
                <w:rFonts w:ascii="Times New Roman" w:hAnsi="Times New Roman" w:cs="Times New Roman" w:hint="eastAsia"/>
              </w:rPr>
              <w:t>（尼龙</w:t>
            </w:r>
            <w:r w:rsidRPr="00503C42">
              <w:rPr>
                <w:rFonts w:ascii="Times New Roman" w:hAnsi="Times New Roman" w:cs="Times New Roman"/>
              </w:rPr>
              <w:t>66</w:t>
            </w:r>
            <w:r w:rsidRPr="00503C42">
              <w:rPr>
                <w:rFonts w:ascii="Times New Roman" w:hAnsi="Times New Roman" w:cs="Times New Roman" w:hint="eastAsia"/>
              </w:rPr>
              <w:t>、聚酰胺</w:t>
            </w:r>
            <w:r w:rsidRPr="00503C42">
              <w:rPr>
                <w:rFonts w:ascii="Times New Roman" w:hAnsi="Times New Roman" w:cs="Times New Roman"/>
              </w:rPr>
              <w:t>66</w:t>
            </w:r>
            <w:r w:rsidRPr="00503C42">
              <w:rPr>
                <w:rFonts w:ascii="Times New Roman" w:hAnsi="Times New Roman" w:cs="Times New Roman" w:hint="eastAsia"/>
              </w:rPr>
              <w:t>），根据《</w:t>
            </w:r>
            <w:r w:rsidRPr="00503C42">
              <w:rPr>
                <w:rFonts w:ascii="Times New Roman" w:hAnsi="Times New Roman" w:cs="Times New Roman"/>
              </w:rPr>
              <w:t>尼龙</w:t>
            </w:r>
            <w:r w:rsidRPr="00503C42">
              <w:rPr>
                <w:rFonts w:ascii="Times New Roman" w:hAnsi="Times New Roman" w:cs="Times New Roman"/>
              </w:rPr>
              <w:t>66</w:t>
            </w:r>
            <w:r w:rsidRPr="00503C42">
              <w:rPr>
                <w:rFonts w:ascii="Times New Roman" w:hAnsi="Times New Roman" w:cs="Times New Roman"/>
              </w:rPr>
              <w:t>及其复合材料的热分解动力学</w:t>
            </w:r>
            <w:r w:rsidRPr="00503C42">
              <w:rPr>
                <w:rFonts w:ascii="Times New Roman" w:hAnsi="Times New Roman" w:cs="Times New Roman" w:hint="eastAsia"/>
              </w:rPr>
              <w:t xml:space="preserve"> </w:t>
            </w:r>
            <w:r w:rsidRPr="00503C42">
              <w:rPr>
                <w:rFonts w:ascii="Times New Roman" w:hAnsi="Times New Roman" w:cs="Times New Roman"/>
              </w:rPr>
              <w:t>材料研究学报</w:t>
            </w:r>
            <w:r w:rsidRPr="00503C42">
              <w:rPr>
                <w:rFonts w:ascii="Times New Roman" w:hAnsi="Times New Roman" w:cs="Times New Roman" w:hint="eastAsia"/>
              </w:rPr>
              <w:t>》（</w:t>
            </w:r>
            <w:r w:rsidRPr="00503C42">
              <w:rPr>
                <w:rFonts w:ascii="Times New Roman" w:hAnsi="Times New Roman" w:cs="Times New Roman"/>
              </w:rPr>
              <w:t>苗月珍</w:t>
            </w:r>
            <w:r w:rsidRPr="00503C42">
              <w:rPr>
                <w:rFonts w:ascii="Times New Roman" w:hAnsi="Times New Roman" w:cs="Times New Roman" w:hint="eastAsia"/>
              </w:rPr>
              <w:t>，</w:t>
            </w:r>
            <w:r w:rsidRPr="00503C42">
              <w:rPr>
                <w:rFonts w:ascii="Times New Roman" w:hAnsi="Times New Roman" w:cs="Times New Roman"/>
              </w:rPr>
              <w:t>王昕彤</w:t>
            </w:r>
            <w:r w:rsidRPr="00503C42">
              <w:rPr>
                <w:rFonts w:ascii="Times New Roman" w:hAnsi="Times New Roman" w:cs="Times New Roman" w:hint="eastAsia"/>
              </w:rPr>
              <w:t>）中尼龙</w:t>
            </w:r>
            <w:r w:rsidRPr="00503C42">
              <w:rPr>
                <w:rFonts w:ascii="Times New Roman" w:hAnsi="Times New Roman" w:cs="Times New Roman" w:hint="eastAsia"/>
              </w:rPr>
              <w:t>6</w:t>
            </w:r>
            <w:r w:rsidRPr="00503C42">
              <w:rPr>
                <w:rFonts w:ascii="Times New Roman" w:hAnsi="Times New Roman" w:cs="Times New Roman"/>
              </w:rPr>
              <w:t>6</w:t>
            </w:r>
            <w:r w:rsidRPr="00503C42">
              <w:rPr>
                <w:rFonts w:ascii="Times New Roman" w:hAnsi="Times New Roman" w:cs="Times New Roman" w:hint="eastAsia"/>
              </w:rPr>
              <w:t>热分解曲线见下图。</w:t>
            </w:r>
          </w:p>
          <w:p w14:paraId="02CDD7BD" w14:textId="77777777" w:rsidR="00640836" w:rsidRPr="00503C42" w:rsidRDefault="00640836" w:rsidP="00DF5DAF">
            <w:pPr>
              <w:jc w:val="center"/>
              <w:rPr>
                <w:rFonts w:ascii="Times New Roman" w:eastAsia="黑体" w:hAnsi="Times New Roman" w:cs="Times New Roman"/>
              </w:rPr>
            </w:pPr>
            <w:r w:rsidRPr="00503C42">
              <w:rPr>
                <w:noProof/>
              </w:rPr>
              <w:drawing>
                <wp:inline distT="0" distB="0" distL="0" distR="0" wp14:anchorId="57970442" wp14:editId="578B45F8">
                  <wp:extent cx="3914775" cy="2324100"/>
                  <wp:effectExtent l="0" t="0" r="9525" b="0"/>
                  <wp:docPr id="390789536" name="图片 1"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89536" name="图片 1" descr="图片包含 图表&#10;&#10;描述已自动生成"/>
                          <pic:cNvPicPr/>
                        </pic:nvPicPr>
                        <pic:blipFill>
                          <a:blip r:embed="rId44"/>
                          <a:stretch>
                            <a:fillRect/>
                          </a:stretch>
                        </pic:blipFill>
                        <pic:spPr>
                          <a:xfrm>
                            <a:off x="0" y="0"/>
                            <a:ext cx="3914775" cy="2324100"/>
                          </a:xfrm>
                          <a:prstGeom prst="rect">
                            <a:avLst/>
                          </a:prstGeom>
                        </pic:spPr>
                      </pic:pic>
                    </a:graphicData>
                  </a:graphic>
                </wp:inline>
              </w:drawing>
            </w:r>
          </w:p>
          <w:p w14:paraId="2DDA2D33" w14:textId="77777777" w:rsidR="00640836" w:rsidRPr="00503C42" w:rsidRDefault="00640836" w:rsidP="00DF5DAF">
            <w:pPr>
              <w:jc w:val="center"/>
              <w:rPr>
                <w:rFonts w:ascii="Times New Roman" w:eastAsia="黑体" w:hAnsi="Times New Roman" w:cs="Times New Roman"/>
              </w:rPr>
            </w:pPr>
            <w:r w:rsidRPr="00503C42">
              <w:rPr>
                <w:rFonts w:ascii="Times New Roman" w:eastAsia="黑体" w:hAnsi="Times New Roman" w:cs="Times New Roman"/>
              </w:rPr>
              <w:t>图</w:t>
            </w:r>
            <w:r w:rsidRPr="00503C42">
              <w:rPr>
                <w:rFonts w:ascii="Times New Roman" w:eastAsia="黑体" w:hAnsi="Times New Roman" w:cs="Times New Roman"/>
              </w:rPr>
              <w:t xml:space="preserve">4    </w:t>
            </w:r>
            <w:r w:rsidRPr="00503C42">
              <w:rPr>
                <w:rFonts w:ascii="Times New Roman" w:eastAsia="黑体" w:hAnsi="Times New Roman" w:cs="Times New Roman" w:hint="eastAsia"/>
              </w:rPr>
              <w:t>尼龙</w:t>
            </w:r>
            <w:r w:rsidRPr="00503C42">
              <w:rPr>
                <w:rFonts w:ascii="Times New Roman" w:eastAsia="黑体" w:hAnsi="Times New Roman" w:cs="Times New Roman" w:hint="eastAsia"/>
              </w:rPr>
              <w:t>6</w:t>
            </w:r>
            <w:r w:rsidRPr="00503C42">
              <w:rPr>
                <w:rFonts w:ascii="Times New Roman" w:eastAsia="黑体" w:hAnsi="Times New Roman" w:cs="Times New Roman"/>
              </w:rPr>
              <w:t>6</w:t>
            </w:r>
            <w:r w:rsidRPr="00503C42">
              <w:rPr>
                <w:rFonts w:ascii="Times New Roman" w:eastAsia="黑体" w:hAnsi="Times New Roman" w:cs="Times New Roman" w:hint="eastAsia"/>
              </w:rPr>
              <w:t>热分解曲线图</w:t>
            </w:r>
          </w:p>
          <w:p w14:paraId="2604D892"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在</w:t>
            </w:r>
            <w:r w:rsidRPr="00503C42">
              <w:rPr>
                <w:rFonts w:ascii="Times New Roman" w:hAnsi="Times New Roman" w:cs="Times New Roman"/>
              </w:rPr>
              <w:t>15℃/min</w:t>
            </w:r>
            <w:r w:rsidRPr="00503C42">
              <w:rPr>
                <w:rFonts w:ascii="Times New Roman" w:hAnsi="Times New Roman" w:cs="Times New Roman"/>
              </w:rPr>
              <w:t>升温速率条件下，</w:t>
            </w:r>
            <w:r w:rsidRPr="00503C42">
              <w:rPr>
                <w:rFonts w:ascii="Times New Roman" w:hAnsi="Times New Roman" w:cs="Times New Roman" w:hint="eastAsia"/>
              </w:rPr>
              <w:t>尼龙</w:t>
            </w:r>
            <w:r w:rsidRPr="00503C42">
              <w:rPr>
                <w:rFonts w:ascii="Times New Roman" w:hAnsi="Times New Roman" w:cs="Times New Roman"/>
              </w:rPr>
              <w:t>66</w:t>
            </w:r>
            <w:r w:rsidRPr="00503C42">
              <w:rPr>
                <w:rFonts w:ascii="Times New Roman" w:hAnsi="Times New Roman" w:cs="Times New Roman"/>
              </w:rPr>
              <w:t>分解</w:t>
            </w:r>
            <w:r w:rsidRPr="00503C42">
              <w:rPr>
                <w:rFonts w:ascii="Times New Roman" w:hAnsi="Times New Roman" w:cs="Times New Roman"/>
              </w:rPr>
              <w:t>5%</w:t>
            </w:r>
            <w:r w:rsidRPr="00503C42">
              <w:rPr>
                <w:rFonts w:ascii="Times New Roman" w:hAnsi="Times New Roman" w:cs="Times New Roman"/>
              </w:rPr>
              <w:t>的温度为</w:t>
            </w:r>
            <w:r w:rsidRPr="00503C42">
              <w:rPr>
                <w:rFonts w:ascii="Times New Roman" w:hAnsi="Times New Roman" w:cs="Times New Roman"/>
              </w:rPr>
              <w:t>304.4℃</w:t>
            </w:r>
            <w:r w:rsidRPr="00503C42">
              <w:rPr>
                <w:rFonts w:ascii="Times New Roman" w:hAnsi="Times New Roman" w:cs="Times New Roman"/>
              </w:rPr>
              <w:t>，分解</w:t>
            </w:r>
            <w:r w:rsidRPr="00503C42">
              <w:rPr>
                <w:rFonts w:ascii="Times New Roman" w:hAnsi="Times New Roman" w:cs="Times New Roman"/>
              </w:rPr>
              <w:t>20%</w:t>
            </w:r>
            <w:r w:rsidRPr="00503C42">
              <w:rPr>
                <w:rFonts w:ascii="Times New Roman" w:hAnsi="Times New Roman" w:cs="Times New Roman"/>
              </w:rPr>
              <w:t>的温度为</w:t>
            </w:r>
            <w:r w:rsidRPr="00503C42">
              <w:rPr>
                <w:rFonts w:ascii="Times New Roman" w:hAnsi="Times New Roman" w:cs="Times New Roman"/>
              </w:rPr>
              <w:t>423.3℃</w:t>
            </w:r>
            <w:r w:rsidRPr="00503C42">
              <w:rPr>
                <w:rFonts w:ascii="Times New Roman" w:hAnsi="Times New Roman" w:cs="Times New Roman"/>
              </w:rPr>
              <w:t>，当温度达到</w:t>
            </w:r>
            <w:r w:rsidRPr="00503C42">
              <w:rPr>
                <w:rFonts w:ascii="Times New Roman" w:hAnsi="Times New Roman" w:cs="Times New Roman"/>
              </w:rPr>
              <w:t>443.5℃</w:t>
            </w:r>
            <w:r w:rsidRPr="00503C42">
              <w:rPr>
                <w:rFonts w:ascii="Times New Roman" w:hAnsi="Times New Roman" w:cs="Times New Roman"/>
              </w:rPr>
              <w:t>时分解速率最大，</w:t>
            </w:r>
            <w:r w:rsidRPr="00503C42">
              <w:rPr>
                <w:rFonts w:ascii="Times New Roman" w:hAnsi="Times New Roman" w:cs="Times New Roman"/>
              </w:rPr>
              <w:t>486.8℃</w:t>
            </w:r>
            <w:r w:rsidRPr="00503C42">
              <w:rPr>
                <w:rFonts w:ascii="Times New Roman" w:hAnsi="Times New Roman" w:cs="Times New Roman"/>
              </w:rPr>
              <w:t>分解完全，残渣余量为</w:t>
            </w:r>
            <w:r w:rsidRPr="00503C42">
              <w:rPr>
                <w:rFonts w:ascii="Times New Roman" w:hAnsi="Times New Roman" w:cs="Times New Roman"/>
              </w:rPr>
              <w:t>1.91%</w:t>
            </w:r>
            <w:r w:rsidRPr="00503C42">
              <w:rPr>
                <w:rFonts w:ascii="Times New Roman" w:hAnsi="Times New Roman" w:cs="Times New Roman" w:hint="eastAsia"/>
              </w:rPr>
              <w:t>。</w:t>
            </w:r>
          </w:p>
          <w:p w14:paraId="22F517C2"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lastRenderedPageBreak/>
              <w:t>由该文献可知尼龙</w:t>
            </w:r>
            <w:r w:rsidRPr="00503C42">
              <w:rPr>
                <w:rFonts w:ascii="Times New Roman" w:hAnsi="Times New Roman" w:cs="Times New Roman"/>
              </w:rPr>
              <w:t>66</w:t>
            </w:r>
            <w:r w:rsidRPr="00503C42">
              <w:rPr>
                <w:rFonts w:ascii="Times New Roman" w:hAnsi="Times New Roman" w:cs="Times New Roman" w:hint="eastAsia"/>
              </w:rPr>
              <w:t>在</w:t>
            </w:r>
            <w:r w:rsidRPr="00503C42">
              <w:rPr>
                <w:rFonts w:ascii="Times New Roman" w:hAnsi="Times New Roman" w:cs="Times New Roman"/>
              </w:rPr>
              <w:t>304.4℃</w:t>
            </w:r>
            <w:r w:rsidRPr="00503C42">
              <w:rPr>
                <w:rFonts w:ascii="Times New Roman" w:hAnsi="Times New Roman" w:cs="Times New Roman" w:hint="eastAsia"/>
              </w:rPr>
              <w:t>时</w:t>
            </w:r>
            <w:r w:rsidRPr="00503C42">
              <w:rPr>
                <w:rFonts w:ascii="Times New Roman" w:hAnsi="Times New Roman" w:cs="Times New Roman"/>
              </w:rPr>
              <w:t>分解</w:t>
            </w:r>
            <w:r w:rsidRPr="00503C42">
              <w:rPr>
                <w:rFonts w:ascii="Times New Roman" w:hAnsi="Times New Roman" w:cs="Times New Roman" w:hint="eastAsia"/>
              </w:rPr>
              <w:t>释放</w:t>
            </w:r>
            <w:r w:rsidRPr="00503C42">
              <w:rPr>
                <w:rFonts w:ascii="Times New Roman" w:hAnsi="Times New Roman" w:cs="Times New Roman"/>
              </w:rPr>
              <w:t>5%</w:t>
            </w:r>
            <w:r w:rsidRPr="00503C42">
              <w:rPr>
                <w:rFonts w:ascii="Times New Roman" w:hAnsi="Times New Roman" w:cs="Times New Roman" w:hint="eastAsia"/>
              </w:rPr>
              <w:t>的氨气、有机物，本项目注塑温度在</w:t>
            </w:r>
            <w:r w:rsidRPr="00503C42">
              <w:rPr>
                <w:rFonts w:ascii="Times New Roman" w:hAnsi="Times New Roman" w:cs="Times New Roman"/>
              </w:rPr>
              <w:t>200</w:t>
            </w:r>
            <w:r w:rsidRPr="00503C42">
              <w:rPr>
                <w:rFonts w:ascii="Times New Roman" w:hAnsi="Times New Roman" w:cs="Times New Roman" w:hint="eastAsia"/>
              </w:rPr>
              <w:t>℃，故评价认为尼龙</w:t>
            </w:r>
            <w:r w:rsidRPr="00503C42">
              <w:rPr>
                <w:rFonts w:ascii="Times New Roman" w:hAnsi="Times New Roman" w:cs="Times New Roman" w:hint="eastAsia"/>
              </w:rPr>
              <w:t>6</w:t>
            </w:r>
            <w:r w:rsidRPr="00503C42">
              <w:rPr>
                <w:rFonts w:ascii="Times New Roman" w:hAnsi="Times New Roman" w:cs="Times New Roman"/>
              </w:rPr>
              <w:t>6</w:t>
            </w:r>
            <w:r w:rsidRPr="00503C42">
              <w:rPr>
                <w:rFonts w:ascii="Times New Roman" w:hAnsi="Times New Roman" w:cs="Times New Roman" w:hint="eastAsia"/>
              </w:rPr>
              <w:t>在该温度下几乎不会发生分解反应，本项目不再对氨进行识别分析。</w:t>
            </w:r>
          </w:p>
          <w:p w14:paraId="2F9D223A" w14:textId="77777777" w:rsidR="00640836" w:rsidRPr="00503C42" w:rsidRDefault="00640836" w:rsidP="00DF5DAF">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503C42">
              <w:rPr>
                <w:rFonts w:ascii="Times New Roman" w:hAnsi="Times New Roman" w:cs="Times New Roman" w:hint="eastAsia"/>
                <w:b/>
              </w:rPr>
              <w:t>（</w:t>
            </w:r>
            <w:r w:rsidRPr="00503C42">
              <w:rPr>
                <w:rFonts w:ascii="Times New Roman" w:hAnsi="Times New Roman" w:cs="Times New Roman"/>
                <w:b/>
              </w:rPr>
              <w:t>b</w:t>
            </w:r>
            <w:r w:rsidRPr="00503C42">
              <w:rPr>
                <w:rFonts w:ascii="Times New Roman" w:hAnsi="Times New Roman" w:cs="Times New Roman" w:hint="eastAsia"/>
                <w:b/>
              </w:rPr>
              <w:t>）聚甲醛树脂</w:t>
            </w:r>
          </w:p>
          <w:p w14:paraId="3A36E01D" w14:textId="77777777" w:rsidR="00640836" w:rsidRPr="00503C42" w:rsidRDefault="00640836" w:rsidP="00DF5DAF">
            <w:pPr>
              <w:widowControl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hint="eastAsia"/>
              </w:rPr>
              <w:t>本项目原材料中含有聚甲醛树脂，根据</w:t>
            </w:r>
            <w:r w:rsidRPr="00503C42">
              <w:rPr>
                <w:rFonts w:ascii="Times New Roman" w:hAnsi="Times New Roman" w:cs="Times New Roman"/>
              </w:rPr>
              <w:t>《合成树脂工业污染物排放标准》</w:t>
            </w:r>
            <w:r w:rsidRPr="00503C42">
              <w:rPr>
                <w:rFonts w:ascii="Times New Roman" w:hAnsi="Times New Roman" w:cs="Times New Roman"/>
              </w:rPr>
              <w:t xml:space="preserve"> </w:t>
            </w:r>
            <w:r w:rsidRPr="00503C42">
              <w:rPr>
                <w:rFonts w:ascii="Times New Roman" w:hAnsi="Times New Roman" w:cs="Times New Roman"/>
              </w:rPr>
              <w:t>（征求意见稿）编制说明</w:t>
            </w:r>
            <w:r w:rsidRPr="00503C42">
              <w:rPr>
                <w:rFonts w:ascii="Times New Roman" w:hAnsi="Times New Roman" w:cs="Times New Roman" w:hint="eastAsia"/>
              </w:rPr>
              <w:t>，聚甲醛树脂的合成工艺流程见下图</w:t>
            </w:r>
            <w:r w:rsidRPr="00503C42">
              <w:rPr>
                <w:rFonts w:ascii="Times New Roman" w:hAnsi="Times New Roman" w:cs="Times New Roman"/>
              </w:rPr>
              <w:t>5</w:t>
            </w:r>
            <w:r w:rsidRPr="00503C42">
              <w:rPr>
                <w:rFonts w:ascii="Times New Roman" w:hAnsi="Times New Roman" w:cs="Times New Roman" w:hint="eastAsia"/>
              </w:rPr>
              <w:t>。</w:t>
            </w:r>
          </w:p>
          <w:p w14:paraId="66409897" w14:textId="77777777" w:rsidR="00640836" w:rsidRPr="00503C42" w:rsidRDefault="00640836" w:rsidP="00DF5DAF">
            <w:pPr>
              <w:jc w:val="center"/>
              <w:rPr>
                <w:rFonts w:ascii="Times New Roman" w:eastAsia="黑体" w:hAnsi="Times New Roman" w:cs="Times New Roman"/>
              </w:rPr>
            </w:pPr>
            <w:r w:rsidRPr="00503C42">
              <w:rPr>
                <w:noProof/>
              </w:rPr>
              <w:drawing>
                <wp:inline distT="0" distB="0" distL="0" distR="0" wp14:anchorId="15082DD0" wp14:editId="75D23B8F">
                  <wp:extent cx="5274310" cy="1758315"/>
                  <wp:effectExtent l="0" t="0" r="2540" b="0"/>
                  <wp:docPr id="827234322" name="图片 1" descr="图片包含 灯光, 停止, 极, 雪&#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34322" name="图片 1" descr="图片包含 灯光, 停止, 极, 雪&#10;&#10;描述已自动生成"/>
                          <pic:cNvPicPr/>
                        </pic:nvPicPr>
                        <pic:blipFill>
                          <a:blip r:embed="rId45"/>
                          <a:stretch>
                            <a:fillRect/>
                          </a:stretch>
                        </pic:blipFill>
                        <pic:spPr>
                          <a:xfrm>
                            <a:off x="0" y="0"/>
                            <a:ext cx="5274310" cy="1758315"/>
                          </a:xfrm>
                          <a:prstGeom prst="rect">
                            <a:avLst/>
                          </a:prstGeom>
                        </pic:spPr>
                      </pic:pic>
                    </a:graphicData>
                  </a:graphic>
                </wp:inline>
              </w:drawing>
            </w:r>
          </w:p>
          <w:p w14:paraId="572AD3D0" w14:textId="77777777" w:rsidR="00640836" w:rsidRPr="00503C42" w:rsidRDefault="00640836" w:rsidP="00DF5DAF">
            <w:pPr>
              <w:jc w:val="center"/>
              <w:rPr>
                <w:rFonts w:ascii="Times New Roman" w:eastAsia="黑体" w:hAnsi="Times New Roman" w:cs="Times New Roman"/>
              </w:rPr>
            </w:pPr>
            <w:r w:rsidRPr="00503C42">
              <w:rPr>
                <w:rFonts w:ascii="Times New Roman" w:eastAsia="黑体" w:hAnsi="Times New Roman" w:cs="Times New Roman"/>
              </w:rPr>
              <w:t>图</w:t>
            </w:r>
            <w:r w:rsidRPr="00503C42">
              <w:rPr>
                <w:rFonts w:ascii="Times New Roman" w:eastAsia="黑体" w:hAnsi="Times New Roman" w:cs="Times New Roman"/>
              </w:rPr>
              <w:t xml:space="preserve">5    </w:t>
            </w:r>
            <w:r w:rsidRPr="00503C42">
              <w:rPr>
                <w:rFonts w:ascii="Times New Roman" w:eastAsia="黑体" w:hAnsi="Times New Roman" w:cs="Times New Roman"/>
              </w:rPr>
              <w:t>聚甲醛树脂工艺流程示意图</w:t>
            </w:r>
          </w:p>
          <w:p w14:paraId="210CAF2D" w14:textId="77777777" w:rsidR="00640836" w:rsidRPr="00503C42" w:rsidRDefault="00640836" w:rsidP="00DF5DAF">
            <w:pPr>
              <w:spacing w:line="460" w:lineRule="exact"/>
              <w:ind w:firstLineChars="200" w:firstLine="480"/>
              <w:jc w:val="both"/>
              <w:rPr>
                <w:rFonts w:cs="Times New Roman"/>
              </w:rPr>
            </w:pPr>
            <w:r w:rsidRPr="00503C42">
              <w:rPr>
                <w:rFonts w:cs="Times New Roman"/>
              </w:rPr>
              <w:t>《合成树脂工业污染物排放标准》中聚甲醛树脂产生苯指的是生产聚甲醛树脂的过程，本项目使用成品聚甲醛树脂进行加热挤出生产空调壳体，</w:t>
            </w:r>
            <w:r w:rsidRPr="00503C42">
              <w:rPr>
                <w:rFonts w:cs="Times New Roman" w:hint="eastAsia"/>
              </w:rPr>
              <w:t>故</w:t>
            </w:r>
            <w:r w:rsidRPr="00503C42">
              <w:rPr>
                <w:rFonts w:cs="Times New Roman"/>
              </w:rPr>
              <w:t>不会产生苯</w:t>
            </w:r>
            <w:r w:rsidRPr="00503C42">
              <w:rPr>
                <w:rFonts w:cs="Times New Roman" w:hint="eastAsia"/>
              </w:rPr>
              <w:t>，本项目不再对苯进行识别分析。</w:t>
            </w:r>
          </w:p>
          <w:p w14:paraId="7EA9184D"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t>本项目原材料中含有聚甲醛树脂，根据《合成树脂及应用丛书</w:t>
            </w:r>
            <w:r w:rsidRPr="00503C42">
              <w:rPr>
                <w:rFonts w:ascii="Times New Roman" w:hAnsi="Times New Roman" w:cs="Times New Roman" w:hint="eastAsia"/>
              </w:rPr>
              <w:t xml:space="preserve"> </w:t>
            </w:r>
            <w:r w:rsidRPr="00503C42">
              <w:rPr>
                <w:rFonts w:ascii="Times New Roman" w:hAnsi="Times New Roman" w:cs="Times New Roman" w:hint="eastAsia"/>
              </w:rPr>
              <w:t>聚甲醛树脂及其应用》（胡企中）第四章“聚甲醛树脂的后加工”，聚甲醛分解温度见下图。</w:t>
            </w:r>
          </w:p>
          <w:p w14:paraId="381642B3" w14:textId="77777777" w:rsidR="00640836" w:rsidRPr="00503C42" w:rsidRDefault="00640836" w:rsidP="00DF5DAF">
            <w:pPr>
              <w:jc w:val="center"/>
              <w:rPr>
                <w:rFonts w:ascii="Times New Roman" w:eastAsia="黑体" w:hAnsi="Times New Roman" w:cs="Times New Roman"/>
              </w:rPr>
            </w:pPr>
            <w:r w:rsidRPr="00503C42">
              <w:rPr>
                <w:noProof/>
              </w:rPr>
              <w:drawing>
                <wp:inline distT="0" distB="0" distL="0" distR="0" wp14:anchorId="1D43C33B" wp14:editId="4BA55FA9">
                  <wp:extent cx="5274310" cy="2202815"/>
                  <wp:effectExtent l="0" t="0" r="2540" b="6985"/>
                  <wp:docPr id="424124472"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24472" name="图片 1" descr="图示&#10;&#10;描述已自动生成"/>
                          <pic:cNvPicPr/>
                        </pic:nvPicPr>
                        <pic:blipFill>
                          <a:blip r:embed="rId46"/>
                          <a:stretch>
                            <a:fillRect/>
                          </a:stretch>
                        </pic:blipFill>
                        <pic:spPr>
                          <a:xfrm>
                            <a:off x="0" y="0"/>
                            <a:ext cx="5274310" cy="2202815"/>
                          </a:xfrm>
                          <a:prstGeom prst="rect">
                            <a:avLst/>
                          </a:prstGeom>
                        </pic:spPr>
                      </pic:pic>
                    </a:graphicData>
                  </a:graphic>
                </wp:inline>
              </w:drawing>
            </w:r>
          </w:p>
          <w:p w14:paraId="4909A944" w14:textId="77777777" w:rsidR="00640836" w:rsidRDefault="00640836" w:rsidP="00DF5DAF">
            <w:pPr>
              <w:jc w:val="center"/>
              <w:rPr>
                <w:rFonts w:ascii="Times New Roman" w:eastAsia="黑体" w:hAnsi="Times New Roman" w:cs="Times New Roman"/>
              </w:rPr>
            </w:pPr>
            <w:r w:rsidRPr="00503C42">
              <w:rPr>
                <w:rFonts w:ascii="Times New Roman" w:eastAsia="黑体" w:hAnsi="Times New Roman" w:cs="Times New Roman"/>
              </w:rPr>
              <w:t>图</w:t>
            </w:r>
            <w:r w:rsidRPr="00503C42">
              <w:rPr>
                <w:rFonts w:ascii="Times New Roman" w:eastAsia="黑体" w:hAnsi="Times New Roman" w:cs="Times New Roman"/>
              </w:rPr>
              <w:t xml:space="preserve">6    </w:t>
            </w:r>
            <w:r w:rsidRPr="00503C42">
              <w:rPr>
                <w:rFonts w:ascii="Times New Roman" w:eastAsia="黑体" w:hAnsi="Times New Roman" w:cs="Times New Roman" w:hint="eastAsia"/>
              </w:rPr>
              <w:t>标准品级共聚甲醛的</w:t>
            </w:r>
            <w:r w:rsidRPr="00503C42">
              <w:rPr>
                <w:rFonts w:ascii="Times New Roman" w:eastAsia="黑体" w:hAnsi="Times New Roman" w:cs="Times New Roman" w:hint="eastAsia"/>
              </w:rPr>
              <w:t>D</w:t>
            </w:r>
            <w:r w:rsidRPr="00503C42">
              <w:rPr>
                <w:rFonts w:ascii="Times New Roman" w:eastAsia="黑体" w:hAnsi="Times New Roman" w:cs="Times New Roman"/>
              </w:rPr>
              <w:t>SC</w:t>
            </w:r>
            <w:r w:rsidRPr="00503C42">
              <w:rPr>
                <w:rFonts w:ascii="Times New Roman" w:eastAsia="黑体" w:hAnsi="Times New Roman" w:cs="Times New Roman" w:hint="eastAsia"/>
              </w:rPr>
              <w:t>曲线</w:t>
            </w:r>
          </w:p>
          <w:p w14:paraId="12AF602F" w14:textId="77777777" w:rsidR="00640836" w:rsidRDefault="00640836" w:rsidP="00DF5DAF">
            <w:pPr>
              <w:jc w:val="center"/>
              <w:rPr>
                <w:rFonts w:ascii="Times New Roman" w:eastAsia="黑体" w:hAnsi="Times New Roman" w:cs="Times New Roman"/>
              </w:rPr>
            </w:pPr>
          </w:p>
          <w:p w14:paraId="6D09B3AD" w14:textId="77777777" w:rsidR="00640836" w:rsidRDefault="00640836" w:rsidP="00DF5DAF">
            <w:pPr>
              <w:jc w:val="center"/>
              <w:rPr>
                <w:rFonts w:ascii="Times New Roman" w:eastAsia="黑体" w:hAnsi="Times New Roman" w:cs="Times New Roman"/>
              </w:rPr>
            </w:pPr>
          </w:p>
          <w:p w14:paraId="283EF46D" w14:textId="77777777" w:rsidR="00640836" w:rsidRDefault="00640836" w:rsidP="00DF5DAF">
            <w:pPr>
              <w:jc w:val="center"/>
              <w:rPr>
                <w:rFonts w:ascii="Times New Roman" w:eastAsia="黑体" w:hAnsi="Times New Roman" w:cs="Times New Roman"/>
              </w:rPr>
            </w:pPr>
          </w:p>
          <w:p w14:paraId="1233C7C0" w14:textId="77777777" w:rsidR="00640836" w:rsidRDefault="00640836" w:rsidP="00DF5DAF">
            <w:pPr>
              <w:jc w:val="center"/>
              <w:rPr>
                <w:rFonts w:ascii="Times New Roman" w:eastAsia="黑体" w:hAnsi="Times New Roman" w:cs="Times New Roman"/>
              </w:rPr>
            </w:pPr>
          </w:p>
          <w:p w14:paraId="6782D588" w14:textId="77777777" w:rsidR="00640836" w:rsidRDefault="00640836" w:rsidP="00DF5DAF">
            <w:pPr>
              <w:jc w:val="center"/>
              <w:rPr>
                <w:rFonts w:ascii="Times New Roman" w:eastAsia="黑体" w:hAnsi="Times New Roman" w:cs="Times New Roman"/>
              </w:rPr>
            </w:pPr>
          </w:p>
          <w:p w14:paraId="2146B8DF" w14:textId="77777777" w:rsidR="00640836" w:rsidRDefault="00640836" w:rsidP="00DF5DAF">
            <w:pPr>
              <w:jc w:val="center"/>
              <w:rPr>
                <w:rFonts w:ascii="Times New Roman" w:eastAsia="黑体" w:hAnsi="Times New Roman" w:cs="Times New Roman"/>
              </w:rPr>
            </w:pPr>
          </w:p>
          <w:p w14:paraId="312EFD28" w14:textId="77777777" w:rsidR="00640836" w:rsidRPr="00503C42" w:rsidRDefault="00640836" w:rsidP="00DF5DAF">
            <w:pPr>
              <w:jc w:val="center"/>
              <w:rPr>
                <w:rFonts w:ascii="Times New Roman" w:eastAsia="黑体" w:hAnsi="Times New Roman" w:cs="Times New Roman"/>
              </w:rPr>
            </w:pPr>
          </w:p>
          <w:p w14:paraId="72B2BF92" w14:textId="77777777" w:rsidR="00640836" w:rsidRPr="00503C42" w:rsidRDefault="00640836" w:rsidP="00DF5DAF">
            <w:pPr>
              <w:jc w:val="center"/>
              <w:rPr>
                <w:rFonts w:ascii="Times New Roman" w:eastAsia="黑体" w:hAnsi="Times New Roman" w:cs="Times New Roman"/>
              </w:rPr>
            </w:pPr>
            <w:r w:rsidRPr="00503C42">
              <w:rPr>
                <w:noProof/>
              </w:rPr>
              <w:lastRenderedPageBreak/>
              <w:drawing>
                <wp:inline distT="0" distB="0" distL="0" distR="0" wp14:anchorId="2253BD33" wp14:editId="018E0919">
                  <wp:extent cx="5274310" cy="2324735"/>
                  <wp:effectExtent l="0" t="0" r="2540" b="0"/>
                  <wp:docPr id="888225578"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25578" name="图片 1" descr="图示&#10;&#10;描述已自动生成"/>
                          <pic:cNvPicPr/>
                        </pic:nvPicPr>
                        <pic:blipFill>
                          <a:blip r:embed="rId47"/>
                          <a:stretch>
                            <a:fillRect/>
                          </a:stretch>
                        </pic:blipFill>
                        <pic:spPr>
                          <a:xfrm>
                            <a:off x="0" y="0"/>
                            <a:ext cx="5274310" cy="2324735"/>
                          </a:xfrm>
                          <a:prstGeom prst="rect">
                            <a:avLst/>
                          </a:prstGeom>
                        </pic:spPr>
                      </pic:pic>
                    </a:graphicData>
                  </a:graphic>
                </wp:inline>
              </w:drawing>
            </w:r>
          </w:p>
          <w:p w14:paraId="4E6C2E49" w14:textId="77777777" w:rsidR="00640836" w:rsidRPr="00503C42" w:rsidRDefault="00640836" w:rsidP="00DF5DAF">
            <w:pPr>
              <w:jc w:val="center"/>
              <w:rPr>
                <w:rFonts w:ascii="Times New Roman" w:eastAsia="黑体" w:hAnsi="Times New Roman" w:cs="Times New Roman"/>
              </w:rPr>
            </w:pPr>
            <w:r w:rsidRPr="00503C42">
              <w:rPr>
                <w:rFonts w:ascii="Times New Roman" w:eastAsia="黑体" w:hAnsi="Times New Roman" w:cs="Times New Roman"/>
              </w:rPr>
              <w:t>图</w:t>
            </w:r>
            <w:r w:rsidRPr="00503C42">
              <w:rPr>
                <w:rFonts w:ascii="Times New Roman" w:eastAsia="黑体" w:hAnsi="Times New Roman" w:cs="Times New Roman"/>
              </w:rPr>
              <w:t xml:space="preserve">7    </w:t>
            </w:r>
            <w:r w:rsidRPr="00503C42">
              <w:rPr>
                <w:rFonts w:ascii="Times New Roman" w:eastAsia="黑体" w:hAnsi="Times New Roman" w:cs="Times New Roman" w:hint="eastAsia"/>
              </w:rPr>
              <w:t>均聚甲醛的</w:t>
            </w:r>
            <w:r w:rsidRPr="00503C42">
              <w:rPr>
                <w:rFonts w:ascii="Times New Roman" w:eastAsia="黑体" w:hAnsi="Times New Roman" w:cs="Times New Roman"/>
              </w:rPr>
              <w:t>DSC</w:t>
            </w:r>
            <w:r w:rsidRPr="00503C42">
              <w:rPr>
                <w:rFonts w:ascii="Times New Roman" w:eastAsia="黑体" w:hAnsi="Times New Roman" w:cs="Times New Roman" w:hint="eastAsia"/>
              </w:rPr>
              <w:t>曲线</w:t>
            </w:r>
          </w:p>
          <w:p w14:paraId="2738963D"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hint="eastAsia"/>
              </w:rPr>
              <w:t>共聚树脂标准品级的</w:t>
            </w:r>
            <w:r w:rsidRPr="00503C42">
              <w:rPr>
                <w:rFonts w:ascii="Times New Roman" w:hAnsi="Times New Roman" w:cs="Times New Roman"/>
              </w:rPr>
              <w:t>DSC</w:t>
            </w:r>
            <w:r w:rsidRPr="00503C42">
              <w:rPr>
                <w:rFonts w:ascii="Times New Roman" w:hAnsi="Times New Roman" w:cs="Times New Roman"/>
              </w:rPr>
              <w:t>测定结果图形如图</w:t>
            </w:r>
            <w:r w:rsidRPr="00503C42">
              <w:rPr>
                <w:rFonts w:ascii="Times New Roman" w:hAnsi="Times New Roman" w:cs="Times New Roman"/>
              </w:rPr>
              <w:t>6</w:t>
            </w:r>
            <w:r w:rsidRPr="00503C42">
              <w:rPr>
                <w:rFonts w:ascii="Times New Roman" w:hAnsi="Times New Roman" w:cs="Times New Roman"/>
              </w:rPr>
              <w:t>所示</w:t>
            </w:r>
            <w:r w:rsidRPr="00503C42">
              <w:rPr>
                <w:rFonts w:ascii="Times New Roman" w:hAnsi="Times New Roman" w:cs="Times New Roman" w:hint="eastAsia"/>
              </w:rPr>
              <w:t>，</w:t>
            </w:r>
            <w:r w:rsidRPr="00503C42">
              <w:rPr>
                <w:rFonts w:ascii="Times New Roman" w:hAnsi="Times New Roman" w:cs="Times New Roman"/>
              </w:rPr>
              <w:t>图</w:t>
            </w:r>
            <w:r w:rsidRPr="00503C42">
              <w:rPr>
                <w:rFonts w:ascii="Times New Roman" w:hAnsi="Times New Roman" w:cs="Times New Roman"/>
              </w:rPr>
              <w:t>7</w:t>
            </w:r>
            <w:r w:rsidRPr="00503C42">
              <w:rPr>
                <w:rFonts w:ascii="Times New Roman" w:hAnsi="Times New Roman" w:cs="Times New Roman"/>
              </w:rPr>
              <w:t>则是均聚树脂的曲线</w:t>
            </w:r>
            <w:r w:rsidRPr="00503C42">
              <w:rPr>
                <w:rFonts w:ascii="Times New Roman" w:hAnsi="Times New Roman" w:cs="Times New Roman" w:hint="eastAsia"/>
              </w:rPr>
              <w:t>，可知共聚甲醛分解温度为</w:t>
            </w:r>
            <w:r w:rsidRPr="00503C42">
              <w:rPr>
                <w:rFonts w:ascii="Times New Roman" w:hAnsi="Times New Roman" w:cs="Times New Roman" w:hint="eastAsia"/>
              </w:rPr>
              <w:t>2</w:t>
            </w:r>
            <w:r w:rsidRPr="00503C42">
              <w:rPr>
                <w:rFonts w:ascii="Times New Roman" w:hAnsi="Times New Roman" w:cs="Times New Roman"/>
              </w:rPr>
              <w:t>65℃</w:t>
            </w:r>
            <w:r w:rsidRPr="00503C42">
              <w:rPr>
                <w:rFonts w:ascii="Times New Roman" w:hAnsi="Times New Roman" w:cs="Times New Roman" w:hint="eastAsia"/>
              </w:rPr>
              <w:t>，均聚甲醛分解温度为</w:t>
            </w:r>
            <w:r w:rsidRPr="00503C42">
              <w:rPr>
                <w:rFonts w:ascii="Times New Roman" w:hAnsi="Times New Roman" w:cs="Times New Roman" w:hint="eastAsia"/>
              </w:rPr>
              <w:t>2</w:t>
            </w:r>
            <w:r w:rsidRPr="00503C42">
              <w:rPr>
                <w:rFonts w:ascii="Times New Roman" w:hAnsi="Times New Roman" w:cs="Times New Roman"/>
              </w:rPr>
              <w:t>36℃</w:t>
            </w:r>
            <w:r w:rsidRPr="00503C42">
              <w:rPr>
                <w:rFonts w:ascii="Times New Roman" w:hAnsi="Times New Roman" w:cs="Times New Roman" w:hint="eastAsia"/>
              </w:rPr>
              <w:t>，本项目注塑温度在</w:t>
            </w:r>
            <w:r w:rsidRPr="00503C42">
              <w:rPr>
                <w:rFonts w:ascii="Times New Roman" w:hAnsi="Times New Roman" w:cs="Times New Roman"/>
              </w:rPr>
              <w:t>200</w:t>
            </w:r>
            <w:r w:rsidRPr="00503C42">
              <w:rPr>
                <w:rFonts w:ascii="Times New Roman" w:hAnsi="Times New Roman" w:cs="Times New Roman" w:hint="eastAsia"/>
              </w:rPr>
              <w:t>℃，故评价认为聚甲醛树脂在该温度下几乎不会发生分解反应，本项目不再对甲醛进行识别分析。</w:t>
            </w:r>
          </w:p>
          <w:p w14:paraId="40E87555" w14:textId="77777777" w:rsidR="00640836" w:rsidRPr="00503C42" w:rsidRDefault="00640836" w:rsidP="00DF5DAF">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503C42">
              <w:rPr>
                <w:rFonts w:hint="eastAsia"/>
                <w:b/>
              </w:rPr>
              <w:t>②</w:t>
            </w:r>
            <w:r w:rsidRPr="00503C42">
              <w:rPr>
                <w:rFonts w:ascii="Times New Roman" w:hAnsi="Times New Roman" w:cs="Times New Roman"/>
                <w:b/>
              </w:rPr>
              <w:t>废气</w:t>
            </w:r>
            <w:r w:rsidRPr="00503C42">
              <w:rPr>
                <w:rFonts w:ascii="Times New Roman" w:hAnsi="Times New Roman" w:cs="Times New Roman" w:hint="eastAsia"/>
                <w:b/>
              </w:rPr>
              <w:t>产生情况</w:t>
            </w:r>
          </w:p>
          <w:p w14:paraId="30EA092F"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本项目注塑工序产生的非甲烷总烃废气经集气罩收集后引入活性炭吸附</w:t>
            </w:r>
            <w:r w:rsidRPr="00503C42">
              <w:rPr>
                <w:rFonts w:ascii="Times New Roman" w:hAnsi="Times New Roman" w:cs="Times New Roman"/>
              </w:rPr>
              <w:t>/</w:t>
            </w:r>
            <w:r w:rsidRPr="00503C42">
              <w:rPr>
                <w:rFonts w:ascii="Times New Roman" w:hAnsi="Times New Roman" w:cs="Times New Roman"/>
              </w:rPr>
              <w:t>脱附</w:t>
            </w:r>
            <w:r w:rsidRPr="00503C42">
              <w:rPr>
                <w:rFonts w:ascii="Times New Roman" w:hAnsi="Times New Roman" w:cs="Times New Roman"/>
              </w:rPr>
              <w:t>-</w:t>
            </w:r>
            <w:r w:rsidRPr="00503C42">
              <w:rPr>
                <w:rFonts w:ascii="Times New Roman" w:hAnsi="Times New Roman" w:cs="Times New Roman"/>
              </w:rPr>
              <w:t>催化燃烧装置处理，尾气经</w:t>
            </w:r>
            <w:r w:rsidRPr="00503C42">
              <w:rPr>
                <w:rFonts w:ascii="Times New Roman" w:hAnsi="Times New Roman" w:cs="Times New Roman"/>
              </w:rPr>
              <w:t>1</w:t>
            </w:r>
            <w:r w:rsidRPr="00503C42">
              <w:rPr>
                <w:rFonts w:ascii="Times New Roman" w:hAnsi="Times New Roman" w:cs="Times New Roman"/>
              </w:rPr>
              <w:t>根</w:t>
            </w:r>
            <w:r w:rsidRPr="00503C42">
              <w:rPr>
                <w:rFonts w:ascii="Times New Roman" w:hAnsi="Times New Roman" w:cs="Times New Roman"/>
              </w:rPr>
              <w:t>15m</w:t>
            </w:r>
            <w:r w:rsidRPr="00503C42">
              <w:rPr>
                <w:rFonts w:ascii="Times New Roman" w:hAnsi="Times New Roman" w:cs="Times New Roman"/>
              </w:rPr>
              <w:t>高排气筒</w:t>
            </w:r>
            <w:r w:rsidRPr="00503C42">
              <w:rPr>
                <w:rFonts w:ascii="Times New Roman" w:hAnsi="Times New Roman" w:cs="Times New Roman" w:hint="eastAsia"/>
              </w:rPr>
              <w:t>P</w:t>
            </w:r>
            <w:r w:rsidRPr="00503C42">
              <w:rPr>
                <w:rFonts w:ascii="Times New Roman" w:hAnsi="Times New Roman" w:cs="Times New Roman"/>
              </w:rPr>
              <w:t>2</w:t>
            </w:r>
            <w:r w:rsidRPr="00503C42">
              <w:rPr>
                <w:rFonts w:ascii="Times New Roman" w:hAnsi="Times New Roman" w:cs="Times New Roman"/>
              </w:rPr>
              <w:t>排放。</w:t>
            </w:r>
          </w:p>
          <w:p w14:paraId="1D6F189B" w14:textId="77777777" w:rsidR="00640836" w:rsidRPr="00503C42" w:rsidRDefault="00640836" w:rsidP="00DF5DAF">
            <w:pPr>
              <w:spacing w:line="460" w:lineRule="exact"/>
              <w:ind w:firstLineChars="200" w:firstLine="480"/>
              <w:jc w:val="both"/>
              <w:rPr>
                <w:rFonts w:ascii="Times New Roman" w:hAnsi="Times New Roman" w:cs="Times New Roman"/>
                <w:bCs/>
              </w:rPr>
            </w:pPr>
            <w:r w:rsidRPr="00503C42">
              <w:rPr>
                <w:rFonts w:ascii="Times New Roman" w:hAnsi="Times New Roman" w:cs="Times New Roman"/>
                <w:bCs/>
              </w:rPr>
              <w:t>根据《污染源源强核算技术指南</w:t>
            </w:r>
            <w:r w:rsidRPr="00503C42">
              <w:rPr>
                <w:rFonts w:ascii="Times New Roman" w:hAnsi="Times New Roman" w:cs="Times New Roman"/>
                <w:bCs/>
              </w:rPr>
              <w:t xml:space="preserve"> </w:t>
            </w:r>
            <w:r w:rsidRPr="00503C42">
              <w:rPr>
                <w:rFonts w:ascii="Times New Roman" w:hAnsi="Times New Roman" w:cs="Times New Roman"/>
                <w:bCs/>
              </w:rPr>
              <w:t>准则》（</w:t>
            </w:r>
            <w:r w:rsidRPr="00503C42">
              <w:rPr>
                <w:rFonts w:ascii="Times New Roman" w:hAnsi="Times New Roman" w:cs="Times New Roman"/>
                <w:bCs/>
              </w:rPr>
              <w:t>HJ 884-2018</w:t>
            </w:r>
            <w:r w:rsidRPr="00503C42">
              <w:rPr>
                <w:rFonts w:ascii="Times New Roman" w:hAnsi="Times New Roman" w:cs="Times New Roman"/>
                <w:bCs/>
              </w:rPr>
              <w:t>），本项目注塑工序所用原材料</w:t>
            </w:r>
            <w:r w:rsidRPr="00503C42">
              <w:rPr>
                <w:rFonts w:ascii="Times New Roman" w:hAnsi="Times New Roman" w:cs="Times New Roman" w:hint="eastAsia"/>
                <w:bCs/>
              </w:rPr>
              <w:t>性状</w:t>
            </w:r>
            <w:r w:rsidRPr="00503C42">
              <w:rPr>
                <w:rFonts w:ascii="Times New Roman" w:hAnsi="Times New Roman" w:cs="Times New Roman"/>
                <w:bCs/>
              </w:rPr>
              <w:t>及设备与现有项目完全一致，生产工艺完全一致，故类比现有工程污染物排放情况计算本项目污染物排放量。</w:t>
            </w:r>
          </w:p>
          <w:p w14:paraId="4A0FC58E" w14:textId="77777777" w:rsidR="00640836" w:rsidRPr="00503C42" w:rsidRDefault="00640836" w:rsidP="00DF5DAF">
            <w:pPr>
              <w:spacing w:line="520" w:lineRule="exact"/>
              <w:ind w:firstLineChars="200" w:firstLine="480"/>
              <w:jc w:val="both"/>
              <w:rPr>
                <w:rFonts w:ascii="Times New Roman" w:hAnsi="Times New Roman" w:cs="Times New Roman"/>
                <w:bCs/>
              </w:rPr>
            </w:pPr>
            <w:r w:rsidRPr="00503C42">
              <w:rPr>
                <w:rFonts w:ascii="Times New Roman" w:hAnsi="Times New Roman" w:cs="Times New Roman"/>
              </w:rPr>
              <w:t>现有工程上料、破碎颗粒物废气经集气罩收集后引入袋式除尘器处理，处理后与注塑甲醛、非甲烷总烃废气一同引入</w:t>
            </w:r>
            <w:r w:rsidRPr="00503C42">
              <w:rPr>
                <w:rFonts w:ascii="Times New Roman" w:hAnsi="Times New Roman" w:cs="Times New Roman"/>
              </w:rPr>
              <w:t>“UV</w:t>
            </w:r>
            <w:r w:rsidRPr="00503C42">
              <w:rPr>
                <w:rFonts w:ascii="Times New Roman" w:hAnsi="Times New Roman" w:cs="Times New Roman"/>
              </w:rPr>
              <w:t>光氧催化</w:t>
            </w:r>
            <w:r w:rsidRPr="00503C42">
              <w:rPr>
                <w:rFonts w:ascii="Times New Roman" w:hAnsi="Times New Roman" w:cs="Times New Roman"/>
              </w:rPr>
              <w:t>+</w:t>
            </w:r>
            <w:r w:rsidRPr="00503C42">
              <w:rPr>
                <w:rFonts w:ascii="Times New Roman" w:hAnsi="Times New Roman" w:cs="Times New Roman"/>
              </w:rPr>
              <w:t>活性炭吸附装置</w:t>
            </w:r>
            <w:r w:rsidRPr="00503C42">
              <w:rPr>
                <w:rFonts w:ascii="Times New Roman" w:hAnsi="Times New Roman" w:cs="Times New Roman"/>
              </w:rPr>
              <w:t>”</w:t>
            </w:r>
            <w:r w:rsidRPr="00503C42">
              <w:rPr>
                <w:rFonts w:ascii="Times New Roman" w:hAnsi="Times New Roman" w:cs="Times New Roman"/>
              </w:rPr>
              <w:t>处理，尾气经</w:t>
            </w:r>
            <w:r w:rsidRPr="00503C42">
              <w:rPr>
                <w:rFonts w:ascii="Times New Roman" w:hAnsi="Times New Roman" w:cs="Times New Roman"/>
              </w:rPr>
              <w:t>1</w:t>
            </w:r>
            <w:r w:rsidRPr="00503C42">
              <w:rPr>
                <w:rFonts w:ascii="Times New Roman" w:hAnsi="Times New Roman" w:cs="Times New Roman"/>
              </w:rPr>
              <w:t>根</w:t>
            </w:r>
            <w:r w:rsidRPr="00503C42">
              <w:rPr>
                <w:rFonts w:ascii="Times New Roman" w:hAnsi="Times New Roman" w:cs="Times New Roman"/>
              </w:rPr>
              <w:t>15m</w:t>
            </w:r>
            <w:r w:rsidRPr="00503C42">
              <w:rPr>
                <w:rFonts w:ascii="Times New Roman" w:hAnsi="Times New Roman" w:cs="Times New Roman"/>
              </w:rPr>
              <w:t>高的排气筒排放。</w:t>
            </w:r>
            <w:r w:rsidRPr="00503C42">
              <w:rPr>
                <w:rFonts w:ascii="Times New Roman" w:hAnsi="Times New Roman" w:cs="Times New Roman"/>
                <w:bCs/>
              </w:rPr>
              <w:t>据</w:t>
            </w:r>
            <w:r w:rsidRPr="00503C42">
              <w:rPr>
                <w:rFonts w:ascii="Times New Roman" w:hAnsi="Times New Roman" w:cs="Times New Roman" w:hint="eastAsia"/>
                <w:bCs/>
              </w:rPr>
              <w:t>新乡市泽瑞汽车模塑有限公司</w:t>
            </w:r>
            <w:r w:rsidRPr="00503C42">
              <w:rPr>
                <w:rFonts w:ascii="Times New Roman" w:hAnsi="Times New Roman" w:cs="Times New Roman" w:hint="eastAsia"/>
                <w:bCs/>
              </w:rPr>
              <w:t>2</w:t>
            </w:r>
            <w:r w:rsidRPr="00503C42">
              <w:rPr>
                <w:rFonts w:ascii="Times New Roman" w:hAnsi="Times New Roman" w:cs="Times New Roman"/>
                <w:bCs/>
              </w:rPr>
              <w:t>022</w:t>
            </w:r>
            <w:r w:rsidRPr="00503C42">
              <w:rPr>
                <w:rFonts w:ascii="Times New Roman" w:hAnsi="Times New Roman" w:cs="Times New Roman" w:hint="eastAsia"/>
                <w:bCs/>
              </w:rPr>
              <w:t>年</w:t>
            </w:r>
            <w:r w:rsidRPr="00503C42">
              <w:rPr>
                <w:rFonts w:ascii="Times New Roman" w:hAnsi="Times New Roman" w:cs="Times New Roman" w:hint="eastAsia"/>
                <w:bCs/>
              </w:rPr>
              <w:t>1</w:t>
            </w:r>
            <w:r w:rsidRPr="00503C42">
              <w:rPr>
                <w:rFonts w:ascii="Times New Roman" w:hAnsi="Times New Roman" w:cs="Times New Roman"/>
                <w:bCs/>
              </w:rPr>
              <w:t>1</w:t>
            </w:r>
            <w:r w:rsidRPr="00503C42">
              <w:rPr>
                <w:rFonts w:ascii="Times New Roman" w:hAnsi="Times New Roman" w:cs="Times New Roman" w:hint="eastAsia"/>
                <w:bCs/>
              </w:rPr>
              <w:t>月</w:t>
            </w:r>
            <w:r w:rsidRPr="00503C42">
              <w:rPr>
                <w:rFonts w:ascii="Times New Roman" w:hAnsi="Times New Roman" w:cs="Times New Roman" w:hint="eastAsia"/>
                <w:bCs/>
              </w:rPr>
              <w:t>2</w:t>
            </w:r>
            <w:r w:rsidRPr="00503C42">
              <w:rPr>
                <w:rFonts w:ascii="Times New Roman" w:hAnsi="Times New Roman" w:cs="Times New Roman"/>
                <w:bCs/>
              </w:rPr>
              <w:t>1</w:t>
            </w:r>
            <w:r w:rsidRPr="00503C42">
              <w:rPr>
                <w:rFonts w:ascii="Times New Roman" w:hAnsi="Times New Roman" w:cs="Times New Roman" w:hint="eastAsia"/>
                <w:bCs/>
              </w:rPr>
              <w:t>日的自行监测</w:t>
            </w:r>
            <w:r w:rsidRPr="00503C42">
              <w:rPr>
                <w:rFonts w:ascii="Times New Roman" w:hAnsi="Times New Roman" w:cs="Times New Roman"/>
                <w:bCs/>
              </w:rPr>
              <w:t>报告可知，</w:t>
            </w:r>
            <w:r w:rsidRPr="00503C42">
              <w:rPr>
                <w:rFonts w:ascii="Times New Roman" w:hAnsi="Times New Roman" w:cs="Times New Roman"/>
              </w:rPr>
              <w:t>“UV</w:t>
            </w:r>
            <w:r w:rsidRPr="00503C42">
              <w:rPr>
                <w:rFonts w:ascii="Times New Roman" w:hAnsi="Times New Roman" w:cs="Times New Roman"/>
              </w:rPr>
              <w:t>光氧催化</w:t>
            </w:r>
            <w:r w:rsidRPr="00503C42">
              <w:rPr>
                <w:rFonts w:ascii="Times New Roman" w:hAnsi="Times New Roman" w:cs="Times New Roman"/>
              </w:rPr>
              <w:t>+</w:t>
            </w:r>
            <w:r w:rsidRPr="00503C42">
              <w:rPr>
                <w:rFonts w:ascii="Times New Roman" w:hAnsi="Times New Roman" w:cs="Times New Roman"/>
              </w:rPr>
              <w:t>活性炭吸附装置</w:t>
            </w:r>
            <w:r w:rsidRPr="00503C42">
              <w:rPr>
                <w:rFonts w:ascii="Times New Roman" w:hAnsi="Times New Roman" w:cs="Times New Roman"/>
              </w:rPr>
              <w:t>”</w:t>
            </w:r>
            <w:r w:rsidRPr="00503C42">
              <w:rPr>
                <w:rFonts w:ascii="Times New Roman" w:hAnsi="Times New Roman" w:cs="Times New Roman" w:hint="eastAsia"/>
              </w:rPr>
              <w:t>进口速率</w:t>
            </w:r>
            <w:r w:rsidRPr="00503C42">
              <w:rPr>
                <w:rFonts w:ascii="Times New Roman" w:hAnsi="Times New Roman" w:cs="Times New Roman" w:hint="eastAsia"/>
              </w:rPr>
              <w:t>0</w:t>
            </w:r>
            <w:r w:rsidRPr="00503C42">
              <w:rPr>
                <w:rFonts w:ascii="Times New Roman" w:hAnsi="Times New Roman" w:cs="Times New Roman"/>
              </w:rPr>
              <w:t>.322</w:t>
            </w:r>
            <w:r w:rsidRPr="00503C42">
              <w:rPr>
                <w:rFonts w:ascii="Times New Roman" w:hAnsi="Times New Roman" w:cs="Times New Roman"/>
                <w:bCs/>
              </w:rPr>
              <w:t>kg/h</w:t>
            </w:r>
            <w:r w:rsidRPr="00503C42">
              <w:rPr>
                <w:rFonts w:ascii="Times New Roman" w:hAnsi="Times New Roman" w:cs="Times New Roman"/>
              </w:rPr>
              <w:t>~0.358</w:t>
            </w:r>
            <w:r w:rsidRPr="00503C42">
              <w:rPr>
                <w:rFonts w:ascii="Times New Roman" w:hAnsi="Times New Roman" w:cs="Times New Roman"/>
                <w:bCs/>
              </w:rPr>
              <w:t>kg/h</w:t>
            </w:r>
            <w:r w:rsidRPr="00503C42">
              <w:rPr>
                <w:rFonts w:ascii="Times New Roman" w:hAnsi="Times New Roman" w:cs="Times New Roman" w:hint="eastAsia"/>
              </w:rPr>
              <w:t>，出口速率为</w:t>
            </w:r>
            <w:r w:rsidRPr="00503C42">
              <w:rPr>
                <w:rFonts w:ascii="Times New Roman" w:hAnsi="Times New Roman" w:cs="Times New Roman" w:hint="eastAsia"/>
                <w:szCs w:val="28"/>
              </w:rPr>
              <w:t>0</w:t>
            </w:r>
            <w:r w:rsidRPr="00503C42">
              <w:rPr>
                <w:rFonts w:ascii="Times New Roman" w:hAnsi="Times New Roman" w:cs="Times New Roman"/>
                <w:szCs w:val="28"/>
              </w:rPr>
              <w:t>.0477kg/h~0.0509kg/h</w:t>
            </w:r>
            <w:r w:rsidRPr="00503C42">
              <w:rPr>
                <w:rFonts w:ascii="Times New Roman" w:hAnsi="Times New Roman" w:cs="Times New Roman" w:hint="eastAsia"/>
                <w:szCs w:val="28"/>
              </w:rPr>
              <w:t>，本次评价取</w:t>
            </w:r>
            <w:r w:rsidRPr="00503C42">
              <w:rPr>
                <w:rFonts w:ascii="Times New Roman" w:hAnsi="Times New Roman" w:cs="Times New Roman"/>
                <w:bCs/>
              </w:rPr>
              <w:t>最大速率进口</w:t>
            </w:r>
            <w:r w:rsidRPr="00503C42">
              <w:rPr>
                <w:rFonts w:ascii="Times New Roman" w:hAnsi="Times New Roman" w:cs="Times New Roman" w:hint="eastAsia"/>
                <w:bCs/>
              </w:rPr>
              <w:t>0</w:t>
            </w:r>
            <w:r w:rsidRPr="00503C42">
              <w:rPr>
                <w:rFonts w:ascii="Times New Roman" w:hAnsi="Times New Roman" w:cs="Times New Roman"/>
                <w:bCs/>
              </w:rPr>
              <w:t>.358kg/h</w:t>
            </w:r>
            <w:r w:rsidRPr="00503C42">
              <w:rPr>
                <w:rFonts w:ascii="Times New Roman" w:hAnsi="Times New Roman" w:cs="Times New Roman" w:hint="eastAsia"/>
                <w:bCs/>
              </w:rPr>
              <w:t>、出口</w:t>
            </w:r>
            <w:r w:rsidRPr="00503C42">
              <w:rPr>
                <w:rFonts w:ascii="Times New Roman" w:hAnsi="Times New Roman" w:cs="Times New Roman" w:hint="eastAsia"/>
                <w:bCs/>
              </w:rPr>
              <w:t>0</w:t>
            </w:r>
            <w:r w:rsidRPr="00503C42">
              <w:rPr>
                <w:rFonts w:ascii="Times New Roman" w:hAnsi="Times New Roman" w:cs="Times New Roman"/>
                <w:bCs/>
              </w:rPr>
              <w:t>.0509kg/h</w:t>
            </w:r>
            <w:r w:rsidRPr="00503C42">
              <w:rPr>
                <w:rFonts w:ascii="Times New Roman" w:hAnsi="Times New Roman" w:cs="Times New Roman" w:hint="eastAsia"/>
                <w:bCs/>
              </w:rPr>
              <w:t>。注塑</w:t>
            </w:r>
            <w:r w:rsidRPr="00503C42">
              <w:rPr>
                <w:rFonts w:ascii="Times New Roman" w:hAnsi="Times New Roman" w:cs="Times New Roman"/>
                <w:bCs/>
              </w:rPr>
              <w:t>工序工作时间为</w:t>
            </w:r>
            <w:r w:rsidRPr="00503C42">
              <w:rPr>
                <w:rFonts w:ascii="Times New Roman" w:hAnsi="Times New Roman" w:cs="Times New Roman"/>
                <w:bCs/>
              </w:rPr>
              <w:t>4000h/a</w:t>
            </w:r>
            <w:r w:rsidRPr="00503C42">
              <w:rPr>
                <w:rFonts w:ascii="Times New Roman" w:hAnsi="Times New Roman" w:cs="Times New Roman"/>
                <w:bCs/>
              </w:rPr>
              <w:t>，</w:t>
            </w:r>
            <w:r>
              <w:rPr>
                <w:rFonts w:ascii="Times New Roman" w:hAnsi="Times New Roman" w:cs="Times New Roman" w:hint="eastAsia"/>
                <w:bCs/>
              </w:rPr>
              <w:t>根据企业提供数据可知，监测期间生产工况为</w:t>
            </w:r>
            <w:r>
              <w:rPr>
                <w:rFonts w:ascii="Times New Roman" w:hAnsi="Times New Roman" w:cs="Times New Roman" w:hint="eastAsia"/>
                <w:bCs/>
              </w:rPr>
              <w:t>7</w:t>
            </w:r>
            <w:r>
              <w:rPr>
                <w:rFonts w:ascii="Times New Roman" w:hAnsi="Times New Roman" w:cs="Times New Roman"/>
                <w:bCs/>
              </w:rPr>
              <w:t>5%</w:t>
            </w:r>
            <w:r>
              <w:rPr>
                <w:rFonts w:ascii="Times New Roman" w:hAnsi="Times New Roman" w:cs="Times New Roman" w:hint="eastAsia"/>
                <w:bCs/>
              </w:rPr>
              <w:t>，</w:t>
            </w:r>
            <w:r w:rsidRPr="00167E1F">
              <w:rPr>
                <w:rFonts w:ascii="Times New Roman" w:hAnsi="Times New Roman" w:cs="Times New Roman"/>
                <w:bCs/>
              </w:rPr>
              <w:t>现在实际原材料年使用量</w:t>
            </w:r>
            <w:r w:rsidRPr="00503C42">
              <w:rPr>
                <w:rFonts w:ascii="Times New Roman" w:hAnsi="Times New Roman" w:cs="Times New Roman"/>
                <w:bCs/>
              </w:rPr>
              <w:t>2311.3t/a</w:t>
            </w:r>
            <w:r>
              <w:rPr>
                <w:rFonts w:ascii="Times New Roman" w:hAnsi="Times New Roman" w:cs="Times New Roman" w:hint="eastAsia"/>
                <w:bCs/>
              </w:rPr>
              <w:t>，</w:t>
            </w:r>
            <w:r w:rsidRPr="00503C42">
              <w:rPr>
                <w:rFonts w:ascii="Times New Roman" w:hAnsi="Times New Roman" w:cs="Times New Roman"/>
                <w:bCs/>
              </w:rPr>
              <w:t>故现有工程注塑工序非甲烷总烃废气产生系数为</w:t>
            </w:r>
            <w:r w:rsidRPr="00503C42">
              <w:rPr>
                <w:rFonts w:ascii="Times New Roman" w:hAnsi="Times New Roman" w:cs="Times New Roman"/>
                <w:bCs/>
              </w:rPr>
              <w:t>0.</w:t>
            </w:r>
            <w:r>
              <w:rPr>
                <w:rFonts w:ascii="Times New Roman" w:hAnsi="Times New Roman" w:cs="Times New Roman"/>
                <w:bCs/>
              </w:rPr>
              <w:t>826</w:t>
            </w:r>
            <w:r w:rsidRPr="00503C42">
              <w:rPr>
                <w:rFonts w:ascii="Times New Roman" w:hAnsi="Times New Roman" w:cs="Times New Roman"/>
                <w:bCs/>
              </w:rPr>
              <w:t>kg/t</w:t>
            </w:r>
            <w:r w:rsidRPr="00503C42">
              <w:rPr>
                <w:rFonts w:ascii="Times New Roman" w:hAnsi="Times New Roman" w:cs="Times New Roman"/>
                <w:bCs/>
                <w:sz w:val="15"/>
                <w:szCs w:val="15"/>
              </w:rPr>
              <w:t>-</w:t>
            </w:r>
            <w:r w:rsidRPr="00503C42">
              <w:rPr>
                <w:rFonts w:ascii="Times New Roman" w:hAnsi="Times New Roman" w:cs="Times New Roman"/>
                <w:bCs/>
                <w:sz w:val="15"/>
                <w:szCs w:val="15"/>
              </w:rPr>
              <w:t>原料</w:t>
            </w:r>
            <w:r w:rsidRPr="00503C42">
              <w:rPr>
                <w:rFonts w:ascii="Times New Roman" w:hAnsi="Times New Roman" w:cs="Times New Roman"/>
                <w:bCs/>
              </w:rPr>
              <w:t>。本项目原材料合计使用量为</w:t>
            </w:r>
            <w:r w:rsidRPr="00503C42">
              <w:rPr>
                <w:rFonts w:ascii="Times New Roman" w:hAnsi="Times New Roman" w:cs="Times New Roman"/>
                <w:bCs/>
              </w:rPr>
              <w:t>2323.7t/a</w:t>
            </w:r>
            <w:r w:rsidRPr="00503C42">
              <w:rPr>
                <w:rFonts w:ascii="Times New Roman" w:hAnsi="Times New Roman" w:cs="Times New Roman"/>
                <w:bCs/>
              </w:rPr>
              <w:t>，因此非甲烷总烃废气产生量为</w:t>
            </w:r>
            <w:r w:rsidRPr="00503C42">
              <w:rPr>
                <w:rFonts w:ascii="Times New Roman" w:hAnsi="Times New Roman" w:cs="Times New Roman"/>
                <w:bCs/>
              </w:rPr>
              <w:t>1.</w:t>
            </w:r>
            <w:r>
              <w:rPr>
                <w:rFonts w:ascii="Times New Roman" w:hAnsi="Times New Roman" w:cs="Times New Roman"/>
                <w:bCs/>
              </w:rPr>
              <w:t>9197</w:t>
            </w:r>
            <w:r w:rsidRPr="00503C42">
              <w:rPr>
                <w:rFonts w:ascii="Times New Roman" w:hAnsi="Times New Roman" w:cs="Times New Roman"/>
                <w:bCs/>
              </w:rPr>
              <w:t>t/a</w:t>
            </w:r>
            <w:r w:rsidRPr="00503C42">
              <w:rPr>
                <w:rFonts w:ascii="Times New Roman" w:hAnsi="Times New Roman" w:cs="Times New Roman" w:hint="eastAsia"/>
                <w:bCs/>
              </w:rPr>
              <w:t>。</w:t>
            </w:r>
          </w:p>
          <w:p w14:paraId="5A1AAADB" w14:textId="77777777" w:rsidR="00640836" w:rsidRPr="00503C42" w:rsidRDefault="00640836" w:rsidP="00DF5DAF">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503C42">
              <w:rPr>
                <w:rFonts w:ascii="Times New Roman" w:hAnsi="Times New Roman" w:cs="Times New Roman"/>
                <w:b/>
              </w:rPr>
              <w:fldChar w:fldCharType="begin"/>
            </w:r>
            <w:r w:rsidRPr="00503C42">
              <w:rPr>
                <w:rFonts w:ascii="Times New Roman" w:hAnsi="Times New Roman" w:cs="Times New Roman"/>
                <w:b/>
              </w:rPr>
              <w:instrText xml:space="preserve"> </w:instrText>
            </w:r>
            <w:r w:rsidRPr="00503C42">
              <w:rPr>
                <w:rFonts w:ascii="Times New Roman" w:hAnsi="Times New Roman" w:cs="Times New Roman" w:hint="eastAsia"/>
                <w:b/>
              </w:rPr>
              <w:instrText>= 3 \* GB3</w:instrText>
            </w:r>
            <w:r w:rsidRPr="00503C42">
              <w:rPr>
                <w:rFonts w:ascii="Times New Roman" w:hAnsi="Times New Roman" w:cs="Times New Roman"/>
                <w:b/>
              </w:rPr>
              <w:instrText xml:space="preserve"> </w:instrText>
            </w:r>
            <w:r w:rsidRPr="00503C42">
              <w:rPr>
                <w:rFonts w:ascii="Times New Roman" w:hAnsi="Times New Roman" w:cs="Times New Roman"/>
                <w:b/>
              </w:rPr>
              <w:fldChar w:fldCharType="separate"/>
            </w:r>
            <w:r w:rsidRPr="00503C42">
              <w:rPr>
                <w:rFonts w:ascii="Times New Roman" w:hAnsi="Times New Roman" w:cs="Times New Roman" w:hint="eastAsia"/>
                <w:b/>
                <w:noProof/>
              </w:rPr>
              <w:t>③</w:t>
            </w:r>
            <w:r w:rsidRPr="00503C42">
              <w:rPr>
                <w:rFonts w:ascii="Times New Roman" w:hAnsi="Times New Roman" w:cs="Times New Roman"/>
                <w:b/>
              </w:rPr>
              <w:fldChar w:fldCharType="end"/>
            </w:r>
            <w:r w:rsidRPr="00503C42">
              <w:rPr>
                <w:rFonts w:ascii="Times New Roman" w:hAnsi="Times New Roman" w:cs="Times New Roman"/>
                <w:b/>
              </w:rPr>
              <w:t>废气工艺介绍</w:t>
            </w:r>
          </w:p>
          <w:p w14:paraId="4C197E55" w14:textId="77777777" w:rsidR="00640836" w:rsidRPr="00503C42" w:rsidRDefault="00640836" w:rsidP="00DF5DAF">
            <w:pPr>
              <w:widowControl w:val="0"/>
              <w:adjustRightInd w:val="0"/>
              <w:snapToGrid w:val="0"/>
              <w:spacing w:line="460" w:lineRule="exact"/>
              <w:ind w:firstLineChars="200" w:firstLine="480"/>
              <w:jc w:val="both"/>
              <w:textAlignment w:val="baseline"/>
              <w:rPr>
                <w:rFonts w:ascii="Times New Roman" w:hAnsi="Times New Roman" w:cs="Times New Roman"/>
                <w:bCs/>
              </w:rPr>
            </w:pPr>
            <w:r w:rsidRPr="00503C42">
              <w:rPr>
                <w:rFonts w:ascii="Times New Roman" w:hAnsi="Times New Roman" w:cs="Times New Roman"/>
                <w:bCs/>
              </w:rPr>
              <w:lastRenderedPageBreak/>
              <w:t>本项目使用</w:t>
            </w:r>
            <w:r w:rsidRPr="00503C42">
              <w:rPr>
                <w:rFonts w:ascii="Times New Roman" w:hAnsi="Times New Roman" w:cs="Times New Roman"/>
                <w:bCs/>
              </w:rPr>
              <w:t>“</w:t>
            </w:r>
            <w:r w:rsidRPr="00503C42">
              <w:rPr>
                <w:rFonts w:ascii="Times New Roman" w:hAnsi="Times New Roman" w:cs="Times New Roman"/>
                <w:bCs/>
              </w:rPr>
              <w:t>活性炭吸附</w:t>
            </w:r>
            <w:r w:rsidRPr="00503C42">
              <w:rPr>
                <w:rFonts w:ascii="Times New Roman" w:hAnsi="Times New Roman" w:cs="Times New Roman"/>
                <w:bCs/>
              </w:rPr>
              <w:t>/</w:t>
            </w:r>
            <w:r w:rsidRPr="00503C42">
              <w:rPr>
                <w:rFonts w:ascii="Times New Roman" w:hAnsi="Times New Roman" w:cs="Times New Roman"/>
                <w:bCs/>
              </w:rPr>
              <w:t>脱附</w:t>
            </w:r>
            <w:r w:rsidRPr="00503C42">
              <w:rPr>
                <w:rFonts w:ascii="Times New Roman" w:hAnsi="Times New Roman" w:cs="Times New Roman"/>
                <w:bCs/>
              </w:rPr>
              <w:t>-</w:t>
            </w:r>
            <w:r w:rsidRPr="00503C42">
              <w:rPr>
                <w:rFonts w:ascii="Times New Roman" w:hAnsi="Times New Roman" w:cs="Times New Roman"/>
                <w:bCs/>
              </w:rPr>
              <w:t>催化燃烧</w:t>
            </w:r>
            <w:r w:rsidRPr="00503C42">
              <w:rPr>
                <w:rFonts w:ascii="Times New Roman" w:hAnsi="Times New Roman" w:cs="Times New Roman"/>
                <w:bCs/>
              </w:rPr>
              <w:t>”</w:t>
            </w:r>
            <w:r w:rsidRPr="00503C42">
              <w:rPr>
                <w:rFonts w:ascii="Times New Roman" w:hAnsi="Times New Roman" w:cs="Times New Roman"/>
                <w:bCs/>
              </w:rPr>
              <w:t>装置废气走向示意图如下：</w:t>
            </w:r>
          </w:p>
          <w:p w14:paraId="09105681" w14:textId="77777777" w:rsidR="00640836" w:rsidRPr="00503C42" w:rsidRDefault="00640836" w:rsidP="00DF5DAF">
            <w:pPr>
              <w:widowControl w:val="0"/>
              <w:adjustRightInd w:val="0"/>
              <w:snapToGrid w:val="0"/>
              <w:jc w:val="center"/>
              <w:textAlignment w:val="baseline"/>
              <w:rPr>
                <w:rFonts w:ascii="Times New Roman" w:eastAsia="黑体" w:hAnsi="Times New Roman" w:cs="Times New Roman"/>
              </w:rPr>
            </w:pP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rsidRPr="00503C42">
              <w:fldChar w:fldCharType="begin"/>
            </w:r>
            <w:r w:rsidRPr="00503C42">
              <w:instrText xml:space="preserve"> INCLUDEPICTURE  "D:\\企业微信文件\\WXWork\\1688855055273330\\Cache\\Image\\2023-03\\企业微信截图_16793608322279(3).png" \* MERGEFORMATINET </w:instrText>
            </w:r>
            <w:r w:rsidRPr="00503C42">
              <w:fldChar w:fldCharType="separate"/>
            </w:r>
            <w:r>
              <w:fldChar w:fldCharType="begin"/>
            </w:r>
            <w:r>
              <w:instrText xml:space="preserve"> INCLUDEPICTURE  "D:\\企业微信文件\\WXWork\\1688855055273330\\Cache\\Image\\2023-03\\企业微信截图_16793608322279(3).png" \* MERGEFORMATINET </w:instrText>
            </w:r>
            <w:r>
              <w:fldChar w:fldCharType="separate"/>
            </w:r>
            <w:r>
              <w:fldChar w:fldCharType="begin"/>
            </w:r>
            <w:r>
              <w:instrText xml:space="preserve"> INCLUDEPICTURE  "D:\\企业微信文件\\WXWork\\1688855055273330\\Cache\\Image\\2023-03\\企业微信截图_16793608322279(3).png" \* MERGEFORMATINET </w:instrText>
            </w:r>
            <w:r>
              <w:fldChar w:fldCharType="separate"/>
            </w:r>
            <w:r>
              <w:fldChar w:fldCharType="begin"/>
            </w:r>
            <w:r>
              <w:instrText xml:space="preserve"> INCLUDEPICTURE  "D:\\企业微信文件\\WXWork\\1688855055273330\\Cache\\Image\\2023-03\\企业微信截图_16793608322279(3).png" \* MERGEFORMATINET </w:instrText>
            </w:r>
            <w:r>
              <w:fldChar w:fldCharType="separate"/>
            </w:r>
            <w:r>
              <w:fldChar w:fldCharType="begin"/>
            </w:r>
            <w:r>
              <w:instrText xml:space="preserve"> INCLUDEPICTURE  "D:\\企业微信文件\\WXWork\\1688855055273330\\Cache\\Image\\2023-03\\企业微信截图_16793608322279(3).png" \* MERGEFORMATINET </w:instrText>
            </w:r>
            <w:r>
              <w:fldChar w:fldCharType="separate"/>
            </w:r>
            <w:r>
              <w:fldChar w:fldCharType="begin"/>
            </w:r>
            <w:r>
              <w:instrText xml:space="preserve"> INCLUDEPICTURE  "D:\\企业微信文件\\WXWork\\1688855055273330\\Cache\\Image\\2023-03\\企业微信截图_16793608322279(3).png" \* MERGEFORMATINET </w:instrText>
            </w:r>
            <w:r>
              <w:fldChar w:fldCharType="separate"/>
            </w:r>
            <w:r>
              <w:fldChar w:fldCharType="begin"/>
            </w:r>
            <w:r>
              <w:instrText xml:space="preserve"> INCLUDEPICTURE  "D:\\企业微信文件\\WXWork\\1688855055273330\\Cache\\Image\\2023-03\\企业微信截图_16793608322279(3).png" \* MERGEFORMATINET </w:instrText>
            </w:r>
            <w:r>
              <w:fldChar w:fldCharType="separate"/>
            </w:r>
            <w:r>
              <w:fldChar w:fldCharType="begin"/>
            </w:r>
            <w:r>
              <w:instrText xml:space="preserve"> INCLUDEPICTURE  "D:\\企业微信文件\\WXWork\\1688855055273330\\Cache\\Image\\2023-03\\企业微信截图_16793608322279(3).png" \* MERGEFORMATINET </w:instrText>
            </w:r>
            <w:r>
              <w:fldChar w:fldCharType="separate"/>
            </w:r>
            <w:r>
              <w:fldChar w:fldCharType="begin"/>
            </w:r>
            <w:r>
              <w:instrText xml:space="preserve"> INCLUDEPICTURE  "D:\\企业微信文件\\WXWork\\1688855055273330\\Cache\\Image\\2023-03\\企业微信截图_16793608322279(3).png" \* MERGEFORMATINET </w:instrText>
            </w:r>
            <w:r>
              <w:fldChar w:fldCharType="separate"/>
            </w:r>
            <w:r>
              <w:fldChar w:fldCharType="begin"/>
            </w:r>
            <w:r>
              <w:instrText xml:space="preserve"> INCLUDEPICTURE  "D:\\企业微信文件\\WXWork\\1688855055273330\\Cache\\Image\\2023-03\\企业微信截图_16793608322279(3).png" \* MERGEFORMATINET </w:instrText>
            </w:r>
            <w:r>
              <w:fldChar w:fldCharType="separate"/>
            </w:r>
            <w:r>
              <w:fldChar w:fldCharType="begin"/>
            </w:r>
            <w:r>
              <w:instrText xml:space="preserve"> INCLUDEPICTURE  "D:\\企业微信文件\\WXWork\\1688855055273330\\Cache\\Image\\2023-03\\企业微信截图_16793608322279(3).png" \* MERGEFORMATINET </w:instrText>
            </w:r>
            <w:r>
              <w:fldChar w:fldCharType="separate"/>
            </w:r>
            <w:r w:rsidR="00053ECA">
              <w:fldChar w:fldCharType="begin"/>
            </w:r>
            <w:r w:rsidR="00053ECA">
              <w:instrText xml:space="preserve"> INCLUDEPICTURE  "D:\\企业微信文件\\WXWork\\1688855055273330\\Cache\\Image\\2023-03\\企业微信截图_16793608322279(3).png" \* MERGEFORMATINET </w:instrText>
            </w:r>
            <w:r w:rsidR="00053ECA">
              <w:fldChar w:fldCharType="separate"/>
            </w:r>
            <w:r w:rsidR="009568FB">
              <w:fldChar w:fldCharType="begin"/>
            </w:r>
            <w:r w:rsidR="009568FB">
              <w:instrText xml:space="preserve"> INCLUDEPICTURE  "D:\\企业微信文件\\WXWork\\1688855055273330\\Cache\\Image\\2023-03\\企业微信截图_16793608322279(3).png" \* MERGEFORMATINET </w:instrText>
            </w:r>
            <w:r w:rsidR="009568FB">
              <w:fldChar w:fldCharType="separate"/>
            </w:r>
            <w:r w:rsidR="00624C43">
              <w:fldChar w:fldCharType="begin"/>
            </w:r>
            <w:r w:rsidR="00624C43">
              <w:instrText xml:space="preserve"> </w:instrText>
            </w:r>
            <w:r w:rsidR="00624C43">
              <w:instrText>INCLUDEPICTURE  "D:\\</w:instrText>
            </w:r>
            <w:r w:rsidR="00624C43">
              <w:instrText>企业微信文件</w:instrText>
            </w:r>
            <w:r w:rsidR="00624C43">
              <w:instrText>\\WXWork\\1688855055273330\\Cache\\Image\\2023-03\\</w:instrText>
            </w:r>
            <w:r w:rsidR="00624C43">
              <w:instrText>企业微信截图</w:instrText>
            </w:r>
            <w:r w:rsidR="00624C43">
              <w:instrText>_16793608322279(3).png" \* MERGEFORMATINET</w:instrText>
            </w:r>
            <w:r w:rsidR="00624C43">
              <w:instrText xml:space="preserve"> </w:instrText>
            </w:r>
            <w:r w:rsidR="00624C43">
              <w:fldChar w:fldCharType="separate"/>
            </w:r>
            <w:r w:rsidR="00624C43">
              <w:pict w14:anchorId="24AEC691">
                <v:shape id="_x0000_i1027" type="#_x0000_t75" style="width:396pt;height:4in;mso-position-horizontal-relative:page;mso-position-vertical-relative:page">
                  <v:imagedata r:id="rId48" r:href="rId49"/>
                </v:shape>
              </w:pict>
            </w:r>
            <w:r w:rsidR="00624C43">
              <w:fldChar w:fldCharType="end"/>
            </w:r>
            <w:r w:rsidR="009568FB">
              <w:fldChar w:fldCharType="end"/>
            </w:r>
            <w:r w:rsidR="00053ECA">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r w:rsidRPr="00503C42">
              <w:fldChar w:fldCharType="end"/>
            </w:r>
          </w:p>
          <w:p w14:paraId="52D33B40" w14:textId="77777777" w:rsidR="00640836" w:rsidRPr="00503C42" w:rsidRDefault="00640836" w:rsidP="00DF5DAF">
            <w:pPr>
              <w:widowControl w:val="0"/>
              <w:adjustRightInd w:val="0"/>
              <w:snapToGrid w:val="0"/>
              <w:spacing w:line="460" w:lineRule="exact"/>
              <w:ind w:firstLineChars="500" w:firstLine="1200"/>
              <w:jc w:val="both"/>
              <w:textAlignment w:val="baseline"/>
              <w:rPr>
                <w:rFonts w:ascii="Times New Roman" w:eastAsia="黑体" w:hAnsi="Times New Roman" w:cs="Times New Roman"/>
                <w:bCs/>
              </w:rPr>
            </w:pPr>
            <w:r w:rsidRPr="00503C42">
              <w:rPr>
                <w:rFonts w:ascii="Times New Roman" w:eastAsia="黑体" w:hAnsi="Times New Roman" w:cs="Times New Roman"/>
              </w:rPr>
              <w:t>图</w:t>
            </w:r>
            <w:r w:rsidRPr="00503C42">
              <w:rPr>
                <w:rFonts w:ascii="Times New Roman" w:eastAsia="黑体" w:hAnsi="Times New Roman" w:cs="Times New Roman"/>
              </w:rPr>
              <w:t xml:space="preserve">8    </w:t>
            </w:r>
            <w:r w:rsidRPr="00503C42">
              <w:rPr>
                <w:rFonts w:ascii="Times New Roman" w:eastAsia="黑体" w:hAnsi="Times New Roman" w:cs="Times New Roman"/>
                <w:kern w:val="2"/>
              </w:rPr>
              <w:t>活性炭吸附</w:t>
            </w:r>
            <w:r w:rsidRPr="00503C42">
              <w:rPr>
                <w:rFonts w:ascii="Times New Roman" w:eastAsia="黑体" w:hAnsi="Times New Roman" w:cs="Times New Roman"/>
                <w:kern w:val="2"/>
              </w:rPr>
              <w:t>/</w:t>
            </w:r>
            <w:r w:rsidRPr="00503C42">
              <w:rPr>
                <w:rFonts w:ascii="Times New Roman" w:eastAsia="黑体" w:hAnsi="Times New Roman" w:cs="Times New Roman"/>
                <w:kern w:val="2"/>
              </w:rPr>
              <w:t>脱附</w:t>
            </w:r>
            <w:r w:rsidRPr="00503C42">
              <w:rPr>
                <w:rFonts w:ascii="Times New Roman" w:eastAsia="黑体" w:hAnsi="Times New Roman" w:cs="Times New Roman"/>
                <w:kern w:val="2"/>
              </w:rPr>
              <w:t>-</w:t>
            </w:r>
            <w:r w:rsidRPr="00503C42">
              <w:rPr>
                <w:rFonts w:ascii="Times New Roman" w:eastAsia="黑体" w:hAnsi="Times New Roman" w:cs="Times New Roman"/>
                <w:kern w:val="2"/>
              </w:rPr>
              <w:t>催化燃烧装置废气</w:t>
            </w:r>
            <w:r w:rsidRPr="00503C42">
              <w:rPr>
                <w:rFonts w:ascii="Times New Roman" w:eastAsia="黑体" w:hAnsi="Times New Roman" w:cs="Times New Roman"/>
              </w:rPr>
              <w:t>走向图</w:t>
            </w:r>
          </w:p>
          <w:p w14:paraId="0C94DC6C" w14:textId="77777777" w:rsidR="00640836" w:rsidRPr="00503C42" w:rsidRDefault="00640836" w:rsidP="00DF5DAF">
            <w:pPr>
              <w:widowControl w:val="0"/>
              <w:adjustRightInd w:val="0"/>
              <w:snapToGrid w:val="0"/>
              <w:spacing w:line="460" w:lineRule="exact"/>
              <w:ind w:firstLineChars="200" w:firstLine="480"/>
              <w:jc w:val="both"/>
              <w:textAlignment w:val="baseline"/>
              <w:rPr>
                <w:rFonts w:ascii="Times New Roman" w:hAnsi="Times New Roman" w:cs="Times New Roman"/>
                <w:bCs/>
              </w:rPr>
            </w:pPr>
            <w:r w:rsidRPr="00503C42">
              <w:rPr>
                <w:rFonts w:ascii="Times New Roman" w:hAnsi="Times New Roman" w:cs="Times New Roman"/>
                <w:bCs/>
              </w:rPr>
              <w:t>有机废气先进入活性炭吸附床进行吸附，经处理后的洁净气体经过</w:t>
            </w:r>
            <w:r w:rsidRPr="00503C42">
              <w:rPr>
                <w:rFonts w:ascii="Times New Roman" w:hAnsi="Times New Roman" w:cs="Times New Roman"/>
                <w:bCs/>
              </w:rPr>
              <w:t>15m</w:t>
            </w:r>
            <w:r w:rsidRPr="00503C42">
              <w:rPr>
                <w:rFonts w:ascii="Times New Roman" w:hAnsi="Times New Roman" w:cs="Times New Roman"/>
                <w:bCs/>
              </w:rPr>
              <w:t>排气筒排放。本项目催化燃烧装置共设</w:t>
            </w:r>
            <w:r w:rsidRPr="00503C42">
              <w:rPr>
                <w:rFonts w:ascii="Times New Roman" w:hAnsi="Times New Roman" w:cs="Times New Roman"/>
                <w:bCs/>
              </w:rPr>
              <w:t>2</w:t>
            </w:r>
            <w:r w:rsidRPr="00503C42">
              <w:rPr>
                <w:rFonts w:ascii="Times New Roman" w:hAnsi="Times New Roman" w:cs="Times New Roman"/>
                <w:bCs/>
              </w:rPr>
              <w:t>个活性炭床，一套用于脱附，</w:t>
            </w:r>
            <w:r w:rsidRPr="00503C42">
              <w:rPr>
                <w:rFonts w:ascii="Times New Roman" w:hAnsi="Times New Roman" w:cs="Times New Roman" w:hint="eastAsia"/>
                <w:bCs/>
              </w:rPr>
              <w:t>一套</w:t>
            </w:r>
            <w:r w:rsidRPr="00503C42">
              <w:rPr>
                <w:rFonts w:ascii="Times New Roman" w:hAnsi="Times New Roman" w:cs="Times New Roman"/>
                <w:bCs/>
              </w:rPr>
              <w:t>用于吸附，气流走向见上图废气走向图红色走向。</w:t>
            </w:r>
          </w:p>
          <w:p w14:paraId="45D8CA5D" w14:textId="77777777" w:rsidR="00640836" w:rsidRPr="00503C42" w:rsidRDefault="00640836" w:rsidP="00DF5DAF">
            <w:pPr>
              <w:widowControl w:val="0"/>
              <w:adjustRightInd w:val="0"/>
              <w:snapToGrid w:val="0"/>
              <w:spacing w:line="460" w:lineRule="exact"/>
              <w:ind w:firstLineChars="200" w:firstLine="480"/>
              <w:jc w:val="both"/>
              <w:textAlignment w:val="baseline"/>
              <w:rPr>
                <w:rFonts w:ascii="Times New Roman" w:hAnsi="Times New Roman" w:cs="Times New Roman"/>
                <w:bCs/>
              </w:rPr>
            </w:pPr>
            <w:r w:rsidRPr="00503C42">
              <w:rPr>
                <w:rFonts w:ascii="Times New Roman" w:hAnsi="Times New Roman" w:cs="Times New Roman"/>
                <w:bCs/>
              </w:rPr>
              <w:t>活性炭经过吸附运行大约</w:t>
            </w:r>
            <w:r w:rsidRPr="00503C42">
              <w:rPr>
                <w:rFonts w:ascii="Times New Roman" w:hAnsi="Times New Roman" w:cs="Times New Roman"/>
                <w:bCs/>
              </w:rPr>
              <w:t>15</w:t>
            </w:r>
            <w:r w:rsidRPr="00503C42">
              <w:rPr>
                <w:rFonts w:ascii="Times New Roman" w:hAnsi="Times New Roman" w:cs="Times New Roman"/>
                <w:bCs/>
              </w:rPr>
              <w:t>天达到饱和，启动系统的脱附</w:t>
            </w:r>
            <w:r w:rsidRPr="00503C42">
              <w:rPr>
                <w:rFonts w:ascii="Times New Roman" w:hAnsi="Times New Roman" w:cs="Times New Roman"/>
                <w:bCs/>
              </w:rPr>
              <w:t>-</w:t>
            </w:r>
            <w:r w:rsidRPr="00503C42">
              <w:rPr>
                <w:rFonts w:ascii="Times New Roman" w:hAnsi="Times New Roman" w:cs="Times New Roman"/>
                <w:bCs/>
              </w:rPr>
              <w:t>催化燃烧过程（见上图绿色走向），达到饱和状态的吸附床停止吸附，通过阀门切换进入脱附状态，原用于脱附的活性炭床开启吸附模式，交替进行。</w:t>
            </w:r>
          </w:p>
          <w:p w14:paraId="28D8354B" w14:textId="77777777" w:rsidR="00640836" w:rsidRPr="00503C42" w:rsidRDefault="00640836" w:rsidP="00DF5DAF">
            <w:pPr>
              <w:widowControl w:val="0"/>
              <w:spacing w:line="460" w:lineRule="exact"/>
              <w:ind w:firstLineChars="200" w:firstLine="480"/>
              <w:jc w:val="both"/>
              <w:rPr>
                <w:rFonts w:ascii="Times New Roman" w:hAnsi="Times New Roman" w:cs="Times New Roman"/>
                <w:bCs/>
                <w:kern w:val="2"/>
              </w:rPr>
            </w:pPr>
            <w:r w:rsidRPr="00503C42">
              <w:rPr>
                <w:rFonts w:ascii="Times New Roman" w:hAnsi="Times New Roman" w:cs="Times New Roman"/>
                <w:bCs/>
                <w:kern w:val="2"/>
              </w:rPr>
              <w:t>脱附状态通过热气流将原来已经吸附在活性炭表面的有机溶剂脱附出来，并经过催化燃烧反应转化生成</w:t>
            </w:r>
            <w:r w:rsidRPr="00503C42">
              <w:rPr>
                <w:rFonts w:ascii="Times New Roman" w:hAnsi="Times New Roman" w:cs="Times New Roman"/>
                <w:bCs/>
                <w:kern w:val="2"/>
              </w:rPr>
              <w:t>CO</w:t>
            </w:r>
            <w:r w:rsidRPr="00503C42">
              <w:rPr>
                <w:rFonts w:ascii="Times New Roman" w:hAnsi="Times New Roman" w:cs="Times New Roman"/>
                <w:bCs/>
                <w:kern w:val="2"/>
                <w:vertAlign w:val="subscript"/>
              </w:rPr>
              <w:t>2</w:t>
            </w:r>
            <w:r w:rsidRPr="00503C42">
              <w:rPr>
                <w:rFonts w:ascii="Times New Roman" w:hAnsi="Times New Roman" w:cs="Times New Roman"/>
                <w:bCs/>
                <w:kern w:val="2"/>
              </w:rPr>
              <w:t>和水蒸气等无害物质，并放出热量。反应产生的部分热废气经过热交换部分回用到脱附气流中进行脱附，其余废气经排气筒排放。脱附的设计风量为</w:t>
            </w:r>
            <w:r>
              <w:rPr>
                <w:rFonts w:ascii="Times New Roman" w:hAnsi="Times New Roman" w:cs="Times New Roman"/>
                <w:bCs/>
                <w:kern w:val="2"/>
              </w:rPr>
              <w:t>2</w:t>
            </w:r>
            <w:r w:rsidRPr="00503C42">
              <w:rPr>
                <w:rFonts w:ascii="Times New Roman" w:hAnsi="Times New Roman" w:cs="Times New Roman"/>
                <w:bCs/>
                <w:kern w:val="2"/>
              </w:rPr>
              <w:t>000m</w:t>
            </w:r>
            <w:r w:rsidRPr="00503C42">
              <w:rPr>
                <w:rFonts w:ascii="Times New Roman" w:hAnsi="Times New Roman" w:cs="Times New Roman"/>
                <w:bCs/>
                <w:kern w:val="2"/>
                <w:vertAlign w:val="superscript"/>
              </w:rPr>
              <w:t>3</w:t>
            </w:r>
            <w:r w:rsidRPr="00503C42">
              <w:rPr>
                <w:rFonts w:ascii="Times New Roman" w:hAnsi="Times New Roman" w:cs="Times New Roman"/>
                <w:bCs/>
                <w:kern w:val="2"/>
              </w:rPr>
              <w:t>/h</w:t>
            </w:r>
            <w:r w:rsidRPr="00503C42">
              <w:rPr>
                <w:rFonts w:ascii="Times New Roman" w:hAnsi="Times New Roman" w:cs="Times New Roman"/>
                <w:bCs/>
                <w:kern w:val="2"/>
              </w:rPr>
              <w:t>，燃烧温度</w:t>
            </w:r>
            <w:r w:rsidRPr="00503C42">
              <w:rPr>
                <w:rFonts w:ascii="Times New Roman" w:hAnsi="Times New Roman" w:cs="Times New Roman"/>
                <w:bCs/>
                <w:kern w:val="2"/>
              </w:rPr>
              <w:t>200~300℃</w:t>
            </w:r>
            <w:r w:rsidRPr="00503C42">
              <w:rPr>
                <w:rFonts w:ascii="Times New Roman" w:hAnsi="Times New Roman" w:cs="Times New Roman"/>
                <w:bCs/>
                <w:kern w:val="2"/>
              </w:rPr>
              <w:t>，使用电加热。每次催化燃烧的设计时间为</w:t>
            </w:r>
            <w:r w:rsidRPr="00503C42">
              <w:rPr>
                <w:rFonts w:ascii="Times New Roman" w:hAnsi="Times New Roman" w:cs="Times New Roman"/>
                <w:bCs/>
                <w:kern w:val="2"/>
              </w:rPr>
              <w:t>5h</w:t>
            </w:r>
            <w:r w:rsidRPr="00503C42">
              <w:rPr>
                <w:rFonts w:ascii="Times New Roman" w:hAnsi="Times New Roman" w:cs="Times New Roman" w:hint="eastAsia"/>
                <w:bCs/>
                <w:kern w:val="2"/>
              </w:rPr>
              <w:t>，故脱附时间为</w:t>
            </w:r>
            <w:r w:rsidRPr="00503C42">
              <w:rPr>
                <w:rFonts w:ascii="Times New Roman" w:hAnsi="Times New Roman" w:cs="Times New Roman" w:hint="eastAsia"/>
                <w:bCs/>
                <w:kern w:val="2"/>
              </w:rPr>
              <w:t>1</w:t>
            </w:r>
            <w:r w:rsidRPr="00503C42">
              <w:rPr>
                <w:rFonts w:ascii="Times New Roman" w:hAnsi="Times New Roman" w:cs="Times New Roman"/>
                <w:bCs/>
                <w:kern w:val="2"/>
              </w:rPr>
              <w:t>00h/</w:t>
            </w:r>
            <w:r w:rsidRPr="00503C42">
              <w:rPr>
                <w:rFonts w:ascii="Times New Roman" w:hAnsi="Times New Roman" w:cs="Times New Roman" w:hint="eastAsia"/>
                <w:bCs/>
                <w:kern w:val="2"/>
              </w:rPr>
              <w:t>a</w:t>
            </w:r>
            <w:r w:rsidRPr="00503C42">
              <w:rPr>
                <w:rFonts w:ascii="Times New Roman" w:hAnsi="Times New Roman" w:cs="Times New Roman" w:hint="eastAsia"/>
                <w:bCs/>
                <w:kern w:val="2"/>
              </w:rPr>
              <w:t>。</w:t>
            </w:r>
          </w:p>
          <w:p w14:paraId="09813A1E" w14:textId="77777777" w:rsidR="00640836" w:rsidRPr="00503C42" w:rsidRDefault="00640836" w:rsidP="00DF5DAF">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503C42">
              <w:rPr>
                <w:rFonts w:hint="eastAsia"/>
                <w:b/>
              </w:rPr>
              <w:t>③</w:t>
            </w:r>
            <w:r w:rsidRPr="00503C42">
              <w:rPr>
                <w:rFonts w:ascii="Times New Roman" w:hAnsi="Times New Roman" w:cs="Times New Roman"/>
                <w:b/>
              </w:rPr>
              <w:t>本项目废气排放情况</w:t>
            </w:r>
          </w:p>
          <w:p w14:paraId="3D9F4965" w14:textId="77777777" w:rsidR="00640836" w:rsidRPr="00503C42" w:rsidRDefault="00640836" w:rsidP="00DF5DAF">
            <w:pPr>
              <w:widowControl w:val="0"/>
              <w:spacing w:line="460" w:lineRule="exact"/>
              <w:ind w:firstLineChars="200" w:firstLine="480"/>
              <w:jc w:val="both"/>
              <w:rPr>
                <w:rFonts w:ascii="Times New Roman" w:hAnsi="Times New Roman" w:cs="Times New Roman"/>
                <w:bCs/>
                <w:kern w:val="2"/>
              </w:rPr>
            </w:pPr>
            <w:r w:rsidRPr="00503C42">
              <w:rPr>
                <w:rFonts w:ascii="Times New Roman" w:hAnsi="Times New Roman" w:cs="Times New Roman"/>
                <w:bCs/>
              </w:rPr>
              <w:t>为了有效降低有机废气的排放，本工程</w:t>
            </w:r>
            <w:r w:rsidRPr="00503C42">
              <w:rPr>
                <w:rFonts w:ascii="Times New Roman" w:hAnsi="Times New Roman" w:cs="Times New Roman" w:hint="eastAsia"/>
                <w:bCs/>
              </w:rPr>
              <w:t>有</w:t>
            </w:r>
            <w:r w:rsidRPr="00503C42">
              <w:rPr>
                <w:rFonts w:ascii="Times New Roman" w:hAnsi="Times New Roman" w:cs="Times New Roman" w:hint="eastAsia"/>
                <w:bCs/>
              </w:rPr>
              <w:t>3</w:t>
            </w:r>
            <w:r w:rsidRPr="00503C42">
              <w:rPr>
                <w:rFonts w:ascii="Times New Roman" w:hAnsi="Times New Roman" w:cs="Times New Roman"/>
                <w:bCs/>
              </w:rPr>
              <w:t>0</w:t>
            </w:r>
            <w:r w:rsidRPr="00503C42">
              <w:rPr>
                <w:rFonts w:ascii="Times New Roman" w:hAnsi="Times New Roman" w:cs="Times New Roman" w:hint="eastAsia"/>
                <w:bCs/>
              </w:rPr>
              <w:t>台注塑机，每台注塑机的</w:t>
            </w:r>
            <w:r w:rsidRPr="00503C42">
              <w:rPr>
                <w:rFonts w:ascii="Times New Roman" w:hAnsi="Times New Roman" w:cs="Times New Roman"/>
                <w:bCs/>
              </w:rPr>
              <w:t>注塑作业处</w:t>
            </w:r>
            <w:r w:rsidRPr="00503C42">
              <w:rPr>
                <w:rFonts w:ascii="Times New Roman" w:hAnsi="Times New Roman" w:cs="Times New Roman" w:hint="eastAsia"/>
                <w:bCs/>
              </w:rPr>
              <w:t>均设置一个集气罩，共</w:t>
            </w:r>
            <w:r w:rsidRPr="00503C42">
              <w:rPr>
                <w:rFonts w:ascii="Times New Roman" w:hAnsi="Times New Roman" w:cs="Times New Roman"/>
                <w:bCs/>
              </w:rPr>
              <w:t>设置</w:t>
            </w:r>
            <w:r w:rsidRPr="00503C42">
              <w:rPr>
                <w:rFonts w:ascii="Times New Roman" w:hAnsi="Times New Roman" w:cs="Times New Roman"/>
                <w:bCs/>
              </w:rPr>
              <w:t>30</w:t>
            </w:r>
            <w:r w:rsidRPr="00503C42">
              <w:rPr>
                <w:rFonts w:ascii="Times New Roman" w:hAnsi="Times New Roman" w:cs="Times New Roman" w:hint="eastAsia"/>
                <w:bCs/>
              </w:rPr>
              <w:t>个集气罩</w:t>
            </w:r>
            <w:r w:rsidRPr="00503C42">
              <w:rPr>
                <w:rFonts w:ascii="Times New Roman" w:hAnsi="Times New Roman" w:cs="Times New Roman"/>
                <w:bCs/>
              </w:rPr>
              <w:t>对非甲烷总烃废气进行集中收集</w:t>
            </w:r>
            <w:r w:rsidRPr="00503C42">
              <w:rPr>
                <w:rFonts w:ascii="Times New Roman" w:hAnsi="Times New Roman" w:cs="Times New Roman" w:hint="eastAsia"/>
                <w:bCs/>
              </w:rPr>
              <w:t>。厂区内</w:t>
            </w:r>
            <w:r>
              <w:rPr>
                <w:rFonts w:ascii="Times New Roman" w:hAnsi="Times New Roman" w:cs="Times New Roman" w:hint="eastAsia"/>
                <w:bCs/>
              </w:rPr>
              <w:t>现有</w:t>
            </w:r>
            <w:r w:rsidRPr="00503C42">
              <w:rPr>
                <w:rFonts w:ascii="Times New Roman" w:hAnsi="Times New Roman" w:cs="Times New Roman" w:hint="eastAsia"/>
                <w:bCs/>
              </w:rPr>
              <w:t>风机的风量为</w:t>
            </w:r>
            <w:r>
              <w:rPr>
                <w:rFonts w:ascii="Times New Roman" w:hAnsi="Times New Roman" w:cs="Times New Roman"/>
                <w:bCs/>
              </w:rPr>
              <w:t>28</w:t>
            </w:r>
            <w:r w:rsidRPr="00503C42">
              <w:rPr>
                <w:rFonts w:ascii="Times New Roman" w:hAnsi="Times New Roman" w:cs="Times New Roman"/>
                <w:bCs/>
              </w:rPr>
              <w:t>000</w:t>
            </w:r>
            <w:r w:rsidRPr="00503C42">
              <w:rPr>
                <w:rFonts w:ascii="Times New Roman" w:hAnsi="Times New Roman" w:cs="Times New Roman"/>
              </w:rPr>
              <w:t>m</w:t>
            </w:r>
            <w:r w:rsidRPr="00503C42">
              <w:rPr>
                <w:rFonts w:ascii="Times New Roman" w:hAnsi="Times New Roman" w:cs="Times New Roman"/>
                <w:vertAlign w:val="superscript"/>
              </w:rPr>
              <w:t>3</w:t>
            </w:r>
            <w:r w:rsidRPr="00503C42">
              <w:rPr>
                <w:rFonts w:ascii="Times New Roman" w:hAnsi="Times New Roman" w:cs="Times New Roman"/>
              </w:rPr>
              <w:t>/h</w:t>
            </w:r>
            <w:r w:rsidRPr="00503C42">
              <w:rPr>
                <w:rFonts w:ascii="Times New Roman" w:hAnsi="Times New Roman" w:cs="Times New Roman" w:hint="eastAsia"/>
                <w:bCs/>
                <w:kern w:val="2"/>
              </w:rPr>
              <w:t>，</w:t>
            </w:r>
            <w:r w:rsidRPr="00503C42">
              <w:rPr>
                <w:rFonts w:ascii="Times New Roman" w:hAnsi="Times New Roman" w:cs="Times New Roman" w:hint="eastAsia"/>
              </w:rPr>
              <w:t>评价要求企业加强设备密闭，四面均安装</w:t>
            </w:r>
            <w:r w:rsidRPr="00503C42">
              <w:rPr>
                <w:rFonts w:ascii="Times New Roman" w:hAnsi="Times New Roman" w:cs="Times New Roman" w:hint="eastAsia"/>
              </w:rPr>
              <w:lastRenderedPageBreak/>
              <w:t>皮帘，</w:t>
            </w:r>
            <w:r w:rsidRPr="00503C42">
              <w:rPr>
                <w:rFonts w:ascii="Times New Roman" w:hAnsi="Times New Roman" w:cs="Times New Roman"/>
                <w:bCs/>
              </w:rPr>
              <w:t>集气罩收集效率取</w:t>
            </w:r>
            <w:r w:rsidRPr="00503C42">
              <w:rPr>
                <w:rFonts w:ascii="Times New Roman" w:hAnsi="Times New Roman" w:cs="Times New Roman"/>
                <w:bCs/>
              </w:rPr>
              <w:t>95%</w:t>
            </w:r>
            <w:r w:rsidRPr="00503C42">
              <w:rPr>
                <w:rFonts w:ascii="Times New Roman" w:hAnsi="Times New Roman" w:cs="Times New Roman"/>
                <w:bCs/>
              </w:rPr>
              <w:t>，收集后的废气先</w:t>
            </w:r>
            <w:r w:rsidRPr="00503C42">
              <w:rPr>
                <w:rFonts w:ascii="Times New Roman" w:hAnsi="Times New Roman" w:cs="Times New Roman"/>
                <w:bCs/>
                <w:kern w:val="2"/>
              </w:rPr>
              <w:t>进入活性炭吸收模块对有机废气进行治理，定期脱附</w:t>
            </w:r>
            <w:r w:rsidRPr="00503C42">
              <w:rPr>
                <w:rFonts w:ascii="Times New Roman" w:hAnsi="Times New Roman" w:cs="Times New Roman"/>
                <w:bCs/>
                <w:kern w:val="2"/>
              </w:rPr>
              <w:t>-</w:t>
            </w:r>
            <w:r w:rsidRPr="00503C42">
              <w:rPr>
                <w:rFonts w:ascii="Times New Roman" w:hAnsi="Times New Roman" w:cs="Times New Roman"/>
                <w:bCs/>
                <w:kern w:val="2"/>
              </w:rPr>
              <w:t>催化燃烧</w:t>
            </w:r>
            <w:r w:rsidRPr="00503C42">
              <w:rPr>
                <w:rFonts w:ascii="Times New Roman" w:hAnsi="Times New Roman" w:cs="Times New Roman"/>
                <w:bCs/>
                <w:kern w:val="2"/>
                <w:szCs w:val="20"/>
              </w:rPr>
              <w:t>。</w:t>
            </w:r>
            <w:r w:rsidRPr="00503C42">
              <w:rPr>
                <w:rFonts w:ascii="Times New Roman" w:hAnsi="Times New Roman" w:cs="Times New Roman"/>
                <w:bCs/>
                <w:kern w:val="2"/>
              </w:rPr>
              <w:t>活性炭对有机废气的设计去除效率（即吸附率）不低于</w:t>
            </w:r>
            <w:r w:rsidRPr="00503C42">
              <w:rPr>
                <w:rFonts w:ascii="Times New Roman" w:hAnsi="Times New Roman" w:cs="Times New Roman"/>
                <w:bCs/>
                <w:kern w:val="2"/>
              </w:rPr>
              <w:t>90%</w:t>
            </w:r>
            <w:r w:rsidRPr="00503C42">
              <w:rPr>
                <w:rFonts w:ascii="Times New Roman" w:hAnsi="Times New Roman" w:cs="Times New Roman"/>
                <w:bCs/>
                <w:kern w:val="2"/>
              </w:rPr>
              <w:t>，催化燃烧对活性炭吸附后脱附的有机废气的设计去除效率不低于</w:t>
            </w:r>
            <w:r w:rsidRPr="00503C42">
              <w:rPr>
                <w:rFonts w:ascii="Times New Roman" w:hAnsi="Times New Roman" w:cs="Times New Roman"/>
                <w:bCs/>
                <w:kern w:val="2"/>
              </w:rPr>
              <w:t>99%</w:t>
            </w:r>
            <w:r w:rsidRPr="00503C42">
              <w:rPr>
                <w:rFonts w:ascii="Times New Roman" w:hAnsi="Times New Roman" w:cs="Times New Roman"/>
                <w:bCs/>
                <w:kern w:val="2"/>
              </w:rPr>
              <w:t>。活性炭吸附后废气和催化燃烧后废气经同</w:t>
            </w:r>
            <w:r w:rsidRPr="00503C42">
              <w:rPr>
                <w:rFonts w:ascii="Times New Roman" w:hAnsi="Times New Roman" w:cs="Times New Roman"/>
                <w:bCs/>
                <w:kern w:val="2"/>
              </w:rPr>
              <w:t>1</w:t>
            </w:r>
            <w:r w:rsidRPr="00503C42">
              <w:rPr>
                <w:rFonts w:ascii="Times New Roman" w:hAnsi="Times New Roman" w:cs="Times New Roman"/>
                <w:bCs/>
                <w:kern w:val="2"/>
              </w:rPr>
              <w:t>根</w:t>
            </w:r>
            <w:r w:rsidRPr="00503C42">
              <w:rPr>
                <w:rFonts w:ascii="Times New Roman" w:hAnsi="Times New Roman" w:cs="Times New Roman"/>
                <w:bCs/>
                <w:kern w:val="2"/>
              </w:rPr>
              <w:t>15m</w:t>
            </w:r>
            <w:r w:rsidRPr="00503C42">
              <w:rPr>
                <w:rFonts w:ascii="Times New Roman" w:hAnsi="Times New Roman" w:cs="Times New Roman"/>
                <w:bCs/>
                <w:kern w:val="2"/>
              </w:rPr>
              <w:t>排气筒排放，因此本项目取催化燃烧装置开启时</w:t>
            </w:r>
            <w:r w:rsidRPr="00503C42">
              <w:rPr>
                <w:rFonts w:ascii="Times New Roman" w:hAnsi="Times New Roman" w:cs="Times New Roman" w:hint="eastAsia"/>
                <w:bCs/>
                <w:kern w:val="2"/>
              </w:rPr>
              <w:t>的</w:t>
            </w:r>
            <w:r w:rsidRPr="00503C42">
              <w:rPr>
                <w:rFonts w:ascii="Times New Roman" w:hAnsi="Times New Roman" w:cs="Times New Roman"/>
                <w:bCs/>
                <w:kern w:val="2"/>
              </w:rPr>
              <w:t>排放情况进行分析。脱附的设计风量为</w:t>
            </w:r>
            <w:r>
              <w:rPr>
                <w:rFonts w:ascii="Times New Roman" w:hAnsi="Times New Roman" w:cs="Times New Roman"/>
                <w:bCs/>
                <w:kern w:val="2"/>
              </w:rPr>
              <w:t>2</w:t>
            </w:r>
            <w:r w:rsidRPr="00503C42">
              <w:rPr>
                <w:rFonts w:ascii="Times New Roman" w:hAnsi="Times New Roman" w:cs="Times New Roman"/>
                <w:bCs/>
                <w:kern w:val="2"/>
              </w:rPr>
              <w:t>000m</w:t>
            </w:r>
            <w:r w:rsidRPr="00503C42">
              <w:rPr>
                <w:rFonts w:ascii="Times New Roman" w:hAnsi="Times New Roman" w:cs="Times New Roman"/>
                <w:bCs/>
                <w:kern w:val="2"/>
                <w:vertAlign w:val="superscript"/>
              </w:rPr>
              <w:t>3</w:t>
            </w:r>
            <w:r w:rsidRPr="00503C42">
              <w:rPr>
                <w:rFonts w:ascii="Times New Roman" w:hAnsi="Times New Roman" w:cs="Times New Roman"/>
                <w:bCs/>
                <w:kern w:val="2"/>
              </w:rPr>
              <w:t>/h</w:t>
            </w:r>
            <w:r w:rsidRPr="00503C42">
              <w:rPr>
                <w:rFonts w:ascii="Times New Roman" w:hAnsi="Times New Roman" w:cs="Times New Roman"/>
                <w:bCs/>
                <w:kern w:val="2"/>
              </w:rPr>
              <w:t>。</w:t>
            </w:r>
          </w:p>
          <w:p w14:paraId="22CF7FE2" w14:textId="77777777" w:rsidR="00640836" w:rsidRPr="00503C42" w:rsidRDefault="00640836" w:rsidP="00DF5DAF">
            <w:pPr>
              <w:widowControl w:val="0"/>
              <w:spacing w:line="460" w:lineRule="exact"/>
              <w:ind w:firstLineChars="200" w:firstLine="480"/>
              <w:jc w:val="both"/>
              <w:rPr>
                <w:rFonts w:ascii="Times New Roman" w:hAnsi="Times New Roman" w:cs="Times New Roman"/>
                <w:bCs/>
                <w:kern w:val="2"/>
              </w:rPr>
            </w:pPr>
            <w:r w:rsidRPr="00503C42">
              <w:rPr>
                <w:rFonts w:ascii="Times New Roman" w:hAnsi="Times New Roman" w:cs="Times New Roman"/>
                <w:bCs/>
                <w:kern w:val="2"/>
              </w:rPr>
              <w:t>设计风量计</w:t>
            </w:r>
            <w:r w:rsidRPr="00503C42">
              <w:rPr>
                <w:rFonts w:ascii="Times New Roman" w:hAnsi="Times New Roman" w:cs="Times New Roman"/>
                <w:bCs/>
                <w:kern w:val="2"/>
              </w:rPr>
              <w:t>2</w:t>
            </w:r>
            <w:r>
              <w:rPr>
                <w:rFonts w:ascii="Times New Roman" w:hAnsi="Times New Roman" w:cs="Times New Roman"/>
                <w:bCs/>
                <w:kern w:val="2"/>
              </w:rPr>
              <w:t>8</w:t>
            </w:r>
            <w:r w:rsidRPr="00503C42">
              <w:rPr>
                <w:rFonts w:ascii="Times New Roman" w:hAnsi="Times New Roman" w:cs="Times New Roman"/>
                <w:bCs/>
                <w:kern w:val="2"/>
              </w:rPr>
              <w:t>000m</w:t>
            </w:r>
            <w:r w:rsidRPr="00503C42">
              <w:rPr>
                <w:rFonts w:ascii="Times New Roman" w:hAnsi="Times New Roman" w:cs="Times New Roman"/>
                <w:bCs/>
                <w:kern w:val="2"/>
                <w:vertAlign w:val="superscript"/>
              </w:rPr>
              <w:t>3</w:t>
            </w:r>
            <w:r w:rsidRPr="00503C42">
              <w:rPr>
                <w:rFonts w:ascii="Times New Roman" w:hAnsi="Times New Roman" w:cs="Times New Roman"/>
                <w:bCs/>
                <w:kern w:val="2"/>
              </w:rPr>
              <w:t>/h</w:t>
            </w:r>
            <w:r w:rsidRPr="00503C42">
              <w:rPr>
                <w:rFonts w:ascii="Times New Roman" w:hAnsi="Times New Roman" w:cs="Times New Roman"/>
                <w:bCs/>
                <w:kern w:val="2"/>
              </w:rPr>
              <w:t>，</w:t>
            </w:r>
            <w:r w:rsidRPr="00503C42">
              <w:rPr>
                <w:rFonts w:ascii="Times New Roman" w:hAnsi="Times New Roman" w:cs="Times New Roman" w:hint="eastAsia"/>
                <w:bCs/>
                <w:kern w:val="2"/>
              </w:rPr>
              <w:t>本项目吸附时间为</w:t>
            </w:r>
            <w:r w:rsidRPr="00503C42">
              <w:rPr>
                <w:rFonts w:ascii="Times New Roman" w:hAnsi="Times New Roman" w:cs="Times New Roman" w:hint="eastAsia"/>
                <w:bCs/>
                <w:kern w:val="2"/>
              </w:rPr>
              <w:t>2</w:t>
            </w:r>
            <w:r>
              <w:rPr>
                <w:rFonts w:ascii="Times New Roman" w:hAnsi="Times New Roman" w:cs="Times New Roman"/>
                <w:bCs/>
                <w:kern w:val="2"/>
              </w:rPr>
              <w:t>4</w:t>
            </w:r>
            <w:r w:rsidRPr="00503C42">
              <w:rPr>
                <w:rFonts w:ascii="Times New Roman" w:hAnsi="Times New Roman" w:cs="Times New Roman"/>
                <w:bCs/>
                <w:kern w:val="2"/>
              </w:rPr>
              <w:t>00h/a</w:t>
            </w:r>
            <w:r w:rsidRPr="00503C42">
              <w:rPr>
                <w:rFonts w:ascii="Times New Roman" w:hAnsi="Times New Roman" w:cs="Times New Roman" w:hint="eastAsia"/>
                <w:b/>
                <w:kern w:val="2"/>
              </w:rPr>
              <w:t>，</w:t>
            </w:r>
            <w:r w:rsidRPr="00503C42">
              <w:rPr>
                <w:rFonts w:ascii="Times New Roman" w:hAnsi="Times New Roman" w:cs="Times New Roman"/>
                <w:bCs/>
                <w:kern w:val="2"/>
              </w:rPr>
              <w:t>脱附</w:t>
            </w:r>
            <w:r w:rsidRPr="00503C42">
              <w:rPr>
                <w:rFonts w:ascii="Times New Roman" w:hAnsi="Times New Roman" w:cs="Times New Roman" w:hint="eastAsia"/>
                <w:bCs/>
                <w:kern w:val="2"/>
              </w:rPr>
              <w:t>时间为</w:t>
            </w:r>
            <w:r w:rsidRPr="00503C42">
              <w:rPr>
                <w:rFonts w:ascii="Times New Roman" w:hAnsi="Times New Roman" w:cs="Times New Roman"/>
                <w:bCs/>
                <w:kern w:val="2"/>
              </w:rPr>
              <w:t>100h/a</w:t>
            </w:r>
            <w:r w:rsidRPr="00503C42">
              <w:rPr>
                <w:rFonts w:ascii="Times New Roman" w:hAnsi="Times New Roman" w:cs="Times New Roman"/>
                <w:bCs/>
                <w:kern w:val="2"/>
              </w:rPr>
              <w:t>。因此本项目废气产生及排放情况见下表。</w:t>
            </w:r>
          </w:p>
          <w:p w14:paraId="0D69D2ED" w14:textId="77777777" w:rsidR="00640836" w:rsidRPr="00503C42" w:rsidRDefault="00640836" w:rsidP="00DF5DAF">
            <w:pPr>
              <w:widowControl w:val="0"/>
              <w:spacing w:line="460" w:lineRule="exact"/>
              <w:ind w:firstLineChars="200" w:firstLine="480"/>
              <w:rPr>
                <w:rFonts w:ascii="Times New Roman" w:eastAsia="黑体" w:hAnsi="Times New Roman" w:cs="Times New Roman"/>
                <w:bCs/>
                <w:kern w:val="2"/>
              </w:rPr>
            </w:pPr>
            <w:r w:rsidRPr="00503C42">
              <w:rPr>
                <w:rFonts w:ascii="Times New Roman" w:eastAsia="黑体" w:hAnsi="Times New Roman" w:cs="Times New Roman"/>
                <w:bCs/>
                <w:kern w:val="2"/>
              </w:rPr>
              <w:t>表</w:t>
            </w:r>
            <w:r w:rsidRPr="00503C42">
              <w:rPr>
                <w:rFonts w:ascii="Times New Roman" w:eastAsia="黑体" w:hAnsi="Times New Roman" w:cs="Times New Roman"/>
                <w:bCs/>
                <w:kern w:val="2"/>
              </w:rPr>
              <w:t xml:space="preserve">29           </w:t>
            </w:r>
            <w:r w:rsidRPr="00503C42">
              <w:rPr>
                <w:rFonts w:ascii="Times New Roman" w:eastAsia="黑体" w:hAnsi="Times New Roman" w:cs="Times New Roman"/>
                <w:bCs/>
                <w:kern w:val="2"/>
              </w:rPr>
              <w:t>本项目注塑工序污染物产生及排放情况</w:t>
            </w:r>
          </w:p>
          <w:tbl>
            <w:tblPr>
              <w:tblW w:w="804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614"/>
              <w:gridCol w:w="695"/>
              <w:gridCol w:w="711"/>
              <w:gridCol w:w="711"/>
              <w:gridCol w:w="856"/>
              <w:gridCol w:w="815"/>
              <w:gridCol w:w="711"/>
              <w:gridCol w:w="711"/>
              <w:gridCol w:w="798"/>
              <w:gridCol w:w="701"/>
              <w:gridCol w:w="719"/>
            </w:tblGrid>
            <w:tr w:rsidR="00640836" w:rsidRPr="00503C42" w14:paraId="536E8B9B" w14:textId="77777777" w:rsidTr="00DF5DAF">
              <w:trPr>
                <w:trHeight w:val="397"/>
                <w:jc w:val="center"/>
              </w:trPr>
              <w:tc>
                <w:tcPr>
                  <w:tcW w:w="382" w:type="pct"/>
                  <w:vMerge w:val="restart"/>
                  <w:tcBorders>
                    <w:top w:val="single" w:sz="8" w:space="0" w:color="auto"/>
                    <w:left w:val="nil"/>
                    <w:bottom w:val="single" w:sz="6" w:space="0" w:color="auto"/>
                  </w:tcBorders>
                  <w:vAlign w:val="center"/>
                </w:tcPr>
                <w:p w14:paraId="2FCD8F10"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污染</w:t>
                  </w:r>
                </w:p>
                <w:p w14:paraId="7BF61ECB" w14:textId="77777777" w:rsidR="00640836" w:rsidRPr="00503C42" w:rsidRDefault="00640836" w:rsidP="00DF5DAF">
                  <w:pPr>
                    <w:widowControl w:val="0"/>
                    <w:jc w:val="center"/>
                    <w:rPr>
                      <w:rFonts w:ascii="Times New Roman" w:hAnsi="Times New Roman" w:cs="Times New Roman"/>
                      <w:bCs/>
                      <w:kern w:val="2"/>
                      <w:sz w:val="21"/>
                      <w:szCs w:val="21"/>
                    </w:rPr>
                  </w:pPr>
                  <w:r w:rsidRPr="00503C42">
                    <w:rPr>
                      <w:rFonts w:ascii="Times New Roman" w:hAnsi="Times New Roman" w:cs="Times New Roman"/>
                      <w:b/>
                      <w:kern w:val="2"/>
                      <w:sz w:val="21"/>
                      <w:szCs w:val="21"/>
                    </w:rPr>
                    <w:t>因子</w:t>
                  </w:r>
                </w:p>
              </w:tc>
              <w:tc>
                <w:tcPr>
                  <w:tcW w:w="1848" w:type="pct"/>
                  <w:gridSpan w:val="4"/>
                  <w:tcBorders>
                    <w:top w:val="single" w:sz="8" w:space="0" w:color="auto"/>
                    <w:bottom w:val="single" w:sz="6" w:space="0" w:color="auto"/>
                  </w:tcBorders>
                  <w:vAlign w:val="center"/>
                </w:tcPr>
                <w:p w14:paraId="2C08449D"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产生情况</w:t>
                  </w:r>
                </w:p>
              </w:tc>
              <w:tc>
                <w:tcPr>
                  <w:tcW w:w="949" w:type="pct"/>
                  <w:gridSpan w:val="2"/>
                  <w:tcBorders>
                    <w:top w:val="single" w:sz="8" w:space="0" w:color="auto"/>
                    <w:bottom w:val="single" w:sz="6" w:space="0" w:color="auto"/>
                    <w:right w:val="single" w:sz="4" w:space="0" w:color="auto"/>
                  </w:tcBorders>
                  <w:vAlign w:val="center"/>
                </w:tcPr>
                <w:p w14:paraId="543D000B" w14:textId="77777777" w:rsidR="00640836" w:rsidRPr="00503C42" w:rsidRDefault="00640836" w:rsidP="00DF5DAF">
                  <w:pPr>
                    <w:widowControl w:val="0"/>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活性炭吸附后排放情况</w:t>
                  </w:r>
                </w:p>
              </w:tc>
              <w:tc>
                <w:tcPr>
                  <w:tcW w:w="938" w:type="pct"/>
                  <w:gridSpan w:val="2"/>
                  <w:tcBorders>
                    <w:top w:val="single" w:sz="8" w:space="0" w:color="auto"/>
                    <w:left w:val="single" w:sz="4" w:space="0" w:color="auto"/>
                    <w:bottom w:val="single" w:sz="6" w:space="0" w:color="auto"/>
                    <w:right w:val="single" w:sz="4" w:space="0" w:color="auto"/>
                  </w:tcBorders>
                  <w:vAlign w:val="center"/>
                </w:tcPr>
                <w:p w14:paraId="43378B00" w14:textId="77777777" w:rsidR="00640836" w:rsidRPr="00503C42" w:rsidRDefault="00640836" w:rsidP="00DF5DAF">
                  <w:pPr>
                    <w:widowControl w:val="0"/>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脱附</w:t>
                  </w:r>
                  <w:r w:rsidRPr="00503C42">
                    <w:rPr>
                      <w:rFonts w:ascii="Times New Roman" w:hAnsi="Times New Roman" w:cs="Times New Roman" w:hint="eastAsia"/>
                      <w:b/>
                      <w:kern w:val="2"/>
                      <w:sz w:val="21"/>
                      <w:szCs w:val="21"/>
                    </w:rPr>
                    <w:t>情况</w:t>
                  </w:r>
                </w:p>
              </w:tc>
              <w:tc>
                <w:tcPr>
                  <w:tcW w:w="884" w:type="pct"/>
                  <w:gridSpan w:val="2"/>
                  <w:tcBorders>
                    <w:top w:val="single" w:sz="8" w:space="0" w:color="auto"/>
                    <w:left w:val="single" w:sz="4" w:space="0" w:color="auto"/>
                    <w:bottom w:val="single" w:sz="6" w:space="0" w:color="auto"/>
                    <w:right w:val="nil"/>
                  </w:tcBorders>
                  <w:vAlign w:val="center"/>
                </w:tcPr>
                <w:p w14:paraId="44DC5325" w14:textId="77777777" w:rsidR="00640836" w:rsidRPr="00503C42" w:rsidRDefault="00640836" w:rsidP="00DF5DAF">
                  <w:pPr>
                    <w:widowControl w:val="0"/>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催化燃烧后排放情况</w:t>
                  </w:r>
                </w:p>
              </w:tc>
            </w:tr>
            <w:tr w:rsidR="00640836" w:rsidRPr="00503C42" w14:paraId="6117EE8B" w14:textId="77777777" w:rsidTr="00DF5DAF">
              <w:trPr>
                <w:trHeight w:val="397"/>
                <w:jc w:val="center"/>
              </w:trPr>
              <w:tc>
                <w:tcPr>
                  <w:tcW w:w="382" w:type="pct"/>
                  <w:vMerge/>
                  <w:tcBorders>
                    <w:top w:val="single" w:sz="6" w:space="0" w:color="auto"/>
                    <w:left w:val="nil"/>
                    <w:bottom w:val="single" w:sz="6" w:space="0" w:color="auto"/>
                  </w:tcBorders>
                  <w:vAlign w:val="center"/>
                </w:tcPr>
                <w:p w14:paraId="52EE98FE" w14:textId="77777777" w:rsidR="00640836" w:rsidRPr="00503C42" w:rsidRDefault="00640836" w:rsidP="00DF5DAF">
                  <w:pPr>
                    <w:jc w:val="center"/>
                    <w:rPr>
                      <w:rFonts w:ascii="Times New Roman" w:hAnsi="Times New Roman" w:cs="Times New Roman"/>
                      <w:bCs/>
                      <w:sz w:val="21"/>
                      <w:szCs w:val="21"/>
                    </w:rPr>
                  </w:pPr>
                </w:p>
              </w:tc>
              <w:tc>
                <w:tcPr>
                  <w:tcW w:w="432" w:type="pct"/>
                  <w:tcBorders>
                    <w:top w:val="single" w:sz="6" w:space="0" w:color="auto"/>
                    <w:bottom w:val="single" w:sz="6" w:space="0" w:color="auto"/>
                  </w:tcBorders>
                  <w:tcMar>
                    <w:right w:w="79" w:type="dxa"/>
                  </w:tcMar>
                  <w:vAlign w:val="center"/>
                </w:tcPr>
                <w:p w14:paraId="26702064"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产生量</w:t>
                  </w:r>
                </w:p>
                <w:p w14:paraId="3697672F"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(t/a)</w:t>
                  </w:r>
                </w:p>
              </w:tc>
              <w:tc>
                <w:tcPr>
                  <w:tcW w:w="442" w:type="pct"/>
                  <w:tcBorders>
                    <w:top w:val="single" w:sz="6" w:space="0" w:color="auto"/>
                    <w:bottom w:val="single" w:sz="6" w:space="0" w:color="auto"/>
                    <w:right w:val="single" w:sz="4" w:space="0" w:color="auto"/>
                  </w:tcBorders>
                  <w:vAlign w:val="center"/>
                </w:tcPr>
                <w:p w14:paraId="695E3B28"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收集量</w:t>
                  </w:r>
                  <w:r w:rsidRPr="00503C42">
                    <w:rPr>
                      <w:rFonts w:ascii="Times New Roman" w:hAnsi="Times New Roman" w:cs="Times New Roman"/>
                      <w:b/>
                      <w:kern w:val="2"/>
                      <w:sz w:val="21"/>
                      <w:szCs w:val="21"/>
                    </w:rPr>
                    <w:t>(t/a)</w:t>
                  </w:r>
                </w:p>
              </w:tc>
              <w:tc>
                <w:tcPr>
                  <w:tcW w:w="442" w:type="pct"/>
                  <w:tcBorders>
                    <w:top w:val="single" w:sz="6" w:space="0" w:color="auto"/>
                    <w:left w:val="single" w:sz="4" w:space="0" w:color="auto"/>
                    <w:bottom w:val="single" w:sz="6" w:space="0" w:color="auto"/>
                  </w:tcBorders>
                  <w:vAlign w:val="center"/>
                </w:tcPr>
                <w:p w14:paraId="5F105980"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速率</w:t>
                  </w:r>
                </w:p>
                <w:p w14:paraId="114679E4"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(kg/h)</w:t>
                  </w:r>
                </w:p>
              </w:tc>
              <w:tc>
                <w:tcPr>
                  <w:tcW w:w="532" w:type="pct"/>
                  <w:tcBorders>
                    <w:top w:val="single" w:sz="6" w:space="0" w:color="auto"/>
                    <w:bottom w:val="single" w:sz="6" w:space="0" w:color="auto"/>
                  </w:tcBorders>
                  <w:tcMar>
                    <w:right w:w="74" w:type="dxa"/>
                  </w:tcMar>
                  <w:vAlign w:val="center"/>
                </w:tcPr>
                <w:p w14:paraId="57BED301"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浓度</w:t>
                  </w:r>
                </w:p>
                <w:p w14:paraId="4EB1A986"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(mg/m</w:t>
                  </w:r>
                  <w:r w:rsidRPr="00503C42">
                    <w:rPr>
                      <w:rFonts w:ascii="Times New Roman" w:hAnsi="Times New Roman" w:cs="Times New Roman"/>
                      <w:b/>
                      <w:kern w:val="2"/>
                      <w:sz w:val="21"/>
                      <w:szCs w:val="21"/>
                      <w:vertAlign w:val="superscript"/>
                    </w:rPr>
                    <w:t>3</w:t>
                  </w:r>
                  <w:r w:rsidRPr="00503C42">
                    <w:rPr>
                      <w:rFonts w:ascii="Times New Roman" w:hAnsi="Times New Roman" w:cs="Times New Roman"/>
                      <w:b/>
                      <w:kern w:val="2"/>
                      <w:sz w:val="21"/>
                      <w:szCs w:val="21"/>
                    </w:rPr>
                    <w:t>)</w:t>
                  </w:r>
                </w:p>
              </w:tc>
              <w:tc>
                <w:tcPr>
                  <w:tcW w:w="507" w:type="pct"/>
                  <w:tcBorders>
                    <w:top w:val="single" w:sz="6" w:space="0" w:color="auto"/>
                    <w:bottom w:val="single" w:sz="6" w:space="0" w:color="auto"/>
                    <w:right w:val="single" w:sz="4" w:space="0" w:color="auto"/>
                  </w:tcBorders>
                  <w:vAlign w:val="center"/>
                </w:tcPr>
                <w:p w14:paraId="10C1638E"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排放量</w:t>
                  </w:r>
                </w:p>
                <w:p w14:paraId="66150B4F"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(t/a)</w:t>
                  </w:r>
                </w:p>
              </w:tc>
              <w:tc>
                <w:tcPr>
                  <w:tcW w:w="442" w:type="pct"/>
                  <w:tcBorders>
                    <w:top w:val="single" w:sz="6" w:space="0" w:color="auto"/>
                    <w:left w:val="single" w:sz="4" w:space="0" w:color="auto"/>
                    <w:bottom w:val="single" w:sz="6" w:space="0" w:color="auto"/>
                  </w:tcBorders>
                  <w:vAlign w:val="center"/>
                </w:tcPr>
                <w:p w14:paraId="505FD5E7"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速率</w:t>
                  </w:r>
                </w:p>
                <w:p w14:paraId="079DD098"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(kg/h)</w:t>
                  </w:r>
                </w:p>
              </w:tc>
              <w:tc>
                <w:tcPr>
                  <w:tcW w:w="442" w:type="pct"/>
                  <w:tcBorders>
                    <w:top w:val="single" w:sz="6" w:space="0" w:color="auto"/>
                    <w:bottom w:val="single" w:sz="6" w:space="0" w:color="auto"/>
                    <w:right w:val="single" w:sz="4" w:space="0" w:color="auto"/>
                  </w:tcBorders>
                  <w:vAlign w:val="center"/>
                </w:tcPr>
                <w:p w14:paraId="4C580A3F"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hint="eastAsia"/>
                      <w:b/>
                      <w:kern w:val="2"/>
                      <w:sz w:val="21"/>
                      <w:szCs w:val="21"/>
                    </w:rPr>
                    <w:t>脱附</w:t>
                  </w:r>
                  <w:r w:rsidRPr="00503C42">
                    <w:rPr>
                      <w:rFonts w:ascii="Times New Roman" w:hAnsi="Times New Roman" w:cs="Times New Roman"/>
                      <w:b/>
                      <w:kern w:val="2"/>
                      <w:sz w:val="21"/>
                      <w:szCs w:val="21"/>
                    </w:rPr>
                    <w:t>量</w:t>
                  </w:r>
                  <w:r w:rsidRPr="00503C42">
                    <w:rPr>
                      <w:rFonts w:ascii="Times New Roman" w:hAnsi="Times New Roman" w:cs="Times New Roman"/>
                      <w:b/>
                      <w:kern w:val="2"/>
                      <w:sz w:val="21"/>
                      <w:szCs w:val="21"/>
                    </w:rPr>
                    <w:t>(t/a)</w:t>
                  </w:r>
                </w:p>
              </w:tc>
              <w:tc>
                <w:tcPr>
                  <w:tcW w:w="49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688DE11C"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速率</w:t>
                  </w:r>
                </w:p>
                <w:p w14:paraId="2601E14A"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(kg/h)</w:t>
                  </w:r>
                </w:p>
              </w:tc>
              <w:tc>
                <w:tcPr>
                  <w:tcW w:w="436" w:type="pct"/>
                  <w:tcBorders>
                    <w:top w:val="single" w:sz="6" w:space="0" w:color="auto"/>
                    <w:left w:val="single" w:sz="4" w:space="0" w:color="auto"/>
                    <w:bottom w:val="single" w:sz="6" w:space="0" w:color="auto"/>
                    <w:right w:val="single" w:sz="4" w:space="0" w:color="auto"/>
                  </w:tcBorders>
                  <w:vAlign w:val="center"/>
                </w:tcPr>
                <w:p w14:paraId="312C9FDD"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排放量</w:t>
                  </w:r>
                </w:p>
                <w:p w14:paraId="17FD9BCF"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(t/a)</w:t>
                  </w:r>
                </w:p>
              </w:tc>
              <w:tc>
                <w:tcPr>
                  <w:tcW w:w="448" w:type="pct"/>
                  <w:tcBorders>
                    <w:top w:val="single" w:sz="6" w:space="0" w:color="auto"/>
                    <w:left w:val="single" w:sz="4" w:space="0" w:color="auto"/>
                    <w:bottom w:val="single" w:sz="6" w:space="0" w:color="auto"/>
                    <w:right w:val="nil"/>
                  </w:tcBorders>
                  <w:vAlign w:val="center"/>
                </w:tcPr>
                <w:p w14:paraId="774F025A"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速率</w:t>
                  </w:r>
                </w:p>
                <w:p w14:paraId="2D1A32B4"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(kg/h)</w:t>
                  </w:r>
                </w:p>
              </w:tc>
            </w:tr>
            <w:tr w:rsidR="00640836" w:rsidRPr="00503C42" w14:paraId="6C7E397C" w14:textId="77777777" w:rsidTr="00DF5DAF">
              <w:trPr>
                <w:trHeight w:val="397"/>
                <w:jc w:val="center"/>
              </w:trPr>
              <w:tc>
                <w:tcPr>
                  <w:tcW w:w="382" w:type="pct"/>
                  <w:tcBorders>
                    <w:top w:val="single" w:sz="6" w:space="0" w:color="auto"/>
                    <w:left w:val="nil"/>
                    <w:bottom w:val="single" w:sz="8" w:space="0" w:color="auto"/>
                  </w:tcBorders>
                  <w:vAlign w:val="center"/>
                </w:tcPr>
                <w:p w14:paraId="6E272B73" w14:textId="77777777" w:rsidR="00640836" w:rsidRPr="00503C42" w:rsidRDefault="00640836" w:rsidP="00DF5DAF">
                  <w:pPr>
                    <w:widowControl w:val="0"/>
                    <w:ind w:firstLineChars="17" w:firstLine="36"/>
                    <w:jc w:val="center"/>
                    <w:rPr>
                      <w:rFonts w:ascii="Times New Roman" w:hAnsi="Times New Roman" w:cs="Times New Roman"/>
                      <w:bCs/>
                      <w:kern w:val="2"/>
                      <w:sz w:val="21"/>
                      <w:szCs w:val="21"/>
                      <w:lang w:val="pt-BR"/>
                    </w:rPr>
                  </w:pPr>
                  <w:r w:rsidRPr="00503C42">
                    <w:rPr>
                      <w:rFonts w:ascii="Times New Roman" w:hAnsi="Times New Roman" w:cs="Times New Roman"/>
                      <w:bCs/>
                      <w:kern w:val="2"/>
                      <w:sz w:val="21"/>
                      <w:szCs w:val="21"/>
                    </w:rPr>
                    <w:t>非甲烷总烃</w:t>
                  </w:r>
                </w:p>
              </w:tc>
              <w:tc>
                <w:tcPr>
                  <w:tcW w:w="432" w:type="pct"/>
                  <w:tcBorders>
                    <w:top w:val="single" w:sz="6" w:space="0" w:color="auto"/>
                    <w:bottom w:val="single" w:sz="8" w:space="0" w:color="auto"/>
                  </w:tcBorders>
                  <w:vAlign w:val="center"/>
                </w:tcPr>
                <w:p w14:paraId="6FBADCA0"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sz w:val="21"/>
                      <w:szCs w:val="21"/>
                    </w:rPr>
                    <w:t xml:space="preserve">1.9196 </w:t>
                  </w:r>
                </w:p>
              </w:tc>
              <w:tc>
                <w:tcPr>
                  <w:tcW w:w="442" w:type="pct"/>
                  <w:tcBorders>
                    <w:top w:val="single" w:sz="6" w:space="0" w:color="auto"/>
                    <w:bottom w:val="single" w:sz="8" w:space="0" w:color="auto"/>
                    <w:right w:val="single" w:sz="4" w:space="0" w:color="auto"/>
                  </w:tcBorders>
                  <w:vAlign w:val="center"/>
                </w:tcPr>
                <w:p w14:paraId="6EAEDE15"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sz w:val="21"/>
                      <w:szCs w:val="21"/>
                    </w:rPr>
                    <w:t xml:space="preserve">1.8236 </w:t>
                  </w:r>
                </w:p>
              </w:tc>
              <w:tc>
                <w:tcPr>
                  <w:tcW w:w="442" w:type="pct"/>
                  <w:tcBorders>
                    <w:top w:val="single" w:sz="6" w:space="0" w:color="auto"/>
                    <w:left w:val="single" w:sz="4" w:space="0" w:color="auto"/>
                    <w:bottom w:val="single" w:sz="8" w:space="0" w:color="auto"/>
                  </w:tcBorders>
                  <w:vAlign w:val="center"/>
                </w:tcPr>
                <w:p w14:paraId="458AC47D"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sz w:val="21"/>
                      <w:szCs w:val="21"/>
                    </w:rPr>
                    <w:t xml:space="preserve">0.7598 </w:t>
                  </w:r>
                </w:p>
              </w:tc>
              <w:tc>
                <w:tcPr>
                  <w:tcW w:w="532" w:type="pct"/>
                  <w:tcBorders>
                    <w:top w:val="single" w:sz="6" w:space="0" w:color="auto"/>
                    <w:bottom w:val="single" w:sz="8" w:space="0" w:color="auto"/>
                  </w:tcBorders>
                  <w:vAlign w:val="center"/>
                </w:tcPr>
                <w:p w14:paraId="77A0C8CC"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sz w:val="21"/>
                      <w:szCs w:val="21"/>
                    </w:rPr>
                    <w:t xml:space="preserve">25.3277 </w:t>
                  </w:r>
                </w:p>
              </w:tc>
              <w:tc>
                <w:tcPr>
                  <w:tcW w:w="507" w:type="pct"/>
                  <w:tcBorders>
                    <w:top w:val="single" w:sz="6" w:space="0" w:color="auto"/>
                    <w:bottom w:val="single" w:sz="8" w:space="0" w:color="auto"/>
                    <w:right w:val="single" w:sz="4" w:space="0" w:color="auto"/>
                  </w:tcBorders>
                  <w:vAlign w:val="center"/>
                </w:tcPr>
                <w:p w14:paraId="6E442EB2"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sz w:val="21"/>
                      <w:szCs w:val="21"/>
                    </w:rPr>
                    <w:t xml:space="preserve">0.1824 </w:t>
                  </w:r>
                </w:p>
              </w:tc>
              <w:tc>
                <w:tcPr>
                  <w:tcW w:w="442" w:type="pct"/>
                  <w:tcBorders>
                    <w:top w:val="single" w:sz="6" w:space="0" w:color="auto"/>
                    <w:left w:val="single" w:sz="4" w:space="0" w:color="auto"/>
                    <w:bottom w:val="single" w:sz="8" w:space="0" w:color="auto"/>
                  </w:tcBorders>
                  <w:vAlign w:val="center"/>
                </w:tcPr>
                <w:p w14:paraId="48C054C8"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sz w:val="21"/>
                      <w:szCs w:val="21"/>
                    </w:rPr>
                    <w:t xml:space="preserve">0.0760 </w:t>
                  </w:r>
                </w:p>
              </w:tc>
              <w:tc>
                <w:tcPr>
                  <w:tcW w:w="442" w:type="pct"/>
                  <w:tcBorders>
                    <w:top w:val="single" w:sz="6" w:space="0" w:color="auto"/>
                    <w:bottom w:val="single" w:sz="8" w:space="0" w:color="auto"/>
                    <w:right w:val="single" w:sz="4" w:space="0" w:color="auto"/>
                  </w:tcBorders>
                  <w:vAlign w:val="center"/>
                </w:tcPr>
                <w:p w14:paraId="158148B6"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sz w:val="21"/>
                      <w:szCs w:val="21"/>
                    </w:rPr>
                    <w:t xml:space="preserve">1.6412 </w:t>
                  </w:r>
                </w:p>
              </w:tc>
              <w:tc>
                <w:tcPr>
                  <w:tcW w:w="496" w:type="pct"/>
                  <w:tcBorders>
                    <w:top w:val="single" w:sz="6" w:space="0" w:color="auto"/>
                    <w:left w:val="single" w:sz="4" w:space="0" w:color="auto"/>
                    <w:bottom w:val="single" w:sz="8" w:space="0" w:color="auto"/>
                    <w:right w:val="single" w:sz="4" w:space="0" w:color="auto"/>
                  </w:tcBorders>
                  <w:vAlign w:val="center"/>
                </w:tcPr>
                <w:p w14:paraId="1BCF2F9B"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sz w:val="21"/>
                      <w:szCs w:val="21"/>
                    </w:rPr>
                    <w:t xml:space="preserve">16.4124 </w:t>
                  </w:r>
                </w:p>
              </w:tc>
              <w:tc>
                <w:tcPr>
                  <w:tcW w:w="436" w:type="pct"/>
                  <w:tcBorders>
                    <w:top w:val="single" w:sz="6" w:space="0" w:color="auto"/>
                    <w:left w:val="single" w:sz="4" w:space="0" w:color="auto"/>
                    <w:bottom w:val="single" w:sz="8" w:space="0" w:color="auto"/>
                  </w:tcBorders>
                  <w:vAlign w:val="center"/>
                </w:tcPr>
                <w:p w14:paraId="76621DB4"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sz w:val="21"/>
                      <w:szCs w:val="21"/>
                    </w:rPr>
                    <w:t xml:space="preserve">0.0164 </w:t>
                  </w:r>
                </w:p>
              </w:tc>
              <w:tc>
                <w:tcPr>
                  <w:tcW w:w="448" w:type="pct"/>
                  <w:tcBorders>
                    <w:top w:val="single" w:sz="6" w:space="0" w:color="auto"/>
                    <w:bottom w:val="single" w:sz="8" w:space="0" w:color="auto"/>
                    <w:right w:val="nil"/>
                  </w:tcBorders>
                  <w:vAlign w:val="center"/>
                </w:tcPr>
                <w:p w14:paraId="2D1A7EC6"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sz w:val="21"/>
                      <w:szCs w:val="21"/>
                    </w:rPr>
                    <w:t xml:space="preserve">0.1641 </w:t>
                  </w:r>
                </w:p>
              </w:tc>
            </w:tr>
          </w:tbl>
          <w:p w14:paraId="417035CB" w14:textId="77777777" w:rsidR="00640836" w:rsidRPr="00503C42" w:rsidRDefault="00640836" w:rsidP="00DF5DAF">
            <w:pPr>
              <w:widowControl w:val="0"/>
              <w:spacing w:line="440" w:lineRule="exact"/>
              <w:ind w:firstLineChars="200" w:firstLine="480"/>
              <w:rPr>
                <w:rFonts w:ascii="Times New Roman" w:hAnsi="Times New Roman" w:cs="Times New Roman"/>
                <w:bCs/>
                <w:kern w:val="2"/>
              </w:rPr>
            </w:pPr>
            <w:r w:rsidRPr="00503C42">
              <w:rPr>
                <w:rFonts w:ascii="Times New Roman" w:hAnsi="Times New Roman" w:cs="Times New Roman"/>
                <w:bCs/>
                <w:kern w:val="2"/>
              </w:rPr>
              <w:t>催化燃烧装置开启时，各污染物的排放浓度见下表。</w:t>
            </w:r>
          </w:p>
          <w:p w14:paraId="08CC8E62" w14:textId="77777777" w:rsidR="00640836" w:rsidRPr="00503C42" w:rsidRDefault="00640836" w:rsidP="00DF5DAF">
            <w:pPr>
              <w:widowControl w:val="0"/>
              <w:adjustRightInd w:val="0"/>
              <w:snapToGrid w:val="0"/>
              <w:spacing w:line="440" w:lineRule="exact"/>
              <w:ind w:firstLineChars="200" w:firstLine="480"/>
              <w:jc w:val="both"/>
              <w:textAlignment w:val="baseline"/>
              <w:rPr>
                <w:rFonts w:ascii="Times New Roman" w:eastAsia="黑体" w:hAnsi="Times New Roman" w:cs="Times New Roman"/>
                <w:bCs/>
                <w:kern w:val="2"/>
              </w:rPr>
            </w:pPr>
            <w:r w:rsidRPr="00503C42">
              <w:rPr>
                <w:rFonts w:ascii="Times New Roman" w:eastAsia="黑体" w:hAnsi="Times New Roman" w:cs="Times New Roman"/>
                <w:bCs/>
                <w:kern w:val="2"/>
              </w:rPr>
              <w:t>表</w:t>
            </w:r>
            <w:r w:rsidRPr="00503C42">
              <w:rPr>
                <w:rFonts w:ascii="Times New Roman" w:eastAsia="黑体" w:hAnsi="Times New Roman" w:cs="Times New Roman"/>
                <w:bCs/>
                <w:kern w:val="2"/>
              </w:rPr>
              <w:t xml:space="preserve">30        </w:t>
            </w:r>
            <w:r w:rsidRPr="00503C42">
              <w:rPr>
                <w:rFonts w:ascii="Times New Roman" w:eastAsia="黑体" w:hAnsi="Times New Roman" w:cs="Times New Roman"/>
                <w:bCs/>
                <w:kern w:val="2"/>
              </w:rPr>
              <w:t>本项目注塑工序有机废气排放情况一览表</w:t>
            </w:r>
          </w:p>
          <w:tbl>
            <w:tblPr>
              <w:tblStyle w:val="aff3"/>
              <w:tblW w:w="8026" w:type="dxa"/>
              <w:jc w:val="center"/>
              <w:tblBorders>
                <w:top w:val="single" w:sz="8" w:space="0" w:color="auto"/>
                <w:left w:val="none" w:sz="0" w:space="0" w:color="auto"/>
                <w:bottom w:val="single" w:sz="8" w:space="0" w:color="auto"/>
                <w:right w:val="none" w:sz="0" w:space="0" w:color="auto"/>
              </w:tblBorders>
              <w:tblLook w:val="04A0" w:firstRow="1" w:lastRow="0" w:firstColumn="1" w:lastColumn="0" w:noHBand="0" w:noVBand="1"/>
            </w:tblPr>
            <w:tblGrid>
              <w:gridCol w:w="780"/>
              <w:gridCol w:w="846"/>
              <w:gridCol w:w="845"/>
              <w:gridCol w:w="849"/>
              <w:gridCol w:w="988"/>
              <w:gridCol w:w="846"/>
              <w:gridCol w:w="854"/>
              <w:gridCol w:w="990"/>
              <w:gridCol w:w="1028"/>
            </w:tblGrid>
            <w:tr w:rsidR="00640836" w:rsidRPr="00503C42" w14:paraId="788C0788" w14:textId="77777777" w:rsidTr="00DF5DAF">
              <w:trPr>
                <w:trHeight w:val="397"/>
                <w:jc w:val="center"/>
              </w:trPr>
              <w:tc>
                <w:tcPr>
                  <w:tcW w:w="780" w:type="dxa"/>
                  <w:vMerge w:val="restart"/>
                  <w:vAlign w:val="center"/>
                </w:tcPr>
                <w:p w14:paraId="2A7EECB7" w14:textId="77777777" w:rsidR="00640836" w:rsidRPr="00503C42" w:rsidRDefault="00640836" w:rsidP="00DF5DAF">
                  <w:pPr>
                    <w:widowControl w:val="0"/>
                    <w:adjustRightInd w:val="0"/>
                    <w:snapToGrid w:val="0"/>
                    <w:jc w:val="center"/>
                    <w:textAlignment w:val="baseline"/>
                    <w:rPr>
                      <w:rFonts w:ascii="Times New Roman" w:hAnsi="Times New Roman" w:cs="Times New Roman"/>
                      <w:b/>
                      <w:kern w:val="2"/>
                      <w:sz w:val="21"/>
                      <w:szCs w:val="21"/>
                    </w:rPr>
                  </w:pPr>
                  <w:r w:rsidRPr="00503C42">
                    <w:rPr>
                      <w:rFonts w:ascii="Times New Roman" w:hAnsi="Times New Roman" w:cs="Times New Roman"/>
                      <w:b/>
                      <w:kern w:val="2"/>
                      <w:sz w:val="21"/>
                      <w:szCs w:val="21"/>
                    </w:rPr>
                    <w:t>污染</w:t>
                  </w:r>
                </w:p>
                <w:p w14:paraId="624BFB46" w14:textId="77777777" w:rsidR="00640836" w:rsidRPr="00503C42" w:rsidRDefault="00640836" w:rsidP="00DF5DAF">
                  <w:pPr>
                    <w:widowControl w:val="0"/>
                    <w:adjustRightInd w:val="0"/>
                    <w:snapToGrid w:val="0"/>
                    <w:jc w:val="center"/>
                    <w:textAlignment w:val="baseline"/>
                    <w:rPr>
                      <w:rFonts w:ascii="Times New Roman" w:hAnsi="Times New Roman" w:cs="Times New Roman"/>
                      <w:bCs/>
                      <w:kern w:val="2"/>
                      <w:sz w:val="21"/>
                      <w:szCs w:val="21"/>
                    </w:rPr>
                  </w:pPr>
                  <w:r w:rsidRPr="00503C42">
                    <w:rPr>
                      <w:rFonts w:ascii="Times New Roman" w:hAnsi="Times New Roman" w:cs="Times New Roman"/>
                      <w:b/>
                      <w:kern w:val="2"/>
                      <w:sz w:val="21"/>
                      <w:szCs w:val="21"/>
                    </w:rPr>
                    <w:t>因子</w:t>
                  </w:r>
                </w:p>
              </w:tc>
              <w:tc>
                <w:tcPr>
                  <w:tcW w:w="7246" w:type="dxa"/>
                  <w:gridSpan w:val="8"/>
                  <w:vAlign w:val="center"/>
                </w:tcPr>
                <w:p w14:paraId="17F3A19F" w14:textId="77777777" w:rsidR="00640836" w:rsidRPr="00503C42" w:rsidRDefault="00640836" w:rsidP="00DF5DAF">
                  <w:pPr>
                    <w:widowControl w:val="0"/>
                    <w:adjustRightInd w:val="0"/>
                    <w:snapToGrid w:val="0"/>
                    <w:jc w:val="center"/>
                    <w:textAlignment w:val="baseline"/>
                    <w:rPr>
                      <w:rFonts w:ascii="Times New Roman" w:hAnsi="Times New Roman" w:cs="Times New Roman"/>
                      <w:b/>
                      <w:kern w:val="2"/>
                      <w:sz w:val="21"/>
                      <w:szCs w:val="21"/>
                    </w:rPr>
                  </w:pPr>
                  <w:r w:rsidRPr="00503C42">
                    <w:rPr>
                      <w:rFonts w:ascii="Times New Roman" w:hAnsi="Times New Roman" w:cs="Times New Roman"/>
                      <w:b/>
                      <w:kern w:val="2"/>
                      <w:sz w:val="21"/>
                      <w:szCs w:val="21"/>
                    </w:rPr>
                    <w:t>排放情况</w:t>
                  </w:r>
                </w:p>
              </w:tc>
            </w:tr>
            <w:tr w:rsidR="00640836" w:rsidRPr="00503C42" w14:paraId="3977979C" w14:textId="77777777" w:rsidTr="00DF5DAF">
              <w:trPr>
                <w:trHeight w:val="397"/>
                <w:jc w:val="center"/>
              </w:trPr>
              <w:tc>
                <w:tcPr>
                  <w:tcW w:w="780" w:type="dxa"/>
                  <w:vMerge/>
                  <w:vAlign w:val="center"/>
                </w:tcPr>
                <w:p w14:paraId="2F09E425" w14:textId="77777777" w:rsidR="00640836" w:rsidRPr="00503C42" w:rsidRDefault="00640836" w:rsidP="00DF5DAF">
                  <w:pPr>
                    <w:widowControl w:val="0"/>
                    <w:adjustRightInd w:val="0"/>
                    <w:snapToGrid w:val="0"/>
                    <w:jc w:val="center"/>
                    <w:textAlignment w:val="baseline"/>
                    <w:rPr>
                      <w:rFonts w:ascii="Times New Roman" w:hAnsi="Times New Roman" w:cs="Times New Roman"/>
                      <w:bCs/>
                      <w:kern w:val="2"/>
                      <w:sz w:val="21"/>
                      <w:szCs w:val="21"/>
                    </w:rPr>
                  </w:pPr>
                </w:p>
              </w:tc>
              <w:tc>
                <w:tcPr>
                  <w:tcW w:w="2540" w:type="dxa"/>
                  <w:gridSpan w:val="3"/>
                  <w:vAlign w:val="center"/>
                </w:tcPr>
                <w:p w14:paraId="29821D1C" w14:textId="77777777" w:rsidR="00640836" w:rsidRPr="00503C42" w:rsidRDefault="00640836" w:rsidP="00DF5DAF">
                  <w:pPr>
                    <w:widowControl w:val="0"/>
                    <w:adjustRightInd w:val="0"/>
                    <w:snapToGrid w:val="0"/>
                    <w:jc w:val="center"/>
                    <w:textAlignment w:val="baseline"/>
                    <w:rPr>
                      <w:rFonts w:ascii="Times New Roman" w:hAnsi="Times New Roman" w:cs="Times New Roman"/>
                      <w:b/>
                      <w:kern w:val="2"/>
                      <w:sz w:val="21"/>
                      <w:szCs w:val="21"/>
                    </w:rPr>
                  </w:pPr>
                  <w:r w:rsidRPr="00503C42">
                    <w:rPr>
                      <w:rFonts w:ascii="Times New Roman" w:hAnsi="Times New Roman" w:cs="Times New Roman"/>
                      <w:b/>
                      <w:kern w:val="2"/>
                      <w:sz w:val="21"/>
                      <w:szCs w:val="21"/>
                    </w:rPr>
                    <w:t>排放量</w:t>
                  </w:r>
                  <w:r w:rsidRPr="00503C42">
                    <w:rPr>
                      <w:rFonts w:ascii="Times New Roman" w:hAnsi="Times New Roman" w:cs="Times New Roman"/>
                      <w:b/>
                      <w:kern w:val="2"/>
                      <w:sz w:val="21"/>
                      <w:szCs w:val="21"/>
                    </w:rPr>
                    <w:t>(t/a)</w:t>
                  </w:r>
                </w:p>
              </w:tc>
              <w:tc>
                <w:tcPr>
                  <w:tcW w:w="2688" w:type="dxa"/>
                  <w:gridSpan w:val="3"/>
                  <w:vAlign w:val="center"/>
                </w:tcPr>
                <w:p w14:paraId="7FA38173" w14:textId="77777777" w:rsidR="00640836" w:rsidRPr="00503C42" w:rsidRDefault="00640836" w:rsidP="00DF5DAF">
                  <w:pPr>
                    <w:widowControl w:val="0"/>
                    <w:adjustRightInd w:val="0"/>
                    <w:snapToGrid w:val="0"/>
                    <w:jc w:val="center"/>
                    <w:textAlignment w:val="baseline"/>
                    <w:rPr>
                      <w:rFonts w:ascii="Times New Roman" w:hAnsi="Times New Roman" w:cs="Times New Roman"/>
                      <w:b/>
                      <w:kern w:val="2"/>
                      <w:sz w:val="21"/>
                      <w:szCs w:val="21"/>
                    </w:rPr>
                  </w:pPr>
                  <w:r w:rsidRPr="00503C42">
                    <w:rPr>
                      <w:rFonts w:ascii="Times New Roman" w:hAnsi="Times New Roman" w:cs="Times New Roman"/>
                      <w:b/>
                      <w:kern w:val="2"/>
                      <w:sz w:val="21"/>
                      <w:szCs w:val="21"/>
                    </w:rPr>
                    <w:t>速率</w:t>
                  </w:r>
                  <w:r w:rsidRPr="00503C42">
                    <w:rPr>
                      <w:rFonts w:ascii="Times New Roman" w:hAnsi="Times New Roman" w:cs="Times New Roman"/>
                      <w:b/>
                      <w:kern w:val="2"/>
                      <w:sz w:val="21"/>
                      <w:szCs w:val="21"/>
                    </w:rPr>
                    <w:t>(kg/h)</w:t>
                  </w:r>
                </w:p>
              </w:tc>
              <w:tc>
                <w:tcPr>
                  <w:tcW w:w="990" w:type="dxa"/>
                  <w:vMerge w:val="restart"/>
                  <w:vAlign w:val="center"/>
                </w:tcPr>
                <w:p w14:paraId="3EAA2784" w14:textId="77777777" w:rsidR="00640836" w:rsidRPr="00503C42" w:rsidRDefault="00640836" w:rsidP="00DF5DAF">
                  <w:pPr>
                    <w:widowControl w:val="0"/>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仅吸附时排放浓度</w:t>
                  </w:r>
                  <w:r w:rsidRPr="00503C42">
                    <w:rPr>
                      <w:rFonts w:ascii="Times New Roman" w:hAnsi="Times New Roman" w:cs="Times New Roman"/>
                      <w:b/>
                      <w:kern w:val="2"/>
                      <w:sz w:val="21"/>
                      <w:szCs w:val="21"/>
                    </w:rPr>
                    <w:t>(mg/m</w:t>
                  </w:r>
                  <w:r w:rsidRPr="00503C42">
                    <w:rPr>
                      <w:rFonts w:ascii="Times New Roman" w:hAnsi="Times New Roman" w:cs="Times New Roman"/>
                      <w:b/>
                      <w:kern w:val="2"/>
                      <w:sz w:val="21"/>
                      <w:szCs w:val="21"/>
                      <w:vertAlign w:val="superscript"/>
                    </w:rPr>
                    <w:t>3</w:t>
                  </w:r>
                  <w:r w:rsidRPr="00503C42">
                    <w:rPr>
                      <w:rFonts w:ascii="Times New Roman" w:hAnsi="Times New Roman" w:cs="Times New Roman"/>
                      <w:b/>
                      <w:kern w:val="2"/>
                      <w:sz w:val="21"/>
                      <w:szCs w:val="21"/>
                    </w:rPr>
                    <w:t>)</w:t>
                  </w:r>
                </w:p>
              </w:tc>
              <w:tc>
                <w:tcPr>
                  <w:tcW w:w="1028" w:type="dxa"/>
                  <w:vMerge w:val="restart"/>
                  <w:vAlign w:val="center"/>
                </w:tcPr>
                <w:p w14:paraId="20BACDD8" w14:textId="77777777" w:rsidR="00640836" w:rsidRPr="00503C42" w:rsidRDefault="00640836" w:rsidP="00DF5DAF">
                  <w:pPr>
                    <w:widowControl w:val="0"/>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最大排</w:t>
                  </w:r>
                  <w:r w:rsidRPr="00503C42">
                    <w:rPr>
                      <w:rFonts w:ascii="Times New Roman" w:hAnsi="Times New Roman" w:cs="Times New Roman"/>
                      <w:b/>
                      <w:kern w:val="2"/>
                      <w:sz w:val="21"/>
                      <w:szCs w:val="21"/>
                      <w:vertAlign w:val="superscript"/>
                    </w:rPr>
                    <w:t>*</w:t>
                  </w:r>
                  <w:r w:rsidRPr="00503C42">
                    <w:rPr>
                      <w:rFonts w:ascii="Times New Roman" w:hAnsi="Times New Roman" w:cs="Times New Roman"/>
                      <w:b/>
                      <w:kern w:val="2"/>
                      <w:sz w:val="21"/>
                      <w:szCs w:val="21"/>
                    </w:rPr>
                    <w:t>放浓度</w:t>
                  </w:r>
                  <w:r w:rsidRPr="00503C42">
                    <w:rPr>
                      <w:rFonts w:ascii="Times New Roman" w:hAnsi="Times New Roman" w:cs="Times New Roman"/>
                      <w:b/>
                      <w:kern w:val="2"/>
                      <w:sz w:val="21"/>
                      <w:szCs w:val="21"/>
                    </w:rPr>
                    <w:t>(mg/m</w:t>
                  </w:r>
                  <w:r w:rsidRPr="00503C42">
                    <w:rPr>
                      <w:rFonts w:ascii="Times New Roman" w:hAnsi="Times New Roman" w:cs="Times New Roman"/>
                      <w:b/>
                      <w:kern w:val="2"/>
                      <w:sz w:val="21"/>
                      <w:szCs w:val="21"/>
                      <w:vertAlign w:val="superscript"/>
                    </w:rPr>
                    <w:t>3</w:t>
                  </w:r>
                  <w:r w:rsidRPr="00503C42">
                    <w:rPr>
                      <w:rFonts w:ascii="Times New Roman" w:hAnsi="Times New Roman" w:cs="Times New Roman"/>
                      <w:b/>
                      <w:kern w:val="2"/>
                      <w:sz w:val="21"/>
                      <w:szCs w:val="21"/>
                    </w:rPr>
                    <w:t>)</w:t>
                  </w:r>
                </w:p>
              </w:tc>
            </w:tr>
            <w:tr w:rsidR="00640836" w:rsidRPr="00503C42" w14:paraId="4624C022" w14:textId="77777777" w:rsidTr="00DF5DAF">
              <w:trPr>
                <w:trHeight w:val="397"/>
                <w:jc w:val="center"/>
              </w:trPr>
              <w:tc>
                <w:tcPr>
                  <w:tcW w:w="780" w:type="dxa"/>
                  <w:vMerge/>
                  <w:vAlign w:val="center"/>
                </w:tcPr>
                <w:p w14:paraId="3C0001BB" w14:textId="77777777" w:rsidR="00640836" w:rsidRPr="00503C42" w:rsidRDefault="00640836" w:rsidP="00DF5DAF">
                  <w:pPr>
                    <w:widowControl w:val="0"/>
                    <w:adjustRightInd w:val="0"/>
                    <w:snapToGrid w:val="0"/>
                    <w:jc w:val="center"/>
                    <w:textAlignment w:val="baseline"/>
                    <w:rPr>
                      <w:rFonts w:ascii="Times New Roman" w:hAnsi="Times New Roman" w:cs="Times New Roman"/>
                      <w:bCs/>
                      <w:kern w:val="2"/>
                      <w:sz w:val="21"/>
                      <w:szCs w:val="21"/>
                    </w:rPr>
                  </w:pPr>
                </w:p>
              </w:tc>
              <w:tc>
                <w:tcPr>
                  <w:tcW w:w="846" w:type="dxa"/>
                  <w:vAlign w:val="center"/>
                </w:tcPr>
                <w:p w14:paraId="674F3667"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活性炭吸附后</w:t>
                  </w:r>
                </w:p>
              </w:tc>
              <w:tc>
                <w:tcPr>
                  <w:tcW w:w="845" w:type="dxa"/>
                  <w:vAlign w:val="center"/>
                </w:tcPr>
                <w:p w14:paraId="64E6F498"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催化燃烧后</w:t>
                  </w:r>
                </w:p>
              </w:tc>
              <w:tc>
                <w:tcPr>
                  <w:tcW w:w="849" w:type="dxa"/>
                  <w:vAlign w:val="center"/>
                </w:tcPr>
                <w:p w14:paraId="0B4249A2"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合计</w:t>
                  </w:r>
                </w:p>
              </w:tc>
              <w:tc>
                <w:tcPr>
                  <w:tcW w:w="988" w:type="dxa"/>
                  <w:vAlign w:val="center"/>
                </w:tcPr>
                <w:p w14:paraId="090F7A3C"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活性炭吸附后</w:t>
                  </w:r>
                </w:p>
              </w:tc>
              <w:tc>
                <w:tcPr>
                  <w:tcW w:w="846" w:type="dxa"/>
                  <w:vAlign w:val="center"/>
                </w:tcPr>
                <w:p w14:paraId="31D113FC"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催化燃烧后</w:t>
                  </w:r>
                </w:p>
              </w:tc>
              <w:tc>
                <w:tcPr>
                  <w:tcW w:w="854" w:type="dxa"/>
                  <w:vAlign w:val="center"/>
                </w:tcPr>
                <w:p w14:paraId="3CF86943" w14:textId="77777777" w:rsidR="00640836" w:rsidRPr="00503C42" w:rsidRDefault="00640836" w:rsidP="00DF5DAF">
                  <w:pPr>
                    <w:jc w:val="center"/>
                    <w:rPr>
                      <w:rFonts w:ascii="Times New Roman" w:hAnsi="Times New Roman" w:cs="Times New Roman"/>
                      <w:b/>
                      <w:kern w:val="2"/>
                      <w:sz w:val="21"/>
                      <w:szCs w:val="21"/>
                    </w:rPr>
                  </w:pPr>
                  <w:r w:rsidRPr="00503C42">
                    <w:rPr>
                      <w:rFonts w:ascii="Times New Roman" w:hAnsi="Times New Roman" w:cs="Times New Roman"/>
                      <w:b/>
                      <w:kern w:val="2"/>
                      <w:sz w:val="21"/>
                      <w:szCs w:val="21"/>
                    </w:rPr>
                    <w:t>合计</w:t>
                  </w:r>
                </w:p>
              </w:tc>
              <w:tc>
                <w:tcPr>
                  <w:tcW w:w="990" w:type="dxa"/>
                  <w:vMerge/>
                  <w:vAlign w:val="center"/>
                </w:tcPr>
                <w:p w14:paraId="20EB0A74" w14:textId="77777777" w:rsidR="00640836" w:rsidRPr="00503C42" w:rsidRDefault="00640836" w:rsidP="00DF5DAF">
                  <w:pPr>
                    <w:jc w:val="center"/>
                    <w:rPr>
                      <w:rFonts w:ascii="Times New Roman" w:hAnsi="Times New Roman" w:cs="Times New Roman"/>
                      <w:b/>
                      <w:kern w:val="2"/>
                      <w:sz w:val="21"/>
                      <w:szCs w:val="21"/>
                    </w:rPr>
                  </w:pPr>
                </w:p>
              </w:tc>
              <w:tc>
                <w:tcPr>
                  <w:tcW w:w="1028" w:type="dxa"/>
                  <w:vMerge/>
                  <w:vAlign w:val="center"/>
                </w:tcPr>
                <w:p w14:paraId="73FCD92E" w14:textId="77777777" w:rsidR="00640836" w:rsidRPr="00503C42" w:rsidRDefault="00640836" w:rsidP="00DF5DAF">
                  <w:pPr>
                    <w:jc w:val="center"/>
                    <w:rPr>
                      <w:rFonts w:ascii="Times New Roman" w:hAnsi="Times New Roman" w:cs="Times New Roman"/>
                      <w:b/>
                      <w:kern w:val="2"/>
                      <w:sz w:val="21"/>
                      <w:szCs w:val="21"/>
                    </w:rPr>
                  </w:pPr>
                </w:p>
              </w:tc>
            </w:tr>
            <w:tr w:rsidR="00640836" w:rsidRPr="00503C42" w14:paraId="2B1AF5A5" w14:textId="77777777" w:rsidTr="00DF5DAF">
              <w:trPr>
                <w:trHeight w:val="397"/>
                <w:jc w:val="center"/>
              </w:trPr>
              <w:tc>
                <w:tcPr>
                  <w:tcW w:w="780" w:type="dxa"/>
                  <w:vAlign w:val="center"/>
                </w:tcPr>
                <w:p w14:paraId="0AEBAD19" w14:textId="77777777" w:rsidR="00640836" w:rsidRPr="00503C42" w:rsidRDefault="00640836" w:rsidP="00DF5DAF">
                  <w:pPr>
                    <w:widowControl w:val="0"/>
                    <w:adjustRightInd w:val="0"/>
                    <w:snapToGrid w:val="0"/>
                    <w:jc w:val="center"/>
                    <w:textAlignment w:val="baseline"/>
                    <w:rPr>
                      <w:rFonts w:ascii="Times New Roman" w:hAnsi="Times New Roman" w:cs="Times New Roman"/>
                      <w:bCs/>
                      <w:kern w:val="2"/>
                      <w:sz w:val="21"/>
                      <w:szCs w:val="21"/>
                    </w:rPr>
                  </w:pPr>
                  <w:r w:rsidRPr="00503C42">
                    <w:rPr>
                      <w:rFonts w:ascii="Times New Roman" w:hAnsi="Times New Roman" w:cs="Times New Roman"/>
                      <w:bCs/>
                      <w:kern w:val="2"/>
                      <w:sz w:val="21"/>
                      <w:szCs w:val="21"/>
                    </w:rPr>
                    <w:t>非甲烷总烃</w:t>
                  </w:r>
                </w:p>
              </w:tc>
              <w:tc>
                <w:tcPr>
                  <w:tcW w:w="846" w:type="dxa"/>
                  <w:vAlign w:val="center"/>
                </w:tcPr>
                <w:p w14:paraId="0E5C5C45"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color w:val="000000"/>
                      <w:sz w:val="21"/>
                      <w:szCs w:val="21"/>
                    </w:rPr>
                    <w:t xml:space="preserve">0.1824 </w:t>
                  </w:r>
                </w:p>
              </w:tc>
              <w:tc>
                <w:tcPr>
                  <w:tcW w:w="845" w:type="dxa"/>
                  <w:vAlign w:val="center"/>
                </w:tcPr>
                <w:p w14:paraId="084C81C9"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color w:val="000000"/>
                      <w:sz w:val="21"/>
                      <w:szCs w:val="21"/>
                    </w:rPr>
                    <w:t xml:space="preserve">0.0164 </w:t>
                  </w:r>
                </w:p>
              </w:tc>
              <w:tc>
                <w:tcPr>
                  <w:tcW w:w="849" w:type="dxa"/>
                  <w:vAlign w:val="center"/>
                </w:tcPr>
                <w:p w14:paraId="7A1BB0C4"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color w:val="000000"/>
                      <w:sz w:val="21"/>
                      <w:szCs w:val="21"/>
                    </w:rPr>
                    <w:t xml:space="preserve">0.1988 </w:t>
                  </w:r>
                </w:p>
              </w:tc>
              <w:tc>
                <w:tcPr>
                  <w:tcW w:w="988" w:type="dxa"/>
                  <w:vAlign w:val="center"/>
                </w:tcPr>
                <w:p w14:paraId="13594A9D"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 xml:space="preserve">0.0760 </w:t>
                  </w:r>
                </w:p>
              </w:tc>
              <w:tc>
                <w:tcPr>
                  <w:tcW w:w="846" w:type="dxa"/>
                  <w:vAlign w:val="center"/>
                </w:tcPr>
                <w:p w14:paraId="639022CE"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 xml:space="preserve">0.1641 </w:t>
                  </w:r>
                </w:p>
              </w:tc>
              <w:tc>
                <w:tcPr>
                  <w:tcW w:w="854" w:type="dxa"/>
                  <w:vAlign w:val="center"/>
                </w:tcPr>
                <w:p w14:paraId="2B941466"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color w:val="000000"/>
                      <w:sz w:val="21"/>
                      <w:szCs w:val="21"/>
                    </w:rPr>
                    <w:t xml:space="preserve">0.2401 </w:t>
                  </w:r>
                </w:p>
              </w:tc>
              <w:tc>
                <w:tcPr>
                  <w:tcW w:w="990" w:type="dxa"/>
                  <w:vAlign w:val="center"/>
                </w:tcPr>
                <w:p w14:paraId="6ADF658B"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color w:val="000000"/>
                      <w:sz w:val="21"/>
                      <w:szCs w:val="21"/>
                    </w:rPr>
                    <w:t xml:space="preserve">2.53 </w:t>
                  </w:r>
                </w:p>
              </w:tc>
              <w:tc>
                <w:tcPr>
                  <w:tcW w:w="1028" w:type="dxa"/>
                  <w:vAlign w:val="center"/>
                </w:tcPr>
                <w:p w14:paraId="17477332" w14:textId="77777777" w:rsidR="00640836" w:rsidRPr="00503C42" w:rsidRDefault="00640836" w:rsidP="00DF5DAF">
                  <w:pPr>
                    <w:widowControl w:val="0"/>
                    <w:jc w:val="center"/>
                    <w:rPr>
                      <w:rFonts w:ascii="Times New Roman" w:hAnsi="Times New Roman" w:cs="Times New Roman"/>
                      <w:bCs/>
                      <w:kern w:val="2"/>
                      <w:sz w:val="21"/>
                      <w:szCs w:val="21"/>
                    </w:rPr>
                  </w:pPr>
                  <w:r>
                    <w:rPr>
                      <w:rFonts w:ascii="Times New Roman" w:eastAsia="等线" w:hAnsi="Times New Roman" w:cs="Times New Roman"/>
                      <w:color w:val="000000"/>
                      <w:sz w:val="21"/>
                      <w:szCs w:val="21"/>
                    </w:rPr>
                    <w:t xml:space="preserve">8.58 </w:t>
                  </w:r>
                </w:p>
              </w:tc>
            </w:tr>
          </w:tbl>
          <w:p w14:paraId="444E826C" w14:textId="77777777" w:rsidR="00640836" w:rsidRPr="00503C42" w:rsidRDefault="00640836" w:rsidP="00DF5DAF">
            <w:pPr>
              <w:adjustRightInd w:val="0"/>
              <w:snapToGrid w:val="0"/>
              <w:spacing w:line="460" w:lineRule="exact"/>
              <w:ind w:firstLineChars="200" w:firstLine="442"/>
              <w:rPr>
                <w:rFonts w:ascii="Times New Roman" w:hAnsi="Times New Roman" w:cs="Times New Roman"/>
                <w:b/>
                <w:sz w:val="22"/>
                <w:szCs w:val="22"/>
              </w:rPr>
            </w:pPr>
            <w:r w:rsidRPr="00503C42">
              <w:rPr>
                <w:rFonts w:ascii="Times New Roman" w:hAnsi="Times New Roman" w:cs="Times New Roman"/>
                <w:b/>
                <w:sz w:val="22"/>
                <w:szCs w:val="22"/>
              </w:rPr>
              <w:t>注</w:t>
            </w:r>
            <w:r w:rsidRPr="00503C42">
              <w:rPr>
                <w:rFonts w:ascii="Times New Roman" w:hAnsi="Times New Roman" w:cs="Times New Roman"/>
                <w:b/>
                <w:sz w:val="28"/>
                <w:szCs w:val="28"/>
                <w:vertAlign w:val="superscript"/>
              </w:rPr>
              <w:t>*</w:t>
            </w:r>
            <w:r w:rsidRPr="00503C42">
              <w:rPr>
                <w:rFonts w:ascii="Times New Roman" w:hAnsi="Times New Roman" w:cs="Times New Roman"/>
                <w:b/>
                <w:sz w:val="22"/>
                <w:szCs w:val="22"/>
              </w:rPr>
              <w:t>：最大排放浓度为吸附、脱附同时工作时的排放浓度。</w:t>
            </w:r>
          </w:p>
          <w:p w14:paraId="12EE4E04" w14:textId="77777777" w:rsidR="00640836" w:rsidRPr="00503C42" w:rsidRDefault="00640836" w:rsidP="00DF5DAF">
            <w:pPr>
              <w:widowControl w:val="0"/>
              <w:spacing w:line="480" w:lineRule="exact"/>
              <w:ind w:firstLine="480"/>
              <w:jc w:val="both"/>
              <w:rPr>
                <w:rFonts w:ascii="Times New Roman" w:hAnsi="Times New Roman" w:cs="Times New Roman"/>
              </w:rPr>
            </w:pPr>
            <w:r w:rsidRPr="00503C42">
              <w:rPr>
                <w:rFonts w:ascii="Times New Roman" w:hAnsi="Times New Roman" w:cs="Times New Roman"/>
                <w:bCs/>
              </w:rPr>
              <w:t>由上表可知，本项目非甲烷总烃经处理后排放浓度能够满足</w:t>
            </w:r>
            <w:r w:rsidRPr="00503C42">
              <w:rPr>
                <w:rFonts w:ascii="Times New Roman" w:hAnsi="Times New Roman" w:cs="Times New Roman"/>
              </w:rPr>
              <w:t>《合成树脂工业污染物排放标准》（</w:t>
            </w:r>
            <w:r w:rsidRPr="00503C42">
              <w:rPr>
                <w:rFonts w:ascii="Times New Roman" w:hAnsi="Times New Roman" w:cs="Times New Roman"/>
              </w:rPr>
              <w:t>GB31572-2015</w:t>
            </w:r>
            <w:r w:rsidRPr="00503C42">
              <w:rPr>
                <w:rFonts w:ascii="Times New Roman" w:hAnsi="Times New Roman" w:cs="Times New Roman"/>
              </w:rPr>
              <w:t>）表</w:t>
            </w:r>
            <w:r w:rsidRPr="00503C42">
              <w:rPr>
                <w:rFonts w:ascii="Times New Roman" w:hAnsi="Times New Roman" w:cs="Times New Roman"/>
              </w:rPr>
              <w:t>5</w:t>
            </w:r>
            <w:r w:rsidRPr="00503C42">
              <w:rPr>
                <w:rFonts w:ascii="Times New Roman" w:hAnsi="Times New Roman" w:cs="Times New Roman"/>
              </w:rPr>
              <w:t>非甲烷总烃</w:t>
            </w:r>
            <w:r w:rsidRPr="00503C42">
              <w:rPr>
                <w:rFonts w:ascii="Times New Roman" w:hAnsi="Times New Roman" w:cs="Times New Roman"/>
              </w:rPr>
              <w:t>60mg/m</w:t>
            </w:r>
            <w:r w:rsidRPr="00503C42">
              <w:rPr>
                <w:rFonts w:ascii="Times New Roman" w:hAnsi="Times New Roman" w:cs="Times New Roman"/>
                <w:vertAlign w:val="superscript"/>
              </w:rPr>
              <w:t>3</w:t>
            </w:r>
            <w:r w:rsidRPr="00503C42">
              <w:rPr>
                <w:rFonts w:ascii="Times New Roman" w:hAnsi="Times New Roman" w:cs="Times New Roman"/>
              </w:rPr>
              <w:t>的限值要求</w:t>
            </w:r>
            <w:r w:rsidRPr="00503C42">
              <w:rPr>
                <w:rFonts w:ascii="Times New Roman" w:hAnsi="Times New Roman" w:cs="Times New Roman"/>
                <w:bCs/>
              </w:rPr>
              <w:t>，同时满足河南省环境污染防治攻坚领导小组办公室文件《关于全省开展工业企业挥发性有机物专项治理工作中排放建议限值的通知》（豫环攻坚办</w:t>
            </w:r>
            <w:r w:rsidRPr="00503C42">
              <w:rPr>
                <w:rFonts w:ascii="Times New Roman" w:hAnsi="Times New Roman" w:cs="Times New Roman"/>
                <w:bCs/>
              </w:rPr>
              <w:t>[2017]162</w:t>
            </w:r>
            <w:r w:rsidRPr="00503C42">
              <w:rPr>
                <w:rFonts w:ascii="Times New Roman" w:hAnsi="Times New Roman" w:cs="Times New Roman"/>
                <w:bCs/>
              </w:rPr>
              <w:t>号）中非甲烷总烃排放浓度</w:t>
            </w:r>
            <w:r w:rsidRPr="00503C42">
              <w:rPr>
                <w:rFonts w:ascii="Times New Roman" w:hAnsi="Times New Roman" w:cs="Times New Roman"/>
                <w:bCs/>
              </w:rPr>
              <w:t>80mg/m</w:t>
            </w:r>
            <w:r w:rsidRPr="00503C42">
              <w:rPr>
                <w:rFonts w:ascii="Times New Roman" w:hAnsi="Times New Roman" w:cs="Times New Roman"/>
                <w:bCs/>
                <w:vertAlign w:val="superscript"/>
              </w:rPr>
              <w:t>3</w:t>
            </w:r>
            <w:r w:rsidRPr="00503C42">
              <w:rPr>
                <w:rFonts w:ascii="Times New Roman" w:hAnsi="Times New Roman" w:cs="Times New Roman"/>
                <w:bCs/>
              </w:rPr>
              <w:t>和去除效率大于</w:t>
            </w:r>
            <w:r w:rsidRPr="00503C42">
              <w:rPr>
                <w:rFonts w:ascii="Times New Roman" w:hAnsi="Times New Roman" w:cs="Times New Roman"/>
                <w:bCs/>
              </w:rPr>
              <w:t>70%</w:t>
            </w:r>
            <w:r w:rsidRPr="00503C42">
              <w:rPr>
                <w:rFonts w:ascii="Times New Roman" w:hAnsi="Times New Roman" w:cs="Times New Roman"/>
                <w:bCs/>
              </w:rPr>
              <w:t>的要求</w:t>
            </w:r>
            <w:r w:rsidRPr="00503C42">
              <w:rPr>
                <w:rFonts w:ascii="Times New Roman" w:hAnsi="Times New Roman" w:cs="Times New Roman" w:hint="eastAsia"/>
                <w:bCs/>
              </w:rPr>
              <w:t>，</w:t>
            </w:r>
            <w:r w:rsidRPr="00503C42">
              <w:rPr>
                <w:rFonts w:ascii="Times New Roman" w:hAnsi="Times New Roman" w:cs="Times New Roman" w:hint="eastAsia"/>
                <w:kern w:val="2"/>
              </w:rPr>
              <w:t>非甲烷总烃排放浓度同时满足《</w:t>
            </w:r>
            <w:r w:rsidRPr="00503C42">
              <w:rPr>
                <w:rFonts w:ascii="Times New Roman" w:hAnsi="Times New Roman" w:cs="Times New Roman"/>
              </w:rPr>
              <w:t>河南省重污染天气重点行业应急减排措施制定技术指南（</w:t>
            </w:r>
            <w:r w:rsidRPr="00503C42">
              <w:rPr>
                <w:rFonts w:ascii="Times New Roman" w:hAnsi="Times New Roman" w:cs="Times New Roman"/>
              </w:rPr>
              <w:t>2021</w:t>
            </w:r>
            <w:r w:rsidRPr="00503C42">
              <w:rPr>
                <w:rFonts w:ascii="Times New Roman" w:hAnsi="Times New Roman" w:cs="Times New Roman"/>
              </w:rPr>
              <w:t>年修订版）》中塑料制品行业全厂有组织</w:t>
            </w:r>
            <w:r w:rsidRPr="00503C42">
              <w:rPr>
                <w:rFonts w:ascii="Times New Roman" w:hAnsi="Times New Roman" w:cs="Times New Roman"/>
              </w:rPr>
              <w:t>NMHC</w:t>
            </w:r>
            <w:r w:rsidRPr="00503C42">
              <w:rPr>
                <w:rFonts w:ascii="Times New Roman" w:hAnsi="Times New Roman" w:cs="Times New Roman"/>
              </w:rPr>
              <w:t>有组织排放浓度不高于</w:t>
            </w:r>
            <w:r w:rsidRPr="00503C42">
              <w:rPr>
                <w:rFonts w:ascii="Times New Roman" w:hAnsi="Times New Roman" w:cs="Times New Roman"/>
              </w:rPr>
              <w:t>10mg/m</w:t>
            </w:r>
            <w:r w:rsidRPr="00503C42">
              <w:rPr>
                <w:rFonts w:ascii="Times New Roman" w:hAnsi="Times New Roman" w:cs="Times New Roman"/>
                <w:vertAlign w:val="superscript"/>
              </w:rPr>
              <w:t>3</w:t>
            </w:r>
            <w:r w:rsidRPr="00503C42">
              <w:rPr>
                <w:rFonts w:ascii="Times New Roman" w:hAnsi="Times New Roman" w:cs="Times New Roman" w:hint="eastAsia"/>
              </w:rPr>
              <w:t>的限值要求。</w:t>
            </w:r>
          </w:p>
          <w:p w14:paraId="5B33AEB1" w14:textId="77777777" w:rsidR="00640836" w:rsidRPr="00503C42" w:rsidRDefault="00640836" w:rsidP="00DF5DAF">
            <w:pPr>
              <w:widowControl w:val="0"/>
              <w:spacing w:line="480" w:lineRule="exact"/>
              <w:ind w:firstLine="480"/>
              <w:jc w:val="both"/>
              <w:rPr>
                <w:rFonts w:ascii="Times New Roman" w:hAnsi="Times New Roman" w:cs="Times New Roman"/>
                <w:kern w:val="2"/>
              </w:rPr>
            </w:pPr>
            <w:r w:rsidRPr="00503C42">
              <w:rPr>
                <w:rFonts w:ascii="Times New Roman" w:hAnsi="Times New Roman" w:cs="Times New Roman" w:hint="eastAsia"/>
                <w:kern w:val="2"/>
              </w:rPr>
              <w:lastRenderedPageBreak/>
              <w:t>经核算，非甲烷总烃单位产品排放量为</w:t>
            </w:r>
            <w:r w:rsidRPr="00172E0F">
              <w:rPr>
                <w:rFonts w:ascii="Times New Roman" w:hAnsi="Times New Roman" w:cs="Times New Roman" w:hint="eastAsia"/>
                <w:kern w:val="2"/>
              </w:rPr>
              <w:t>0.</w:t>
            </w:r>
            <w:r w:rsidRPr="00172E0F">
              <w:rPr>
                <w:rFonts w:ascii="Times New Roman" w:hAnsi="Times New Roman" w:cs="Times New Roman"/>
                <w:kern w:val="2"/>
              </w:rPr>
              <w:t>086</w:t>
            </w:r>
            <w:r w:rsidRPr="00172E0F">
              <w:rPr>
                <w:rFonts w:ascii="Times New Roman" w:hAnsi="Times New Roman" w:cs="Times New Roman" w:hint="eastAsia"/>
                <w:kern w:val="2"/>
              </w:rPr>
              <w:t>k</w:t>
            </w:r>
            <w:r w:rsidRPr="00503C42">
              <w:rPr>
                <w:rFonts w:ascii="Times New Roman" w:hAnsi="Times New Roman" w:cs="Times New Roman" w:hint="eastAsia"/>
                <w:kern w:val="2"/>
              </w:rPr>
              <w:t>g/t-</w:t>
            </w:r>
            <w:r w:rsidRPr="00503C42">
              <w:rPr>
                <w:rFonts w:ascii="Times New Roman" w:hAnsi="Times New Roman" w:cs="Times New Roman" w:hint="eastAsia"/>
                <w:kern w:val="2"/>
              </w:rPr>
              <w:t>产品，能够满足《合成树脂工业污染物排放标准》（</w:t>
            </w:r>
            <w:r w:rsidRPr="00503C42">
              <w:rPr>
                <w:rFonts w:ascii="Times New Roman" w:hAnsi="Times New Roman" w:cs="Times New Roman" w:hint="eastAsia"/>
                <w:kern w:val="2"/>
              </w:rPr>
              <w:t>GB31572-2015</w:t>
            </w:r>
            <w:r w:rsidRPr="00503C42">
              <w:rPr>
                <w:rFonts w:ascii="Times New Roman" w:hAnsi="Times New Roman" w:cs="Times New Roman" w:hint="eastAsia"/>
                <w:kern w:val="2"/>
              </w:rPr>
              <w:t>）表</w:t>
            </w:r>
            <w:r w:rsidRPr="00503C42">
              <w:rPr>
                <w:rFonts w:ascii="Times New Roman" w:hAnsi="Times New Roman" w:cs="Times New Roman" w:hint="eastAsia"/>
                <w:kern w:val="2"/>
              </w:rPr>
              <w:t>5</w:t>
            </w:r>
            <w:r w:rsidRPr="00503C42">
              <w:rPr>
                <w:rFonts w:ascii="Times New Roman" w:hAnsi="Times New Roman" w:cs="Times New Roman" w:hint="eastAsia"/>
                <w:kern w:val="2"/>
              </w:rPr>
              <w:t>非甲烷总烃排放量要求（非甲烷总烃单位产品排放量：</w:t>
            </w:r>
            <w:r w:rsidRPr="00503C42">
              <w:rPr>
                <w:rFonts w:ascii="Times New Roman" w:hAnsi="Times New Roman" w:cs="Times New Roman" w:hint="eastAsia"/>
                <w:kern w:val="2"/>
              </w:rPr>
              <w:t>0.3kg/t-</w:t>
            </w:r>
            <w:r w:rsidRPr="00503C42">
              <w:rPr>
                <w:rFonts w:ascii="Times New Roman" w:hAnsi="Times New Roman" w:cs="Times New Roman" w:hint="eastAsia"/>
                <w:kern w:val="2"/>
              </w:rPr>
              <w:t>产品）。</w:t>
            </w:r>
          </w:p>
          <w:p w14:paraId="68C1A1D4" w14:textId="77777777" w:rsidR="00640836" w:rsidRPr="00503C42" w:rsidRDefault="00640836" w:rsidP="00DF5DAF">
            <w:pPr>
              <w:spacing w:line="460" w:lineRule="exact"/>
              <w:ind w:firstLineChars="200" w:firstLine="482"/>
              <w:rPr>
                <w:rFonts w:ascii="Times New Roman" w:hAnsi="Times New Roman" w:cs="Times New Roman"/>
                <w:b/>
                <w:bCs/>
              </w:rPr>
            </w:pPr>
            <w:r w:rsidRPr="00503C42">
              <w:rPr>
                <w:rFonts w:ascii="Times New Roman" w:hAnsi="Times New Roman" w:cs="Times New Roman"/>
                <w:b/>
                <w:bCs/>
              </w:rPr>
              <w:t>2</w:t>
            </w:r>
            <w:r w:rsidRPr="00503C42">
              <w:rPr>
                <w:rFonts w:ascii="Times New Roman" w:hAnsi="Times New Roman" w:cs="Times New Roman"/>
                <w:b/>
                <w:bCs/>
              </w:rPr>
              <w:t>、无组织废气</w:t>
            </w:r>
          </w:p>
          <w:p w14:paraId="676A2093" w14:textId="77777777" w:rsidR="00640836" w:rsidRPr="00503C42" w:rsidRDefault="00640836" w:rsidP="00DF5DAF">
            <w:pPr>
              <w:pStyle w:val="affa"/>
              <w:spacing w:line="460" w:lineRule="exact"/>
              <w:ind w:firstLineChars="200" w:firstLine="480"/>
              <w:jc w:val="both"/>
              <w:rPr>
                <w:rFonts w:ascii="Times New Roman" w:eastAsia="宋体" w:hAnsi="Times New Roman" w:cs="Times New Roman"/>
                <w:sz w:val="24"/>
              </w:rPr>
            </w:pPr>
            <w:r w:rsidRPr="00503C42">
              <w:rPr>
                <w:rFonts w:ascii="Times New Roman" w:eastAsia="宋体" w:hAnsi="Times New Roman" w:cs="Times New Roman"/>
                <w:sz w:val="24"/>
              </w:rPr>
              <w:t>本项目各工序产生的废气经集气罩收集，但收集效率无法达到百分百，仍会有少量废气无组织散失。本次评价上料、破碎工序的收集率为</w:t>
            </w:r>
            <w:r w:rsidRPr="00503C42">
              <w:rPr>
                <w:rFonts w:ascii="Times New Roman" w:eastAsia="宋体" w:hAnsi="Times New Roman" w:cs="Times New Roman"/>
                <w:sz w:val="24"/>
              </w:rPr>
              <w:t>95%</w:t>
            </w:r>
            <w:r w:rsidRPr="00503C42">
              <w:rPr>
                <w:rFonts w:ascii="Times New Roman" w:eastAsia="宋体" w:hAnsi="Times New Roman" w:cs="Times New Roman"/>
                <w:sz w:val="24"/>
              </w:rPr>
              <w:t>，未被收集的废气量占废气总量的</w:t>
            </w:r>
            <w:r w:rsidRPr="00503C42">
              <w:rPr>
                <w:rFonts w:ascii="Times New Roman" w:eastAsia="宋体" w:hAnsi="Times New Roman" w:cs="Times New Roman"/>
                <w:sz w:val="24"/>
              </w:rPr>
              <w:t>5%</w:t>
            </w:r>
            <w:r w:rsidRPr="00503C42">
              <w:rPr>
                <w:rFonts w:ascii="Times New Roman" w:eastAsia="宋体" w:hAnsi="Times New Roman" w:cs="Times New Roman"/>
                <w:sz w:val="24"/>
              </w:rPr>
              <w:t>，则未被收集的废气量约为</w:t>
            </w:r>
            <w:r w:rsidRPr="00503C42">
              <w:rPr>
                <w:rFonts w:ascii="Times New Roman" w:eastAsia="宋体" w:hAnsi="Times New Roman" w:cs="Times New Roman"/>
                <w:sz w:val="24"/>
              </w:rPr>
              <w:t>0.0</w:t>
            </w:r>
            <w:r>
              <w:rPr>
                <w:rFonts w:ascii="Times New Roman" w:eastAsia="宋体" w:hAnsi="Times New Roman" w:cs="Times New Roman"/>
                <w:sz w:val="24"/>
              </w:rPr>
              <w:t>936</w:t>
            </w:r>
            <w:r w:rsidRPr="00503C42">
              <w:rPr>
                <w:rFonts w:ascii="Times New Roman" w:eastAsia="宋体" w:hAnsi="Times New Roman" w:cs="Times New Roman"/>
                <w:sz w:val="24"/>
              </w:rPr>
              <w:t>t/a</w:t>
            </w:r>
            <w:r w:rsidRPr="00503C42">
              <w:rPr>
                <w:rFonts w:ascii="Times New Roman" w:eastAsia="宋体" w:hAnsi="Times New Roman" w:cs="Times New Roman" w:hint="eastAsia"/>
                <w:sz w:val="24"/>
              </w:rPr>
              <w:t>，最大排放速率为</w:t>
            </w:r>
            <w:r w:rsidRPr="00503C42">
              <w:rPr>
                <w:rFonts w:ascii="Times New Roman" w:eastAsia="宋体" w:hAnsi="Times New Roman" w:cs="Times New Roman"/>
                <w:sz w:val="24"/>
              </w:rPr>
              <w:t>0.0</w:t>
            </w:r>
            <w:r>
              <w:rPr>
                <w:rFonts w:ascii="Times New Roman" w:eastAsia="宋体" w:hAnsi="Times New Roman" w:cs="Times New Roman"/>
                <w:sz w:val="24"/>
              </w:rPr>
              <w:t>39</w:t>
            </w:r>
            <w:r w:rsidRPr="00503C42">
              <w:rPr>
                <w:rFonts w:ascii="Times New Roman" w:eastAsia="宋体" w:hAnsi="Times New Roman" w:cs="Times New Roman"/>
                <w:sz w:val="24"/>
              </w:rPr>
              <w:t>kg/h</w:t>
            </w:r>
            <w:r w:rsidRPr="00503C42">
              <w:rPr>
                <w:rFonts w:ascii="Times New Roman" w:eastAsia="宋体" w:hAnsi="Times New Roman" w:cs="Times New Roman"/>
                <w:sz w:val="24"/>
              </w:rPr>
              <w:t>；注塑工序</w:t>
            </w:r>
            <w:r w:rsidRPr="00503C42">
              <w:rPr>
                <w:rFonts w:ascii="Times New Roman" w:eastAsia="宋体" w:hAnsi="Times New Roman" w:cs="Times New Roman" w:hint="eastAsia"/>
                <w:sz w:val="24"/>
              </w:rPr>
              <w:t>集气罩收集效率为</w:t>
            </w:r>
            <w:r w:rsidRPr="00503C42">
              <w:rPr>
                <w:rFonts w:ascii="Times New Roman" w:eastAsia="宋体" w:hAnsi="Times New Roman" w:cs="Times New Roman" w:hint="eastAsia"/>
                <w:sz w:val="24"/>
              </w:rPr>
              <w:t>9</w:t>
            </w:r>
            <w:r w:rsidRPr="00503C42">
              <w:rPr>
                <w:rFonts w:ascii="Times New Roman" w:eastAsia="宋体" w:hAnsi="Times New Roman" w:cs="Times New Roman"/>
                <w:sz w:val="24"/>
              </w:rPr>
              <w:t>5%</w:t>
            </w:r>
            <w:r w:rsidRPr="00503C42">
              <w:rPr>
                <w:rFonts w:ascii="Times New Roman" w:eastAsia="宋体" w:hAnsi="Times New Roman" w:cs="Times New Roman" w:hint="eastAsia"/>
                <w:sz w:val="24"/>
              </w:rPr>
              <w:t>，</w:t>
            </w:r>
            <w:r w:rsidRPr="00503C42">
              <w:rPr>
                <w:rFonts w:ascii="Times New Roman" w:eastAsia="宋体" w:hAnsi="Times New Roman" w:cs="Times New Roman"/>
                <w:sz w:val="24"/>
              </w:rPr>
              <w:t>未被收集的</w:t>
            </w:r>
            <w:r w:rsidRPr="00503C42">
              <w:rPr>
                <w:rFonts w:ascii="Times New Roman" w:eastAsia="宋体" w:hAnsi="Times New Roman" w:cs="Times New Roman"/>
                <w:sz w:val="24"/>
              </w:rPr>
              <w:t>5%</w:t>
            </w:r>
            <w:r w:rsidRPr="00503C42">
              <w:rPr>
                <w:rFonts w:ascii="Times New Roman" w:eastAsia="宋体" w:hAnsi="Times New Roman" w:cs="Times New Roman"/>
                <w:sz w:val="24"/>
              </w:rPr>
              <w:t>的废气以无组织的形式散失，</w:t>
            </w:r>
            <w:r w:rsidRPr="00503C42">
              <w:rPr>
                <w:rFonts w:ascii="Times New Roman" w:eastAsia="宋体" w:hAnsi="Times New Roman" w:cs="Times New Roman" w:hint="eastAsia"/>
                <w:sz w:val="24"/>
              </w:rPr>
              <w:t>非甲烷总烃无组织</w:t>
            </w:r>
            <w:r w:rsidRPr="00503C42">
              <w:rPr>
                <w:rFonts w:ascii="Times New Roman" w:eastAsia="宋体" w:hAnsi="Times New Roman" w:cs="Times New Roman"/>
                <w:sz w:val="24"/>
              </w:rPr>
              <w:t>排放量</w:t>
            </w:r>
            <w:r w:rsidRPr="00503C42">
              <w:rPr>
                <w:rFonts w:ascii="Times New Roman" w:eastAsia="宋体" w:hAnsi="Times New Roman" w:cs="Times New Roman" w:hint="eastAsia"/>
                <w:sz w:val="24"/>
              </w:rPr>
              <w:t>0.</w:t>
            </w:r>
            <w:r w:rsidRPr="00503C42">
              <w:rPr>
                <w:rFonts w:ascii="Times New Roman" w:eastAsia="宋体" w:hAnsi="Times New Roman" w:cs="Times New Roman"/>
                <w:sz w:val="24"/>
              </w:rPr>
              <w:t>0</w:t>
            </w:r>
            <w:r>
              <w:rPr>
                <w:rFonts w:ascii="Times New Roman" w:eastAsia="宋体" w:hAnsi="Times New Roman" w:cs="Times New Roman"/>
                <w:sz w:val="24"/>
              </w:rPr>
              <w:t>96</w:t>
            </w:r>
            <w:r w:rsidRPr="00503C42">
              <w:rPr>
                <w:rFonts w:ascii="Times New Roman" w:eastAsia="宋体" w:hAnsi="Times New Roman" w:cs="Times New Roman"/>
                <w:sz w:val="24"/>
              </w:rPr>
              <w:t>t/a</w:t>
            </w:r>
            <w:r w:rsidRPr="00503C42">
              <w:rPr>
                <w:rFonts w:ascii="Times New Roman" w:eastAsia="宋体" w:hAnsi="Times New Roman" w:cs="Times New Roman" w:hint="eastAsia"/>
                <w:sz w:val="24"/>
              </w:rPr>
              <w:t>，排放速率</w:t>
            </w:r>
            <w:r w:rsidRPr="00503C42">
              <w:rPr>
                <w:rFonts w:ascii="Times New Roman" w:eastAsia="宋体" w:hAnsi="Times New Roman" w:cs="Times New Roman" w:hint="eastAsia"/>
                <w:sz w:val="24"/>
              </w:rPr>
              <w:t>0.</w:t>
            </w:r>
            <w:r w:rsidRPr="00503C42">
              <w:rPr>
                <w:rFonts w:ascii="Times New Roman" w:eastAsia="宋体" w:hAnsi="Times New Roman" w:cs="Times New Roman"/>
                <w:sz w:val="24"/>
              </w:rPr>
              <w:t>0</w:t>
            </w:r>
            <w:r>
              <w:rPr>
                <w:rFonts w:ascii="Times New Roman" w:eastAsia="宋体" w:hAnsi="Times New Roman" w:cs="Times New Roman"/>
                <w:sz w:val="24"/>
              </w:rPr>
              <w:t>4</w:t>
            </w:r>
            <w:r w:rsidRPr="00503C42">
              <w:rPr>
                <w:rFonts w:ascii="Times New Roman" w:eastAsia="宋体" w:hAnsi="Times New Roman" w:cs="Times New Roman"/>
                <w:sz w:val="24"/>
              </w:rPr>
              <w:t>kg/h</w:t>
            </w:r>
            <w:r w:rsidRPr="00503C42">
              <w:rPr>
                <w:rFonts w:ascii="Times New Roman" w:eastAsia="宋体" w:hAnsi="Times New Roman" w:cs="Times New Roman"/>
                <w:sz w:val="24"/>
              </w:rPr>
              <w:t>。</w:t>
            </w:r>
          </w:p>
          <w:p w14:paraId="6D708A15" w14:textId="77777777" w:rsidR="00640836" w:rsidRPr="00503C42" w:rsidRDefault="00640836" w:rsidP="00DF5DAF">
            <w:pPr>
              <w:adjustRightInd w:val="0"/>
              <w:snapToGrid w:val="0"/>
              <w:spacing w:line="460" w:lineRule="exact"/>
              <w:ind w:firstLineChars="200" w:firstLine="480"/>
              <w:jc w:val="both"/>
              <w:rPr>
                <w:rFonts w:ascii="Times New Roman" w:hAnsi="Times New Roman" w:cs="Times New Roman"/>
              </w:rPr>
            </w:pPr>
            <w:r w:rsidRPr="00503C42">
              <w:rPr>
                <w:rFonts w:ascii="Times New Roman" w:hAnsi="Times New Roman" w:cs="Times New Roman"/>
                <w:bCs/>
              </w:rPr>
              <w:t>评价建议企业加强设备密闭，</w:t>
            </w:r>
            <w:r w:rsidRPr="00503C42">
              <w:rPr>
                <w:rFonts w:ascii="Times New Roman" w:hAnsi="Times New Roman" w:cs="Times New Roman" w:hint="eastAsia"/>
                <w:bCs/>
                <w:color w:val="000000"/>
                <w:kern w:val="2"/>
              </w:rPr>
              <w:t>按要求对厂房进行密闭，同时加强管控，进一步削减厂区无组织废气排放</w:t>
            </w:r>
            <w:r w:rsidRPr="00503C42">
              <w:rPr>
                <w:rFonts w:ascii="Times New Roman" w:hAnsi="Times New Roman" w:cs="Times New Roman" w:hint="eastAsia"/>
                <w:color w:val="000000"/>
                <w:kern w:val="2"/>
              </w:rPr>
              <w:t>，</w:t>
            </w:r>
            <w:r w:rsidRPr="00503C42">
              <w:rPr>
                <w:rFonts w:ascii="Times New Roman" w:hAnsi="Times New Roman" w:cs="Times New Roman"/>
                <w:bCs/>
                <w:color w:val="000000"/>
                <w:szCs w:val="20"/>
              </w:rPr>
              <w:t>保证</w:t>
            </w:r>
            <w:r w:rsidRPr="00503C42">
              <w:rPr>
                <w:rFonts w:ascii="Times New Roman" w:hAnsi="Times New Roman" w:cs="Times New Roman"/>
              </w:rPr>
              <w:t>无组织颗粒物废气能够满足《合成树脂工业污染物排放标准》（</w:t>
            </w:r>
            <w:r w:rsidRPr="00503C42">
              <w:rPr>
                <w:rFonts w:ascii="Times New Roman" w:hAnsi="Times New Roman" w:cs="Times New Roman"/>
              </w:rPr>
              <w:t>GB31572-2015</w:t>
            </w:r>
            <w:r w:rsidRPr="00503C42">
              <w:rPr>
                <w:rFonts w:ascii="Times New Roman" w:hAnsi="Times New Roman" w:cs="Times New Roman"/>
              </w:rPr>
              <w:t>）表</w:t>
            </w:r>
            <w:r w:rsidRPr="00503C42">
              <w:rPr>
                <w:rFonts w:ascii="Times New Roman" w:hAnsi="Times New Roman" w:cs="Times New Roman"/>
              </w:rPr>
              <w:t>9</w:t>
            </w:r>
            <w:r w:rsidRPr="00503C42">
              <w:rPr>
                <w:rFonts w:ascii="Times New Roman" w:hAnsi="Times New Roman" w:cs="Times New Roman"/>
              </w:rPr>
              <w:t>颗粒物企业边界浓度限值</w:t>
            </w:r>
            <w:r w:rsidRPr="00503C42">
              <w:rPr>
                <w:rFonts w:ascii="Times New Roman" w:hAnsi="Times New Roman" w:cs="Times New Roman"/>
              </w:rPr>
              <w:t>1.0mg/m</w:t>
            </w:r>
            <w:r w:rsidRPr="00503C42">
              <w:rPr>
                <w:rFonts w:ascii="Times New Roman" w:hAnsi="Times New Roman" w:cs="Times New Roman"/>
                <w:vertAlign w:val="superscript"/>
              </w:rPr>
              <w:t>3</w:t>
            </w:r>
            <w:r w:rsidRPr="00503C42">
              <w:rPr>
                <w:rFonts w:ascii="Times New Roman" w:hAnsi="Times New Roman" w:cs="Times New Roman"/>
              </w:rPr>
              <w:t>的限值要求，同时满足《新乡市生态环境局关于进一步规范工业企业颗粒物排放限值的通知》颗粒物无组织排放限值</w:t>
            </w:r>
            <w:r w:rsidRPr="00503C42">
              <w:rPr>
                <w:rFonts w:ascii="Times New Roman" w:hAnsi="Times New Roman" w:cs="Times New Roman"/>
              </w:rPr>
              <w:t>0.5mg/m</w:t>
            </w:r>
            <w:r w:rsidRPr="00503C42">
              <w:rPr>
                <w:rFonts w:ascii="Times New Roman" w:hAnsi="Times New Roman" w:cs="Times New Roman"/>
                <w:vertAlign w:val="superscript"/>
              </w:rPr>
              <w:t>3</w:t>
            </w:r>
            <w:r w:rsidRPr="00503C42">
              <w:rPr>
                <w:rFonts w:ascii="Times New Roman" w:hAnsi="Times New Roman" w:cs="Times New Roman"/>
              </w:rPr>
              <w:t>的排放标准；无组织非甲烷总烃废气能够满足《合成树脂工业污染物排放标准》（</w:t>
            </w:r>
            <w:r w:rsidRPr="00503C42">
              <w:rPr>
                <w:rFonts w:ascii="Times New Roman" w:hAnsi="Times New Roman" w:cs="Times New Roman"/>
              </w:rPr>
              <w:t>GB31572-2015</w:t>
            </w:r>
            <w:r w:rsidRPr="00503C42">
              <w:rPr>
                <w:rFonts w:ascii="Times New Roman" w:hAnsi="Times New Roman" w:cs="Times New Roman"/>
              </w:rPr>
              <w:t>）表</w:t>
            </w:r>
            <w:r w:rsidRPr="00503C42">
              <w:rPr>
                <w:rFonts w:ascii="Times New Roman" w:hAnsi="Times New Roman" w:cs="Times New Roman"/>
              </w:rPr>
              <w:t>9</w:t>
            </w:r>
            <w:r w:rsidRPr="00503C42">
              <w:rPr>
                <w:rFonts w:ascii="Times New Roman" w:hAnsi="Times New Roman" w:cs="Times New Roman"/>
              </w:rPr>
              <w:t>非甲烷总烃企业边界</w:t>
            </w:r>
            <w:r w:rsidRPr="00503C42">
              <w:rPr>
                <w:rFonts w:ascii="Times New Roman" w:hAnsi="Times New Roman" w:cs="Times New Roman"/>
                <w:color w:val="000000"/>
              </w:rPr>
              <w:t>4.0mg/m</w:t>
            </w:r>
            <w:r w:rsidRPr="00503C42">
              <w:rPr>
                <w:rFonts w:ascii="Times New Roman" w:hAnsi="Times New Roman" w:cs="Times New Roman"/>
                <w:color w:val="000000"/>
                <w:vertAlign w:val="superscript"/>
              </w:rPr>
              <w:t>3</w:t>
            </w:r>
            <w:r w:rsidRPr="00503C42">
              <w:rPr>
                <w:rFonts w:ascii="Times New Roman" w:hAnsi="Times New Roman" w:cs="Times New Roman"/>
              </w:rPr>
              <w:t>的限值要求，同时满足河南省环境污染防治攻坚领导小组办公室文件《关于全省开展工业企业挥发性有机物专项治理工作中排放建议限值的通知》（豫环攻坚办</w:t>
            </w:r>
            <w:r w:rsidRPr="00503C42">
              <w:rPr>
                <w:rFonts w:ascii="Times New Roman" w:hAnsi="Times New Roman" w:cs="Times New Roman"/>
              </w:rPr>
              <w:t>[2017]162</w:t>
            </w:r>
            <w:r w:rsidRPr="00503C42">
              <w:rPr>
                <w:rFonts w:ascii="Times New Roman" w:hAnsi="Times New Roman" w:cs="Times New Roman"/>
              </w:rPr>
              <w:t>号）非甲烷总烃无组织排放限值</w:t>
            </w:r>
            <w:r w:rsidRPr="00503C42">
              <w:rPr>
                <w:rFonts w:ascii="Times New Roman" w:hAnsi="Times New Roman" w:cs="Times New Roman"/>
              </w:rPr>
              <w:t>2mg/m</w:t>
            </w:r>
            <w:r w:rsidRPr="00503C42">
              <w:rPr>
                <w:rFonts w:ascii="Times New Roman" w:hAnsi="Times New Roman" w:cs="Times New Roman"/>
                <w:vertAlign w:val="superscript"/>
              </w:rPr>
              <w:t>3</w:t>
            </w:r>
            <w:r w:rsidRPr="00503C42">
              <w:rPr>
                <w:rFonts w:ascii="Times New Roman" w:hAnsi="Times New Roman" w:cs="Times New Roman"/>
              </w:rPr>
              <w:t>的排放标准。</w:t>
            </w:r>
          </w:p>
          <w:p w14:paraId="116E29F0"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hint="eastAsia"/>
                <w:b/>
              </w:rPr>
              <w:t>3</w:t>
            </w:r>
            <w:r w:rsidRPr="00503C42">
              <w:rPr>
                <w:rFonts w:ascii="Times New Roman" w:hAnsi="Times New Roman" w:cs="Times New Roman" w:hint="eastAsia"/>
                <w:b/>
              </w:rPr>
              <w:t>、</w:t>
            </w:r>
            <w:r w:rsidRPr="00503C42">
              <w:rPr>
                <w:rFonts w:ascii="Times New Roman" w:hAnsi="Times New Roman" w:cs="Times New Roman"/>
                <w:b/>
              </w:rPr>
              <w:t>非正常排放分析</w:t>
            </w:r>
          </w:p>
          <w:p w14:paraId="4A4B9BA7" w14:textId="77777777" w:rsidR="00640836"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项目生产过程中产生的非正常排放主要是污染物排放控制措施达不到应有效率时引起的污染物超标排放，评价以最不利原则按照污染物治理措施（袋式除尘器、活性炭吸附</w:t>
            </w:r>
            <w:r w:rsidRPr="00503C42">
              <w:rPr>
                <w:rFonts w:ascii="Times New Roman" w:hAnsi="Times New Roman" w:cs="Times New Roman"/>
              </w:rPr>
              <w:t>/</w:t>
            </w:r>
            <w:r w:rsidRPr="00503C42">
              <w:rPr>
                <w:rFonts w:ascii="Times New Roman" w:hAnsi="Times New Roman" w:cs="Times New Roman"/>
              </w:rPr>
              <w:t>脱附</w:t>
            </w:r>
            <w:r w:rsidRPr="00503C42">
              <w:rPr>
                <w:rFonts w:ascii="Times New Roman" w:hAnsi="Times New Roman" w:cs="Times New Roman"/>
              </w:rPr>
              <w:t>-</w:t>
            </w:r>
            <w:r w:rsidRPr="00503C42">
              <w:rPr>
                <w:rFonts w:ascii="Times New Roman" w:hAnsi="Times New Roman" w:cs="Times New Roman"/>
              </w:rPr>
              <w:t>催化燃烧装置）处理效率为</w:t>
            </w:r>
            <w:r w:rsidRPr="00503C42">
              <w:rPr>
                <w:rFonts w:ascii="Times New Roman" w:hAnsi="Times New Roman" w:cs="Times New Roman"/>
              </w:rPr>
              <w:t>0</w:t>
            </w:r>
            <w:r w:rsidRPr="00503C42">
              <w:rPr>
                <w:rFonts w:ascii="Times New Roman" w:hAnsi="Times New Roman" w:cs="Times New Roman"/>
              </w:rPr>
              <w:t>时的情况进行分析。经过分析，项目非正常排放废气源强为：颗粒物速率</w:t>
            </w:r>
            <w:r w:rsidRPr="00503C42">
              <w:rPr>
                <w:rFonts w:ascii="Times New Roman" w:hAnsi="Times New Roman" w:cs="Times New Roman"/>
              </w:rPr>
              <w:t>0.</w:t>
            </w:r>
            <w:r>
              <w:rPr>
                <w:rFonts w:ascii="Times New Roman" w:hAnsi="Times New Roman" w:cs="Times New Roman"/>
              </w:rPr>
              <w:t>7407</w:t>
            </w:r>
            <w:r w:rsidRPr="00503C42">
              <w:rPr>
                <w:rFonts w:ascii="Times New Roman" w:hAnsi="Times New Roman" w:cs="Times New Roman"/>
              </w:rPr>
              <w:t>kg/h</w:t>
            </w:r>
            <w:r w:rsidRPr="00503C42">
              <w:rPr>
                <w:rFonts w:ascii="Times New Roman" w:hAnsi="Times New Roman" w:cs="Times New Roman"/>
              </w:rPr>
              <w:t>、非甲烷总烃速率</w:t>
            </w:r>
            <w:r w:rsidRPr="00503C42">
              <w:rPr>
                <w:rFonts w:ascii="Times New Roman" w:hAnsi="Times New Roman" w:cs="Times New Roman"/>
              </w:rPr>
              <w:t>0.</w:t>
            </w:r>
            <w:r>
              <w:rPr>
                <w:rFonts w:ascii="Times New Roman" w:hAnsi="Times New Roman" w:cs="Times New Roman"/>
              </w:rPr>
              <w:t>7598</w:t>
            </w:r>
            <w:r w:rsidRPr="00503C42">
              <w:rPr>
                <w:rFonts w:ascii="Times New Roman" w:hAnsi="Times New Roman" w:cs="Times New Roman"/>
              </w:rPr>
              <w:t>kg/h</w:t>
            </w:r>
            <w:r w:rsidRPr="00503C42">
              <w:rPr>
                <w:rFonts w:ascii="Times New Roman" w:hAnsi="Times New Roman" w:cs="Times New Roman"/>
              </w:rPr>
              <w:t>。事故排放时间最大为</w:t>
            </w:r>
            <w:r w:rsidRPr="00503C42">
              <w:rPr>
                <w:rFonts w:ascii="Times New Roman" w:hAnsi="Times New Roman" w:cs="Times New Roman"/>
              </w:rPr>
              <w:t>15</w:t>
            </w:r>
            <w:r w:rsidRPr="00503C42">
              <w:rPr>
                <w:rFonts w:ascii="Times New Roman" w:hAnsi="Times New Roman" w:cs="Times New Roman"/>
              </w:rPr>
              <w:t>分钟。非正常排放具体参数见下表。</w:t>
            </w:r>
          </w:p>
          <w:p w14:paraId="519F29BD" w14:textId="77777777" w:rsidR="00640836" w:rsidRDefault="00640836" w:rsidP="00DF5DAF">
            <w:pPr>
              <w:spacing w:line="460" w:lineRule="exact"/>
              <w:ind w:firstLineChars="200" w:firstLine="480"/>
              <w:jc w:val="both"/>
              <w:rPr>
                <w:rFonts w:ascii="Times New Roman" w:hAnsi="Times New Roman" w:cs="Times New Roman"/>
              </w:rPr>
            </w:pPr>
          </w:p>
          <w:p w14:paraId="621109DB" w14:textId="77777777" w:rsidR="00640836" w:rsidRDefault="00640836" w:rsidP="00DF5DAF">
            <w:pPr>
              <w:spacing w:line="460" w:lineRule="exact"/>
              <w:ind w:firstLineChars="200" w:firstLine="480"/>
              <w:jc w:val="both"/>
              <w:rPr>
                <w:rFonts w:ascii="Times New Roman" w:hAnsi="Times New Roman" w:cs="Times New Roman"/>
              </w:rPr>
            </w:pPr>
          </w:p>
          <w:p w14:paraId="42B3FA5D" w14:textId="77777777" w:rsidR="00640836" w:rsidRDefault="00640836" w:rsidP="00DF5DAF">
            <w:pPr>
              <w:spacing w:line="460" w:lineRule="exact"/>
              <w:ind w:firstLineChars="200" w:firstLine="480"/>
              <w:jc w:val="both"/>
              <w:rPr>
                <w:rFonts w:ascii="Times New Roman" w:hAnsi="Times New Roman" w:cs="Times New Roman"/>
              </w:rPr>
            </w:pPr>
          </w:p>
          <w:p w14:paraId="0D989988" w14:textId="77777777" w:rsidR="00640836" w:rsidRDefault="00640836" w:rsidP="00DF5DAF">
            <w:pPr>
              <w:spacing w:line="460" w:lineRule="exact"/>
              <w:ind w:firstLineChars="200" w:firstLine="480"/>
              <w:jc w:val="both"/>
              <w:rPr>
                <w:rFonts w:ascii="Times New Roman" w:hAnsi="Times New Roman" w:cs="Times New Roman"/>
              </w:rPr>
            </w:pPr>
          </w:p>
          <w:p w14:paraId="32469E6B" w14:textId="77777777" w:rsidR="00640836" w:rsidRDefault="00640836" w:rsidP="00DF5DAF">
            <w:pPr>
              <w:spacing w:line="460" w:lineRule="exact"/>
              <w:ind w:firstLineChars="200" w:firstLine="480"/>
              <w:jc w:val="both"/>
              <w:rPr>
                <w:rFonts w:ascii="Times New Roman" w:hAnsi="Times New Roman" w:cs="Times New Roman"/>
              </w:rPr>
            </w:pPr>
          </w:p>
          <w:p w14:paraId="5A38488F" w14:textId="77777777" w:rsidR="00640836" w:rsidRDefault="00640836" w:rsidP="00DF5DAF">
            <w:pPr>
              <w:ind w:firstLineChars="200" w:firstLine="480"/>
              <w:jc w:val="both"/>
              <w:rPr>
                <w:rFonts w:ascii="Times New Roman" w:hAnsi="Times New Roman" w:cs="Times New Roman"/>
              </w:rPr>
            </w:pPr>
          </w:p>
          <w:p w14:paraId="3C44800C" w14:textId="77777777" w:rsidR="00640836" w:rsidRPr="00503C42" w:rsidRDefault="00640836" w:rsidP="00DF5DAF">
            <w:pPr>
              <w:adjustRightInd w:val="0"/>
              <w:snapToGrid w:val="0"/>
              <w:spacing w:line="440" w:lineRule="exact"/>
              <w:ind w:firstLineChars="200" w:firstLine="480"/>
              <w:rPr>
                <w:rFonts w:ascii="Times New Roman" w:eastAsia="黑体" w:hAnsi="Times New Roman" w:cs="Times New Roman"/>
                <w:szCs w:val="22"/>
              </w:rPr>
            </w:pPr>
            <w:r w:rsidRPr="00503C42">
              <w:rPr>
                <w:rFonts w:ascii="Times New Roman" w:eastAsia="黑体" w:hAnsi="Times New Roman" w:cs="Times New Roman"/>
                <w:szCs w:val="22"/>
              </w:rPr>
              <w:lastRenderedPageBreak/>
              <w:t>表</w:t>
            </w:r>
            <w:r w:rsidRPr="00503C42">
              <w:rPr>
                <w:rFonts w:ascii="Times New Roman" w:eastAsia="黑体" w:hAnsi="Times New Roman" w:cs="Times New Roman"/>
                <w:szCs w:val="22"/>
              </w:rPr>
              <w:t xml:space="preserve">31                 </w:t>
            </w:r>
            <w:r w:rsidRPr="00503C42">
              <w:rPr>
                <w:rFonts w:ascii="Times New Roman" w:eastAsia="黑体" w:hAnsi="Times New Roman" w:cs="Times New Roman"/>
                <w:szCs w:val="22"/>
              </w:rPr>
              <w:t>非正常排放参数表</w:t>
            </w:r>
          </w:p>
          <w:tbl>
            <w:tblPr>
              <w:tblW w:w="7963"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firstRow="0" w:lastRow="0" w:firstColumn="0" w:lastColumn="0" w:noHBand="0" w:noVBand="0"/>
            </w:tblPr>
            <w:tblGrid>
              <w:gridCol w:w="1038"/>
              <w:gridCol w:w="1747"/>
              <w:gridCol w:w="617"/>
              <w:gridCol w:w="1082"/>
              <w:gridCol w:w="842"/>
              <w:gridCol w:w="841"/>
              <w:gridCol w:w="1126"/>
              <w:gridCol w:w="670"/>
            </w:tblGrid>
            <w:tr w:rsidR="00640836" w:rsidRPr="00503C42" w14:paraId="3887E4EE" w14:textId="77777777" w:rsidTr="00DF5DAF">
              <w:trPr>
                <w:trHeight w:val="397"/>
                <w:jc w:val="center"/>
              </w:trPr>
              <w:tc>
                <w:tcPr>
                  <w:tcW w:w="1038" w:type="dxa"/>
                  <w:vAlign w:val="center"/>
                </w:tcPr>
                <w:p w14:paraId="2AF12DFE"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非正常排放源</w:t>
                  </w:r>
                </w:p>
              </w:tc>
              <w:tc>
                <w:tcPr>
                  <w:tcW w:w="1747" w:type="dxa"/>
                  <w:vAlign w:val="center"/>
                </w:tcPr>
                <w:p w14:paraId="017E36C1"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非正常排放原因</w:t>
                  </w:r>
                </w:p>
              </w:tc>
              <w:tc>
                <w:tcPr>
                  <w:tcW w:w="617" w:type="dxa"/>
                  <w:vAlign w:val="center"/>
                </w:tcPr>
                <w:p w14:paraId="6207368B"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污染物</w:t>
                  </w:r>
                </w:p>
              </w:tc>
              <w:tc>
                <w:tcPr>
                  <w:tcW w:w="1082" w:type="dxa"/>
                  <w:vAlign w:val="center"/>
                </w:tcPr>
                <w:p w14:paraId="49C467AF"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非正常排放速率</w:t>
                  </w:r>
                  <w:r w:rsidRPr="00503C42">
                    <w:rPr>
                      <w:rFonts w:ascii="Times New Roman" w:hAnsi="Times New Roman" w:cs="Times New Roman"/>
                      <w:b/>
                      <w:sz w:val="21"/>
                      <w:szCs w:val="18"/>
                    </w:rPr>
                    <w:t>/</w:t>
                  </w:r>
                  <w:r w:rsidRPr="00503C42">
                    <w:rPr>
                      <w:rFonts w:ascii="Times New Roman" w:hAnsi="Times New Roman" w:cs="Times New Roman"/>
                      <w:b/>
                      <w:sz w:val="21"/>
                      <w:szCs w:val="18"/>
                    </w:rPr>
                    <w:t>（</w:t>
                  </w:r>
                  <w:r w:rsidRPr="00503C42">
                    <w:rPr>
                      <w:rFonts w:ascii="Times New Roman" w:hAnsi="Times New Roman" w:cs="Times New Roman"/>
                      <w:b/>
                      <w:sz w:val="21"/>
                      <w:szCs w:val="18"/>
                    </w:rPr>
                    <w:t>kg/h</w:t>
                  </w:r>
                  <w:r w:rsidRPr="00503C42">
                    <w:rPr>
                      <w:rFonts w:ascii="Times New Roman" w:hAnsi="Times New Roman" w:cs="Times New Roman"/>
                      <w:b/>
                      <w:sz w:val="21"/>
                      <w:szCs w:val="18"/>
                    </w:rPr>
                    <w:t>）</w:t>
                  </w:r>
                </w:p>
              </w:tc>
              <w:tc>
                <w:tcPr>
                  <w:tcW w:w="842" w:type="dxa"/>
                  <w:vAlign w:val="center"/>
                </w:tcPr>
                <w:p w14:paraId="0ECA8D2D"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单次持续时间</w:t>
                  </w:r>
                  <w:r w:rsidRPr="00503C42">
                    <w:rPr>
                      <w:rFonts w:ascii="Times New Roman" w:hAnsi="Times New Roman" w:cs="Times New Roman"/>
                      <w:b/>
                      <w:sz w:val="21"/>
                      <w:szCs w:val="18"/>
                    </w:rPr>
                    <w:t>/h</w:t>
                  </w:r>
                </w:p>
              </w:tc>
              <w:tc>
                <w:tcPr>
                  <w:tcW w:w="841" w:type="dxa"/>
                  <w:vAlign w:val="center"/>
                </w:tcPr>
                <w:p w14:paraId="0B96C0B5"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年发生频次</w:t>
                  </w:r>
                  <w:r w:rsidRPr="00503C42">
                    <w:rPr>
                      <w:rFonts w:ascii="Times New Roman" w:hAnsi="Times New Roman" w:cs="Times New Roman"/>
                      <w:b/>
                      <w:sz w:val="21"/>
                      <w:szCs w:val="18"/>
                    </w:rPr>
                    <w:t>/</w:t>
                  </w:r>
                  <w:r w:rsidRPr="00503C42">
                    <w:rPr>
                      <w:rFonts w:ascii="Times New Roman" w:hAnsi="Times New Roman" w:cs="Times New Roman"/>
                      <w:b/>
                      <w:sz w:val="21"/>
                      <w:szCs w:val="18"/>
                    </w:rPr>
                    <w:t>次</w:t>
                  </w:r>
                </w:p>
              </w:tc>
              <w:tc>
                <w:tcPr>
                  <w:tcW w:w="1126" w:type="dxa"/>
                  <w:vAlign w:val="center"/>
                </w:tcPr>
                <w:p w14:paraId="316B8C90"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非正常排放量</w:t>
                  </w:r>
                  <w:r w:rsidRPr="00503C42">
                    <w:rPr>
                      <w:rFonts w:ascii="Times New Roman" w:hAnsi="Times New Roman" w:cs="Times New Roman"/>
                      <w:b/>
                      <w:sz w:val="21"/>
                      <w:szCs w:val="18"/>
                    </w:rPr>
                    <w:t>/</w:t>
                  </w:r>
                  <w:r w:rsidRPr="00503C42">
                    <w:rPr>
                      <w:rFonts w:ascii="Times New Roman" w:hAnsi="Times New Roman" w:cs="Times New Roman"/>
                      <w:b/>
                      <w:sz w:val="21"/>
                      <w:szCs w:val="18"/>
                    </w:rPr>
                    <w:t>（</w:t>
                  </w:r>
                  <w:r w:rsidRPr="00503C42">
                    <w:rPr>
                      <w:rFonts w:ascii="Times New Roman" w:hAnsi="Times New Roman" w:cs="Times New Roman"/>
                      <w:b/>
                      <w:sz w:val="21"/>
                      <w:szCs w:val="18"/>
                    </w:rPr>
                    <w:t>kg/a</w:t>
                  </w:r>
                  <w:r w:rsidRPr="00503C42">
                    <w:rPr>
                      <w:rFonts w:ascii="Times New Roman" w:hAnsi="Times New Roman" w:cs="Times New Roman"/>
                      <w:b/>
                      <w:sz w:val="21"/>
                      <w:szCs w:val="18"/>
                    </w:rPr>
                    <w:t>）</w:t>
                  </w:r>
                </w:p>
              </w:tc>
              <w:tc>
                <w:tcPr>
                  <w:tcW w:w="670" w:type="dxa"/>
                  <w:vAlign w:val="center"/>
                </w:tcPr>
                <w:p w14:paraId="05FC3B9F"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采取措施</w:t>
                  </w:r>
                </w:p>
              </w:tc>
            </w:tr>
            <w:tr w:rsidR="00640836" w:rsidRPr="00503C42" w14:paraId="7760CD7C" w14:textId="77777777" w:rsidTr="00DF5DAF">
              <w:trPr>
                <w:trHeight w:val="397"/>
                <w:jc w:val="center"/>
              </w:trPr>
              <w:tc>
                <w:tcPr>
                  <w:tcW w:w="1038" w:type="dxa"/>
                  <w:vAlign w:val="center"/>
                </w:tcPr>
                <w:p w14:paraId="506651B5"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rPr>
                    <w:t>袋式除尘器</w:t>
                  </w:r>
                </w:p>
              </w:tc>
              <w:tc>
                <w:tcPr>
                  <w:tcW w:w="1747" w:type="dxa"/>
                  <w:vAlign w:val="center"/>
                </w:tcPr>
                <w:p w14:paraId="00595F0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污染物排放控制措施达不到应有效率，处理效率为</w:t>
                  </w:r>
                  <w:r w:rsidRPr="00503C42">
                    <w:rPr>
                      <w:rFonts w:ascii="Times New Roman" w:hAnsi="Times New Roman" w:cs="Times New Roman"/>
                      <w:sz w:val="21"/>
                      <w:szCs w:val="18"/>
                    </w:rPr>
                    <w:t>0</w:t>
                  </w:r>
                </w:p>
              </w:tc>
              <w:tc>
                <w:tcPr>
                  <w:tcW w:w="617" w:type="dxa"/>
                  <w:vAlign w:val="center"/>
                </w:tcPr>
                <w:p w14:paraId="7F9F53F3"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颗粒物</w:t>
                  </w:r>
                </w:p>
              </w:tc>
              <w:tc>
                <w:tcPr>
                  <w:tcW w:w="1082" w:type="dxa"/>
                  <w:vAlign w:val="center"/>
                </w:tcPr>
                <w:p w14:paraId="1E648B44" w14:textId="77777777" w:rsidR="00640836" w:rsidRPr="00503C42" w:rsidRDefault="00640836" w:rsidP="00DF5DAF">
                  <w:pPr>
                    <w:jc w:val="center"/>
                    <w:rPr>
                      <w:rFonts w:ascii="Times New Roman" w:hAnsi="Times New Roman" w:cs="Times New Roman"/>
                      <w:sz w:val="21"/>
                      <w:szCs w:val="18"/>
                    </w:rPr>
                  </w:pPr>
                  <w:r>
                    <w:rPr>
                      <w:rFonts w:ascii="Times New Roman" w:eastAsia="等线" w:hAnsi="Times New Roman" w:cs="Times New Roman"/>
                      <w:color w:val="000000"/>
                      <w:sz w:val="21"/>
                      <w:szCs w:val="21"/>
                    </w:rPr>
                    <w:t xml:space="preserve">0.7407 </w:t>
                  </w:r>
                </w:p>
              </w:tc>
              <w:tc>
                <w:tcPr>
                  <w:tcW w:w="842" w:type="dxa"/>
                  <w:vAlign w:val="center"/>
                </w:tcPr>
                <w:p w14:paraId="123F667B" w14:textId="77777777" w:rsidR="00640836" w:rsidRPr="00503C42" w:rsidRDefault="00640836" w:rsidP="00DF5DAF">
                  <w:pPr>
                    <w:jc w:val="center"/>
                    <w:rPr>
                      <w:rFonts w:ascii="Times New Roman" w:hAnsi="Times New Roman" w:cs="Times New Roman"/>
                      <w:sz w:val="21"/>
                      <w:szCs w:val="18"/>
                    </w:rPr>
                  </w:pPr>
                  <w:r>
                    <w:rPr>
                      <w:rFonts w:ascii="Times New Roman" w:eastAsia="等线" w:hAnsi="Times New Roman" w:cs="Times New Roman"/>
                      <w:color w:val="000000"/>
                      <w:sz w:val="21"/>
                      <w:szCs w:val="21"/>
                    </w:rPr>
                    <w:t>0.25</w:t>
                  </w:r>
                </w:p>
              </w:tc>
              <w:tc>
                <w:tcPr>
                  <w:tcW w:w="841" w:type="dxa"/>
                  <w:vAlign w:val="center"/>
                </w:tcPr>
                <w:p w14:paraId="254B27B2" w14:textId="77777777" w:rsidR="00640836" w:rsidRPr="00503C42" w:rsidRDefault="00640836" w:rsidP="00DF5DAF">
                  <w:pPr>
                    <w:jc w:val="center"/>
                    <w:rPr>
                      <w:rFonts w:ascii="Times New Roman" w:hAnsi="Times New Roman" w:cs="Times New Roman"/>
                      <w:sz w:val="21"/>
                      <w:szCs w:val="18"/>
                    </w:rPr>
                  </w:pPr>
                  <w:r>
                    <w:rPr>
                      <w:rFonts w:ascii="Times New Roman" w:eastAsia="等线" w:hAnsi="Times New Roman" w:cs="Times New Roman"/>
                      <w:color w:val="000000"/>
                      <w:sz w:val="21"/>
                      <w:szCs w:val="21"/>
                    </w:rPr>
                    <w:t>1</w:t>
                  </w:r>
                </w:p>
              </w:tc>
              <w:tc>
                <w:tcPr>
                  <w:tcW w:w="1126" w:type="dxa"/>
                  <w:vAlign w:val="center"/>
                </w:tcPr>
                <w:p w14:paraId="4F3E952E" w14:textId="77777777" w:rsidR="00640836" w:rsidRPr="00503C42" w:rsidRDefault="00640836" w:rsidP="00DF5DAF">
                  <w:pPr>
                    <w:jc w:val="center"/>
                    <w:rPr>
                      <w:rFonts w:ascii="Times New Roman" w:hAnsi="Times New Roman" w:cs="Times New Roman"/>
                      <w:sz w:val="21"/>
                      <w:szCs w:val="18"/>
                    </w:rPr>
                  </w:pPr>
                  <w:r>
                    <w:rPr>
                      <w:rFonts w:ascii="Times New Roman" w:eastAsia="等线" w:hAnsi="Times New Roman" w:cs="Times New Roman"/>
                      <w:color w:val="000000"/>
                      <w:sz w:val="21"/>
                      <w:szCs w:val="21"/>
                    </w:rPr>
                    <w:t xml:space="preserve">0.1852 </w:t>
                  </w:r>
                </w:p>
              </w:tc>
              <w:tc>
                <w:tcPr>
                  <w:tcW w:w="670" w:type="dxa"/>
                  <w:vMerge w:val="restart"/>
                  <w:vAlign w:val="center"/>
                </w:tcPr>
                <w:p w14:paraId="2EEDE46C"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产生废气的工序及时停止运行</w:t>
                  </w:r>
                </w:p>
              </w:tc>
            </w:tr>
            <w:tr w:rsidR="00640836" w:rsidRPr="007E703B" w14:paraId="7847C5E9" w14:textId="77777777" w:rsidTr="00DF5DAF">
              <w:trPr>
                <w:trHeight w:val="397"/>
                <w:jc w:val="center"/>
              </w:trPr>
              <w:tc>
                <w:tcPr>
                  <w:tcW w:w="1038" w:type="dxa"/>
                  <w:vAlign w:val="center"/>
                </w:tcPr>
                <w:p w14:paraId="57B80E79"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lang w:val="pt-BR"/>
                    </w:rPr>
                    <w:t>活性炭</w:t>
                  </w:r>
                  <w:r w:rsidRPr="00503C42">
                    <w:rPr>
                      <w:rFonts w:ascii="Times New Roman" w:hAnsi="Times New Roman" w:cs="Times New Roman" w:hint="eastAsia"/>
                      <w:sz w:val="21"/>
                      <w:szCs w:val="18"/>
                      <w:lang w:val="pt-BR"/>
                    </w:rPr>
                    <w:t>吸附</w:t>
                  </w:r>
                  <w:r w:rsidRPr="00503C42">
                    <w:rPr>
                      <w:rFonts w:ascii="Times New Roman" w:hAnsi="Times New Roman" w:cs="Times New Roman"/>
                      <w:sz w:val="21"/>
                      <w:szCs w:val="18"/>
                      <w:lang w:val="pt-BR"/>
                    </w:rPr>
                    <w:t>/</w:t>
                  </w:r>
                  <w:r w:rsidRPr="00503C42">
                    <w:rPr>
                      <w:rFonts w:ascii="Times New Roman" w:hAnsi="Times New Roman" w:cs="Times New Roman"/>
                      <w:sz w:val="21"/>
                      <w:szCs w:val="18"/>
                      <w:lang w:val="pt-BR"/>
                    </w:rPr>
                    <w:t>脱附</w:t>
                  </w:r>
                  <w:r w:rsidRPr="00503C42">
                    <w:rPr>
                      <w:rFonts w:ascii="Times New Roman" w:hAnsi="Times New Roman" w:cs="Times New Roman"/>
                      <w:sz w:val="21"/>
                      <w:szCs w:val="18"/>
                      <w:lang w:val="pt-BR"/>
                    </w:rPr>
                    <w:t>-</w:t>
                  </w:r>
                  <w:r w:rsidRPr="00503C42">
                    <w:rPr>
                      <w:rFonts w:ascii="Times New Roman" w:hAnsi="Times New Roman" w:cs="Times New Roman"/>
                      <w:sz w:val="21"/>
                      <w:szCs w:val="18"/>
                      <w:lang w:val="pt-BR"/>
                    </w:rPr>
                    <w:t>催化燃烧装置</w:t>
                  </w:r>
                </w:p>
              </w:tc>
              <w:tc>
                <w:tcPr>
                  <w:tcW w:w="1747" w:type="dxa"/>
                  <w:vAlign w:val="center"/>
                </w:tcPr>
                <w:p w14:paraId="4B101EAF"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污染物排放控制措施达不到应有效率，处理效率为</w:t>
                  </w:r>
                  <w:r w:rsidRPr="00503C42">
                    <w:rPr>
                      <w:rFonts w:ascii="Times New Roman" w:hAnsi="Times New Roman" w:cs="Times New Roman"/>
                      <w:sz w:val="21"/>
                      <w:szCs w:val="18"/>
                    </w:rPr>
                    <w:t>0</w:t>
                  </w:r>
                </w:p>
              </w:tc>
              <w:tc>
                <w:tcPr>
                  <w:tcW w:w="617" w:type="dxa"/>
                  <w:vAlign w:val="center"/>
                </w:tcPr>
                <w:p w14:paraId="4475FA8A" w14:textId="77777777" w:rsidR="00640836" w:rsidRPr="00503C42" w:rsidRDefault="00640836" w:rsidP="00DF5DAF">
                  <w:pPr>
                    <w:jc w:val="center"/>
                    <w:rPr>
                      <w:rFonts w:ascii="Times New Roman" w:hAnsi="Times New Roman" w:cs="Times New Roman"/>
                      <w:sz w:val="21"/>
                      <w:szCs w:val="18"/>
                      <w:lang w:val="pt-BR"/>
                    </w:rPr>
                  </w:pPr>
                  <w:r w:rsidRPr="00503C42">
                    <w:rPr>
                      <w:rFonts w:ascii="Times New Roman" w:hAnsi="Times New Roman" w:cs="Times New Roman"/>
                      <w:sz w:val="21"/>
                      <w:szCs w:val="18"/>
                    </w:rPr>
                    <w:t>非甲烷总烃</w:t>
                  </w:r>
                </w:p>
              </w:tc>
              <w:tc>
                <w:tcPr>
                  <w:tcW w:w="1082" w:type="dxa"/>
                  <w:vAlign w:val="center"/>
                </w:tcPr>
                <w:p w14:paraId="7D19473D" w14:textId="77777777" w:rsidR="00640836" w:rsidRPr="00503C42" w:rsidRDefault="00640836" w:rsidP="00DF5DAF">
                  <w:pPr>
                    <w:jc w:val="center"/>
                    <w:rPr>
                      <w:rFonts w:ascii="Times New Roman" w:hAnsi="Times New Roman" w:cs="Times New Roman"/>
                      <w:sz w:val="21"/>
                      <w:szCs w:val="18"/>
                      <w:lang w:val="pt-BR"/>
                    </w:rPr>
                  </w:pPr>
                  <w:r w:rsidRPr="007E703B">
                    <w:rPr>
                      <w:rFonts w:ascii="Times New Roman" w:eastAsia="等线" w:hAnsi="Times New Roman" w:cs="Times New Roman"/>
                      <w:color w:val="000000"/>
                      <w:sz w:val="21"/>
                      <w:szCs w:val="21"/>
                      <w:lang w:val="pt-BR"/>
                    </w:rPr>
                    <w:t xml:space="preserve">0.7598 </w:t>
                  </w:r>
                </w:p>
              </w:tc>
              <w:tc>
                <w:tcPr>
                  <w:tcW w:w="842" w:type="dxa"/>
                  <w:vAlign w:val="center"/>
                </w:tcPr>
                <w:p w14:paraId="4DCED776" w14:textId="77777777" w:rsidR="00640836" w:rsidRPr="00503C42" w:rsidRDefault="00640836" w:rsidP="00DF5DAF">
                  <w:pPr>
                    <w:jc w:val="center"/>
                    <w:rPr>
                      <w:rFonts w:ascii="Times New Roman" w:hAnsi="Times New Roman" w:cs="Times New Roman"/>
                      <w:sz w:val="21"/>
                      <w:szCs w:val="18"/>
                      <w:lang w:val="pt-BR"/>
                    </w:rPr>
                  </w:pPr>
                  <w:r w:rsidRPr="007E703B">
                    <w:rPr>
                      <w:rFonts w:ascii="Times New Roman" w:eastAsia="等线" w:hAnsi="Times New Roman" w:cs="Times New Roman"/>
                      <w:color w:val="000000"/>
                      <w:sz w:val="21"/>
                      <w:szCs w:val="21"/>
                      <w:lang w:val="pt-BR"/>
                    </w:rPr>
                    <w:t>0.25</w:t>
                  </w:r>
                </w:p>
              </w:tc>
              <w:tc>
                <w:tcPr>
                  <w:tcW w:w="841" w:type="dxa"/>
                  <w:vAlign w:val="center"/>
                </w:tcPr>
                <w:p w14:paraId="132C9DB7" w14:textId="77777777" w:rsidR="00640836" w:rsidRPr="00503C42" w:rsidRDefault="00640836" w:rsidP="00DF5DAF">
                  <w:pPr>
                    <w:jc w:val="center"/>
                    <w:rPr>
                      <w:rFonts w:ascii="Times New Roman" w:hAnsi="Times New Roman" w:cs="Times New Roman"/>
                      <w:sz w:val="21"/>
                      <w:szCs w:val="18"/>
                      <w:lang w:val="pt-BR"/>
                    </w:rPr>
                  </w:pPr>
                  <w:r w:rsidRPr="007E703B">
                    <w:rPr>
                      <w:rFonts w:ascii="Times New Roman" w:eastAsia="等线" w:hAnsi="Times New Roman" w:cs="Times New Roman"/>
                      <w:color w:val="000000"/>
                      <w:sz w:val="21"/>
                      <w:szCs w:val="21"/>
                      <w:lang w:val="pt-BR"/>
                    </w:rPr>
                    <w:t>1</w:t>
                  </w:r>
                </w:p>
              </w:tc>
              <w:tc>
                <w:tcPr>
                  <w:tcW w:w="1126" w:type="dxa"/>
                  <w:vAlign w:val="center"/>
                </w:tcPr>
                <w:p w14:paraId="31AB32C6" w14:textId="77777777" w:rsidR="00640836" w:rsidRPr="00503C42" w:rsidRDefault="00640836" w:rsidP="00DF5DAF">
                  <w:pPr>
                    <w:jc w:val="center"/>
                    <w:rPr>
                      <w:rFonts w:ascii="Times New Roman" w:hAnsi="Times New Roman" w:cs="Times New Roman"/>
                      <w:sz w:val="21"/>
                      <w:szCs w:val="18"/>
                      <w:lang w:val="pt-BR"/>
                    </w:rPr>
                  </w:pPr>
                  <w:r w:rsidRPr="007E703B">
                    <w:rPr>
                      <w:rFonts w:ascii="Times New Roman" w:eastAsia="等线" w:hAnsi="Times New Roman" w:cs="Times New Roman"/>
                      <w:color w:val="000000"/>
                      <w:sz w:val="21"/>
                      <w:szCs w:val="21"/>
                      <w:lang w:val="pt-BR"/>
                    </w:rPr>
                    <w:t>0.19</w:t>
                  </w:r>
                </w:p>
              </w:tc>
              <w:tc>
                <w:tcPr>
                  <w:tcW w:w="670" w:type="dxa"/>
                  <w:vMerge/>
                  <w:vAlign w:val="center"/>
                </w:tcPr>
                <w:p w14:paraId="0FC79FBD" w14:textId="77777777" w:rsidR="00640836" w:rsidRPr="00503C42" w:rsidRDefault="00640836" w:rsidP="00DF5DAF">
                  <w:pPr>
                    <w:jc w:val="center"/>
                    <w:rPr>
                      <w:rFonts w:ascii="Times New Roman" w:hAnsi="Times New Roman" w:cs="Times New Roman"/>
                      <w:sz w:val="21"/>
                      <w:szCs w:val="18"/>
                      <w:lang w:val="pt-BR"/>
                    </w:rPr>
                  </w:pPr>
                </w:p>
              </w:tc>
            </w:tr>
          </w:tbl>
          <w:p w14:paraId="74807AF2" w14:textId="77777777" w:rsidR="00640836" w:rsidRPr="00503C42" w:rsidRDefault="00640836" w:rsidP="00DF5DAF">
            <w:pPr>
              <w:widowControl w:val="0"/>
              <w:spacing w:line="460" w:lineRule="exact"/>
              <w:ind w:firstLineChars="200" w:firstLine="482"/>
              <w:jc w:val="both"/>
              <w:rPr>
                <w:rFonts w:ascii="Times New Roman" w:hAnsi="Times New Roman" w:cs="Times New Roman"/>
                <w:b/>
                <w:color w:val="000000"/>
                <w:kern w:val="2"/>
                <w:lang w:val="pt-BR"/>
              </w:rPr>
            </w:pPr>
            <w:r w:rsidRPr="00503C42">
              <w:rPr>
                <w:rFonts w:ascii="Times New Roman" w:hAnsi="Times New Roman" w:cs="Times New Roman" w:hint="eastAsia"/>
                <w:b/>
                <w:color w:val="000000"/>
                <w:kern w:val="2"/>
                <w:lang w:val="pt-BR"/>
              </w:rPr>
              <w:t>4</w:t>
            </w:r>
            <w:r w:rsidRPr="00503C42">
              <w:rPr>
                <w:rFonts w:ascii="Times New Roman" w:hAnsi="Times New Roman" w:cs="Times New Roman" w:hint="eastAsia"/>
                <w:b/>
                <w:color w:val="000000"/>
                <w:kern w:val="2"/>
              </w:rPr>
              <w:t>、大气污染防治措施分析</w:t>
            </w:r>
          </w:p>
          <w:p w14:paraId="7FF98721" w14:textId="77777777" w:rsidR="00640836" w:rsidRPr="00503C42" w:rsidRDefault="00640836" w:rsidP="00DF5DAF">
            <w:pPr>
              <w:widowControl w:val="0"/>
              <w:adjustRightInd w:val="0"/>
              <w:snapToGrid w:val="0"/>
              <w:spacing w:line="460" w:lineRule="exact"/>
              <w:ind w:firstLineChars="200" w:firstLine="480"/>
              <w:jc w:val="both"/>
              <w:rPr>
                <w:rFonts w:ascii="Times New Roman" w:hAnsi="Times New Roman" w:cs="Times New Roman"/>
                <w:color w:val="000000"/>
              </w:rPr>
            </w:pPr>
            <w:r w:rsidRPr="00503C42">
              <w:rPr>
                <w:rFonts w:ascii="Times New Roman" w:hAnsi="Times New Roman" w:cs="Times New Roman" w:hint="eastAsia"/>
                <w:color w:val="000000"/>
              </w:rPr>
              <w:t>本项目属于</w:t>
            </w:r>
            <w:r w:rsidRPr="00503C42">
              <w:rPr>
                <w:rFonts w:ascii="Times New Roman" w:hAnsi="Times New Roman" w:cs="Times New Roman"/>
              </w:rPr>
              <w:t>塑料零件及其他塑料制品制造</w:t>
            </w:r>
            <w:r w:rsidRPr="00503C42">
              <w:rPr>
                <w:rFonts w:ascii="Times New Roman" w:hAnsi="Times New Roman" w:cs="Times New Roman" w:hint="eastAsia"/>
              </w:rPr>
              <w:t>，</w:t>
            </w:r>
            <w:r w:rsidRPr="00503C42">
              <w:rPr>
                <w:rFonts w:ascii="Times New Roman" w:hAnsi="Times New Roman" w:cs="Times New Roman" w:hint="eastAsia"/>
                <w:color w:val="000000"/>
              </w:rPr>
              <w:t>上料和破碎工序会产生颗粒物，注塑工序会产生非甲烷总烃，根据《排污许可证申请与核发技术规范</w:t>
            </w:r>
            <w:r w:rsidRPr="00503C42">
              <w:rPr>
                <w:rFonts w:ascii="Times New Roman" w:hAnsi="Times New Roman" w:cs="Times New Roman" w:hint="eastAsia"/>
                <w:color w:val="000000"/>
              </w:rPr>
              <w:t xml:space="preserve"> </w:t>
            </w:r>
            <w:r w:rsidRPr="00503C42">
              <w:rPr>
                <w:rFonts w:ascii="Times New Roman" w:hAnsi="Times New Roman" w:cs="Times New Roman" w:hint="eastAsia"/>
                <w:color w:val="000000"/>
              </w:rPr>
              <w:t>橡胶和塑料制品工业》</w:t>
            </w:r>
            <w:r w:rsidRPr="00503C42">
              <w:rPr>
                <w:rFonts w:ascii="Times New Roman" w:hAnsi="Times New Roman" w:cs="Times New Roman"/>
                <w:color w:val="000000"/>
              </w:rPr>
              <w:t>（</w:t>
            </w:r>
            <w:r w:rsidRPr="00503C42">
              <w:rPr>
                <w:rFonts w:ascii="Times New Roman" w:hAnsi="Times New Roman" w:cs="Times New Roman" w:hint="eastAsia"/>
                <w:kern w:val="2"/>
              </w:rPr>
              <w:t>HJ 1122</w:t>
            </w:r>
            <w:r w:rsidRPr="00503C42">
              <w:rPr>
                <w:rFonts w:ascii="Times New Roman" w:hAnsi="Times New Roman" w:cs="Times New Roman" w:hint="eastAsia"/>
                <w:kern w:val="2"/>
              </w:rPr>
              <w:t>－</w:t>
            </w:r>
            <w:r w:rsidRPr="00503C42">
              <w:rPr>
                <w:rFonts w:ascii="Times New Roman" w:hAnsi="Times New Roman" w:cs="Times New Roman" w:hint="eastAsia"/>
                <w:kern w:val="2"/>
              </w:rPr>
              <w:t>2020</w:t>
            </w:r>
            <w:r w:rsidRPr="00503C42">
              <w:rPr>
                <w:rFonts w:ascii="Times New Roman" w:hAnsi="Times New Roman" w:cs="Times New Roman"/>
                <w:color w:val="000000"/>
              </w:rPr>
              <w:t>）</w:t>
            </w:r>
            <w:r w:rsidRPr="00503C42">
              <w:rPr>
                <w:rFonts w:ascii="Times New Roman" w:hAnsi="Times New Roman" w:cs="Times New Roman" w:hint="eastAsia"/>
                <w:color w:val="000000"/>
              </w:rPr>
              <w:t>附录</w:t>
            </w:r>
            <w:r w:rsidRPr="00503C42">
              <w:rPr>
                <w:rFonts w:ascii="Times New Roman" w:hAnsi="Times New Roman" w:cs="Times New Roman" w:hint="eastAsia"/>
                <w:color w:val="000000"/>
              </w:rPr>
              <w:t>A</w:t>
            </w:r>
            <w:r w:rsidRPr="00503C42">
              <w:rPr>
                <w:rFonts w:ascii="Times New Roman" w:hAnsi="Times New Roman" w:cs="Times New Roman" w:hint="eastAsia"/>
                <w:color w:val="000000"/>
              </w:rPr>
              <w:t>表</w:t>
            </w:r>
            <w:r w:rsidRPr="00503C42">
              <w:rPr>
                <w:rFonts w:ascii="Times New Roman" w:hAnsi="Times New Roman" w:cs="Times New Roman" w:hint="eastAsia"/>
                <w:color w:val="000000"/>
              </w:rPr>
              <w:t>A.2</w:t>
            </w:r>
            <w:r w:rsidRPr="00503C42">
              <w:rPr>
                <w:rFonts w:ascii="Times New Roman" w:hAnsi="Times New Roman" w:cs="Times New Roman" w:hint="eastAsia"/>
                <w:color w:val="000000"/>
              </w:rPr>
              <w:t>进行废气污染防治可行技术分析，具体分析见下表。</w:t>
            </w:r>
          </w:p>
          <w:p w14:paraId="22C1E883" w14:textId="77777777" w:rsidR="00640836" w:rsidRPr="00503C42" w:rsidRDefault="00640836" w:rsidP="00DF5DAF">
            <w:pPr>
              <w:adjustRightInd w:val="0"/>
              <w:snapToGrid w:val="0"/>
              <w:spacing w:line="440" w:lineRule="exact"/>
              <w:ind w:firstLineChars="200" w:firstLine="480"/>
              <w:rPr>
                <w:rFonts w:ascii="Times New Roman" w:eastAsia="黑体" w:hAnsi="Times New Roman" w:cs="Times New Roman"/>
                <w:szCs w:val="22"/>
              </w:rPr>
            </w:pPr>
            <w:r w:rsidRPr="00503C42">
              <w:rPr>
                <w:rFonts w:ascii="Times New Roman" w:eastAsia="黑体" w:hAnsi="Times New Roman" w:cs="Times New Roman"/>
                <w:szCs w:val="22"/>
              </w:rPr>
              <w:t>表</w:t>
            </w:r>
            <w:r w:rsidRPr="00503C42">
              <w:rPr>
                <w:rFonts w:ascii="Times New Roman" w:eastAsia="黑体" w:hAnsi="Times New Roman" w:cs="Times New Roman"/>
                <w:szCs w:val="22"/>
              </w:rPr>
              <w:t xml:space="preserve">32        </w:t>
            </w:r>
            <w:r w:rsidRPr="00503C42">
              <w:rPr>
                <w:rFonts w:ascii="Times New Roman" w:eastAsia="黑体" w:hAnsi="Times New Roman" w:cs="Times New Roman" w:hint="eastAsia"/>
                <w:szCs w:val="22"/>
              </w:rPr>
              <w:t>本项目废气污染防治可行技术分析</w:t>
            </w:r>
          </w:p>
          <w:tbl>
            <w:tblPr>
              <w:tblStyle w:val="aff3"/>
              <w:tblW w:w="0" w:type="auto"/>
              <w:tblBorders>
                <w:top w:val="single" w:sz="8" w:space="0" w:color="auto"/>
                <w:left w:val="none" w:sz="0" w:space="0" w:color="auto"/>
                <w:bottom w:val="single" w:sz="8" w:space="0" w:color="auto"/>
                <w:right w:val="none" w:sz="0" w:space="0" w:color="auto"/>
              </w:tblBorders>
              <w:tblLook w:val="04A0" w:firstRow="1" w:lastRow="0" w:firstColumn="1" w:lastColumn="0" w:noHBand="0" w:noVBand="1"/>
            </w:tblPr>
            <w:tblGrid>
              <w:gridCol w:w="1612"/>
              <w:gridCol w:w="1612"/>
              <w:gridCol w:w="1613"/>
              <w:gridCol w:w="1613"/>
              <w:gridCol w:w="1613"/>
            </w:tblGrid>
            <w:tr w:rsidR="00640836" w:rsidRPr="00503C42" w14:paraId="6D28677B" w14:textId="77777777" w:rsidTr="00DF5DAF">
              <w:trPr>
                <w:trHeight w:val="397"/>
              </w:trPr>
              <w:tc>
                <w:tcPr>
                  <w:tcW w:w="4837" w:type="dxa"/>
                  <w:gridSpan w:val="3"/>
                  <w:vAlign w:val="center"/>
                </w:tcPr>
                <w:p w14:paraId="0401B63F"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排污许可证申请核发技术规范</w:t>
                  </w:r>
                </w:p>
              </w:tc>
              <w:tc>
                <w:tcPr>
                  <w:tcW w:w="3226" w:type="dxa"/>
                  <w:gridSpan w:val="2"/>
                  <w:vAlign w:val="center"/>
                </w:tcPr>
                <w:p w14:paraId="50B93B65" w14:textId="77777777" w:rsidR="00640836" w:rsidRPr="00503C42" w:rsidRDefault="00640836" w:rsidP="00DF5DAF">
                  <w:pPr>
                    <w:jc w:val="center"/>
                    <w:rPr>
                      <w:rFonts w:ascii="Times New Roman" w:hAnsi="Times New Roman" w:cs="Times New Roman"/>
                      <w:color w:val="000000"/>
                      <w:sz w:val="21"/>
                      <w:szCs w:val="21"/>
                    </w:rPr>
                  </w:pPr>
                  <w:r w:rsidRPr="00503C42">
                    <w:rPr>
                      <w:rFonts w:ascii="Times New Roman" w:hAnsi="Times New Roman" w:cs="Times New Roman" w:hint="eastAsia"/>
                      <w:b/>
                      <w:sz w:val="21"/>
                      <w:szCs w:val="21"/>
                    </w:rPr>
                    <w:t>本项目</w:t>
                  </w:r>
                </w:p>
              </w:tc>
            </w:tr>
            <w:tr w:rsidR="00640836" w:rsidRPr="00503C42" w14:paraId="75234C65" w14:textId="77777777" w:rsidTr="00DF5DAF">
              <w:trPr>
                <w:trHeight w:val="397"/>
              </w:trPr>
              <w:tc>
                <w:tcPr>
                  <w:tcW w:w="1612" w:type="dxa"/>
                  <w:vAlign w:val="center"/>
                </w:tcPr>
                <w:p w14:paraId="4216D910"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排放口</w:t>
                  </w:r>
                </w:p>
              </w:tc>
              <w:tc>
                <w:tcPr>
                  <w:tcW w:w="1612" w:type="dxa"/>
                  <w:vAlign w:val="center"/>
                </w:tcPr>
                <w:p w14:paraId="01920C90"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污染控制项目</w:t>
                  </w:r>
                </w:p>
              </w:tc>
              <w:tc>
                <w:tcPr>
                  <w:tcW w:w="1613" w:type="dxa"/>
                  <w:vAlign w:val="center"/>
                </w:tcPr>
                <w:p w14:paraId="5AF8AA4E"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可行技术</w:t>
                  </w:r>
                </w:p>
              </w:tc>
              <w:tc>
                <w:tcPr>
                  <w:tcW w:w="1613" w:type="dxa"/>
                  <w:vAlign w:val="center"/>
                </w:tcPr>
                <w:p w14:paraId="10AA62CF"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废气治理措施</w:t>
                  </w:r>
                </w:p>
              </w:tc>
              <w:tc>
                <w:tcPr>
                  <w:tcW w:w="1613" w:type="dxa"/>
                  <w:vAlign w:val="center"/>
                </w:tcPr>
                <w:p w14:paraId="739D506D"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是否为可行技术</w:t>
                  </w:r>
                </w:p>
              </w:tc>
            </w:tr>
            <w:tr w:rsidR="00640836" w:rsidRPr="00503C42" w14:paraId="28A8CC38" w14:textId="77777777" w:rsidTr="00DF5DAF">
              <w:trPr>
                <w:trHeight w:val="397"/>
              </w:trPr>
              <w:tc>
                <w:tcPr>
                  <w:tcW w:w="1612" w:type="dxa"/>
                  <w:vAlign w:val="center"/>
                </w:tcPr>
                <w:p w14:paraId="6636C6FC"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颗粒物排放口</w:t>
                  </w:r>
                  <w:r w:rsidRPr="00503C42">
                    <w:rPr>
                      <w:rFonts w:ascii="Times New Roman" w:hAnsi="Times New Roman" w:cs="Times New Roman" w:hint="eastAsia"/>
                      <w:color w:val="000000"/>
                      <w:sz w:val="21"/>
                      <w:szCs w:val="21"/>
                    </w:rPr>
                    <w:t>P</w:t>
                  </w:r>
                  <w:r w:rsidRPr="00503C42">
                    <w:rPr>
                      <w:rFonts w:ascii="Times New Roman" w:hAnsi="Times New Roman" w:cs="Times New Roman"/>
                      <w:color w:val="000000"/>
                      <w:sz w:val="21"/>
                      <w:szCs w:val="21"/>
                    </w:rPr>
                    <w:t>1</w:t>
                  </w:r>
                </w:p>
              </w:tc>
              <w:tc>
                <w:tcPr>
                  <w:tcW w:w="1612" w:type="dxa"/>
                  <w:vAlign w:val="center"/>
                </w:tcPr>
                <w:p w14:paraId="5E7C9AF8"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颗粒物</w:t>
                  </w:r>
                </w:p>
              </w:tc>
              <w:tc>
                <w:tcPr>
                  <w:tcW w:w="1613" w:type="dxa"/>
                  <w:vAlign w:val="center"/>
                </w:tcPr>
                <w:p w14:paraId="6D520BBC"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袋式除尘；滤筒</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滤芯除尘</w:t>
                  </w:r>
                </w:p>
              </w:tc>
              <w:tc>
                <w:tcPr>
                  <w:tcW w:w="1613" w:type="dxa"/>
                  <w:vAlign w:val="center"/>
                </w:tcPr>
                <w:p w14:paraId="7F991DDC"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采用袋式除尘器进行处理</w:t>
                  </w:r>
                </w:p>
              </w:tc>
              <w:tc>
                <w:tcPr>
                  <w:tcW w:w="1613" w:type="dxa"/>
                  <w:vAlign w:val="center"/>
                </w:tcPr>
                <w:p w14:paraId="301B76C9"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是</w:t>
                  </w:r>
                </w:p>
              </w:tc>
            </w:tr>
            <w:tr w:rsidR="00640836" w:rsidRPr="00503C42" w14:paraId="00F87E14" w14:textId="77777777" w:rsidTr="00DF5DAF">
              <w:trPr>
                <w:trHeight w:val="397"/>
              </w:trPr>
              <w:tc>
                <w:tcPr>
                  <w:tcW w:w="1612" w:type="dxa"/>
                  <w:vAlign w:val="center"/>
                </w:tcPr>
                <w:p w14:paraId="6EAF59F5"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非甲烷总烃排放口</w:t>
                  </w:r>
                  <w:r w:rsidRPr="00503C42">
                    <w:rPr>
                      <w:rFonts w:ascii="Times New Roman" w:hAnsi="Times New Roman" w:cs="Times New Roman" w:hint="eastAsia"/>
                      <w:color w:val="000000"/>
                      <w:sz w:val="21"/>
                      <w:szCs w:val="21"/>
                    </w:rPr>
                    <w:t>P</w:t>
                  </w:r>
                  <w:r w:rsidRPr="00503C42">
                    <w:rPr>
                      <w:rFonts w:ascii="Times New Roman" w:hAnsi="Times New Roman" w:cs="Times New Roman"/>
                      <w:color w:val="000000"/>
                      <w:sz w:val="21"/>
                      <w:szCs w:val="21"/>
                    </w:rPr>
                    <w:t>2</w:t>
                  </w:r>
                </w:p>
              </w:tc>
              <w:tc>
                <w:tcPr>
                  <w:tcW w:w="1612" w:type="dxa"/>
                  <w:vAlign w:val="center"/>
                </w:tcPr>
                <w:p w14:paraId="581AEF22"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非甲烷总烃</w:t>
                  </w:r>
                </w:p>
              </w:tc>
              <w:tc>
                <w:tcPr>
                  <w:tcW w:w="1613" w:type="dxa"/>
                  <w:vAlign w:val="center"/>
                </w:tcPr>
                <w:p w14:paraId="1C54D12E"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喷淋；吸附；吸附浓缩</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热力燃烧</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催化燃烧</w:t>
                  </w:r>
                </w:p>
              </w:tc>
              <w:tc>
                <w:tcPr>
                  <w:tcW w:w="1613" w:type="dxa"/>
                  <w:vAlign w:val="center"/>
                </w:tcPr>
                <w:p w14:paraId="7CE9A5C7"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采用活性炭吸附</w:t>
                  </w:r>
                  <w:r w:rsidRPr="00503C42">
                    <w:rPr>
                      <w:rFonts w:ascii="Times New Roman" w:hAnsi="Times New Roman" w:cs="Times New Roman" w:hint="eastAsia"/>
                      <w:color w:val="000000"/>
                      <w:sz w:val="21"/>
                      <w:szCs w:val="21"/>
                    </w:rPr>
                    <w:t>/</w:t>
                  </w:r>
                  <w:r w:rsidRPr="00503C42">
                    <w:rPr>
                      <w:rFonts w:ascii="Times New Roman" w:hAnsi="Times New Roman" w:cs="Times New Roman" w:hint="eastAsia"/>
                      <w:color w:val="000000"/>
                      <w:sz w:val="21"/>
                      <w:szCs w:val="21"/>
                    </w:rPr>
                    <w:t>脱附</w:t>
                  </w:r>
                  <w:r w:rsidRPr="00503C42">
                    <w:rPr>
                      <w:rFonts w:ascii="Times New Roman" w:hAnsi="Times New Roman" w:cs="Times New Roman"/>
                      <w:color w:val="000000"/>
                      <w:sz w:val="21"/>
                      <w:szCs w:val="21"/>
                    </w:rPr>
                    <w:t>-</w:t>
                  </w:r>
                  <w:r w:rsidRPr="00503C42">
                    <w:rPr>
                      <w:rFonts w:ascii="Times New Roman" w:hAnsi="Times New Roman" w:cs="Times New Roman" w:hint="eastAsia"/>
                      <w:color w:val="000000"/>
                      <w:sz w:val="21"/>
                      <w:szCs w:val="21"/>
                    </w:rPr>
                    <w:t>催化燃烧装置处理</w:t>
                  </w:r>
                </w:p>
              </w:tc>
              <w:tc>
                <w:tcPr>
                  <w:tcW w:w="1613" w:type="dxa"/>
                  <w:vAlign w:val="center"/>
                </w:tcPr>
                <w:p w14:paraId="2A89BBDB" w14:textId="77777777" w:rsidR="00640836" w:rsidRPr="00503C42" w:rsidRDefault="00640836" w:rsidP="00DF5DAF">
                  <w:pPr>
                    <w:widowControl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是</w:t>
                  </w:r>
                </w:p>
              </w:tc>
            </w:tr>
          </w:tbl>
          <w:p w14:paraId="58097D9C" w14:textId="77777777" w:rsidR="00640836" w:rsidRPr="00503C42" w:rsidRDefault="00640836" w:rsidP="00DF5DAF">
            <w:pPr>
              <w:widowControl w:val="0"/>
              <w:adjustRightInd w:val="0"/>
              <w:snapToGrid w:val="0"/>
              <w:spacing w:line="460" w:lineRule="exact"/>
              <w:ind w:firstLineChars="200" w:firstLine="480"/>
              <w:jc w:val="both"/>
              <w:rPr>
                <w:rFonts w:ascii="Times New Roman" w:hAnsi="Times New Roman" w:cs="Times New Roman"/>
                <w:color w:val="000000"/>
              </w:rPr>
            </w:pPr>
            <w:r w:rsidRPr="00503C42">
              <w:rPr>
                <w:rFonts w:ascii="Times New Roman" w:hAnsi="Times New Roman" w:cs="Times New Roman" w:hint="eastAsia"/>
                <w:color w:val="000000"/>
              </w:rPr>
              <w:t>由上表可知，本项目废气采取的防治措施为可行技术。</w:t>
            </w:r>
          </w:p>
          <w:p w14:paraId="7F24BA49" w14:textId="77777777" w:rsidR="00640836" w:rsidRPr="00503C42" w:rsidRDefault="00640836" w:rsidP="00DF5DAF">
            <w:pPr>
              <w:widowControl w:val="0"/>
              <w:spacing w:line="460" w:lineRule="exact"/>
              <w:ind w:firstLineChars="200" w:firstLine="482"/>
              <w:jc w:val="both"/>
              <w:rPr>
                <w:rFonts w:ascii="Times New Roman" w:hAnsi="Times New Roman" w:cs="Times New Roman"/>
                <w:b/>
                <w:color w:val="000000"/>
                <w:kern w:val="2"/>
              </w:rPr>
            </w:pPr>
            <w:r w:rsidRPr="00503C42">
              <w:rPr>
                <w:rFonts w:ascii="Times New Roman" w:hAnsi="Times New Roman" w:cs="Times New Roman" w:hint="eastAsia"/>
                <w:b/>
                <w:color w:val="000000"/>
                <w:kern w:val="2"/>
              </w:rPr>
              <w:t>5</w:t>
            </w:r>
            <w:r w:rsidRPr="00503C42">
              <w:rPr>
                <w:rFonts w:ascii="Times New Roman" w:hAnsi="Times New Roman" w:cs="Times New Roman" w:hint="eastAsia"/>
                <w:b/>
                <w:color w:val="000000"/>
                <w:kern w:val="2"/>
              </w:rPr>
              <w:t>、大气环境影响分析</w:t>
            </w:r>
          </w:p>
          <w:p w14:paraId="3F0B8E69" w14:textId="77777777" w:rsidR="00640836" w:rsidRPr="00503C42" w:rsidRDefault="00640836" w:rsidP="00DF5DAF">
            <w:pPr>
              <w:widowControl w:val="0"/>
              <w:spacing w:line="480" w:lineRule="exact"/>
              <w:ind w:firstLine="480"/>
              <w:jc w:val="both"/>
              <w:rPr>
                <w:rFonts w:ascii="Times New Roman" w:hAnsi="Times New Roman" w:cs="Times New Roman"/>
                <w:kern w:val="2"/>
              </w:rPr>
            </w:pPr>
            <w:r w:rsidRPr="00503C42">
              <w:rPr>
                <w:rFonts w:ascii="Times New Roman" w:hAnsi="Times New Roman" w:cs="Times New Roman" w:hint="eastAsia"/>
                <w:bCs/>
                <w:spacing w:val="-10"/>
                <w:kern w:val="2"/>
              </w:rPr>
              <w:t>项目所在区域属于空气环境质量未达标区，项目产生的大气污染物通过削减区域现有污染源排放量进行替代。项目厂区周边最近的大气环境敏感点为东侧</w:t>
            </w:r>
            <w:r w:rsidRPr="00503C42">
              <w:rPr>
                <w:rFonts w:ascii="Times New Roman" w:hAnsi="Times New Roman" w:cs="Times New Roman"/>
                <w:bCs/>
                <w:spacing w:val="-10"/>
                <w:kern w:val="2"/>
              </w:rPr>
              <w:t>1100</w:t>
            </w:r>
            <w:r w:rsidRPr="00503C42">
              <w:rPr>
                <w:rFonts w:ascii="Times New Roman" w:hAnsi="Times New Roman" w:cs="Times New Roman" w:hint="eastAsia"/>
                <w:bCs/>
                <w:spacing w:val="-10"/>
                <w:kern w:val="2"/>
              </w:rPr>
              <w:t>米外的延津县人民医院榆东分院。</w:t>
            </w:r>
            <w:r w:rsidRPr="00503C42">
              <w:rPr>
                <w:rFonts w:ascii="Times New Roman" w:hAnsi="Times New Roman" w:cs="Times New Roman" w:hint="eastAsia"/>
                <w:bCs/>
                <w:kern w:val="2"/>
              </w:rPr>
              <w:t>颗粒物排放可以</w:t>
            </w:r>
            <w:r w:rsidRPr="00503C42">
              <w:rPr>
                <w:rFonts w:ascii="Times New Roman" w:hAnsi="Times New Roman" w:cs="Times New Roman"/>
                <w:kern w:val="2"/>
              </w:rPr>
              <w:t>满足</w:t>
            </w:r>
            <w:r w:rsidRPr="00503C42">
              <w:rPr>
                <w:rFonts w:ascii="Times New Roman" w:hAnsi="Times New Roman" w:cs="Times New Roman"/>
                <w:bCs/>
                <w:kern w:val="2"/>
                <w:szCs w:val="20"/>
              </w:rPr>
              <w:t>《合成树脂工业污染物排放标准》（</w:t>
            </w:r>
            <w:r w:rsidRPr="00503C42">
              <w:rPr>
                <w:rFonts w:ascii="Times New Roman" w:hAnsi="Times New Roman" w:cs="Times New Roman"/>
                <w:bCs/>
                <w:kern w:val="2"/>
                <w:szCs w:val="20"/>
              </w:rPr>
              <w:t>GB31572-2015</w:t>
            </w:r>
            <w:r w:rsidRPr="00503C42">
              <w:rPr>
                <w:rFonts w:ascii="Times New Roman" w:hAnsi="Times New Roman" w:cs="Times New Roman"/>
                <w:bCs/>
                <w:kern w:val="2"/>
                <w:szCs w:val="20"/>
              </w:rPr>
              <w:t>）表</w:t>
            </w:r>
            <w:r w:rsidRPr="00503C42">
              <w:rPr>
                <w:rFonts w:ascii="Times New Roman" w:hAnsi="Times New Roman" w:cs="Times New Roman"/>
                <w:bCs/>
                <w:kern w:val="2"/>
                <w:szCs w:val="20"/>
              </w:rPr>
              <w:t>5</w:t>
            </w:r>
            <w:r w:rsidRPr="00503C42">
              <w:rPr>
                <w:rFonts w:ascii="Times New Roman" w:hAnsi="Times New Roman" w:cs="Times New Roman"/>
                <w:bCs/>
                <w:kern w:val="2"/>
                <w:szCs w:val="20"/>
              </w:rPr>
              <w:t>要求（颗粒物</w:t>
            </w:r>
            <w:r w:rsidRPr="00503C42">
              <w:rPr>
                <w:rFonts w:ascii="Times New Roman" w:hAnsi="Times New Roman" w:cs="Times New Roman"/>
                <w:bCs/>
                <w:kern w:val="2"/>
                <w:szCs w:val="20"/>
              </w:rPr>
              <w:t>20mg/m</w:t>
            </w:r>
            <w:r w:rsidRPr="00503C42">
              <w:rPr>
                <w:rFonts w:ascii="Times New Roman" w:hAnsi="Times New Roman" w:cs="Times New Roman"/>
                <w:bCs/>
                <w:kern w:val="2"/>
                <w:szCs w:val="20"/>
                <w:vertAlign w:val="superscript"/>
              </w:rPr>
              <w:t>3</w:t>
            </w:r>
            <w:r w:rsidRPr="00503C42">
              <w:rPr>
                <w:rFonts w:ascii="Times New Roman" w:hAnsi="Times New Roman" w:cs="Times New Roman"/>
                <w:bCs/>
                <w:kern w:val="2"/>
                <w:szCs w:val="20"/>
              </w:rPr>
              <w:t>）</w:t>
            </w:r>
            <w:r w:rsidRPr="00503C42">
              <w:rPr>
                <w:rFonts w:ascii="Times New Roman" w:hAnsi="Times New Roman" w:cs="Times New Roman" w:hint="eastAsia"/>
                <w:bCs/>
                <w:kern w:val="2"/>
                <w:szCs w:val="20"/>
              </w:rPr>
              <w:t>，</w:t>
            </w:r>
            <w:r w:rsidRPr="00503C42">
              <w:rPr>
                <w:rFonts w:ascii="Times New Roman" w:hAnsi="Times New Roman" w:cs="Times New Roman"/>
                <w:bCs/>
                <w:kern w:val="2"/>
              </w:rPr>
              <w:t>同时满足</w:t>
            </w:r>
            <w:r w:rsidRPr="00503C42">
              <w:rPr>
                <w:rFonts w:ascii="Times New Roman" w:hAnsi="Times New Roman" w:cs="Times New Roman"/>
                <w:bCs/>
                <w:kern w:val="2"/>
              </w:rPr>
              <w:t>2020</w:t>
            </w:r>
            <w:r w:rsidRPr="00503C42">
              <w:rPr>
                <w:rFonts w:ascii="Times New Roman" w:hAnsi="Times New Roman" w:cs="Times New Roman"/>
                <w:bCs/>
                <w:kern w:val="2"/>
              </w:rPr>
              <w:t>年</w:t>
            </w:r>
            <w:r w:rsidRPr="00503C42">
              <w:rPr>
                <w:rFonts w:ascii="Times New Roman" w:hAnsi="Times New Roman" w:cs="Times New Roman"/>
                <w:bCs/>
                <w:kern w:val="2"/>
              </w:rPr>
              <w:t>7</w:t>
            </w:r>
            <w:r w:rsidRPr="00503C42">
              <w:rPr>
                <w:rFonts w:ascii="Times New Roman" w:hAnsi="Times New Roman" w:cs="Times New Roman"/>
                <w:bCs/>
                <w:kern w:val="2"/>
              </w:rPr>
              <w:t>月</w:t>
            </w:r>
            <w:r w:rsidRPr="00503C42">
              <w:rPr>
                <w:rFonts w:ascii="Times New Roman" w:hAnsi="Times New Roman" w:cs="Times New Roman"/>
                <w:bCs/>
                <w:kern w:val="2"/>
              </w:rPr>
              <w:t>31</w:t>
            </w:r>
            <w:r w:rsidRPr="00503C42">
              <w:rPr>
                <w:rFonts w:ascii="Times New Roman" w:hAnsi="Times New Roman" w:cs="Times New Roman"/>
                <w:bCs/>
                <w:kern w:val="2"/>
              </w:rPr>
              <w:t>日《新乡市生态环境局关于进一步规范工业颗粒物排放限值的通知》其他所有涉气工业企业排放口颗粒物排放浓度不高于</w:t>
            </w:r>
            <w:r w:rsidRPr="00503C42">
              <w:rPr>
                <w:rFonts w:ascii="Times New Roman" w:hAnsi="Times New Roman" w:cs="Times New Roman"/>
                <w:bCs/>
                <w:kern w:val="2"/>
              </w:rPr>
              <w:t>10mg/m</w:t>
            </w:r>
            <w:r w:rsidRPr="00503C42">
              <w:rPr>
                <w:rFonts w:ascii="Times New Roman" w:hAnsi="Times New Roman" w:cs="Times New Roman"/>
                <w:bCs/>
                <w:kern w:val="2"/>
                <w:vertAlign w:val="superscript"/>
              </w:rPr>
              <w:t>3</w:t>
            </w:r>
            <w:r w:rsidRPr="00503C42">
              <w:rPr>
                <w:rFonts w:ascii="Times New Roman" w:hAnsi="Times New Roman" w:cs="Times New Roman"/>
                <w:bCs/>
                <w:kern w:val="2"/>
              </w:rPr>
              <w:t>的限制要求。</w:t>
            </w:r>
            <w:r w:rsidRPr="00503C42">
              <w:rPr>
                <w:rFonts w:ascii="Times New Roman" w:hAnsi="Times New Roman" w:cs="Times New Roman" w:hint="eastAsia"/>
                <w:kern w:val="2"/>
              </w:rPr>
              <w:t>非甲烷总烃经处理后</w:t>
            </w:r>
            <w:r w:rsidRPr="00503C42">
              <w:rPr>
                <w:rFonts w:ascii="Times New Roman" w:hAnsi="Times New Roman" w:cs="Times New Roman"/>
                <w:kern w:val="2"/>
              </w:rPr>
              <w:t>能够满足</w:t>
            </w:r>
            <w:r w:rsidRPr="00503C42">
              <w:rPr>
                <w:rFonts w:ascii="Times New Roman" w:hAnsi="Times New Roman" w:cs="Times New Roman" w:hint="eastAsia"/>
                <w:kern w:val="2"/>
              </w:rPr>
              <w:t>《合成树脂工业污染物排放标准》（</w:t>
            </w:r>
            <w:r w:rsidRPr="00503C42">
              <w:rPr>
                <w:rFonts w:ascii="Times New Roman" w:hAnsi="Times New Roman" w:cs="Times New Roman" w:hint="eastAsia"/>
                <w:kern w:val="2"/>
              </w:rPr>
              <w:t>GB31572-2015</w:t>
            </w:r>
            <w:r w:rsidRPr="00503C42">
              <w:rPr>
                <w:rFonts w:ascii="Times New Roman" w:hAnsi="Times New Roman" w:cs="Times New Roman" w:hint="eastAsia"/>
                <w:kern w:val="2"/>
              </w:rPr>
              <w:t>）表</w:t>
            </w:r>
            <w:r w:rsidRPr="00503C42">
              <w:rPr>
                <w:rFonts w:ascii="Times New Roman" w:hAnsi="Times New Roman" w:cs="Times New Roman" w:hint="eastAsia"/>
                <w:kern w:val="2"/>
              </w:rPr>
              <w:t>5</w:t>
            </w:r>
            <w:r w:rsidRPr="00503C42">
              <w:rPr>
                <w:rFonts w:ascii="Times New Roman" w:hAnsi="Times New Roman" w:cs="Times New Roman" w:hint="eastAsia"/>
                <w:kern w:val="2"/>
              </w:rPr>
              <w:t>要求（非甲烷总烃</w:t>
            </w:r>
            <w:r w:rsidRPr="00503C42">
              <w:rPr>
                <w:rFonts w:ascii="Times New Roman" w:hAnsi="Times New Roman" w:cs="Times New Roman" w:hint="eastAsia"/>
                <w:kern w:val="2"/>
              </w:rPr>
              <w:t>60mg/m</w:t>
            </w:r>
            <w:r w:rsidRPr="00503C42">
              <w:rPr>
                <w:rFonts w:ascii="Times New Roman" w:hAnsi="Times New Roman" w:cs="Times New Roman" w:hint="eastAsia"/>
                <w:kern w:val="2"/>
                <w:vertAlign w:val="superscript"/>
              </w:rPr>
              <w:t>3</w:t>
            </w:r>
            <w:r w:rsidRPr="00503C42">
              <w:rPr>
                <w:rFonts w:ascii="Times New Roman" w:hAnsi="Times New Roman" w:cs="Times New Roman" w:hint="eastAsia"/>
                <w:kern w:val="2"/>
              </w:rPr>
              <w:t>）</w:t>
            </w:r>
            <w:r w:rsidRPr="00503C42">
              <w:rPr>
                <w:rFonts w:ascii="Times New Roman" w:hAnsi="Times New Roman" w:cs="Times New Roman" w:hint="eastAsia"/>
                <w:color w:val="000000"/>
                <w:kern w:val="2"/>
              </w:rPr>
              <w:t>，</w:t>
            </w:r>
            <w:r w:rsidRPr="00503C42">
              <w:rPr>
                <w:rFonts w:ascii="Times New Roman" w:hAnsi="Times New Roman" w:cs="Times New Roman" w:hint="eastAsia"/>
                <w:kern w:val="2"/>
              </w:rPr>
              <w:t>满足《关于全省开展工业企业挥发性有机物专项治理工作中排放建议值的通知》（豫环攻坚办（</w:t>
            </w:r>
            <w:r w:rsidRPr="00503C42">
              <w:rPr>
                <w:rFonts w:ascii="Times New Roman" w:hAnsi="Times New Roman" w:cs="Times New Roman"/>
                <w:kern w:val="2"/>
              </w:rPr>
              <w:t>2017</w:t>
            </w:r>
            <w:r w:rsidRPr="00503C42">
              <w:rPr>
                <w:rFonts w:ascii="Times New Roman" w:hAnsi="Times New Roman" w:cs="Times New Roman" w:hint="eastAsia"/>
                <w:kern w:val="2"/>
              </w:rPr>
              <w:t>）</w:t>
            </w:r>
            <w:r w:rsidRPr="00503C42">
              <w:rPr>
                <w:rFonts w:ascii="Times New Roman" w:hAnsi="Times New Roman" w:cs="Times New Roman"/>
                <w:kern w:val="2"/>
              </w:rPr>
              <w:t>162</w:t>
            </w:r>
            <w:r w:rsidRPr="00503C42">
              <w:rPr>
                <w:rFonts w:ascii="Times New Roman" w:hAnsi="Times New Roman" w:cs="Times New Roman" w:hint="eastAsia"/>
                <w:kern w:val="2"/>
              </w:rPr>
              <w:t>号）中其他行业有机废气排放口非甲</w:t>
            </w:r>
            <w:r w:rsidRPr="00503C42">
              <w:rPr>
                <w:rFonts w:ascii="Times New Roman" w:hAnsi="Times New Roman" w:cs="Times New Roman" w:hint="eastAsia"/>
                <w:kern w:val="2"/>
              </w:rPr>
              <w:lastRenderedPageBreak/>
              <w:t>烷总烃</w:t>
            </w:r>
            <w:r w:rsidRPr="00503C42">
              <w:rPr>
                <w:rFonts w:ascii="Times New Roman" w:hAnsi="Times New Roman" w:cs="Times New Roman"/>
                <w:kern w:val="2"/>
              </w:rPr>
              <w:t>80mg/m</w:t>
            </w:r>
            <w:r w:rsidRPr="00503C42">
              <w:rPr>
                <w:rFonts w:ascii="Times New Roman" w:hAnsi="Times New Roman" w:cs="Times New Roman"/>
                <w:kern w:val="2"/>
                <w:vertAlign w:val="superscript"/>
              </w:rPr>
              <w:t>3</w:t>
            </w:r>
            <w:r w:rsidRPr="00503C42">
              <w:rPr>
                <w:rFonts w:ascii="Times New Roman" w:hAnsi="Times New Roman" w:cs="Times New Roman" w:hint="eastAsia"/>
                <w:kern w:val="2"/>
              </w:rPr>
              <w:t>和去除效率≥</w:t>
            </w:r>
            <w:r w:rsidRPr="00503C42">
              <w:rPr>
                <w:rFonts w:ascii="Times New Roman" w:hAnsi="Times New Roman" w:cs="Times New Roman"/>
                <w:kern w:val="2"/>
              </w:rPr>
              <w:t>70%</w:t>
            </w:r>
            <w:r w:rsidRPr="00503C42">
              <w:rPr>
                <w:rFonts w:ascii="Times New Roman" w:hAnsi="Times New Roman" w:cs="Times New Roman" w:hint="eastAsia"/>
                <w:kern w:val="2"/>
              </w:rPr>
              <w:t>的限值要求，</w:t>
            </w:r>
            <w:r w:rsidRPr="00503C42">
              <w:rPr>
                <w:rFonts w:ascii="Times New Roman" w:hAnsi="Times New Roman" w:cs="Times New Roman" w:hint="eastAsia"/>
                <w:color w:val="000000"/>
                <w:kern w:val="2"/>
              </w:rPr>
              <w:t>同时</w:t>
            </w:r>
            <w:r w:rsidRPr="00503C42">
              <w:rPr>
                <w:rFonts w:ascii="Times New Roman" w:hAnsi="Times New Roman" w:cs="Times New Roman" w:hint="eastAsia"/>
                <w:kern w:val="2"/>
              </w:rPr>
              <w:t>满足《</w:t>
            </w:r>
            <w:r w:rsidRPr="00503C42">
              <w:rPr>
                <w:rFonts w:ascii="Times New Roman" w:hAnsi="Times New Roman" w:cs="Times New Roman"/>
              </w:rPr>
              <w:t>河南省重污染天气重点行业应急减排措施制定技术指南（</w:t>
            </w:r>
            <w:r w:rsidRPr="00503C42">
              <w:rPr>
                <w:rFonts w:ascii="Times New Roman" w:hAnsi="Times New Roman" w:cs="Times New Roman"/>
              </w:rPr>
              <w:t>2021</w:t>
            </w:r>
            <w:r w:rsidRPr="00503C42">
              <w:rPr>
                <w:rFonts w:ascii="Times New Roman" w:hAnsi="Times New Roman" w:cs="Times New Roman"/>
              </w:rPr>
              <w:t>年修订版）》中塑料制品行业全厂有组织</w:t>
            </w:r>
            <w:r w:rsidRPr="00503C42">
              <w:rPr>
                <w:rFonts w:ascii="Times New Roman" w:hAnsi="Times New Roman" w:cs="Times New Roman"/>
              </w:rPr>
              <w:t>NMHC</w:t>
            </w:r>
            <w:r w:rsidRPr="00503C42">
              <w:rPr>
                <w:rFonts w:ascii="Times New Roman" w:hAnsi="Times New Roman" w:cs="Times New Roman"/>
              </w:rPr>
              <w:t>有组织排放浓度不高于</w:t>
            </w:r>
            <w:r w:rsidRPr="00503C42">
              <w:rPr>
                <w:rFonts w:ascii="Times New Roman" w:hAnsi="Times New Roman" w:cs="Times New Roman"/>
              </w:rPr>
              <w:t>10mg/m</w:t>
            </w:r>
            <w:r w:rsidRPr="00503C42">
              <w:rPr>
                <w:rFonts w:ascii="Times New Roman" w:hAnsi="Times New Roman" w:cs="Times New Roman"/>
                <w:vertAlign w:val="superscript"/>
              </w:rPr>
              <w:t>3</w:t>
            </w:r>
            <w:r w:rsidRPr="00503C42">
              <w:rPr>
                <w:rFonts w:ascii="Times New Roman" w:hAnsi="Times New Roman" w:cs="Times New Roman" w:hint="eastAsia"/>
              </w:rPr>
              <w:t>的限值要求。</w:t>
            </w:r>
            <w:r w:rsidRPr="00503C42">
              <w:rPr>
                <w:rFonts w:ascii="Times New Roman" w:hAnsi="Times New Roman" w:cs="Times New Roman" w:hint="eastAsia"/>
                <w:bCs/>
                <w:kern w:val="2"/>
              </w:rPr>
              <w:t>大气污染物</w:t>
            </w:r>
            <w:r w:rsidRPr="00503C42">
              <w:rPr>
                <w:rFonts w:ascii="Times New Roman" w:hAnsi="Times New Roman" w:cs="Times New Roman" w:hint="eastAsia"/>
                <w:bCs/>
                <w:spacing w:val="-10"/>
                <w:kern w:val="2"/>
              </w:rPr>
              <w:t>通过区域削减和污染物扩散，不会对周边环境造成明显影响。</w:t>
            </w:r>
          </w:p>
          <w:p w14:paraId="396330C8" w14:textId="77777777" w:rsidR="00640836" w:rsidRPr="00503C42" w:rsidRDefault="00640836" w:rsidP="00DF5DAF">
            <w:pPr>
              <w:widowControl w:val="0"/>
              <w:adjustRightInd w:val="0"/>
              <w:snapToGrid w:val="0"/>
              <w:spacing w:line="460" w:lineRule="exact"/>
              <w:ind w:firstLineChars="200" w:firstLine="440"/>
              <w:jc w:val="both"/>
              <w:rPr>
                <w:rFonts w:ascii="Times New Roman" w:hAnsi="Times New Roman" w:cs="Times New Roman"/>
                <w:bCs/>
                <w:spacing w:val="-10"/>
                <w:kern w:val="2"/>
              </w:rPr>
            </w:pPr>
            <w:r w:rsidRPr="00503C42">
              <w:rPr>
                <w:rFonts w:ascii="Times New Roman" w:hAnsi="Times New Roman" w:cs="Times New Roman" w:hint="eastAsia"/>
                <w:bCs/>
                <w:spacing w:val="-10"/>
                <w:kern w:val="2"/>
              </w:rPr>
              <w:t>综上所述，评价认为项目建成运行过程中对周围大气环境影响可以接受。</w:t>
            </w:r>
          </w:p>
          <w:p w14:paraId="2D532BF1"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hint="eastAsia"/>
                <w:b/>
              </w:rPr>
              <w:t>6</w:t>
            </w:r>
            <w:r w:rsidRPr="00503C42">
              <w:rPr>
                <w:rFonts w:ascii="Times New Roman" w:hAnsi="Times New Roman" w:cs="Times New Roman" w:hint="eastAsia"/>
                <w:b/>
              </w:rPr>
              <w:t>、</w:t>
            </w:r>
            <w:r w:rsidRPr="00503C42">
              <w:rPr>
                <w:rFonts w:ascii="Times New Roman" w:hAnsi="Times New Roman" w:cs="Times New Roman"/>
                <w:b/>
              </w:rPr>
              <w:t>废气污染物排放核算量</w:t>
            </w:r>
          </w:p>
          <w:p w14:paraId="6AC99ABC"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hint="eastAsia"/>
              </w:rPr>
              <w:t>6</w:t>
            </w:r>
            <w:r w:rsidRPr="00503C42">
              <w:rPr>
                <w:rFonts w:ascii="Times New Roman" w:hAnsi="Times New Roman" w:cs="Times New Roman"/>
              </w:rPr>
              <w:t>.1</w:t>
            </w:r>
            <w:r w:rsidRPr="00503C42">
              <w:rPr>
                <w:rFonts w:ascii="Times New Roman" w:hAnsi="Times New Roman" w:cs="Times New Roman"/>
              </w:rPr>
              <w:t>大气污染物有组织排放核算</w:t>
            </w:r>
          </w:p>
          <w:p w14:paraId="53420480" w14:textId="77777777" w:rsidR="00640836" w:rsidRPr="00503C42" w:rsidRDefault="00640836" w:rsidP="00DF5DAF">
            <w:pPr>
              <w:adjustRightInd w:val="0"/>
              <w:snapToGrid w:val="0"/>
              <w:spacing w:line="440" w:lineRule="exact"/>
              <w:ind w:firstLineChars="200" w:firstLine="480"/>
              <w:rPr>
                <w:rFonts w:ascii="Times New Roman" w:eastAsia="黑体" w:hAnsi="Times New Roman" w:cs="Times New Roman"/>
                <w:szCs w:val="22"/>
              </w:rPr>
            </w:pPr>
            <w:r w:rsidRPr="00503C42">
              <w:rPr>
                <w:rFonts w:ascii="Times New Roman" w:eastAsia="黑体" w:hAnsi="Times New Roman" w:cs="Times New Roman"/>
                <w:szCs w:val="22"/>
              </w:rPr>
              <w:t>表</w:t>
            </w:r>
            <w:r w:rsidRPr="00503C42">
              <w:rPr>
                <w:rFonts w:ascii="Times New Roman" w:eastAsia="黑体" w:hAnsi="Times New Roman" w:cs="Times New Roman"/>
                <w:szCs w:val="22"/>
              </w:rPr>
              <w:t xml:space="preserve">33           </w:t>
            </w:r>
            <w:r w:rsidRPr="00503C42">
              <w:rPr>
                <w:rFonts w:ascii="Times New Roman" w:eastAsia="黑体" w:hAnsi="Times New Roman" w:cs="Times New Roman"/>
                <w:szCs w:val="22"/>
              </w:rPr>
              <w:t>大气污染物有组织排放量核算表</w:t>
            </w:r>
          </w:p>
          <w:tbl>
            <w:tblPr>
              <w:tblW w:w="8004"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11"/>
              <w:gridCol w:w="1758"/>
              <w:gridCol w:w="1182"/>
              <w:gridCol w:w="1491"/>
              <w:gridCol w:w="1492"/>
              <w:gridCol w:w="1470"/>
            </w:tblGrid>
            <w:tr w:rsidR="00640836" w:rsidRPr="00503C42" w14:paraId="3F1BA835" w14:textId="77777777" w:rsidTr="00DF5DAF">
              <w:trPr>
                <w:trHeight w:val="397"/>
                <w:jc w:val="center"/>
              </w:trPr>
              <w:tc>
                <w:tcPr>
                  <w:tcW w:w="611" w:type="dxa"/>
                  <w:vAlign w:val="center"/>
                </w:tcPr>
                <w:p w14:paraId="26B3730D"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21"/>
                    </w:rPr>
                  </w:pPr>
                  <w:r w:rsidRPr="00503C42">
                    <w:rPr>
                      <w:rFonts w:ascii="Times New Roman" w:hAnsi="Times New Roman" w:cs="Times New Roman"/>
                      <w:b/>
                      <w:bCs/>
                      <w:sz w:val="21"/>
                      <w:szCs w:val="21"/>
                    </w:rPr>
                    <w:t>序号</w:t>
                  </w:r>
                </w:p>
              </w:tc>
              <w:tc>
                <w:tcPr>
                  <w:tcW w:w="1758" w:type="dxa"/>
                  <w:vAlign w:val="center"/>
                </w:tcPr>
                <w:p w14:paraId="4D517750"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21"/>
                    </w:rPr>
                  </w:pPr>
                  <w:r w:rsidRPr="00503C42">
                    <w:rPr>
                      <w:rFonts w:ascii="Times New Roman" w:hAnsi="Times New Roman" w:cs="Times New Roman"/>
                      <w:b/>
                      <w:bCs/>
                      <w:sz w:val="21"/>
                      <w:szCs w:val="21"/>
                    </w:rPr>
                    <w:t>排放口编号</w:t>
                  </w:r>
                </w:p>
              </w:tc>
              <w:tc>
                <w:tcPr>
                  <w:tcW w:w="1182" w:type="dxa"/>
                  <w:vAlign w:val="center"/>
                </w:tcPr>
                <w:p w14:paraId="495B1DBD"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21"/>
                    </w:rPr>
                  </w:pPr>
                  <w:r w:rsidRPr="00503C42">
                    <w:rPr>
                      <w:rFonts w:ascii="Times New Roman" w:hAnsi="Times New Roman" w:cs="Times New Roman"/>
                      <w:b/>
                      <w:bCs/>
                      <w:sz w:val="21"/>
                      <w:szCs w:val="21"/>
                    </w:rPr>
                    <w:t>污染物</w:t>
                  </w:r>
                </w:p>
              </w:tc>
              <w:tc>
                <w:tcPr>
                  <w:tcW w:w="1491" w:type="dxa"/>
                  <w:vAlign w:val="center"/>
                </w:tcPr>
                <w:p w14:paraId="4790C828"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21"/>
                    </w:rPr>
                  </w:pPr>
                  <w:r w:rsidRPr="00503C42">
                    <w:rPr>
                      <w:rFonts w:ascii="Times New Roman" w:hAnsi="Times New Roman" w:cs="Times New Roman"/>
                      <w:b/>
                      <w:bCs/>
                      <w:sz w:val="21"/>
                      <w:szCs w:val="21"/>
                    </w:rPr>
                    <w:t>核算排放浓度</w:t>
                  </w:r>
                  <w:r w:rsidRPr="00503C42">
                    <w:rPr>
                      <w:rFonts w:ascii="Times New Roman" w:hAnsi="Times New Roman" w:cs="Times New Roman"/>
                      <w:b/>
                      <w:bCs/>
                      <w:sz w:val="21"/>
                      <w:szCs w:val="21"/>
                    </w:rPr>
                    <w:t>/</w:t>
                  </w:r>
                </w:p>
                <w:p w14:paraId="185B80F9"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21"/>
                    </w:rPr>
                  </w:pPr>
                  <w:r w:rsidRPr="00503C42">
                    <w:rPr>
                      <w:rFonts w:ascii="Times New Roman" w:hAnsi="Times New Roman" w:cs="Times New Roman"/>
                      <w:b/>
                      <w:bCs/>
                      <w:sz w:val="21"/>
                      <w:szCs w:val="21"/>
                    </w:rPr>
                    <w:t>（</w:t>
                  </w:r>
                  <w:r w:rsidRPr="00503C42">
                    <w:rPr>
                      <w:rFonts w:ascii="Times New Roman" w:hAnsi="Times New Roman" w:cs="Times New Roman"/>
                      <w:b/>
                      <w:bCs/>
                      <w:sz w:val="21"/>
                      <w:szCs w:val="21"/>
                    </w:rPr>
                    <w:t>mg/m</w:t>
                  </w:r>
                  <w:r w:rsidRPr="00503C42">
                    <w:rPr>
                      <w:rFonts w:ascii="Times New Roman" w:hAnsi="Times New Roman" w:cs="Times New Roman"/>
                      <w:b/>
                      <w:bCs/>
                      <w:sz w:val="21"/>
                      <w:szCs w:val="21"/>
                      <w:vertAlign w:val="superscript"/>
                    </w:rPr>
                    <w:t>3</w:t>
                  </w:r>
                  <w:r w:rsidRPr="00503C42">
                    <w:rPr>
                      <w:rFonts w:ascii="Times New Roman" w:hAnsi="Times New Roman" w:cs="Times New Roman"/>
                      <w:b/>
                      <w:bCs/>
                      <w:sz w:val="21"/>
                      <w:szCs w:val="21"/>
                    </w:rPr>
                    <w:t>）</w:t>
                  </w:r>
                </w:p>
              </w:tc>
              <w:tc>
                <w:tcPr>
                  <w:tcW w:w="1492" w:type="dxa"/>
                  <w:vAlign w:val="center"/>
                </w:tcPr>
                <w:p w14:paraId="096F8D27"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21"/>
                    </w:rPr>
                  </w:pPr>
                  <w:r w:rsidRPr="00503C42">
                    <w:rPr>
                      <w:rFonts w:ascii="Times New Roman" w:hAnsi="Times New Roman" w:cs="Times New Roman"/>
                      <w:b/>
                      <w:bCs/>
                      <w:sz w:val="21"/>
                      <w:szCs w:val="21"/>
                    </w:rPr>
                    <w:t>核算排放速率</w:t>
                  </w:r>
                  <w:r w:rsidRPr="00503C42">
                    <w:rPr>
                      <w:rFonts w:ascii="Times New Roman" w:hAnsi="Times New Roman" w:cs="Times New Roman"/>
                      <w:b/>
                      <w:bCs/>
                      <w:sz w:val="21"/>
                      <w:szCs w:val="21"/>
                    </w:rPr>
                    <w:t>/</w:t>
                  </w:r>
                </w:p>
                <w:p w14:paraId="1786C997"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21"/>
                    </w:rPr>
                  </w:pPr>
                  <w:r w:rsidRPr="00503C42">
                    <w:rPr>
                      <w:rFonts w:ascii="Times New Roman" w:hAnsi="Times New Roman" w:cs="Times New Roman"/>
                      <w:b/>
                      <w:bCs/>
                      <w:sz w:val="21"/>
                      <w:szCs w:val="21"/>
                    </w:rPr>
                    <w:t>（</w:t>
                  </w:r>
                  <w:r w:rsidRPr="00503C42">
                    <w:rPr>
                      <w:rFonts w:ascii="Times New Roman" w:hAnsi="Times New Roman" w:cs="Times New Roman"/>
                      <w:b/>
                      <w:bCs/>
                      <w:sz w:val="21"/>
                      <w:szCs w:val="21"/>
                    </w:rPr>
                    <w:t>kg/h</w:t>
                  </w:r>
                  <w:r w:rsidRPr="00503C42">
                    <w:rPr>
                      <w:rFonts w:ascii="Times New Roman" w:hAnsi="Times New Roman" w:cs="Times New Roman"/>
                      <w:b/>
                      <w:bCs/>
                      <w:sz w:val="21"/>
                      <w:szCs w:val="21"/>
                    </w:rPr>
                    <w:t>）</w:t>
                  </w:r>
                </w:p>
              </w:tc>
              <w:tc>
                <w:tcPr>
                  <w:tcW w:w="1470" w:type="dxa"/>
                  <w:vAlign w:val="center"/>
                </w:tcPr>
                <w:p w14:paraId="28F07714"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21"/>
                    </w:rPr>
                  </w:pPr>
                  <w:r w:rsidRPr="00503C42">
                    <w:rPr>
                      <w:rFonts w:ascii="Times New Roman" w:hAnsi="Times New Roman" w:cs="Times New Roman"/>
                      <w:b/>
                      <w:bCs/>
                      <w:sz w:val="21"/>
                      <w:szCs w:val="21"/>
                    </w:rPr>
                    <w:t>核算年排放量</w:t>
                  </w:r>
                  <w:r w:rsidRPr="00503C42">
                    <w:rPr>
                      <w:rFonts w:ascii="Times New Roman" w:hAnsi="Times New Roman" w:cs="Times New Roman"/>
                      <w:b/>
                      <w:bCs/>
                      <w:sz w:val="21"/>
                      <w:szCs w:val="21"/>
                    </w:rPr>
                    <w:t>/</w:t>
                  </w:r>
                </w:p>
                <w:p w14:paraId="2C151036"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21"/>
                    </w:rPr>
                  </w:pPr>
                  <w:r w:rsidRPr="00503C42">
                    <w:rPr>
                      <w:rFonts w:ascii="Times New Roman" w:hAnsi="Times New Roman" w:cs="Times New Roman"/>
                      <w:b/>
                      <w:bCs/>
                      <w:sz w:val="21"/>
                      <w:szCs w:val="21"/>
                    </w:rPr>
                    <w:t>（</w:t>
                  </w:r>
                  <w:r w:rsidRPr="00503C42">
                    <w:rPr>
                      <w:rFonts w:ascii="Times New Roman" w:hAnsi="Times New Roman" w:cs="Times New Roman"/>
                      <w:b/>
                      <w:bCs/>
                      <w:sz w:val="21"/>
                      <w:szCs w:val="21"/>
                    </w:rPr>
                    <w:t>t/a</w:t>
                  </w:r>
                  <w:r w:rsidRPr="00503C42">
                    <w:rPr>
                      <w:rFonts w:ascii="Times New Roman" w:hAnsi="Times New Roman" w:cs="Times New Roman"/>
                      <w:b/>
                      <w:bCs/>
                      <w:sz w:val="21"/>
                      <w:szCs w:val="21"/>
                    </w:rPr>
                    <w:t>）</w:t>
                  </w:r>
                </w:p>
              </w:tc>
            </w:tr>
            <w:tr w:rsidR="00640836" w:rsidRPr="00503C42" w14:paraId="3FCA63CA" w14:textId="77777777" w:rsidTr="00DF5DAF">
              <w:trPr>
                <w:trHeight w:val="397"/>
                <w:jc w:val="center"/>
              </w:trPr>
              <w:tc>
                <w:tcPr>
                  <w:tcW w:w="611" w:type="dxa"/>
                  <w:vAlign w:val="center"/>
                </w:tcPr>
                <w:p w14:paraId="2310C2C3"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21"/>
                    </w:rPr>
                  </w:pPr>
                  <w:r w:rsidRPr="00503C42">
                    <w:rPr>
                      <w:rFonts w:ascii="Times New Roman" w:hAnsi="Times New Roman" w:cs="Times New Roman"/>
                      <w:sz w:val="21"/>
                      <w:szCs w:val="21"/>
                    </w:rPr>
                    <w:t>1</w:t>
                  </w:r>
                </w:p>
              </w:tc>
              <w:tc>
                <w:tcPr>
                  <w:tcW w:w="1758" w:type="dxa"/>
                  <w:vAlign w:val="center"/>
                </w:tcPr>
                <w:p w14:paraId="550C6D95"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21"/>
                    </w:rPr>
                  </w:pPr>
                  <w:r w:rsidRPr="00503C42">
                    <w:rPr>
                      <w:rFonts w:ascii="Times New Roman" w:hAnsi="Times New Roman" w:cs="Times New Roman"/>
                      <w:sz w:val="21"/>
                      <w:szCs w:val="21"/>
                    </w:rPr>
                    <w:t>上料、破碎工序排气筒</w:t>
                  </w:r>
                  <w:r w:rsidRPr="00503C42">
                    <w:rPr>
                      <w:rFonts w:ascii="Times New Roman" w:hAnsi="Times New Roman" w:cs="Times New Roman"/>
                      <w:sz w:val="21"/>
                      <w:szCs w:val="21"/>
                    </w:rPr>
                    <w:t>P1</w:t>
                  </w:r>
                </w:p>
              </w:tc>
              <w:tc>
                <w:tcPr>
                  <w:tcW w:w="1182" w:type="dxa"/>
                  <w:vAlign w:val="center"/>
                </w:tcPr>
                <w:p w14:paraId="58D4D68D"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21"/>
                    </w:rPr>
                  </w:pPr>
                  <w:r w:rsidRPr="00503C42">
                    <w:rPr>
                      <w:rFonts w:ascii="Times New Roman" w:hAnsi="Times New Roman" w:cs="Times New Roman"/>
                      <w:sz w:val="21"/>
                      <w:szCs w:val="21"/>
                    </w:rPr>
                    <w:t>颗粒物</w:t>
                  </w:r>
                </w:p>
              </w:tc>
              <w:tc>
                <w:tcPr>
                  <w:tcW w:w="1491" w:type="dxa"/>
                  <w:vAlign w:val="center"/>
                </w:tcPr>
                <w:p w14:paraId="7837CEDD"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21"/>
                    </w:rPr>
                  </w:pPr>
                  <w:r>
                    <w:rPr>
                      <w:rFonts w:ascii="Times New Roman" w:hAnsi="Times New Roman" w:cs="Times New Roman" w:hint="eastAsia"/>
                      <w:sz w:val="21"/>
                      <w:szCs w:val="21"/>
                    </w:rPr>
                    <w:t>4</w:t>
                  </w:r>
                  <w:r>
                    <w:rPr>
                      <w:rFonts w:ascii="Times New Roman" w:hAnsi="Times New Roman" w:cs="Times New Roman"/>
                      <w:sz w:val="21"/>
                      <w:szCs w:val="21"/>
                    </w:rPr>
                    <w:t>.9382</w:t>
                  </w:r>
                </w:p>
              </w:tc>
              <w:tc>
                <w:tcPr>
                  <w:tcW w:w="1492" w:type="dxa"/>
                  <w:vAlign w:val="center"/>
                </w:tcPr>
                <w:p w14:paraId="1007E6DB"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hint="eastAsia"/>
                      <w:color w:val="000000"/>
                      <w:sz w:val="21"/>
                      <w:szCs w:val="21"/>
                    </w:rPr>
                    <w:t>0</w:t>
                  </w:r>
                  <w:r>
                    <w:rPr>
                      <w:rFonts w:ascii="Times New Roman" w:eastAsia="等线" w:hAnsi="Times New Roman" w:cs="Times New Roman"/>
                      <w:color w:val="000000"/>
                      <w:sz w:val="21"/>
                      <w:szCs w:val="21"/>
                    </w:rPr>
                    <w:t>.0741</w:t>
                  </w:r>
                </w:p>
              </w:tc>
              <w:tc>
                <w:tcPr>
                  <w:tcW w:w="1470" w:type="dxa"/>
                  <w:vAlign w:val="center"/>
                </w:tcPr>
                <w:p w14:paraId="1A3008B2"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hint="eastAsia"/>
                      <w:color w:val="000000"/>
                      <w:sz w:val="21"/>
                      <w:szCs w:val="21"/>
                    </w:rPr>
                    <w:t>0</w:t>
                  </w:r>
                  <w:r>
                    <w:rPr>
                      <w:rFonts w:ascii="Times New Roman" w:eastAsia="等线" w:hAnsi="Times New Roman" w:cs="Times New Roman"/>
                      <w:color w:val="000000"/>
                      <w:sz w:val="21"/>
                      <w:szCs w:val="21"/>
                    </w:rPr>
                    <w:t>.1778</w:t>
                  </w:r>
                </w:p>
              </w:tc>
            </w:tr>
            <w:tr w:rsidR="00640836" w:rsidRPr="00503C42" w14:paraId="096374FD" w14:textId="77777777" w:rsidTr="00DF5DAF">
              <w:trPr>
                <w:trHeight w:val="397"/>
                <w:jc w:val="center"/>
              </w:trPr>
              <w:tc>
                <w:tcPr>
                  <w:tcW w:w="611" w:type="dxa"/>
                  <w:vAlign w:val="center"/>
                </w:tcPr>
                <w:p w14:paraId="52630F07"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21"/>
                    </w:rPr>
                  </w:pPr>
                  <w:r w:rsidRPr="00503C42">
                    <w:rPr>
                      <w:rFonts w:ascii="Times New Roman" w:hAnsi="Times New Roman" w:cs="Times New Roman"/>
                      <w:sz w:val="21"/>
                      <w:szCs w:val="21"/>
                    </w:rPr>
                    <w:t>2</w:t>
                  </w:r>
                </w:p>
              </w:tc>
              <w:tc>
                <w:tcPr>
                  <w:tcW w:w="1758" w:type="dxa"/>
                  <w:vAlign w:val="center"/>
                </w:tcPr>
                <w:p w14:paraId="3D4466CB"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21"/>
                    </w:rPr>
                  </w:pPr>
                  <w:r w:rsidRPr="00503C42">
                    <w:rPr>
                      <w:rFonts w:ascii="Times New Roman" w:hAnsi="Times New Roman" w:cs="Times New Roman"/>
                      <w:sz w:val="21"/>
                      <w:szCs w:val="21"/>
                    </w:rPr>
                    <w:t>注塑工序排气筒</w:t>
                  </w:r>
                  <w:r w:rsidRPr="00503C42">
                    <w:rPr>
                      <w:rFonts w:ascii="Times New Roman" w:hAnsi="Times New Roman" w:cs="Times New Roman"/>
                      <w:sz w:val="21"/>
                      <w:szCs w:val="21"/>
                    </w:rPr>
                    <w:t>P2</w:t>
                  </w:r>
                </w:p>
              </w:tc>
              <w:tc>
                <w:tcPr>
                  <w:tcW w:w="1182" w:type="dxa"/>
                  <w:vAlign w:val="center"/>
                </w:tcPr>
                <w:p w14:paraId="04285F21"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21"/>
                    </w:rPr>
                  </w:pPr>
                  <w:r w:rsidRPr="00503C42">
                    <w:rPr>
                      <w:rFonts w:ascii="Times New Roman" w:hAnsi="Times New Roman" w:cs="Times New Roman"/>
                      <w:sz w:val="21"/>
                      <w:szCs w:val="21"/>
                    </w:rPr>
                    <w:t>非甲烷总烃</w:t>
                  </w:r>
                </w:p>
              </w:tc>
              <w:tc>
                <w:tcPr>
                  <w:tcW w:w="1491" w:type="dxa"/>
                  <w:vAlign w:val="center"/>
                </w:tcPr>
                <w:p w14:paraId="1BD61F40"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21"/>
                    </w:rPr>
                  </w:pPr>
                  <w:r>
                    <w:rPr>
                      <w:rFonts w:ascii="Times New Roman" w:eastAsia="等线" w:hAnsi="Times New Roman" w:cs="Times New Roman"/>
                      <w:color w:val="000000"/>
                      <w:sz w:val="21"/>
                      <w:szCs w:val="21"/>
                    </w:rPr>
                    <w:t xml:space="preserve">8.5753 </w:t>
                  </w:r>
                </w:p>
              </w:tc>
              <w:tc>
                <w:tcPr>
                  <w:tcW w:w="1492" w:type="dxa"/>
                  <w:vAlign w:val="center"/>
                </w:tcPr>
                <w:p w14:paraId="00799ED0"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 xml:space="preserve">0.2401 </w:t>
                  </w:r>
                </w:p>
              </w:tc>
              <w:tc>
                <w:tcPr>
                  <w:tcW w:w="1470" w:type="dxa"/>
                  <w:vAlign w:val="center"/>
                </w:tcPr>
                <w:p w14:paraId="54CE4CC1"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 xml:space="preserve">0.1988 </w:t>
                  </w:r>
                </w:p>
              </w:tc>
            </w:tr>
          </w:tbl>
          <w:p w14:paraId="478BC9ED" w14:textId="77777777" w:rsidR="00640836" w:rsidRPr="00503C42" w:rsidRDefault="00640836" w:rsidP="00DF5DAF">
            <w:pPr>
              <w:spacing w:line="460" w:lineRule="exact"/>
              <w:ind w:firstLineChars="200" w:firstLine="480"/>
              <w:rPr>
                <w:rFonts w:ascii="Times New Roman" w:hAnsi="Times New Roman" w:cs="Times New Roman"/>
                <w:snapToGrid w:val="0"/>
                <w:szCs w:val="22"/>
              </w:rPr>
            </w:pPr>
            <w:r w:rsidRPr="00503C42">
              <w:rPr>
                <w:rFonts w:ascii="Times New Roman" w:hAnsi="Times New Roman" w:cs="Times New Roman"/>
                <w:snapToGrid w:val="0"/>
                <w:szCs w:val="22"/>
              </w:rPr>
              <w:t>6.2</w:t>
            </w:r>
            <w:r w:rsidRPr="00503C42">
              <w:rPr>
                <w:rFonts w:ascii="Times New Roman" w:hAnsi="Times New Roman" w:cs="Times New Roman"/>
              </w:rPr>
              <w:t>大气污染物</w:t>
            </w:r>
            <w:r w:rsidRPr="00503C42">
              <w:rPr>
                <w:rFonts w:ascii="Times New Roman" w:hAnsi="Times New Roman" w:cs="Times New Roman"/>
                <w:snapToGrid w:val="0"/>
                <w:szCs w:val="22"/>
              </w:rPr>
              <w:t>无组织排放量核算</w:t>
            </w:r>
          </w:p>
          <w:p w14:paraId="58CE75E4" w14:textId="77777777" w:rsidR="00640836" w:rsidRPr="00503C42" w:rsidRDefault="00640836" w:rsidP="00DF5DAF">
            <w:pPr>
              <w:adjustRightInd w:val="0"/>
              <w:snapToGrid w:val="0"/>
              <w:spacing w:line="460" w:lineRule="exact"/>
              <w:ind w:firstLineChars="200" w:firstLine="480"/>
              <w:rPr>
                <w:rFonts w:ascii="Times New Roman" w:eastAsia="黑体" w:hAnsi="Times New Roman" w:cs="Times New Roman"/>
                <w:szCs w:val="22"/>
              </w:rPr>
            </w:pPr>
            <w:r w:rsidRPr="00503C42">
              <w:rPr>
                <w:rFonts w:ascii="Times New Roman" w:eastAsia="黑体" w:hAnsi="Times New Roman" w:cs="Times New Roman"/>
                <w:szCs w:val="22"/>
              </w:rPr>
              <w:t>表</w:t>
            </w:r>
            <w:r w:rsidRPr="00503C42">
              <w:rPr>
                <w:rFonts w:ascii="Times New Roman" w:eastAsia="黑体" w:hAnsi="Times New Roman" w:cs="Times New Roman"/>
                <w:szCs w:val="22"/>
              </w:rPr>
              <w:t xml:space="preserve">34           </w:t>
            </w:r>
            <w:r w:rsidRPr="00503C42">
              <w:rPr>
                <w:rFonts w:ascii="Times New Roman" w:eastAsia="黑体" w:hAnsi="Times New Roman" w:cs="Times New Roman"/>
                <w:szCs w:val="22"/>
              </w:rPr>
              <w:t>大气污染物无组织排放量核算表</w:t>
            </w:r>
          </w:p>
          <w:tbl>
            <w:tblPr>
              <w:tblW w:w="7984"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48"/>
              <w:gridCol w:w="577"/>
              <w:gridCol w:w="562"/>
              <w:gridCol w:w="837"/>
              <w:gridCol w:w="559"/>
              <w:gridCol w:w="3083"/>
              <w:gridCol w:w="1061"/>
              <w:gridCol w:w="857"/>
            </w:tblGrid>
            <w:tr w:rsidR="00640836" w:rsidRPr="00503C42" w14:paraId="2BA983FE" w14:textId="77777777" w:rsidTr="00DF5DAF">
              <w:trPr>
                <w:trHeight w:val="397"/>
                <w:jc w:val="center"/>
              </w:trPr>
              <w:tc>
                <w:tcPr>
                  <w:tcW w:w="451" w:type="dxa"/>
                  <w:vMerge w:val="restart"/>
                  <w:vAlign w:val="center"/>
                </w:tcPr>
                <w:p w14:paraId="038DA225"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序号</w:t>
                  </w:r>
                </w:p>
              </w:tc>
              <w:tc>
                <w:tcPr>
                  <w:tcW w:w="583" w:type="dxa"/>
                  <w:vMerge w:val="restart"/>
                  <w:vAlign w:val="center"/>
                </w:tcPr>
                <w:p w14:paraId="6B9211A6"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排放口</w:t>
                  </w:r>
                </w:p>
                <w:p w14:paraId="5DBBED96"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编号</w:t>
                  </w:r>
                </w:p>
              </w:tc>
              <w:tc>
                <w:tcPr>
                  <w:tcW w:w="564" w:type="dxa"/>
                  <w:vMerge w:val="restart"/>
                  <w:vAlign w:val="center"/>
                </w:tcPr>
                <w:p w14:paraId="0D967D12"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产污环节</w:t>
                  </w:r>
                </w:p>
              </w:tc>
              <w:tc>
                <w:tcPr>
                  <w:tcW w:w="848" w:type="dxa"/>
                  <w:vMerge w:val="restart"/>
                  <w:vAlign w:val="center"/>
                </w:tcPr>
                <w:p w14:paraId="6148CC64"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污染物</w:t>
                  </w:r>
                </w:p>
              </w:tc>
              <w:tc>
                <w:tcPr>
                  <w:tcW w:w="564" w:type="dxa"/>
                  <w:vMerge w:val="restart"/>
                  <w:vAlign w:val="center"/>
                </w:tcPr>
                <w:p w14:paraId="40D602A7"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主要污染防治</w:t>
                  </w:r>
                </w:p>
                <w:p w14:paraId="6D3090D7"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措施</w:t>
                  </w:r>
                </w:p>
              </w:tc>
              <w:tc>
                <w:tcPr>
                  <w:tcW w:w="4114" w:type="dxa"/>
                  <w:gridSpan w:val="2"/>
                  <w:vAlign w:val="center"/>
                </w:tcPr>
                <w:p w14:paraId="7B316F94"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排放标准</w:t>
                  </w:r>
                </w:p>
              </w:tc>
              <w:tc>
                <w:tcPr>
                  <w:tcW w:w="860" w:type="dxa"/>
                  <w:vMerge w:val="restart"/>
                  <w:vAlign w:val="center"/>
                </w:tcPr>
                <w:p w14:paraId="32927B20"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核算年排放量</w:t>
                  </w:r>
                  <w:r w:rsidRPr="00503C42">
                    <w:rPr>
                      <w:rFonts w:ascii="Times New Roman" w:hAnsi="Times New Roman" w:cs="Times New Roman"/>
                      <w:b/>
                      <w:bCs/>
                      <w:sz w:val="21"/>
                      <w:szCs w:val="18"/>
                    </w:rPr>
                    <w:t>/</w:t>
                  </w:r>
                </w:p>
                <w:p w14:paraId="388A45EE"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w:t>
                  </w:r>
                  <w:r w:rsidRPr="00503C42">
                    <w:rPr>
                      <w:rFonts w:ascii="Times New Roman" w:hAnsi="Times New Roman" w:cs="Times New Roman"/>
                      <w:b/>
                      <w:bCs/>
                      <w:sz w:val="21"/>
                      <w:szCs w:val="18"/>
                    </w:rPr>
                    <w:t>t/a</w:t>
                  </w:r>
                  <w:r w:rsidRPr="00503C42">
                    <w:rPr>
                      <w:rFonts w:ascii="Times New Roman" w:hAnsi="Times New Roman" w:cs="Times New Roman"/>
                      <w:b/>
                      <w:bCs/>
                      <w:sz w:val="21"/>
                      <w:szCs w:val="18"/>
                    </w:rPr>
                    <w:t>）</w:t>
                  </w:r>
                </w:p>
              </w:tc>
            </w:tr>
            <w:tr w:rsidR="00640836" w:rsidRPr="00503C42" w14:paraId="5E4B7174" w14:textId="77777777" w:rsidTr="00DF5DAF">
              <w:trPr>
                <w:trHeight w:val="397"/>
                <w:jc w:val="center"/>
              </w:trPr>
              <w:tc>
                <w:tcPr>
                  <w:tcW w:w="451" w:type="dxa"/>
                  <w:vMerge/>
                  <w:vAlign w:val="center"/>
                </w:tcPr>
                <w:p w14:paraId="21397A85" w14:textId="77777777" w:rsidR="00640836" w:rsidRPr="00503C42" w:rsidRDefault="00640836" w:rsidP="00DF5DAF">
                  <w:pPr>
                    <w:jc w:val="center"/>
                    <w:rPr>
                      <w:rFonts w:ascii="Times New Roman" w:hAnsi="Times New Roman" w:cs="Times New Roman"/>
                      <w:b/>
                      <w:bCs/>
                      <w:sz w:val="21"/>
                      <w:szCs w:val="18"/>
                    </w:rPr>
                  </w:pPr>
                </w:p>
              </w:tc>
              <w:tc>
                <w:tcPr>
                  <w:tcW w:w="583" w:type="dxa"/>
                  <w:vMerge/>
                  <w:vAlign w:val="center"/>
                </w:tcPr>
                <w:p w14:paraId="351E1297" w14:textId="77777777" w:rsidR="00640836" w:rsidRPr="00503C42" w:rsidRDefault="00640836" w:rsidP="00DF5DAF">
                  <w:pPr>
                    <w:jc w:val="center"/>
                    <w:rPr>
                      <w:rFonts w:ascii="Times New Roman" w:hAnsi="Times New Roman" w:cs="Times New Roman"/>
                      <w:b/>
                      <w:bCs/>
                      <w:sz w:val="21"/>
                      <w:szCs w:val="18"/>
                    </w:rPr>
                  </w:pPr>
                </w:p>
              </w:tc>
              <w:tc>
                <w:tcPr>
                  <w:tcW w:w="564" w:type="dxa"/>
                  <w:vMerge/>
                  <w:vAlign w:val="center"/>
                </w:tcPr>
                <w:p w14:paraId="5DBBEF43" w14:textId="77777777" w:rsidR="00640836" w:rsidRPr="00503C42" w:rsidRDefault="00640836" w:rsidP="00DF5DAF">
                  <w:pPr>
                    <w:jc w:val="center"/>
                    <w:rPr>
                      <w:rFonts w:ascii="Times New Roman" w:hAnsi="Times New Roman" w:cs="Times New Roman"/>
                      <w:b/>
                      <w:bCs/>
                      <w:sz w:val="21"/>
                      <w:szCs w:val="18"/>
                    </w:rPr>
                  </w:pPr>
                </w:p>
              </w:tc>
              <w:tc>
                <w:tcPr>
                  <w:tcW w:w="848" w:type="dxa"/>
                  <w:vMerge/>
                  <w:vAlign w:val="center"/>
                </w:tcPr>
                <w:p w14:paraId="0DD6D754" w14:textId="77777777" w:rsidR="00640836" w:rsidRPr="00503C42" w:rsidRDefault="00640836" w:rsidP="00DF5DAF">
                  <w:pPr>
                    <w:jc w:val="center"/>
                    <w:rPr>
                      <w:rFonts w:ascii="Times New Roman" w:hAnsi="Times New Roman" w:cs="Times New Roman"/>
                      <w:b/>
                      <w:bCs/>
                      <w:sz w:val="21"/>
                      <w:szCs w:val="18"/>
                    </w:rPr>
                  </w:pPr>
                </w:p>
              </w:tc>
              <w:tc>
                <w:tcPr>
                  <w:tcW w:w="564" w:type="dxa"/>
                  <w:vMerge/>
                  <w:vAlign w:val="center"/>
                </w:tcPr>
                <w:p w14:paraId="060F59E8" w14:textId="77777777" w:rsidR="00640836" w:rsidRPr="00503C42" w:rsidRDefault="00640836" w:rsidP="00DF5DAF">
                  <w:pPr>
                    <w:jc w:val="center"/>
                    <w:rPr>
                      <w:rFonts w:ascii="Times New Roman" w:hAnsi="Times New Roman" w:cs="Times New Roman"/>
                      <w:b/>
                      <w:bCs/>
                      <w:sz w:val="21"/>
                      <w:szCs w:val="18"/>
                    </w:rPr>
                  </w:pPr>
                </w:p>
              </w:tc>
              <w:tc>
                <w:tcPr>
                  <w:tcW w:w="3119" w:type="dxa"/>
                  <w:vAlign w:val="center"/>
                </w:tcPr>
                <w:p w14:paraId="15F8C917"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标准名称</w:t>
                  </w:r>
                </w:p>
              </w:tc>
              <w:tc>
                <w:tcPr>
                  <w:tcW w:w="994" w:type="dxa"/>
                  <w:vAlign w:val="center"/>
                </w:tcPr>
                <w:p w14:paraId="0447267D" w14:textId="77777777" w:rsidR="00640836" w:rsidRPr="00503C42" w:rsidRDefault="00640836" w:rsidP="00DF5DAF">
                  <w:pPr>
                    <w:jc w:val="center"/>
                    <w:rPr>
                      <w:rFonts w:ascii="Times New Roman" w:hAnsi="Times New Roman" w:cs="Times New Roman"/>
                      <w:b/>
                      <w:bCs/>
                      <w:sz w:val="21"/>
                      <w:szCs w:val="18"/>
                    </w:rPr>
                  </w:pPr>
                  <w:r w:rsidRPr="00503C42">
                    <w:rPr>
                      <w:rFonts w:ascii="Times New Roman" w:hAnsi="Times New Roman" w:cs="Times New Roman"/>
                      <w:b/>
                      <w:bCs/>
                      <w:sz w:val="21"/>
                      <w:szCs w:val="18"/>
                    </w:rPr>
                    <w:t>浓度限制</w:t>
                  </w:r>
                  <w:r w:rsidRPr="00503C42">
                    <w:rPr>
                      <w:rFonts w:ascii="Times New Roman" w:hAnsi="Times New Roman" w:cs="Times New Roman"/>
                      <w:b/>
                      <w:bCs/>
                      <w:sz w:val="21"/>
                      <w:szCs w:val="18"/>
                    </w:rPr>
                    <w:t>/</w:t>
                  </w:r>
                  <w:r w:rsidRPr="00503C42">
                    <w:rPr>
                      <w:rFonts w:ascii="Times New Roman" w:hAnsi="Times New Roman" w:cs="Times New Roman"/>
                      <w:b/>
                      <w:bCs/>
                      <w:sz w:val="21"/>
                      <w:szCs w:val="18"/>
                    </w:rPr>
                    <w:t>（</w:t>
                  </w:r>
                  <w:r w:rsidRPr="00503C42">
                    <w:rPr>
                      <w:rFonts w:ascii="Times New Roman" w:hAnsi="Times New Roman" w:cs="Times New Roman"/>
                      <w:b/>
                      <w:bCs/>
                      <w:sz w:val="21"/>
                      <w:szCs w:val="18"/>
                    </w:rPr>
                    <w:t>mg/m</w:t>
                  </w:r>
                  <w:r w:rsidRPr="00503C42">
                    <w:rPr>
                      <w:rFonts w:ascii="Times New Roman" w:hAnsi="Times New Roman" w:cs="Times New Roman"/>
                      <w:b/>
                      <w:bCs/>
                      <w:sz w:val="21"/>
                      <w:szCs w:val="18"/>
                      <w:vertAlign w:val="superscript"/>
                    </w:rPr>
                    <w:t>3</w:t>
                  </w:r>
                  <w:r w:rsidRPr="00503C42">
                    <w:rPr>
                      <w:rFonts w:ascii="Times New Roman" w:hAnsi="Times New Roman" w:cs="Times New Roman"/>
                      <w:b/>
                      <w:bCs/>
                      <w:sz w:val="21"/>
                      <w:szCs w:val="18"/>
                    </w:rPr>
                    <w:t>）</w:t>
                  </w:r>
                </w:p>
              </w:tc>
              <w:tc>
                <w:tcPr>
                  <w:tcW w:w="860" w:type="dxa"/>
                  <w:vMerge/>
                  <w:vAlign w:val="center"/>
                </w:tcPr>
                <w:p w14:paraId="389C468D" w14:textId="77777777" w:rsidR="00640836" w:rsidRPr="00503C42" w:rsidRDefault="00640836" w:rsidP="00DF5DAF">
                  <w:pPr>
                    <w:jc w:val="center"/>
                    <w:rPr>
                      <w:rFonts w:ascii="Times New Roman" w:hAnsi="Times New Roman" w:cs="Times New Roman"/>
                      <w:b/>
                      <w:bCs/>
                      <w:sz w:val="21"/>
                      <w:szCs w:val="18"/>
                    </w:rPr>
                  </w:pPr>
                </w:p>
              </w:tc>
            </w:tr>
            <w:tr w:rsidR="00640836" w:rsidRPr="00503C42" w14:paraId="1642833D" w14:textId="77777777" w:rsidTr="00DF5DAF">
              <w:trPr>
                <w:trHeight w:val="397"/>
                <w:jc w:val="center"/>
              </w:trPr>
              <w:tc>
                <w:tcPr>
                  <w:tcW w:w="451" w:type="dxa"/>
                  <w:vMerge w:val="restart"/>
                  <w:vAlign w:val="center"/>
                </w:tcPr>
                <w:p w14:paraId="0F4C4E01"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1</w:t>
                  </w:r>
                </w:p>
              </w:tc>
              <w:tc>
                <w:tcPr>
                  <w:tcW w:w="583" w:type="dxa"/>
                  <w:vMerge w:val="restart"/>
                  <w:vAlign w:val="center"/>
                </w:tcPr>
                <w:p w14:paraId="7D592E30"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生产</w:t>
                  </w:r>
                </w:p>
                <w:p w14:paraId="614DDF9F"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车间</w:t>
                  </w:r>
                </w:p>
              </w:tc>
              <w:tc>
                <w:tcPr>
                  <w:tcW w:w="564" w:type="dxa"/>
                  <w:vAlign w:val="center"/>
                </w:tcPr>
                <w:p w14:paraId="0388BE1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上料、破碎</w:t>
                  </w:r>
                </w:p>
              </w:tc>
              <w:tc>
                <w:tcPr>
                  <w:tcW w:w="848" w:type="dxa"/>
                  <w:vAlign w:val="center"/>
                </w:tcPr>
                <w:p w14:paraId="2FF13E57"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颗粒物</w:t>
                  </w:r>
                </w:p>
              </w:tc>
              <w:tc>
                <w:tcPr>
                  <w:tcW w:w="564" w:type="dxa"/>
                  <w:vMerge w:val="restart"/>
                  <w:vAlign w:val="center"/>
                </w:tcPr>
                <w:p w14:paraId="54F15C1B" w14:textId="77777777" w:rsidR="00640836" w:rsidRPr="00503C42" w:rsidRDefault="00640836" w:rsidP="00DF5DAF">
                  <w:pPr>
                    <w:jc w:val="center"/>
                    <w:rPr>
                      <w:rFonts w:ascii="Times New Roman" w:hAnsi="Times New Roman" w:cs="Times New Roman"/>
                      <w:bCs/>
                      <w:sz w:val="21"/>
                      <w:szCs w:val="18"/>
                    </w:rPr>
                  </w:pPr>
                  <w:r w:rsidRPr="00503C42">
                    <w:rPr>
                      <w:rFonts w:ascii="Times New Roman" w:hAnsi="Times New Roman" w:cs="Times New Roman"/>
                      <w:bCs/>
                      <w:sz w:val="21"/>
                      <w:szCs w:val="18"/>
                    </w:rPr>
                    <w:t>车间密闭</w:t>
                  </w:r>
                </w:p>
              </w:tc>
              <w:tc>
                <w:tcPr>
                  <w:tcW w:w="3119" w:type="dxa"/>
                  <w:vAlign w:val="center"/>
                </w:tcPr>
                <w:p w14:paraId="4A67631B"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《新乡市生态环境局关于进一步规范工业企业颗粒物排放限值的通知》</w:t>
                  </w:r>
                </w:p>
              </w:tc>
              <w:tc>
                <w:tcPr>
                  <w:tcW w:w="994" w:type="dxa"/>
                  <w:vAlign w:val="center"/>
                </w:tcPr>
                <w:p w14:paraId="7B51E0D7"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0.5mg/m</w:t>
                  </w:r>
                  <w:r w:rsidRPr="00503C42">
                    <w:rPr>
                      <w:rFonts w:ascii="Times New Roman" w:hAnsi="Times New Roman" w:cs="Times New Roman"/>
                      <w:sz w:val="21"/>
                      <w:szCs w:val="18"/>
                      <w:vertAlign w:val="superscript"/>
                    </w:rPr>
                    <w:t>3</w:t>
                  </w:r>
                </w:p>
              </w:tc>
              <w:tc>
                <w:tcPr>
                  <w:tcW w:w="860" w:type="dxa"/>
                  <w:vAlign w:val="center"/>
                </w:tcPr>
                <w:p w14:paraId="0F2B96BD" w14:textId="77777777" w:rsidR="00640836" w:rsidRPr="00503C42" w:rsidRDefault="00640836" w:rsidP="00DF5DAF">
                  <w:pPr>
                    <w:jc w:val="center"/>
                    <w:rPr>
                      <w:rFonts w:ascii="Times New Roman" w:hAnsi="Times New Roman" w:cs="Times New Roman"/>
                      <w:sz w:val="21"/>
                      <w:szCs w:val="18"/>
                    </w:rPr>
                  </w:pPr>
                  <w:r>
                    <w:rPr>
                      <w:rFonts w:ascii="Times New Roman" w:hAnsi="Times New Roman" w:cs="Times New Roman"/>
                      <w:sz w:val="21"/>
                      <w:szCs w:val="18"/>
                    </w:rPr>
                    <w:t>0.0936</w:t>
                  </w:r>
                </w:p>
              </w:tc>
            </w:tr>
            <w:tr w:rsidR="00640836" w:rsidRPr="00503C42" w14:paraId="6F810C0F" w14:textId="77777777" w:rsidTr="00DF5DAF">
              <w:trPr>
                <w:trHeight w:val="397"/>
                <w:jc w:val="center"/>
              </w:trPr>
              <w:tc>
                <w:tcPr>
                  <w:tcW w:w="451" w:type="dxa"/>
                  <w:vMerge/>
                  <w:vAlign w:val="center"/>
                </w:tcPr>
                <w:p w14:paraId="10B185F1" w14:textId="77777777" w:rsidR="00640836" w:rsidRPr="00503C42" w:rsidRDefault="00640836" w:rsidP="00DF5DAF">
                  <w:pPr>
                    <w:jc w:val="center"/>
                    <w:rPr>
                      <w:rFonts w:ascii="Times New Roman" w:hAnsi="Times New Roman" w:cs="Times New Roman"/>
                      <w:sz w:val="21"/>
                      <w:szCs w:val="18"/>
                    </w:rPr>
                  </w:pPr>
                </w:p>
              </w:tc>
              <w:tc>
                <w:tcPr>
                  <w:tcW w:w="583" w:type="dxa"/>
                  <w:vMerge/>
                  <w:vAlign w:val="center"/>
                </w:tcPr>
                <w:p w14:paraId="056C2CAC" w14:textId="77777777" w:rsidR="00640836" w:rsidRPr="00503C42" w:rsidRDefault="00640836" w:rsidP="00DF5DAF">
                  <w:pPr>
                    <w:jc w:val="center"/>
                    <w:rPr>
                      <w:rFonts w:ascii="Times New Roman" w:hAnsi="Times New Roman" w:cs="Times New Roman"/>
                      <w:sz w:val="21"/>
                      <w:szCs w:val="18"/>
                    </w:rPr>
                  </w:pPr>
                </w:p>
              </w:tc>
              <w:tc>
                <w:tcPr>
                  <w:tcW w:w="564" w:type="dxa"/>
                  <w:vMerge w:val="restart"/>
                  <w:vAlign w:val="center"/>
                </w:tcPr>
                <w:p w14:paraId="21FA65DA"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注塑</w:t>
                  </w:r>
                </w:p>
              </w:tc>
              <w:tc>
                <w:tcPr>
                  <w:tcW w:w="848" w:type="dxa"/>
                  <w:vMerge w:val="restart"/>
                  <w:vAlign w:val="center"/>
                </w:tcPr>
                <w:p w14:paraId="1E222BD9"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非甲烷总烃</w:t>
                  </w:r>
                </w:p>
              </w:tc>
              <w:tc>
                <w:tcPr>
                  <w:tcW w:w="564" w:type="dxa"/>
                  <w:vMerge/>
                  <w:vAlign w:val="center"/>
                </w:tcPr>
                <w:p w14:paraId="1FF8DA88" w14:textId="77777777" w:rsidR="00640836" w:rsidRPr="00503C42" w:rsidRDefault="00640836" w:rsidP="00DF5DAF">
                  <w:pPr>
                    <w:jc w:val="center"/>
                    <w:rPr>
                      <w:rFonts w:ascii="Times New Roman" w:hAnsi="Times New Roman" w:cs="Times New Roman"/>
                      <w:bCs/>
                      <w:sz w:val="21"/>
                      <w:szCs w:val="18"/>
                    </w:rPr>
                  </w:pPr>
                </w:p>
              </w:tc>
              <w:tc>
                <w:tcPr>
                  <w:tcW w:w="3119" w:type="dxa"/>
                  <w:vAlign w:val="center"/>
                </w:tcPr>
                <w:p w14:paraId="28E45DD0"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color w:val="000000"/>
                      <w:sz w:val="21"/>
                      <w:szCs w:val="21"/>
                    </w:rPr>
                    <w:t>《合成树脂工业污染物排放标准》（</w:t>
                  </w:r>
                  <w:r w:rsidRPr="00503C42">
                    <w:rPr>
                      <w:rFonts w:ascii="Times New Roman" w:hAnsi="Times New Roman" w:cs="Times New Roman"/>
                      <w:color w:val="000000"/>
                      <w:sz w:val="21"/>
                      <w:szCs w:val="21"/>
                    </w:rPr>
                    <w:t>GB31572-2015</w:t>
                  </w:r>
                  <w:r w:rsidRPr="00503C42">
                    <w:rPr>
                      <w:rFonts w:ascii="Times New Roman" w:hAnsi="Times New Roman" w:cs="Times New Roman"/>
                      <w:color w:val="000000"/>
                      <w:sz w:val="21"/>
                      <w:szCs w:val="21"/>
                    </w:rPr>
                    <w:t>）表</w:t>
                  </w:r>
                  <w:r w:rsidRPr="00503C42">
                    <w:rPr>
                      <w:rFonts w:ascii="Times New Roman" w:hAnsi="Times New Roman" w:cs="Times New Roman"/>
                      <w:color w:val="000000"/>
                      <w:sz w:val="21"/>
                      <w:szCs w:val="21"/>
                    </w:rPr>
                    <w:t>9</w:t>
                  </w:r>
                </w:p>
              </w:tc>
              <w:tc>
                <w:tcPr>
                  <w:tcW w:w="994" w:type="dxa"/>
                  <w:vAlign w:val="center"/>
                </w:tcPr>
                <w:p w14:paraId="5BEFB633"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4.0mg/m</w:t>
                  </w:r>
                  <w:r w:rsidRPr="00503C42">
                    <w:rPr>
                      <w:rFonts w:ascii="Times New Roman" w:hAnsi="Times New Roman" w:cs="Times New Roman"/>
                      <w:sz w:val="21"/>
                      <w:szCs w:val="18"/>
                      <w:vertAlign w:val="superscript"/>
                    </w:rPr>
                    <w:t>3</w:t>
                  </w:r>
                </w:p>
              </w:tc>
              <w:tc>
                <w:tcPr>
                  <w:tcW w:w="860" w:type="dxa"/>
                  <w:vMerge w:val="restart"/>
                  <w:vAlign w:val="center"/>
                </w:tcPr>
                <w:p w14:paraId="162DA0D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0.</w:t>
                  </w:r>
                  <w:r w:rsidRPr="00503C42">
                    <w:rPr>
                      <w:rFonts w:ascii="Times New Roman" w:hAnsi="Times New Roman" w:cs="Times New Roman"/>
                      <w:sz w:val="21"/>
                      <w:szCs w:val="18"/>
                    </w:rPr>
                    <w:t>0</w:t>
                  </w:r>
                  <w:r>
                    <w:rPr>
                      <w:rFonts w:ascii="Times New Roman" w:hAnsi="Times New Roman" w:cs="Times New Roman"/>
                      <w:sz w:val="21"/>
                      <w:szCs w:val="18"/>
                    </w:rPr>
                    <w:t>96</w:t>
                  </w:r>
                </w:p>
              </w:tc>
            </w:tr>
            <w:tr w:rsidR="00640836" w:rsidRPr="00503C42" w14:paraId="4C46D117" w14:textId="77777777" w:rsidTr="00DF5DAF">
              <w:trPr>
                <w:trHeight w:val="397"/>
                <w:jc w:val="center"/>
              </w:trPr>
              <w:tc>
                <w:tcPr>
                  <w:tcW w:w="451" w:type="dxa"/>
                  <w:vMerge/>
                  <w:vAlign w:val="center"/>
                </w:tcPr>
                <w:p w14:paraId="44B88A1E" w14:textId="77777777" w:rsidR="00640836" w:rsidRPr="00503C42" w:rsidRDefault="00640836" w:rsidP="00DF5DAF">
                  <w:pPr>
                    <w:jc w:val="center"/>
                    <w:rPr>
                      <w:rFonts w:ascii="Times New Roman" w:hAnsi="Times New Roman" w:cs="Times New Roman"/>
                      <w:sz w:val="21"/>
                      <w:szCs w:val="18"/>
                    </w:rPr>
                  </w:pPr>
                </w:p>
              </w:tc>
              <w:tc>
                <w:tcPr>
                  <w:tcW w:w="583" w:type="dxa"/>
                  <w:vMerge/>
                  <w:vAlign w:val="center"/>
                </w:tcPr>
                <w:p w14:paraId="769785AD" w14:textId="77777777" w:rsidR="00640836" w:rsidRPr="00503C42" w:rsidRDefault="00640836" w:rsidP="00DF5DAF">
                  <w:pPr>
                    <w:jc w:val="center"/>
                    <w:rPr>
                      <w:rFonts w:ascii="Times New Roman" w:hAnsi="Times New Roman" w:cs="Times New Roman"/>
                      <w:sz w:val="21"/>
                      <w:szCs w:val="18"/>
                    </w:rPr>
                  </w:pPr>
                </w:p>
              </w:tc>
              <w:tc>
                <w:tcPr>
                  <w:tcW w:w="564" w:type="dxa"/>
                  <w:vMerge/>
                  <w:vAlign w:val="center"/>
                </w:tcPr>
                <w:p w14:paraId="2DF02374" w14:textId="77777777" w:rsidR="00640836" w:rsidRPr="00503C42" w:rsidRDefault="00640836" w:rsidP="00DF5DAF">
                  <w:pPr>
                    <w:jc w:val="center"/>
                    <w:rPr>
                      <w:rFonts w:ascii="Times New Roman" w:hAnsi="Times New Roman" w:cs="Times New Roman"/>
                      <w:sz w:val="21"/>
                      <w:szCs w:val="18"/>
                    </w:rPr>
                  </w:pPr>
                </w:p>
              </w:tc>
              <w:tc>
                <w:tcPr>
                  <w:tcW w:w="848" w:type="dxa"/>
                  <w:vMerge/>
                  <w:vAlign w:val="center"/>
                </w:tcPr>
                <w:p w14:paraId="708CD84D" w14:textId="77777777" w:rsidR="00640836" w:rsidRPr="00503C42" w:rsidRDefault="00640836" w:rsidP="00DF5DAF">
                  <w:pPr>
                    <w:jc w:val="center"/>
                    <w:rPr>
                      <w:rFonts w:ascii="Times New Roman" w:hAnsi="Times New Roman" w:cs="Times New Roman"/>
                      <w:sz w:val="21"/>
                      <w:szCs w:val="18"/>
                    </w:rPr>
                  </w:pPr>
                </w:p>
              </w:tc>
              <w:tc>
                <w:tcPr>
                  <w:tcW w:w="564" w:type="dxa"/>
                  <w:vMerge/>
                  <w:vAlign w:val="center"/>
                </w:tcPr>
                <w:p w14:paraId="665306E5" w14:textId="77777777" w:rsidR="00640836" w:rsidRPr="00503C42" w:rsidRDefault="00640836" w:rsidP="00DF5DAF">
                  <w:pPr>
                    <w:jc w:val="center"/>
                    <w:rPr>
                      <w:rFonts w:ascii="Times New Roman" w:hAnsi="Times New Roman" w:cs="Times New Roman"/>
                      <w:bCs/>
                      <w:sz w:val="21"/>
                      <w:szCs w:val="18"/>
                    </w:rPr>
                  </w:pPr>
                </w:p>
              </w:tc>
              <w:tc>
                <w:tcPr>
                  <w:tcW w:w="3119" w:type="dxa"/>
                  <w:vAlign w:val="center"/>
                </w:tcPr>
                <w:p w14:paraId="1A3C6206" w14:textId="77777777" w:rsidR="00640836" w:rsidRPr="00503C42" w:rsidRDefault="00640836" w:rsidP="00DF5DAF">
                  <w:pPr>
                    <w:jc w:val="center"/>
                    <w:rPr>
                      <w:rFonts w:ascii="Times New Roman" w:hAnsi="Times New Roman" w:cs="Times New Roman"/>
                      <w:color w:val="000000"/>
                      <w:sz w:val="21"/>
                      <w:szCs w:val="21"/>
                    </w:rPr>
                  </w:pPr>
                  <w:r w:rsidRPr="00503C42">
                    <w:rPr>
                      <w:rFonts w:ascii="Times New Roman" w:hAnsi="Times New Roman" w:cs="Times New Roman"/>
                      <w:sz w:val="21"/>
                      <w:szCs w:val="18"/>
                      <w:lang w:val="pt-BR"/>
                    </w:rPr>
                    <w:t>《关于全省开展工业企业挥发性有机物专项治理工作中排放建议值的通知》（豫环攻坚办</w:t>
                  </w:r>
                  <w:r w:rsidRPr="00503C42">
                    <w:rPr>
                      <w:rFonts w:ascii="Times New Roman" w:hAnsi="Times New Roman" w:cs="Times New Roman"/>
                      <w:sz w:val="21"/>
                      <w:szCs w:val="21"/>
                    </w:rPr>
                    <w:t>[2017]</w:t>
                  </w:r>
                  <w:r w:rsidRPr="00503C42">
                    <w:rPr>
                      <w:rFonts w:ascii="Times New Roman" w:hAnsi="Times New Roman" w:cs="Times New Roman"/>
                      <w:sz w:val="21"/>
                      <w:szCs w:val="18"/>
                      <w:lang w:val="pt-BR"/>
                    </w:rPr>
                    <w:t>162</w:t>
                  </w:r>
                  <w:r w:rsidRPr="00503C42">
                    <w:rPr>
                      <w:rFonts w:ascii="Times New Roman" w:hAnsi="Times New Roman" w:cs="Times New Roman"/>
                      <w:sz w:val="21"/>
                      <w:szCs w:val="18"/>
                      <w:lang w:val="pt-BR"/>
                    </w:rPr>
                    <w:t>号）附件</w:t>
                  </w:r>
                  <w:r w:rsidRPr="00503C42">
                    <w:rPr>
                      <w:rFonts w:ascii="Times New Roman" w:hAnsi="Times New Roman" w:cs="Times New Roman"/>
                      <w:sz w:val="21"/>
                      <w:szCs w:val="18"/>
                      <w:lang w:val="pt-BR"/>
                    </w:rPr>
                    <w:t>2</w:t>
                  </w:r>
                  <w:r w:rsidRPr="00503C42">
                    <w:rPr>
                      <w:rFonts w:ascii="Times New Roman" w:hAnsi="Times New Roman" w:cs="Times New Roman"/>
                      <w:sz w:val="21"/>
                      <w:szCs w:val="18"/>
                      <w:lang w:val="pt-BR"/>
                    </w:rPr>
                    <w:t>工业企业边界</w:t>
                  </w:r>
                </w:p>
              </w:tc>
              <w:tc>
                <w:tcPr>
                  <w:tcW w:w="994" w:type="dxa"/>
                  <w:vAlign w:val="center"/>
                </w:tcPr>
                <w:p w14:paraId="19894A10"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lang w:val="pt-BR"/>
                    </w:rPr>
                    <w:t>2.0mg/m</w:t>
                  </w:r>
                  <w:r w:rsidRPr="00503C42">
                    <w:rPr>
                      <w:rFonts w:ascii="Times New Roman" w:hAnsi="Times New Roman" w:cs="Times New Roman"/>
                      <w:sz w:val="21"/>
                      <w:szCs w:val="18"/>
                      <w:vertAlign w:val="superscript"/>
                      <w:lang w:val="pt-BR"/>
                    </w:rPr>
                    <w:t>3</w:t>
                  </w:r>
                </w:p>
              </w:tc>
              <w:tc>
                <w:tcPr>
                  <w:tcW w:w="860" w:type="dxa"/>
                  <w:vMerge/>
                  <w:vAlign w:val="center"/>
                </w:tcPr>
                <w:p w14:paraId="42EAFF09" w14:textId="77777777" w:rsidR="00640836" w:rsidRPr="00503C42" w:rsidRDefault="00640836" w:rsidP="00DF5DAF">
                  <w:pPr>
                    <w:jc w:val="center"/>
                    <w:rPr>
                      <w:rFonts w:ascii="Times New Roman" w:hAnsi="Times New Roman" w:cs="Times New Roman"/>
                      <w:sz w:val="21"/>
                      <w:szCs w:val="18"/>
                    </w:rPr>
                  </w:pPr>
                </w:p>
              </w:tc>
            </w:tr>
          </w:tbl>
          <w:p w14:paraId="53D02A82" w14:textId="77777777" w:rsidR="00640836" w:rsidRPr="00503C42" w:rsidRDefault="00640836" w:rsidP="00DF5DAF">
            <w:pPr>
              <w:spacing w:line="460" w:lineRule="exact"/>
              <w:ind w:firstLineChars="200" w:firstLine="480"/>
              <w:rPr>
                <w:rFonts w:ascii="Times New Roman" w:hAnsi="Times New Roman" w:cs="Times New Roman"/>
                <w:snapToGrid w:val="0"/>
                <w:szCs w:val="22"/>
                <w:lang w:val="fr-FR"/>
              </w:rPr>
            </w:pPr>
            <w:r w:rsidRPr="00503C42">
              <w:rPr>
                <w:rFonts w:ascii="Times New Roman" w:hAnsi="Times New Roman" w:cs="Times New Roman"/>
                <w:snapToGrid w:val="0"/>
                <w:szCs w:val="22"/>
                <w:lang w:val="fr-FR"/>
              </w:rPr>
              <w:t>6.3</w:t>
            </w:r>
            <w:r w:rsidRPr="00503C42">
              <w:rPr>
                <w:rFonts w:ascii="Times New Roman" w:hAnsi="Times New Roman" w:cs="Times New Roman"/>
                <w:snapToGrid w:val="0"/>
                <w:szCs w:val="22"/>
              </w:rPr>
              <w:t>大气污染物年排放量核算</w:t>
            </w:r>
          </w:p>
          <w:p w14:paraId="73FB9E2E" w14:textId="77777777" w:rsidR="00640836" w:rsidRPr="00503C42" w:rsidRDefault="00640836" w:rsidP="00DF5DAF">
            <w:pPr>
              <w:adjustRightInd w:val="0"/>
              <w:snapToGrid w:val="0"/>
              <w:spacing w:line="460" w:lineRule="exact"/>
              <w:ind w:firstLineChars="200" w:firstLine="480"/>
              <w:rPr>
                <w:rFonts w:ascii="Times New Roman" w:eastAsia="黑体" w:hAnsi="Times New Roman" w:cs="Times New Roman"/>
                <w:lang w:val="fr-FR"/>
              </w:rPr>
            </w:pPr>
            <w:r w:rsidRPr="00503C42">
              <w:rPr>
                <w:rFonts w:ascii="Times New Roman" w:eastAsia="黑体" w:hAnsi="Times New Roman" w:cs="Times New Roman"/>
              </w:rPr>
              <w:t>表</w:t>
            </w:r>
            <w:r w:rsidRPr="00503C42">
              <w:rPr>
                <w:rFonts w:ascii="Times New Roman" w:eastAsia="黑体" w:hAnsi="Times New Roman" w:cs="Times New Roman"/>
                <w:lang w:val="fr-FR"/>
              </w:rPr>
              <w:t xml:space="preserve">35            </w:t>
            </w:r>
            <w:r w:rsidRPr="00503C42">
              <w:rPr>
                <w:rFonts w:ascii="Times New Roman" w:eastAsia="黑体" w:hAnsi="Times New Roman" w:cs="Times New Roman"/>
              </w:rPr>
              <w:t>大气污染物年排放量核算表</w:t>
            </w:r>
          </w:p>
          <w:tbl>
            <w:tblPr>
              <w:tblW w:w="8016"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98"/>
              <w:gridCol w:w="2660"/>
              <w:gridCol w:w="3858"/>
            </w:tblGrid>
            <w:tr w:rsidR="00640836" w:rsidRPr="00503C42" w14:paraId="7118D085" w14:textId="77777777" w:rsidTr="00DF5DAF">
              <w:trPr>
                <w:trHeight w:val="397"/>
                <w:jc w:val="center"/>
              </w:trPr>
              <w:tc>
                <w:tcPr>
                  <w:tcW w:w="1498" w:type="dxa"/>
                  <w:vAlign w:val="center"/>
                </w:tcPr>
                <w:p w14:paraId="16F04C91" w14:textId="77777777" w:rsidR="00640836" w:rsidRPr="00503C42" w:rsidRDefault="00640836" w:rsidP="00DF5DAF">
                  <w:pPr>
                    <w:pStyle w:val="afff1"/>
                    <w:rPr>
                      <w:rFonts w:ascii="Times New Roman" w:eastAsia="宋体" w:hAnsi="Times New Roman" w:cs="Times New Roman"/>
                      <w:b/>
                      <w:bCs/>
                      <w:szCs w:val="18"/>
                      <w:lang w:val="fr-FR"/>
                    </w:rPr>
                  </w:pPr>
                  <w:r w:rsidRPr="00503C42">
                    <w:rPr>
                      <w:rFonts w:ascii="Times New Roman" w:eastAsia="宋体" w:hAnsi="Times New Roman" w:cs="Times New Roman"/>
                      <w:b/>
                      <w:bCs/>
                      <w:szCs w:val="18"/>
                    </w:rPr>
                    <w:t>序号</w:t>
                  </w:r>
                </w:p>
              </w:tc>
              <w:tc>
                <w:tcPr>
                  <w:tcW w:w="2660" w:type="dxa"/>
                  <w:vAlign w:val="center"/>
                </w:tcPr>
                <w:p w14:paraId="1BB601E9" w14:textId="77777777" w:rsidR="00640836" w:rsidRPr="00503C42" w:rsidRDefault="00640836" w:rsidP="00DF5DAF">
                  <w:pPr>
                    <w:pStyle w:val="afff1"/>
                    <w:rPr>
                      <w:rFonts w:ascii="Times New Roman" w:eastAsia="宋体" w:hAnsi="Times New Roman" w:cs="Times New Roman"/>
                      <w:b/>
                      <w:bCs/>
                      <w:szCs w:val="18"/>
                      <w:lang w:val="fr-FR"/>
                    </w:rPr>
                  </w:pPr>
                  <w:r w:rsidRPr="00503C42">
                    <w:rPr>
                      <w:rFonts w:ascii="Times New Roman" w:eastAsia="宋体" w:hAnsi="Times New Roman" w:cs="Times New Roman"/>
                      <w:b/>
                      <w:bCs/>
                      <w:szCs w:val="18"/>
                    </w:rPr>
                    <w:t>污染物</w:t>
                  </w:r>
                </w:p>
              </w:tc>
              <w:tc>
                <w:tcPr>
                  <w:tcW w:w="3858" w:type="dxa"/>
                  <w:vAlign w:val="center"/>
                </w:tcPr>
                <w:p w14:paraId="30741A11" w14:textId="77777777" w:rsidR="00640836" w:rsidRPr="00503C42" w:rsidRDefault="00640836" w:rsidP="00DF5DAF">
                  <w:pPr>
                    <w:pStyle w:val="afff1"/>
                    <w:rPr>
                      <w:rFonts w:ascii="Times New Roman" w:eastAsia="宋体" w:hAnsi="Times New Roman" w:cs="Times New Roman"/>
                      <w:b/>
                      <w:bCs/>
                      <w:szCs w:val="18"/>
                      <w:lang w:val="fr-FR"/>
                    </w:rPr>
                  </w:pPr>
                  <w:r w:rsidRPr="00503C42">
                    <w:rPr>
                      <w:rFonts w:ascii="Times New Roman" w:eastAsia="宋体" w:hAnsi="Times New Roman" w:cs="Times New Roman"/>
                      <w:b/>
                      <w:bCs/>
                      <w:szCs w:val="18"/>
                    </w:rPr>
                    <w:t>年排放量</w:t>
                  </w:r>
                  <w:r w:rsidRPr="00503C42">
                    <w:rPr>
                      <w:rFonts w:ascii="Times New Roman" w:eastAsia="宋体" w:hAnsi="Times New Roman" w:cs="Times New Roman"/>
                      <w:b/>
                      <w:bCs/>
                      <w:szCs w:val="18"/>
                      <w:lang w:val="fr-FR"/>
                    </w:rPr>
                    <w:t>/</w:t>
                  </w:r>
                  <w:r w:rsidRPr="00503C42">
                    <w:rPr>
                      <w:rFonts w:ascii="Times New Roman" w:eastAsia="宋体" w:hAnsi="Times New Roman" w:cs="Times New Roman"/>
                      <w:b/>
                      <w:bCs/>
                      <w:szCs w:val="18"/>
                      <w:lang w:val="fr-FR"/>
                    </w:rPr>
                    <w:t>（</w:t>
                  </w:r>
                  <w:r w:rsidRPr="00503C42">
                    <w:rPr>
                      <w:rFonts w:ascii="Times New Roman" w:eastAsia="宋体" w:hAnsi="Times New Roman" w:cs="Times New Roman"/>
                      <w:b/>
                      <w:bCs/>
                      <w:szCs w:val="18"/>
                      <w:lang w:val="fr-FR"/>
                    </w:rPr>
                    <w:t>t/a</w:t>
                  </w:r>
                  <w:r w:rsidRPr="00503C42">
                    <w:rPr>
                      <w:rFonts w:ascii="Times New Roman" w:eastAsia="宋体" w:hAnsi="Times New Roman" w:cs="Times New Roman"/>
                      <w:b/>
                      <w:bCs/>
                      <w:szCs w:val="18"/>
                      <w:lang w:val="fr-FR"/>
                    </w:rPr>
                    <w:t>）</w:t>
                  </w:r>
                </w:p>
              </w:tc>
            </w:tr>
            <w:tr w:rsidR="00640836" w:rsidRPr="00503C42" w14:paraId="1CBEF8D9" w14:textId="77777777" w:rsidTr="00DF5DAF">
              <w:trPr>
                <w:trHeight w:val="397"/>
                <w:jc w:val="center"/>
              </w:trPr>
              <w:tc>
                <w:tcPr>
                  <w:tcW w:w="1498" w:type="dxa"/>
                  <w:vAlign w:val="center"/>
                </w:tcPr>
                <w:p w14:paraId="6004700E"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18"/>
                      <w:lang w:val="fr-FR"/>
                    </w:rPr>
                  </w:pPr>
                  <w:r w:rsidRPr="00503C42">
                    <w:rPr>
                      <w:rFonts w:ascii="Times New Roman" w:hAnsi="Times New Roman" w:cs="Times New Roman"/>
                      <w:sz w:val="21"/>
                      <w:szCs w:val="18"/>
                      <w:lang w:val="fr-FR"/>
                    </w:rPr>
                    <w:t>1</w:t>
                  </w:r>
                </w:p>
              </w:tc>
              <w:tc>
                <w:tcPr>
                  <w:tcW w:w="2660" w:type="dxa"/>
                  <w:vAlign w:val="center"/>
                </w:tcPr>
                <w:p w14:paraId="254BBF1A" w14:textId="77777777" w:rsidR="00640836" w:rsidRPr="00503C42" w:rsidRDefault="00640836" w:rsidP="00DF5DAF">
                  <w:pPr>
                    <w:pStyle w:val="afff1"/>
                    <w:rPr>
                      <w:rFonts w:ascii="Times New Roman" w:eastAsia="宋体" w:hAnsi="Times New Roman" w:cs="Times New Roman"/>
                      <w:lang w:val="fr-FR"/>
                    </w:rPr>
                  </w:pPr>
                  <w:r w:rsidRPr="00503C42">
                    <w:rPr>
                      <w:rFonts w:ascii="Times New Roman" w:eastAsia="宋体" w:hAnsi="Times New Roman" w:cs="Times New Roman"/>
                      <w:szCs w:val="18"/>
                    </w:rPr>
                    <w:t>颗粒物</w:t>
                  </w:r>
                </w:p>
              </w:tc>
              <w:tc>
                <w:tcPr>
                  <w:tcW w:w="3858" w:type="dxa"/>
                  <w:vAlign w:val="center"/>
                </w:tcPr>
                <w:p w14:paraId="65EEFF24"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18"/>
                      <w:lang w:val="fr-FR"/>
                    </w:rPr>
                  </w:pPr>
                  <w:r>
                    <w:rPr>
                      <w:rFonts w:ascii="Times New Roman" w:eastAsia="等线" w:hAnsi="Times New Roman" w:cs="Times New Roman"/>
                      <w:color w:val="000000"/>
                      <w:sz w:val="21"/>
                      <w:szCs w:val="21"/>
                    </w:rPr>
                    <w:t>0.2714</w:t>
                  </w:r>
                </w:p>
              </w:tc>
            </w:tr>
            <w:tr w:rsidR="00640836" w:rsidRPr="00503C42" w14:paraId="0C31BB78" w14:textId="77777777" w:rsidTr="00DF5DAF">
              <w:trPr>
                <w:trHeight w:val="397"/>
                <w:jc w:val="center"/>
              </w:trPr>
              <w:tc>
                <w:tcPr>
                  <w:tcW w:w="1498" w:type="dxa"/>
                  <w:vAlign w:val="center"/>
                </w:tcPr>
                <w:p w14:paraId="655D5E78"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18"/>
                      <w:lang w:val="fr-FR"/>
                    </w:rPr>
                  </w:pPr>
                  <w:r w:rsidRPr="00503C42">
                    <w:rPr>
                      <w:rFonts w:ascii="Times New Roman" w:hAnsi="Times New Roman" w:cs="Times New Roman"/>
                      <w:sz w:val="21"/>
                      <w:szCs w:val="18"/>
                      <w:lang w:val="fr-FR"/>
                    </w:rPr>
                    <w:t>2</w:t>
                  </w:r>
                </w:p>
              </w:tc>
              <w:tc>
                <w:tcPr>
                  <w:tcW w:w="2660" w:type="dxa"/>
                  <w:vAlign w:val="center"/>
                </w:tcPr>
                <w:p w14:paraId="49FDFFEE"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18"/>
                      <w:lang w:val="fr-FR"/>
                    </w:rPr>
                  </w:pPr>
                  <w:r w:rsidRPr="00503C42">
                    <w:rPr>
                      <w:rFonts w:ascii="Times New Roman" w:hAnsi="Times New Roman" w:cs="Times New Roman"/>
                      <w:sz w:val="21"/>
                      <w:szCs w:val="18"/>
                    </w:rPr>
                    <w:t>非甲烷总烃</w:t>
                  </w:r>
                </w:p>
              </w:tc>
              <w:tc>
                <w:tcPr>
                  <w:tcW w:w="3858" w:type="dxa"/>
                  <w:vAlign w:val="center"/>
                </w:tcPr>
                <w:p w14:paraId="30501B3D"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18"/>
                      <w:lang w:val="fr-FR"/>
                    </w:rPr>
                  </w:pPr>
                  <w:r>
                    <w:rPr>
                      <w:rFonts w:ascii="Times New Roman" w:eastAsia="等线" w:hAnsi="Times New Roman" w:cs="Times New Roman"/>
                      <w:color w:val="000000"/>
                      <w:sz w:val="21"/>
                      <w:szCs w:val="21"/>
                    </w:rPr>
                    <w:t xml:space="preserve">0.2948 </w:t>
                  </w:r>
                </w:p>
              </w:tc>
            </w:tr>
          </w:tbl>
          <w:p w14:paraId="6AF1A8EF"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hint="eastAsia"/>
                <w:b/>
                <w:lang w:val="fr-FR"/>
              </w:rPr>
              <w:t>7</w:t>
            </w:r>
            <w:r w:rsidRPr="00503C42">
              <w:rPr>
                <w:rFonts w:ascii="Times New Roman" w:hAnsi="Times New Roman" w:cs="Times New Roman" w:hint="eastAsia"/>
                <w:b/>
                <w:lang w:val="fr-FR"/>
              </w:rPr>
              <w:t>、</w:t>
            </w:r>
            <w:r w:rsidRPr="00503C42">
              <w:rPr>
                <w:rFonts w:ascii="Times New Roman" w:hAnsi="Times New Roman" w:cs="Times New Roman"/>
                <w:b/>
              </w:rPr>
              <w:t>污染物排放口基本情况</w:t>
            </w:r>
          </w:p>
          <w:p w14:paraId="53EAB775" w14:textId="77777777" w:rsidR="00640836" w:rsidRDefault="00640836" w:rsidP="00DF5DAF">
            <w:pPr>
              <w:spacing w:line="460" w:lineRule="exact"/>
              <w:ind w:firstLineChars="200" w:firstLine="482"/>
              <w:rPr>
                <w:rFonts w:ascii="Times New Roman" w:hAnsi="Times New Roman" w:cs="Times New Roman"/>
                <w:b/>
              </w:rPr>
            </w:pPr>
          </w:p>
          <w:p w14:paraId="6E8CED3A" w14:textId="77777777" w:rsidR="00640836" w:rsidRPr="00503C42" w:rsidRDefault="00640836" w:rsidP="00DF5DAF">
            <w:pPr>
              <w:spacing w:line="460" w:lineRule="exact"/>
              <w:ind w:firstLineChars="200" w:firstLine="482"/>
              <w:rPr>
                <w:rFonts w:ascii="Times New Roman" w:hAnsi="Times New Roman" w:cs="Times New Roman"/>
                <w:b/>
              </w:rPr>
            </w:pPr>
          </w:p>
          <w:p w14:paraId="2F75AF3A" w14:textId="77777777" w:rsidR="00640836" w:rsidRPr="00503C42" w:rsidRDefault="00640836" w:rsidP="00DF5DAF">
            <w:pPr>
              <w:spacing w:line="460" w:lineRule="exact"/>
              <w:ind w:firstLineChars="200" w:firstLine="480"/>
              <w:rPr>
                <w:rFonts w:ascii="Times New Roman" w:eastAsia="黑体" w:hAnsi="Times New Roman" w:cs="Times New Roman"/>
              </w:rPr>
            </w:pPr>
            <w:r w:rsidRPr="00503C42">
              <w:rPr>
                <w:rFonts w:ascii="Times New Roman" w:eastAsia="黑体" w:hAnsi="Times New Roman" w:cs="Times New Roman"/>
              </w:rPr>
              <w:lastRenderedPageBreak/>
              <w:t>表</w:t>
            </w:r>
            <w:r w:rsidRPr="00503C42">
              <w:rPr>
                <w:rFonts w:ascii="Times New Roman" w:eastAsia="黑体" w:hAnsi="Times New Roman" w:cs="Times New Roman"/>
              </w:rPr>
              <w:t xml:space="preserve">36            </w:t>
            </w:r>
            <w:r w:rsidRPr="00503C42">
              <w:rPr>
                <w:rFonts w:ascii="Times New Roman" w:eastAsia="黑体" w:hAnsi="Times New Roman" w:cs="Times New Roman"/>
              </w:rPr>
              <w:t>项目污染物排放口基本情况</w:t>
            </w:r>
          </w:p>
          <w:tbl>
            <w:tblPr>
              <w:tblpPr w:leftFromText="180" w:rightFromText="180" w:vertAnchor="text" w:tblpXSpec="center" w:tblpY="1"/>
              <w:tblOverlap w:val="never"/>
              <w:tblW w:w="8073" w:type="dxa"/>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29"/>
              <w:gridCol w:w="856"/>
              <w:gridCol w:w="856"/>
              <w:gridCol w:w="1862"/>
              <w:gridCol w:w="712"/>
              <w:gridCol w:w="712"/>
              <w:gridCol w:w="739"/>
              <w:gridCol w:w="907"/>
            </w:tblGrid>
            <w:tr w:rsidR="00640836" w:rsidRPr="00503C42" w14:paraId="69506D07" w14:textId="77777777" w:rsidTr="00DF5DAF">
              <w:trPr>
                <w:trHeight w:val="397"/>
              </w:trPr>
              <w:tc>
                <w:tcPr>
                  <w:tcW w:w="885" w:type="pct"/>
                  <w:vAlign w:val="center"/>
                </w:tcPr>
                <w:p w14:paraId="50CFFFF0"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hint="eastAsia"/>
                      <w:b/>
                      <w:color w:val="000000"/>
                      <w:kern w:val="2"/>
                      <w:sz w:val="21"/>
                      <w:szCs w:val="21"/>
                    </w:rPr>
                    <w:t>排放口名称</w:t>
                  </w:r>
                </w:p>
              </w:tc>
              <w:tc>
                <w:tcPr>
                  <w:tcW w:w="530" w:type="pct"/>
                  <w:vAlign w:val="center"/>
                </w:tcPr>
                <w:p w14:paraId="569A790C"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hint="eastAsia"/>
                      <w:b/>
                      <w:color w:val="000000"/>
                      <w:kern w:val="2"/>
                      <w:sz w:val="21"/>
                      <w:szCs w:val="21"/>
                    </w:rPr>
                    <w:t>排放口编号</w:t>
                  </w:r>
                </w:p>
              </w:tc>
              <w:tc>
                <w:tcPr>
                  <w:tcW w:w="530" w:type="pct"/>
                  <w:vAlign w:val="center"/>
                </w:tcPr>
                <w:p w14:paraId="7F22998C"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hint="eastAsia"/>
                      <w:b/>
                      <w:color w:val="000000"/>
                      <w:kern w:val="2"/>
                      <w:sz w:val="21"/>
                      <w:szCs w:val="21"/>
                    </w:rPr>
                    <w:t>污染物</w:t>
                  </w:r>
                  <w:r w:rsidRPr="00503C42">
                    <w:rPr>
                      <w:rFonts w:ascii="Times New Roman" w:hAnsi="Times New Roman" w:cs="Times New Roman"/>
                      <w:b/>
                      <w:color w:val="000000"/>
                      <w:kern w:val="2"/>
                      <w:sz w:val="21"/>
                      <w:szCs w:val="21"/>
                    </w:rPr>
                    <w:t>种类</w:t>
                  </w:r>
                </w:p>
              </w:tc>
              <w:tc>
                <w:tcPr>
                  <w:tcW w:w="1153" w:type="pct"/>
                  <w:vAlign w:val="center"/>
                </w:tcPr>
                <w:p w14:paraId="6D69880B"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hint="eastAsia"/>
                      <w:b/>
                      <w:color w:val="000000"/>
                      <w:kern w:val="2"/>
                      <w:sz w:val="21"/>
                      <w:szCs w:val="21"/>
                    </w:rPr>
                    <w:t>排放口</w:t>
                  </w:r>
                  <w:r w:rsidRPr="00503C42">
                    <w:rPr>
                      <w:rFonts w:ascii="Times New Roman" w:hAnsi="Times New Roman" w:cs="Times New Roman"/>
                      <w:b/>
                      <w:color w:val="000000"/>
                      <w:kern w:val="2"/>
                      <w:sz w:val="21"/>
                      <w:szCs w:val="21"/>
                    </w:rPr>
                    <w:t>地理坐标</w:t>
                  </w:r>
                </w:p>
              </w:tc>
              <w:tc>
                <w:tcPr>
                  <w:tcW w:w="441" w:type="pct"/>
                  <w:vAlign w:val="center"/>
                </w:tcPr>
                <w:p w14:paraId="0494F553"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排气筒高度（</w:t>
                  </w:r>
                  <w:r w:rsidRPr="00503C42">
                    <w:rPr>
                      <w:rFonts w:ascii="Times New Roman" w:hAnsi="Times New Roman" w:cs="Times New Roman"/>
                      <w:b/>
                      <w:color w:val="000000"/>
                      <w:kern w:val="2"/>
                      <w:sz w:val="21"/>
                      <w:szCs w:val="21"/>
                    </w:rPr>
                    <w:t>m</w:t>
                  </w:r>
                  <w:r w:rsidRPr="00503C42">
                    <w:rPr>
                      <w:rFonts w:ascii="Times New Roman" w:hAnsi="Times New Roman" w:cs="Times New Roman"/>
                      <w:b/>
                      <w:color w:val="000000"/>
                      <w:kern w:val="2"/>
                      <w:sz w:val="21"/>
                      <w:szCs w:val="21"/>
                    </w:rPr>
                    <w:t>）</w:t>
                  </w:r>
                </w:p>
              </w:tc>
              <w:tc>
                <w:tcPr>
                  <w:tcW w:w="441" w:type="pct"/>
                  <w:vAlign w:val="center"/>
                </w:tcPr>
                <w:p w14:paraId="61943735"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排气筒内径（</w:t>
                  </w:r>
                  <w:r w:rsidRPr="00503C42">
                    <w:rPr>
                      <w:rFonts w:ascii="Times New Roman" w:hAnsi="Times New Roman" w:cs="Times New Roman"/>
                      <w:b/>
                      <w:color w:val="000000"/>
                      <w:kern w:val="2"/>
                      <w:sz w:val="21"/>
                      <w:szCs w:val="21"/>
                    </w:rPr>
                    <w:t>m</w:t>
                  </w:r>
                  <w:r w:rsidRPr="00503C42">
                    <w:rPr>
                      <w:rFonts w:ascii="Times New Roman" w:hAnsi="Times New Roman" w:cs="Times New Roman"/>
                      <w:b/>
                      <w:color w:val="000000"/>
                      <w:kern w:val="2"/>
                      <w:sz w:val="21"/>
                      <w:szCs w:val="21"/>
                    </w:rPr>
                    <w:t>）</w:t>
                  </w:r>
                </w:p>
              </w:tc>
              <w:tc>
                <w:tcPr>
                  <w:tcW w:w="458" w:type="pct"/>
                  <w:vAlign w:val="center"/>
                </w:tcPr>
                <w:p w14:paraId="0E16E617"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排气温度（</w:t>
                  </w:r>
                  <w:r w:rsidRPr="00503C42">
                    <w:rPr>
                      <w:rFonts w:ascii="Times New Roman" w:hAnsi="Times New Roman" w:cs="Times New Roman"/>
                      <w:b/>
                      <w:color w:val="000000"/>
                      <w:kern w:val="2"/>
                      <w:sz w:val="21"/>
                      <w:szCs w:val="21"/>
                    </w:rPr>
                    <w:t>℃</w:t>
                  </w:r>
                  <w:r w:rsidRPr="00503C42">
                    <w:rPr>
                      <w:rFonts w:ascii="Times New Roman" w:hAnsi="Times New Roman" w:cs="Times New Roman"/>
                      <w:b/>
                      <w:color w:val="000000"/>
                      <w:kern w:val="2"/>
                      <w:sz w:val="21"/>
                      <w:szCs w:val="21"/>
                    </w:rPr>
                    <w:t>）</w:t>
                  </w:r>
                </w:p>
              </w:tc>
              <w:tc>
                <w:tcPr>
                  <w:tcW w:w="564" w:type="pct"/>
                  <w:vAlign w:val="center"/>
                </w:tcPr>
                <w:p w14:paraId="1F85C12C" w14:textId="77777777" w:rsidR="00640836" w:rsidRPr="00503C42" w:rsidRDefault="00640836" w:rsidP="00DF5DAF">
                  <w:pPr>
                    <w:widowControl w:val="0"/>
                    <w:jc w:val="center"/>
                    <w:rPr>
                      <w:rFonts w:ascii="Times New Roman" w:hAnsi="Times New Roman" w:cs="Times New Roman"/>
                      <w:b/>
                      <w:color w:val="000000"/>
                      <w:kern w:val="2"/>
                      <w:sz w:val="21"/>
                      <w:szCs w:val="21"/>
                    </w:rPr>
                  </w:pPr>
                  <w:r w:rsidRPr="00503C42">
                    <w:rPr>
                      <w:rFonts w:ascii="Times New Roman" w:hAnsi="Times New Roman" w:cs="Times New Roman"/>
                      <w:b/>
                      <w:color w:val="000000"/>
                      <w:kern w:val="2"/>
                      <w:sz w:val="21"/>
                      <w:szCs w:val="21"/>
                    </w:rPr>
                    <w:t>排放口类型</w:t>
                  </w:r>
                </w:p>
              </w:tc>
            </w:tr>
            <w:tr w:rsidR="00640836" w:rsidRPr="00503C42" w14:paraId="0758C481" w14:textId="77777777" w:rsidTr="00DF5DAF">
              <w:trPr>
                <w:trHeight w:val="397"/>
              </w:trPr>
              <w:tc>
                <w:tcPr>
                  <w:tcW w:w="885" w:type="pct"/>
                  <w:vAlign w:val="center"/>
                </w:tcPr>
                <w:p w14:paraId="4D73A0A6"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颗粒物</w:t>
                  </w:r>
                  <w:r w:rsidRPr="00503C42">
                    <w:rPr>
                      <w:rFonts w:ascii="Times New Roman" w:hAnsi="Times New Roman" w:cs="Times New Roman"/>
                      <w:color w:val="000000"/>
                      <w:sz w:val="21"/>
                      <w:szCs w:val="21"/>
                    </w:rPr>
                    <w:t>排气筒</w:t>
                  </w:r>
                </w:p>
              </w:tc>
              <w:tc>
                <w:tcPr>
                  <w:tcW w:w="530" w:type="pct"/>
                  <w:vAlign w:val="center"/>
                </w:tcPr>
                <w:p w14:paraId="67E6EAD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sz w:val="21"/>
                      <w:szCs w:val="21"/>
                    </w:rPr>
                    <w:t>P1</w:t>
                  </w:r>
                </w:p>
              </w:tc>
              <w:tc>
                <w:tcPr>
                  <w:tcW w:w="530" w:type="pct"/>
                  <w:vAlign w:val="center"/>
                </w:tcPr>
                <w:p w14:paraId="20CC9247"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颗粒物</w:t>
                  </w:r>
                </w:p>
              </w:tc>
              <w:tc>
                <w:tcPr>
                  <w:tcW w:w="1153" w:type="pct"/>
                  <w:vAlign w:val="center"/>
                </w:tcPr>
                <w:p w14:paraId="6314628A"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经度</w:t>
                  </w:r>
                  <w:r w:rsidRPr="00503C42">
                    <w:rPr>
                      <w:rFonts w:ascii="Times New Roman" w:hAnsi="Times New Roman" w:cs="Times New Roman"/>
                      <w:kern w:val="2"/>
                      <w:sz w:val="21"/>
                    </w:rPr>
                    <w:t>114.083228</w:t>
                  </w:r>
                  <w:r w:rsidRPr="00503C42">
                    <w:rPr>
                      <w:rFonts w:ascii="Times New Roman" w:hAnsi="Times New Roman" w:cs="Times New Roman" w:hint="eastAsia"/>
                      <w:color w:val="000000"/>
                      <w:kern w:val="2"/>
                      <w:sz w:val="21"/>
                      <w:szCs w:val="21"/>
                    </w:rPr>
                    <w:t>°</w:t>
                  </w:r>
                </w:p>
                <w:p w14:paraId="2015438B"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纬度</w:t>
                  </w:r>
                  <w:r w:rsidRPr="00503C42">
                    <w:rPr>
                      <w:rFonts w:ascii="Times New Roman" w:hAnsi="Times New Roman" w:cs="Times New Roman"/>
                      <w:kern w:val="2"/>
                      <w:sz w:val="21"/>
                    </w:rPr>
                    <w:t>35.2878829</w:t>
                  </w:r>
                  <w:r w:rsidRPr="00503C42">
                    <w:rPr>
                      <w:rFonts w:ascii="Times New Roman" w:hAnsi="Times New Roman" w:cs="Times New Roman" w:hint="eastAsia"/>
                      <w:color w:val="000000"/>
                      <w:kern w:val="2"/>
                      <w:sz w:val="21"/>
                      <w:szCs w:val="21"/>
                    </w:rPr>
                    <w:t>°</w:t>
                  </w:r>
                </w:p>
              </w:tc>
              <w:tc>
                <w:tcPr>
                  <w:tcW w:w="441" w:type="pct"/>
                  <w:vAlign w:val="center"/>
                </w:tcPr>
                <w:p w14:paraId="6ACCE530"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15</w:t>
                  </w:r>
                </w:p>
              </w:tc>
              <w:tc>
                <w:tcPr>
                  <w:tcW w:w="441" w:type="pct"/>
                  <w:vAlign w:val="center"/>
                </w:tcPr>
                <w:p w14:paraId="51815D65" w14:textId="77777777" w:rsidR="00640836" w:rsidRPr="007170C6" w:rsidRDefault="00640836" w:rsidP="00DF5DAF">
                  <w:pPr>
                    <w:widowControl w:val="0"/>
                    <w:jc w:val="center"/>
                    <w:rPr>
                      <w:rFonts w:ascii="Times New Roman" w:hAnsi="Times New Roman" w:cs="Times New Roman"/>
                      <w:kern w:val="2"/>
                      <w:sz w:val="21"/>
                      <w:szCs w:val="21"/>
                    </w:rPr>
                  </w:pPr>
                  <w:r w:rsidRPr="007170C6">
                    <w:rPr>
                      <w:rFonts w:ascii="Times New Roman" w:hAnsi="Times New Roman" w:cs="Times New Roman"/>
                      <w:kern w:val="2"/>
                      <w:sz w:val="21"/>
                      <w:szCs w:val="21"/>
                    </w:rPr>
                    <w:t>0.6</w:t>
                  </w:r>
                </w:p>
              </w:tc>
              <w:tc>
                <w:tcPr>
                  <w:tcW w:w="458" w:type="pct"/>
                  <w:vAlign w:val="center"/>
                </w:tcPr>
                <w:p w14:paraId="6AE8C860"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常温</w:t>
                  </w:r>
                </w:p>
              </w:tc>
              <w:tc>
                <w:tcPr>
                  <w:tcW w:w="564" w:type="pct"/>
                  <w:vAlign w:val="center"/>
                </w:tcPr>
                <w:p w14:paraId="7F5BFF29"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一般排放口</w:t>
                  </w:r>
                </w:p>
              </w:tc>
            </w:tr>
            <w:tr w:rsidR="00640836" w:rsidRPr="00503C42" w14:paraId="342F8E1E" w14:textId="77777777" w:rsidTr="00DF5DAF">
              <w:trPr>
                <w:trHeight w:val="397"/>
              </w:trPr>
              <w:tc>
                <w:tcPr>
                  <w:tcW w:w="885" w:type="pct"/>
                  <w:vAlign w:val="center"/>
                </w:tcPr>
                <w:p w14:paraId="73773F09" w14:textId="77777777" w:rsidR="00640836" w:rsidRPr="00503C42" w:rsidRDefault="00640836" w:rsidP="00DF5DAF">
                  <w:pPr>
                    <w:widowControl w:val="0"/>
                    <w:contextualSpacing/>
                    <w:jc w:val="center"/>
                    <w:textAlignment w:val="baseline"/>
                    <w:rPr>
                      <w:rFonts w:ascii="Times New Roman" w:hAnsi="Times New Roman" w:cs="Times New Roman"/>
                      <w:color w:val="000000"/>
                      <w:sz w:val="21"/>
                      <w:szCs w:val="21"/>
                    </w:rPr>
                  </w:pPr>
                  <w:r w:rsidRPr="00503C42">
                    <w:rPr>
                      <w:rFonts w:ascii="Times New Roman" w:hAnsi="Times New Roman" w:cs="Times New Roman" w:hint="eastAsia"/>
                      <w:color w:val="000000"/>
                      <w:sz w:val="21"/>
                      <w:szCs w:val="21"/>
                    </w:rPr>
                    <w:t>非甲烷总烃</w:t>
                  </w:r>
                  <w:r w:rsidRPr="00503C42">
                    <w:rPr>
                      <w:rFonts w:ascii="Times New Roman" w:hAnsi="Times New Roman" w:cs="Times New Roman"/>
                      <w:color w:val="000000"/>
                      <w:sz w:val="21"/>
                      <w:szCs w:val="21"/>
                    </w:rPr>
                    <w:t>排气筒</w:t>
                  </w:r>
                </w:p>
              </w:tc>
              <w:tc>
                <w:tcPr>
                  <w:tcW w:w="530" w:type="pct"/>
                  <w:vAlign w:val="center"/>
                </w:tcPr>
                <w:p w14:paraId="40BA229F"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sz w:val="21"/>
                      <w:szCs w:val="21"/>
                    </w:rPr>
                    <w:t>P</w:t>
                  </w:r>
                  <w:r w:rsidRPr="00503C42">
                    <w:rPr>
                      <w:rFonts w:ascii="Times New Roman" w:hAnsi="Times New Roman" w:cs="Times New Roman"/>
                      <w:color w:val="000000"/>
                      <w:sz w:val="21"/>
                      <w:szCs w:val="21"/>
                    </w:rPr>
                    <w:t>2</w:t>
                  </w:r>
                </w:p>
              </w:tc>
              <w:tc>
                <w:tcPr>
                  <w:tcW w:w="530" w:type="pct"/>
                  <w:vAlign w:val="center"/>
                </w:tcPr>
                <w:p w14:paraId="3FCF0C66"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非甲烷总烃</w:t>
                  </w:r>
                </w:p>
              </w:tc>
              <w:tc>
                <w:tcPr>
                  <w:tcW w:w="1153" w:type="pct"/>
                  <w:vAlign w:val="center"/>
                </w:tcPr>
                <w:p w14:paraId="051B6858"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经度</w:t>
                  </w:r>
                  <w:r w:rsidRPr="00503C42">
                    <w:rPr>
                      <w:rFonts w:ascii="Times New Roman" w:hAnsi="Times New Roman" w:cs="Times New Roman"/>
                      <w:kern w:val="2"/>
                      <w:sz w:val="21"/>
                    </w:rPr>
                    <w:t>114.083624</w:t>
                  </w:r>
                  <w:r w:rsidRPr="00503C42">
                    <w:rPr>
                      <w:rFonts w:ascii="Times New Roman" w:hAnsi="Times New Roman" w:cs="Times New Roman" w:hint="eastAsia"/>
                      <w:color w:val="000000"/>
                      <w:kern w:val="2"/>
                      <w:sz w:val="21"/>
                      <w:szCs w:val="21"/>
                    </w:rPr>
                    <w:t>°</w:t>
                  </w:r>
                </w:p>
                <w:p w14:paraId="077EAFCB"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纬度</w:t>
                  </w:r>
                  <w:r w:rsidRPr="00503C42">
                    <w:rPr>
                      <w:rFonts w:ascii="Times New Roman" w:hAnsi="Times New Roman" w:cs="Times New Roman"/>
                      <w:kern w:val="2"/>
                      <w:sz w:val="21"/>
                    </w:rPr>
                    <w:t>35.2878244</w:t>
                  </w:r>
                  <w:r w:rsidRPr="00503C42">
                    <w:rPr>
                      <w:rFonts w:ascii="Times New Roman" w:hAnsi="Times New Roman" w:cs="Times New Roman" w:hint="eastAsia"/>
                      <w:color w:val="000000"/>
                      <w:kern w:val="2"/>
                      <w:sz w:val="21"/>
                      <w:szCs w:val="21"/>
                    </w:rPr>
                    <w:t>°</w:t>
                  </w:r>
                </w:p>
              </w:tc>
              <w:tc>
                <w:tcPr>
                  <w:tcW w:w="441" w:type="pct"/>
                  <w:vAlign w:val="center"/>
                </w:tcPr>
                <w:p w14:paraId="222ABE96"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15</w:t>
                  </w:r>
                </w:p>
              </w:tc>
              <w:tc>
                <w:tcPr>
                  <w:tcW w:w="441" w:type="pct"/>
                  <w:vAlign w:val="center"/>
                </w:tcPr>
                <w:p w14:paraId="5CDE510A" w14:textId="77777777" w:rsidR="00640836" w:rsidRPr="007170C6" w:rsidRDefault="00640836" w:rsidP="00DF5DAF">
                  <w:pPr>
                    <w:widowControl w:val="0"/>
                    <w:jc w:val="center"/>
                    <w:rPr>
                      <w:rFonts w:ascii="Times New Roman" w:hAnsi="Times New Roman" w:cs="Times New Roman"/>
                      <w:kern w:val="2"/>
                      <w:sz w:val="21"/>
                      <w:szCs w:val="21"/>
                    </w:rPr>
                  </w:pPr>
                  <w:r w:rsidRPr="007170C6">
                    <w:rPr>
                      <w:rFonts w:ascii="Times New Roman" w:hAnsi="Times New Roman" w:cs="Times New Roman"/>
                      <w:kern w:val="2"/>
                      <w:sz w:val="21"/>
                      <w:szCs w:val="21"/>
                    </w:rPr>
                    <w:t>0.85</w:t>
                  </w:r>
                </w:p>
              </w:tc>
              <w:tc>
                <w:tcPr>
                  <w:tcW w:w="458" w:type="pct"/>
                  <w:vAlign w:val="center"/>
                </w:tcPr>
                <w:p w14:paraId="57D7D096"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hint="eastAsia"/>
                      <w:color w:val="000000"/>
                      <w:kern w:val="2"/>
                      <w:sz w:val="21"/>
                      <w:szCs w:val="21"/>
                    </w:rPr>
                    <w:t>常温</w:t>
                  </w:r>
                </w:p>
              </w:tc>
              <w:tc>
                <w:tcPr>
                  <w:tcW w:w="564" w:type="pct"/>
                  <w:vAlign w:val="center"/>
                </w:tcPr>
                <w:p w14:paraId="0D69F02C" w14:textId="77777777" w:rsidR="00640836" w:rsidRPr="00503C42" w:rsidRDefault="00640836" w:rsidP="00DF5DAF">
                  <w:pPr>
                    <w:widowControl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一般排放口</w:t>
                  </w:r>
                </w:p>
              </w:tc>
            </w:tr>
          </w:tbl>
          <w:p w14:paraId="1F6BEF57"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8</w:t>
            </w:r>
            <w:r w:rsidRPr="00503C42">
              <w:rPr>
                <w:rFonts w:ascii="Times New Roman" w:hAnsi="Times New Roman" w:cs="Times New Roman"/>
                <w:b/>
              </w:rPr>
              <w:t>、全厂</w:t>
            </w:r>
            <w:r w:rsidRPr="00503C42">
              <w:rPr>
                <w:rFonts w:ascii="Times New Roman" w:hAnsi="Times New Roman" w:cs="Times New Roman" w:hint="eastAsia"/>
                <w:b/>
              </w:rPr>
              <w:t>废气</w:t>
            </w:r>
            <w:r w:rsidRPr="00503C42">
              <w:rPr>
                <w:rFonts w:ascii="Times New Roman" w:hAnsi="Times New Roman" w:cs="Times New Roman"/>
                <w:b/>
              </w:rPr>
              <w:t>污染物排放</w:t>
            </w:r>
            <w:r w:rsidRPr="00503C42">
              <w:rPr>
                <w:rFonts w:ascii="Times New Roman" w:hAnsi="Times New Roman" w:cs="Times New Roman"/>
                <w:b/>
              </w:rPr>
              <w:t>“</w:t>
            </w:r>
            <w:r w:rsidRPr="00503C42">
              <w:rPr>
                <w:rFonts w:ascii="Times New Roman" w:hAnsi="Times New Roman" w:cs="Times New Roman"/>
                <w:b/>
              </w:rPr>
              <w:t>三笔账</w:t>
            </w:r>
            <w:r w:rsidRPr="00503C42">
              <w:rPr>
                <w:rFonts w:ascii="Times New Roman" w:hAnsi="Times New Roman" w:cs="Times New Roman"/>
                <w:b/>
              </w:rPr>
              <w:t>”</w:t>
            </w:r>
            <w:r w:rsidRPr="00503C42">
              <w:rPr>
                <w:rFonts w:ascii="Times New Roman" w:hAnsi="Times New Roman" w:cs="Times New Roman"/>
                <w:b/>
              </w:rPr>
              <w:t>情况</w:t>
            </w:r>
          </w:p>
          <w:p w14:paraId="0AC9994D" w14:textId="77777777" w:rsidR="00640836" w:rsidRPr="00503C42" w:rsidRDefault="00640836" w:rsidP="00DF5DAF">
            <w:pPr>
              <w:spacing w:line="460" w:lineRule="exact"/>
              <w:ind w:firstLineChars="200" w:firstLine="480"/>
              <w:rPr>
                <w:rFonts w:ascii="Times New Roman" w:eastAsia="黑体" w:hAnsi="Times New Roman" w:cs="Times New Roman"/>
              </w:rPr>
            </w:pPr>
            <w:r w:rsidRPr="00503C42">
              <w:rPr>
                <w:rFonts w:ascii="Times New Roman" w:eastAsia="黑体" w:hAnsi="Times New Roman" w:cs="Times New Roman"/>
              </w:rPr>
              <w:t>表</w:t>
            </w:r>
            <w:r w:rsidRPr="00503C42">
              <w:rPr>
                <w:rFonts w:ascii="Times New Roman" w:eastAsia="黑体" w:hAnsi="Times New Roman" w:cs="Times New Roman"/>
              </w:rPr>
              <w:t xml:space="preserve">37       </w:t>
            </w:r>
            <w:r w:rsidRPr="00503C42">
              <w:rPr>
                <w:rFonts w:ascii="Times New Roman" w:eastAsia="黑体" w:hAnsi="Times New Roman" w:cs="Times New Roman" w:hint="eastAsia"/>
              </w:rPr>
              <w:t xml:space="preserve"> </w:t>
            </w:r>
            <w:r w:rsidRPr="00503C42">
              <w:rPr>
                <w:rFonts w:ascii="Times New Roman" w:eastAsia="黑体" w:hAnsi="Times New Roman" w:cs="Times New Roman"/>
              </w:rPr>
              <w:t xml:space="preserve">   </w:t>
            </w:r>
            <w:r w:rsidRPr="00503C42">
              <w:rPr>
                <w:rFonts w:ascii="Times New Roman" w:eastAsia="黑体" w:hAnsi="Times New Roman" w:cs="Times New Roman"/>
              </w:rPr>
              <w:t>全厂污染物排放</w:t>
            </w:r>
            <w:r w:rsidRPr="00503C42">
              <w:rPr>
                <w:rFonts w:ascii="Times New Roman" w:eastAsia="黑体" w:hAnsi="Times New Roman" w:cs="Times New Roman"/>
              </w:rPr>
              <w:t>“</w:t>
            </w:r>
            <w:r w:rsidRPr="00503C42">
              <w:rPr>
                <w:rFonts w:ascii="Times New Roman" w:eastAsia="黑体" w:hAnsi="Times New Roman" w:cs="Times New Roman" w:hint="eastAsia"/>
              </w:rPr>
              <w:t>三笔账</w:t>
            </w:r>
            <w:r w:rsidRPr="00503C42">
              <w:rPr>
                <w:rFonts w:ascii="Times New Roman" w:eastAsia="黑体" w:hAnsi="Times New Roman" w:cs="Times New Roman"/>
              </w:rPr>
              <w:t>”</w:t>
            </w:r>
            <w:r w:rsidRPr="00503C42">
              <w:rPr>
                <w:rFonts w:ascii="Times New Roman" w:eastAsia="黑体" w:hAnsi="Times New Roman" w:cs="Times New Roman"/>
              </w:rPr>
              <w:t>一览表</w:t>
            </w:r>
            <w:r w:rsidRPr="00503C42">
              <w:rPr>
                <w:rFonts w:ascii="Times New Roman" w:eastAsia="黑体" w:hAnsi="Times New Roman" w:cs="Times New Roman"/>
              </w:rPr>
              <w:t xml:space="preserve">        </w:t>
            </w:r>
            <w:r w:rsidRPr="00503C42">
              <w:rPr>
                <w:rFonts w:ascii="Times New Roman" w:eastAsia="黑体" w:hAnsi="Times New Roman" w:cs="Times New Roman"/>
              </w:rPr>
              <w:t>单位：</w:t>
            </w:r>
            <w:r w:rsidRPr="00503C42">
              <w:rPr>
                <w:rFonts w:ascii="Times New Roman" w:eastAsia="黑体" w:hAnsi="Times New Roman" w:cs="Times New Roman"/>
              </w:rPr>
              <w:t>t/a</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16"/>
              <w:gridCol w:w="709"/>
              <w:gridCol w:w="992"/>
              <w:gridCol w:w="992"/>
              <w:gridCol w:w="1134"/>
              <w:gridCol w:w="1316"/>
              <w:gridCol w:w="940"/>
              <w:gridCol w:w="940"/>
              <w:gridCol w:w="871"/>
            </w:tblGrid>
            <w:tr w:rsidR="00640836" w:rsidRPr="00503C42" w14:paraId="36DEFE33" w14:textId="77777777" w:rsidTr="00DF5DAF">
              <w:trPr>
                <w:cantSplit/>
                <w:trHeight w:val="397"/>
                <w:jc w:val="center"/>
              </w:trPr>
              <w:tc>
                <w:tcPr>
                  <w:tcW w:w="1125" w:type="dxa"/>
                  <w:gridSpan w:val="2"/>
                  <w:vMerge w:val="restart"/>
                  <w:vAlign w:val="center"/>
                </w:tcPr>
                <w:p w14:paraId="730AD764"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污染物</w:t>
                  </w:r>
                </w:p>
              </w:tc>
              <w:tc>
                <w:tcPr>
                  <w:tcW w:w="1984" w:type="dxa"/>
                  <w:gridSpan w:val="2"/>
                  <w:vAlign w:val="center"/>
                </w:tcPr>
                <w:p w14:paraId="01F60EEB"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现有工程</w:t>
                  </w:r>
                </w:p>
              </w:tc>
              <w:tc>
                <w:tcPr>
                  <w:tcW w:w="1134" w:type="dxa"/>
                  <w:vAlign w:val="center"/>
                </w:tcPr>
                <w:p w14:paraId="57A6FCF3"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hint="eastAsia"/>
                      <w:b/>
                      <w:sz w:val="21"/>
                      <w:szCs w:val="21"/>
                    </w:rPr>
                    <w:t>在建工程</w:t>
                  </w:r>
                </w:p>
              </w:tc>
              <w:tc>
                <w:tcPr>
                  <w:tcW w:w="1316" w:type="dxa"/>
                  <w:vMerge w:val="restart"/>
                  <w:vAlign w:val="center"/>
                </w:tcPr>
                <w:p w14:paraId="3C42DD3B"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本工程</w:t>
                  </w:r>
                </w:p>
                <w:p w14:paraId="6C2E00F0"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排放量</w:t>
                  </w:r>
                </w:p>
              </w:tc>
              <w:tc>
                <w:tcPr>
                  <w:tcW w:w="940" w:type="dxa"/>
                  <w:vMerge w:val="restart"/>
                  <w:vAlign w:val="center"/>
                </w:tcPr>
                <w:p w14:paraId="3BE6F598"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以新带老削减量</w:t>
                  </w:r>
                </w:p>
              </w:tc>
              <w:tc>
                <w:tcPr>
                  <w:tcW w:w="940" w:type="dxa"/>
                  <w:vMerge w:val="restart"/>
                  <w:vAlign w:val="center"/>
                </w:tcPr>
                <w:p w14:paraId="26688C2E"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全厂排</w:t>
                  </w:r>
                </w:p>
                <w:p w14:paraId="13D690E3"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放总量</w:t>
                  </w:r>
                </w:p>
              </w:tc>
              <w:tc>
                <w:tcPr>
                  <w:tcW w:w="871" w:type="dxa"/>
                  <w:vMerge w:val="restart"/>
                  <w:vAlign w:val="center"/>
                </w:tcPr>
                <w:p w14:paraId="29811594"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排放</w:t>
                  </w:r>
                </w:p>
                <w:p w14:paraId="5825A2AF"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增减量</w:t>
                  </w:r>
                </w:p>
              </w:tc>
            </w:tr>
            <w:tr w:rsidR="00640836" w:rsidRPr="00503C42" w14:paraId="15095814" w14:textId="77777777" w:rsidTr="00DF5DAF">
              <w:trPr>
                <w:cantSplit/>
                <w:trHeight w:val="397"/>
                <w:jc w:val="center"/>
              </w:trPr>
              <w:tc>
                <w:tcPr>
                  <w:tcW w:w="1125" w:type="dxa"/>
                  <w:gridSpan w:val="2"/>
                  <w:vMerge/>
                  <w:vAlign w:val="center"/>
                </w:tcPr>
                <w:p w14:paraId="23CAB036" w14:textId="77777777" w:rsidR="00640836" w:rsidRPr="00287F5F" w:rsidRDefault="00640836" w:rsidP="00DF5DAF">
                  <w:pPr>
                    <w:jc w:val="center"/>
                    <w:rPr>
                      <w:rFonts w:ascii="Times New Roman" w:hAnsi="Times New Roman" w:cs="Times New Roman"/>
                      <w:bCs/>
                      <w:sz w:val="21"/>
                      <w:szCs w:val="21"/>
                    </w:rPr>
                  </w:pPr>
                </w:p>
              </w:tc>
              <w:tc>
                <w:tcPr>
                  <w:tcW w:w="992" w:type="dxa"/>
                  <w:vAlign w:val="center"/>
                </w:tcPr>
                <w:p w14:paraId="31D6DE9C"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允许排放量</w:t>
                  </w:r>
                </w:p>
              </w:tc>
              <w:tc>
                <w:tcPr>
                  <w:tcW w:w="992" w:type="dxa"/>
                  <w:tcMar>
                    <w:left w:w="0" w:type="dxa"/>
                    <w:right w:w="0" w:type="dxa"/>
                  </w:tcMar>
                  <w:vAlign w:val="center"/>
                </w:tcPr>
                <w:p w14:paraId="1B26DC18"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b/>
                      <w:sz w:val="21"/>
                      <w:szCs w:val="21"/>
                    </w:rPr>
                    <w:t>实际排放量</w:t>
                  </w:r>
                </w:p>
              </w:tc>
              <w:tc>
                <w:tcPr>
                  <w:tcW w:w="1134" w:type="dxa"/>
                  <w:vAlign w:val="center"/>
                </w:tcPr>
                <w:p w14:paraId="3CD63AE4" w14:textId="77777777" w:rsidR="00640836" w:rsidRPr="00287F5F" w:rsidRDefault="00640836" w:rsidP="00DF5DAF">
                  <w:pPr>
                    <w:jc w:val="center"/>
                    <w:rPr>
                      <w:rFonts w:ascii="Times New Roman" w:hAnsi="Times New Roman" w:cs="Times New Roman"/>
                      <w:b/>
                      <w:sz w:val="21"/>
                      <w:szCs w:val="21"/>
                    </w:rPr>
                  </w:pPr>
                  <w:r w:rsidRPr="00287F5F">
                    <w:rPr>
                      <w:rFonts w:ascii="Times New Roman" w:hAnsi="Times New Roman" w:cs="Times New Roman" w:hint="eastAsia"/>
                      <w:b/>
                      <w:sz w:val="21"/>
                      <w:szCs w:val="21"/>
                    </w:rPr>
                    <w:t>允许排放量</w:t>
                  </w:r>
                </w:p>
              </w:tc>
              <w:tc>
                <w:tcPr>
                  <w:tcW w:w="1316" w:type="dxa"/>
                  <w:vMerge/>
                  <w:vAlign w:val="center"/>
                </w:tcPr>
                <w:p w14:paraId="019E232F" w14:textId="77777777" w:rsidR="00640836" w:rsidRPr="00287F5F" w:rsidRDefault="00640836" w:rsidP="00DF5DAF">
                  <w:pPr>
                    <w:jc w:val="center"/>
                    <w:rPr>
                      <w:rFonts w:ascii="Times New Roman" w:hAnsi="Times New Roman" w:cs="Times New Roman"/>
                      <w:bCs/>
                      <w:sz w:val="21"/>
                      <w:szCs w:val="21"/>
                    </w:rPr>
                  </w:pPr>
                </w:p>
              </w:tc>
              <w:tc>
                <w:tcPr>
                  <w:tcW w:w="940" w:type="dxa"/>
                  <w:vMerge/>
                  <w:vAlign w:val="center"/>
                </w:tcPr>
                <w:p w14:paraId="2AB87A32" w14:textId="77777777" w:rsidR="00640836" w:rsidRPr="00287F5F" w:rsidRDefault="00640836" w:rsidP="00DF5DAF">
                  <w:pPr>
                    <w:jc w:val="center"/>
                    <w:rPr>
                      <w:rFonts w:ascii="Times New Roman" w:hAnsi="Times New Roman" w:cs="Times New Roman"/>
                      <w:bCs/>
                      <w:sz w:val="21"/>
                      <w:szCs w:val="21"/>
                    </w:rPr>
                  </w:pPr>
                </w:p>
              </w:tc>
              <w:tc>
                <w:tcPr>
                  <w:tcW w:w="940" w:type="dxa"/>
                  <w:vMerge/>
                  <w:vAlign w:val="center"/>
                </w:tcPr>
                <w:p w14:paraId="0234ABE2" w14:textId="77777777" w:rsidR="00640836" w:rsidRPr="00287F5F" w:rsidRDefault="00640836" w:rsidP="00DF5DAF">
                  <w:pPr>
                    <w:jc w:val="center"/>
                    <w:rPr>
                      <w:rFonts w:ascii="Times New Roman" w:hAnsi="Times New Roman" w:cs="Times New Roman"/>
                      <w:bCs/>
                      <w:sz w:val="21"/>
                      <w:szCs w:val="21"/>
                    </w:rPr>
                  </w:pPr>
                </w:p>
              </w:tc>
              <w:tc>
                <w:tcPr>
                  <w:tcW w:w="871" w:type="dxa"/>
                  <w:vMerge/>
                  <w:vAlign w:val="center"/>
                </w:tcPr>
                <w:p w14:paraId="39B2A24E" w14:textId="77777777" w:rsidR="00640836" w:rsidRPr="00287F5F" w:rsidRDefault="00640836" w:rsidP="00DF5DAF">
                  <w:pPr>
                    <w:jc w:val="center"/>
                    <w:rPr>
                      <w:rFonts w:ascii="Times New Roman" w:hAnsi="Times New Roman" w:cs="Times New Roman"/>
                      <w:bCs/>
                      <w:sz w:val="21"/>
                      <w:szCs w:val="21"/>
                    </w:rPr>
                  </w:pPr>
                </w:p>
              </w:tc>
            </w:tr>
            <w:tr w:rsidR="00640836" w:rsidRPr="00503C42" w14:paraId="56EE1B21" w14:textId="77777777" w:rsidTr="00DF5DAF">
              <w:trPr>
                <w:cantSplit/>
                <w:trHeight w:val="397"/>
                <w:jc w:val="center"/>
              </w:trPr>
              <w:tc>
                <w:tcPr>
                  <w:tcW w:w="416" w:type="dxa"/>
                  <w:vMerge w:val="restart"/>
                  <w:vAlign w:val="center"/>
                </w:tcPr>
                <w:p w14:paraId="2284BFE0" w14:textId="77777777" w:rsidR="00640836" w:rsidRPr="00287F5F" w:rsidRDefault="00640836" w:rsidP="00DF5DAF">
                  <w:pPr>
                    <w:jc w:val="center"/>
                    <w:rPr>
                      <w:rFonts w:ascii="Times New Roman" w:hAnsi="Times New Roman" w:cs="Times New Roman"/>
                      <w:bCs/>
                      <w:sz w:val="21"/>
                      <w:szCs w:val="21"/>
                    </w:rPr>
                  </w:pPr>
                  <w:r w:rsidRPr="00287F5F">
                    <w:rPr>
                      <w:rFonts w:ascii="Times New Roman" w:hAnsi="Times New Roman" w:cs="Times New Roman"/>
                      <w:bCs/>
                      <w:sz w:val="21"/>
                      <w:szCs w:val="21"/>
                    </w:rPr>
                    <w:t>废气</w:t>
                  </w:r>
                </w:p>
              </w:tc>
              <w:tc>
                <w:tcPr>
                  <w:tcW w:w="709" w:type="dxa"/>
                  <w:vAlign w:val="center"/>
                </w:tcPr>
                <w:p w14:paraId="59C1A839" w14:textId="77777777" w:rsidR="00640836" w:rsidRPr="00287F5F" w:rsidRDefault="00640836" w:rsidP="00DF5DAF">
                  <w:pPr>
                    <w:jc w:val="center"/>
                    <w:rPr>
                      <w:rFonts w:ascii="Times New Roman" w:hAnsi="Times New Roman" w:cs="Times New Roman"/>
                      <w:bCs/>
                      <w:sz w:val="21"/>
                      <w:szCs w:val="21"/>
                      <w:lang w:val="pt-BR"/>
                    </w:rPr>
                  </w:pPr>
                  <w:r w:rsidRPr="00287F5F">
                    <w:rPr>
                      <w:rFonts w:ascii="Times New Roman" w:hAnsi="Times New Roman" w:cs="Times New Roman"/>
                      <w:bCs/>
                      <w:sz w:val="21"/>
                      <w:szCs w:val="21"/>
                    </w:rPr>
                    <w:t>颗粒物</w:t>
                  </w:r>
                </w:p>
              </w:tc>
              <w:tc>
                <w:tcPr>
                  <w:tcW w:w="992" w:type="dxa"/>
                  <w:vAlign w:val="center"/>
                </w:tcPr>
                <w:p w14:paraId="755F8738" w14:textId="77777777" w:rsidR="00640836" w:rsidRPr="00287F5F" w:rsidRDefault="00640836" w:rsidP="00DF5DAF">
                  <w:pPr>
                    <w:jc w:val="center"/>
                    <w:rPr>
                      <w:rFonts w:ascii="Times New Roman" w:hAnsi="Times New Roman" w:cs="Times New Roman"/>
                      <w:bCs/>
                      <w:snapToGrid w:val="0"/>
                      <w:kern w:val="21"/>
                      <w:sz w:val="21"/>
                      <w:szCs w:val="21"/>
                    </w:rPr>
                  </w:pPr>
                  <w:r>
                    <w:rPr>
                      <w:rFonts w:ascii="Times New Roman" w:eastAsia="等线" w:hAnsi="Times New Roman" w:cs="Times New Roman"/>
                      <w:color w:val="000000"/>
                      <w:sz w:val="21"/>
                      <w:szCs w:val="21"/>
                    </w:rPr>
                    <w:t>0.3006</w:t>
                  </w:r>
                </w:p>
              </w:tc>
              <w:tc>
                <w:tcPr>
                  <w:tcW w:w="992" w:type="dxa"/>
                  <w:vAlign w:val="center"/>
                </w:tcPr>
                <w:p w14:paraId="6CD35A7D" w14:textId="77777777" w:rsidR="00640836" w:rsidRPr="00287F5F" w:rsidRDefault="00640836" w:rsidP="00DF5DAF">
                  <w:pPr>
                    <w:jc w:val="center"/>
                    <w:rPr>
                      <w:rFonts w:ascii="Times New Roman" w:hAnsi="Times New Roman" w:cs="Times New Roman"/>
                      <w:bCs/>
                      <w:snapToGrid w:val="0"/>
                      <w:kern w:val="21"/>
                      <w:sz w:val="21"/>
                      <w:szCs w:val="21"/>
                    </w:rPr>
                  </w:pPr>
                  <w:r>
                    <w:rPr>
                      <w:rFonts w:ascii="Times New Roman" w:eastAsia="等线" w:hAnsi="Times New Roman" w:cs="Times New Roman"/>
                      <w:color w:val="000000"/>
                      <w:sz w:val="21"/>
                      <w:szCs w:val="21"/>
                    </w:rPr>
                    <w:t>0.338416</w:t>
                  </w:r>
                </w:p>
              </w:tc>
              <w:tc>
                <w:tcPr>
                  <w:tcW w:w="1134" w:type="dxa"/>
                  <w:vAlign w:val="center"/>
                </w:tcPr>
                <w:p w14:paraId="03436407" w14:textId="77777777" w:rsidR="00640836" w:rsidRPr="00287F5F" w:rsidRDefault="00640836" w:rsidP="00DF5DAF">
                  <w:pPr>
                    <w:jc w:val="center"/>
                    <w:rPr>
                      <w:rFonts w:ascii="Times New Roman" w:hAnsi="Times New Roman" w:cs="Times New Roman"/>
                      <w:bCs/>
                      <w:snapToGrid w:val="0"/>
                      <w:kern w:val="21"/>
                      <w:sz w:val="21"/>
                      <w:szCs w:val="21"/>
                    </w:rPr>
                  </w:pPr>
                  <w:r>
                    <w:rPr>
                      <w:rFonts w:ascii="Times New Roman" w:eastAsia="等线" w:hAnsi="Times New Roman" w:cs="Times New Roman"/>
                      <w:color w:val="000000"/>
                      <w:sz w:val="21"/>
                      <w:szCs w:val="21"/>
                    </w:rPr>
                    <w:t>0.0312</w:t>
                  </w:r>
                </w:p>
              </w:tc>
              <w:tc>
                <w:tcPr>
                  <w:tcW w:w="1316" w:type="dxa"/>
                  <w:vAlign w:val="center"/>
                </w:tcPr>
                <w:p w14:paraId="4B610256" w14:textId="77777777" w:rsidR="00640836" w:rsidRPr="00287F5F" w:rsidRDefault="00640836" w:rsidP="00DF5DAF">
                  <w:pPr>
                    <w:jc w:val="center"/>
                    <w:rPr>
                      <w:rFonts w:ascii="Times New Roman" w:hAnsi="Times New Roman" w:cs="Times New Roman"/>
                      <w:bCs/>
                      <w:sz w:val="21"/>
                      <w:szCs w:val="21"/>
                    </w:rPr>
                  </w:pPr>
                  <w:r>
                    <w:rPr>
                      <w:rFonts w:ascii="Times New Roman" w:eastAsia="等线" w:hAnsi="Times New Roman" w:cs="Times New Roman"/>
                      <w:color w:val="000000"/>
                      <w:sz w:val="21"/>
                      <w:szCs w:val="21"/>
                    </w:rPr>
                    <w:t xml:space="preserve">0.2714 </w:t>
                  </w:r>
                </w:p>
              </w:tc>
              <w:tc>
                <w:tcPr>
                  <w:tcW w:w="940" w:type="dxa"/>
                  <w:vAlign w:val="center"/>
                </w:tcPr>
                <w:p w14:paraId="63A37402" w14:textId="77777777" w:rsidR="00640836" w:rsidRPr="00287F5F" w:rsidRDefault="00640836" w:rsidP="00DF5DAF">
                  <w:pPr>
                    <w:jc w:val="center"/>
                    <w:rPr>
                      <w:rFonts w:ascii="Times New Roman" w:hAnsi="Times New Roman" w:cs="Times New Roman"/>
                      <w:bCs/>
                      <w:sz w:val="21"/>
                      <w:szCs w:val="21"/>
                    </w:rPr>
                  </w:pPr>
                  <w:r>
                    <w:rPr>
                      <w:rFonts w:ascii="Times New Roman" w:eastAsia="等线" w:hAnsi="Times New Roman" w:cs="Times New Roman"/>
                      <w:color w:val="000000"/>
                      <w:sz w:val="21"/>
                      <w:szCs w:val="21"/>
                    </w:rPr>
                    <w:t>0.3318</w:t>
                  </w:r>
                </w:p>
              </w:tc>
              <w:tc>
                <w:tcPr>
                  <w:tcW w:w="940" w:type="dxa"/>
                  <w:vAlign w:val="center"/>
                </w:tcPr>
                <w:p w14:paraId="10A66E9C" w14:textId="77777777" w:rsidR="00640836" w:rsidRPr="00287F5F" w:rsidRDefault="00640836" w:rsidP="00DF5DAF">
                  <w:pPr>
                    <w:jc w:val="center"/>
                    <w:rPr>
                      <w:rFonts w:ascii="Times New Roman" w:hAnsi="Times New Roman" w:cs="Times New Roman"/>
                      <w:bCs/>
                      <w:sz w:val="21"/>
                      <w:szCs w:val="21"/>
                    </w:rPr>
                  </w:pPr>
                  <w:r>
                    <w:rPr>
                      <w:rFonts w:ascii="Times New Roman" w:eastAsia="等线" w:hAnsi="Times New Roman" w:cs="Times New Roman"/>
                      <w:color w:val="000000"/>
                      <w:sz w:val="21"/>
                      <w:szCs w:val="21"/>
                    </w:rPr>
                    <w:t xml:space="preserve">0.2714 </w:t>
                  </w:r>
                </w:p>
              </w:tc>
              <w:tc>
                <w:tcPr>
                  <w:tcW w:w="871" w:type="dxa"/>
                  <w:vAlign w:val="center"/>
                </w:tcPr>
                <w:p w14:paraId="5BEE1024" w14:textId="77777777" w:rsidR="00640836" w:rsidRPr="00287F5F" w:rsidRDefault="00640836" w:rsidP="00DF5DAF">
                  <w:pPr>
                    <w:jc w:val="center"/>
                    <w:rPr>
                      <w:rFonts w:ascii="Times New Roman" w:hAnsi="Times New Roman" w:cs="Times New Roman"/>
                      <w:bCs/>
                      <w:sz w:val="21"/>
                      <w:szCs w:val="21"/>
                    </w:rPr>
                  </w:pPr>
                  <w:r>
                    <w:rPr>
                      <w:rFonts w:ascii="Times New Roman" w:eastAsia="等线" w:hAnsi="Times New Roman" w:cs="Times New Roman"/>
                      <w:color w:val="000000"/>
                      <w:sz w:val="21"/>
                      <w:szCs w:val="21"/>
                    </w:rPr>
                    <w:t xml:space="preserve">-0.0292 </w:t>
                  </w:r>
                </w:p>
              </w:tc>
            </w:tr>
            <w:tr w:rsidR="00640836" w:rsidRPr="00503C42" w14:paraId="3EA45730" w14:textId="77777777" w:rsidTr="00DF5DAF">
              <w:trPr>
                <w:cantSplit/>
                <w:trHeight w:val="397"/>
                <w:jc w:val="center"/>
              </w:trPr>
              <w:tc>
                <w:tcPr>
                  <w:tcW w:w="416" w:type="dxa"/>
                  <w:vMerge/>
                  <w:vAlign w:val="center"/>
                </w:tcPr>
                <w:p w14:paraId="0793A9F7" w14:textId="77777777" w:rsidR="00640836" w:rsidRPr="00287F5F" w:rsidRDefault="00640836" w:rsidP="00DF5DAF">
                  <w:pPr>
                    <w:jc w:val="center"/>
                    <w:rPr>
                      <w:rFonts w:ascii="Times New Roman" w:hAnsi="Times New Roman" w:cs="Times New Roman"/>
                      <w:bCs/>
                      <w:sz w:val="21"/>
                      <w:szCs w:val="21"/>
                    </w:rPr>
                  </w:pPr>
                </w:p>
              </w:tc>
              <w:tc>
                <w:tcPr>
                  <w:tcW w:w="709" w:type="dxa"/>
                  <w:vAlign w:val="center"/>
                </w:tcPr>
                <w:p w14:paraId="46EC2E90" w14:textId="77777777" w:rsidR="00640836" w:rsidRPr="00287F5F" w:rsidRDefault="00640836" w:rsidP="00DF5DAF">
                  <w:pPr>
                    <w:jc w:val="center"/>
                    <w:rPr>
                      <w:rFonts w:ascii="Times New Roman" w:hAnsi="Times New Roman" w:cs="Times New Roman"/>
                      <w:bCs/>
                      <w:sz w:val="21"/>
                      <w:szCs w:val="21"/>
                      <w:lang w:val="pt-BR"/>
                    </w:rPr>
                  </w:pPr>
                  <w:r w:rsidRPr="00287F5F">
                    <w:rPr>
                      <w:rFonts w:ascii="Times New Roman" w:hAnsi="Times New Roman" w:cs="Times New Roman"/>
                      <w:bCs/>
                      <w:sz w:val="21"/>
                      <w:szCs w:val="21"/>
                    </w:rPr>
                    <w:t>VOCs</w:t>
                  </w:r>
                </w:p>
              </w:tc>
              <w:tc>
                <w:tcPr>
                  <w:tcW w:w="992" w:type="dxa"/>
                  <w:vAlign w:val="center"/>
                </w:tcPr>
                <w:p w14:paraId="6DC32F3D" w14:textId="77777777" w:rsidR="00640836" w:rsidRPr="00287F5F" w:rsidRDefault="00640836" w:rsidP="00DF5DAF">
                  <w:pPr>
                    <w:jc w:val="center"/>
                    <w:rPr>
                      <w:rFonts w:ascii="Times New Roman" w:hAnsi="Times New Roman" w:cs="Times New Roman"/>
                      <w:bCs/>
                      <w:snapToGrid w:val="0"/>
                      <w:kern w:val="21"/>
                      <w:sz w:val="21"/>
                      <w:szCs w:val="21"/>
                    </w:rPr>
                  </w:pPr>
                  <w:r>
                    <w:rPr>
                      <w:rFonts w:ascii="Times New Roman" w:eastAsia="等线" w:hAnsi="Times New Roman" w:cs="Times New Roman"/>
                      <w:color w:val="000000"/>
                      <w:sz w:val="21"/>
                      <w:szCs w:val="21"/>
                    </w:rPr>
                    <w:t>0.28389</w:t>
                  </w:r>
                </w:p>
              </w:tc>
              <w:tc>
                <w:tcPr>
                  <w:tcW w:w="992" w:type="dxa"/>
                  <w:vAlign w:val="center"/>
                </w:tcPr>
                <w:p w14:paraId="73F82AB2" w14:textId="77777777" w:rsidR="00640836" w:rsidRPr="00287F5F" w:rsidRDefault="00640836" w:rsidP="00DF5DAF">
                  <w:pPr>
                    <w:jc w:val="center"/>
                    <w:rPr>
                      <w:rFonts w:ascii="Times New Roman" w:hAnsi="Times New Roman" w:cs="Times New Roman"/>
                      <w:bCs/>
                      <w:snapToGrid w:val="0"/>
                      <w:kern w:val="21"/>
                      <w:sz w:val="21"/>
                      <w:szCs w:val="21"/>
                    </w:rPr>
                  </w:pPr>
                  <w:r>
                    <w:rPr>
                      <w:rFonts w:ascii="Times New Roman" w:eastAsia="等线" w:hAnsi="Times New Roman" w:cs="Times New Roman"/>
                      <w:color w:val="000000"/>
                      <w:sz w:val="21"/>
                      <w:szCs w:val="21"/>
                    </w:rPr>
                    <w:t>0.31899</w:t>
                  </w:r>
                </w:p>
              </w:tc>
              <w:tc>
                <w:tcPr>
                  <w:tcW w:w="1134" w:type="dxa"/>
                  <w:vAlign w:val="center"/>
                </w:tcPr>
                <w:p w14:paraId="128AF277" w14:textId="77777777" w:rsidR="00640836" w:rsidRPr="00287F5F" w:rsidRDefault="00640836" w:rsidP="00DF5DAF">
                  <w:pPr>
                    <w:jc w:val="center"/>
                    <w:rPr>
                      <w:rFonts w:ascii="Times New Roman" w:hAnsi="Times New Roman" w:cs="Times New Roman"/>
                      <w:bCs/>
                      <w:snapToGrid w:val="0"/>
                      <w:kern w:val="21"/>
                      <w:sz w:val="21"/>
                      <w:szCs w:val="21"/>
                    </w:rPr>
                  </w:pPr>
                  <w:r>
                    <w:rPr>
                      <w:rFonts w:ascii="Times New Roman" w:eastAsia="等线" w:hAnsi="Times New Roman" w:cs="Times New Roman"/>
                      <w:color w:val="000000"/>
                      <w:sz w:val="21"/>
                      <w:szCs w:val="21"/>
                    </w:rPr>
                    <w:t>0.047</w:t>
                  </w:r>
                </w:p>
              </w:tc>
              <w:tc>
                <w:tcPr>
                  <w:tcW w:w="1316" w:type="dxa"/>
                  <w:vAlign w:val="center"/>
                </w:tcPr>
                <w:p w14:paraId="7784862F" w14:textId="77777777" w:rsidR="00640836" w:rsidRPr="00287F5F" w:rsidRDefault="00640836" w:rsidP="00DF5DAF">
                  <w:pPr>
                    <w:jc w:val="center"/>
                    <w:rPr>
                      <w:rFonts w:ascii="Times New Roman" w:hAnsi="Times New Roman" w:cs="Times New Roman"/>
                      <w:bCs/>
                      <w:sz w:val="21"/>
                      <w:szCs w:val="21"/>
                    </w:rPr>
                  </w:pPr>
                  <w:r>
                    <w:rPr>
                      <w:rFonts w:ascii="Times New Roman" w:eastAsia="等线" w:hAnsi="Times New Roman" w:cs="Times New Roman"/>
                      <w:color w:val="000000"/>
                      <w:sz w:val="21"/>
                      <w:szCs w:val="21"/>
                    </w:rPr>
                    <w:t xml:space="preserve">0.2948 </w:t>
                  </w:r>
                </w:p>
              </w:tc>
              <w:tc>
                <w:tcPr>
                  <w:tcW w:w="940" w:type="dxa"/>
                  <w:vAlign w:val="center"/>
                </w:tcPr>
                <w:p w14:paraId="321CB9CD" w14:textId="77777777" w:rsidR="00640836" w:rsidRPr="00287F5F" w:rsidRDefault="00640836" w:rsidP="00DF5DAF">
                  <w:pPr>
                    <w:jc w:val="center"/>
                    <w:rPr>
                      <w:rFonts w:ascii="Times New Roman" w:hAnsi="Times New Roman" w:cs="Times New Roman"/>
                      <w:bCs/>
                      <w:sz w:val="21"/>
                      <w:szCs w:val="21"/>
                    </w:rPr>
                  </w:pPr>
                  <w:r>
                    <w:rPr>
                      <w:rFonts w:ascii="Times New Roman" w:eastAsia="等线" w:hAnsi="Times New Roman" w:cs="Times New Roman"/>
                      <w:color w:val="000000"/>
                      <w:sz w:val="21"/>
                      <w:szCs w:val="21"/>
                    </w:rPr>
                    <w:t>0.33089</w:t>
                  </w:r>
                </w:p>
              </w:tc>
              <w:tc>
                <w:tcPr>
                  <w:tcW w:w="940" w:type="dxa"/>
                  <w:vAlign w:val="center"/>
                </w:tcPr>
                <w:p w14:paraId="1310C9B6" w14:textId="77777777" w:rsidR="00640836" w:rsidRPr="00287F5F" w:rsidRDefault="00640836" w:rsidP="00DF5DAF">
                  <w:pPr>
                    <w:jc w:val="center"/>
                    <w:rPr>
                      <w:rFonts w:ascii="Times New Roman" w:hAnsi="Times New Roman" w:cs="Times New Roman"/>
                      <w:bCs/>
                      <w:sz w:val="21"/>
                      <w:szCs w:val="21"/>
                    </w:rPr>
                  </w:pPr>
                  <w:r>
                    <w:rPr>
                      <w:rFonts w:ascii="Times New Roman" w:eastAsia="等线" w:hAnsi="Times New Roman" w:cs="Times New Roman"/>
                      <w:color w:val="000000"/>
                      <w:sz w:val="21"/>
                      <w:szCs w:val="21"/>
                    </w:rPr>
                    <w:t xml:space="preserve">0.2948 </w:t>
                  </w:r>
                </w:p>
              </w:tc>
              <w:tc>
                <w:tcPr>
                  <w:tcW w:w="871" w:type="dxa"/>
                  <w:vAlign w:val="center"/>
                </w:tcPr>
                <w:p w14:paraId="0617159A" w14:textId="77777777" w:rsidR="00640836" w:rsidRPr="00287F5F" w:rsidRDefault="00640836" w:rsidP="00DF5DAF">
                  <w:pPr>
                    <w:jc w:val="center"/>
                    <w:rPr>
                      <w:rFonts w:ascii="Times New Roman" w:hAnsi="Times New Roman" w:cs="Times New Roman"/>
                      <w:bCs/>
                      <w:sz w:val="21"/>
                      <w:szCs w:val="21"/>
                    </w:rPr>
                  </w:pPr>
                  <w:r>
                    <w:rPr>
                      <w:rFonts w:ascii="Times New Roman" w:eastAsia="等线" w:hAnsi="Times New Roman" w:cs="Times New Roman"/>
                      <w:color w:val="000000"/>
                      <w:sz w:val="21"/>
                      <w:szCs w:val="21"/>
                    </w:rPr>
                    <w:t xml:space="preserve">+0.0109 </w:t>
                  </w:r>
                </w:p>
              </w:tc>
            </w:tr>
          </w:tbl>
          <w:p w14:paraId="41B1A6A7"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9</w:t>
            </w:r>
            <w:r w:rsidRPr="00503C42">
              <w:rPr>
                <w:rFonts w:ascii="Times New Roman" w:hAnsi="Times New Roman" w:cs="Times New Roman" w:hint="eastAsia"/>
                <w:b/>
              </w:rPr>
              <w:t>、</w:t>
            </w:r>
            <w:r w:rsidRPr="00503C42">
              <w:rPr>
                <w:rFonts w:ascii="Times New Roman" w:hAnsi="Times New Roman" w:cs="Times New Roman"/>
                <w:b/>
              </w:rPr>
              <w:t>监测要求</w:t>
            </w:r>
          </w:p>
          <w:p w14:paraId="575322D1"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根据《排污单位自行监测技术指南总则》（</w:t>
            </w:r>
            <w:r w:rsidRPr="00503C42">
              <w:rPr>
                <w:rFonts w:ascii="Times New Roman" w:hAnsi="Times New Roman" w:cs="Times New Roman"/>
              </w:rPr>
              <w:t>HJ 1084-2020</w:t>
            </w:r>
            <w:r w:rsidRPr="00503C42">
              <w:rPr>
                <w:rFonts w:ascii="Times New Roman" w:hAnsi="Times New Roman" w:cs="Times New Roman"/>
              </w:rPr>
              <w:t>）、《排污单位自行监测技术指南橡胶和塑料制品》（</w:t>
            </w:r>
            <w:r w:rsidRPr="00503C42">
              <w:rPr>
                <w:rFonts w:ascii="Times New Roman" w:hAnsi="Times New Roman" w:cs="Times New Roman"/>
              </w:rPr>
              <w:t>HJ 1207-2021</w:t>
            </w:r>
            <w:r w:rsidRPr="00503C42">
              <w:rPr>
                <w:rFonts w:ascii="Times New Roman" w:hAnsi="Times New Roman" w:cs="Times New Roman"/>
              </w:rPr>
              <w:t>）的规定，评价提出项目在生产运行阶段的污染源监测计划，具体监测计划见下表。</w:t>
            </w:r>
          </w:p>
          <w:p w14:paraId="2B6B9713" w14:textId="77777777" w:rsidR="00640836" w:rsidRPr="00503C42" w:rsidRDefault="00640836" w:rsidP="00DF5DAF">
            <w:pPr>
              <w:adjustRightInd w:val="0"/>
              <w:snapToGrid w:val="0"/>
              <w:spacing w:line="460" w:lineRule="exact"/>
              <w:ind w:firstLineChars="200" w:firstLine="480"/>
              <w:rPr>
                <w:rFonts w:ascii="Times New Roman" w:eastAsia="黑体" w:hAnsi="Times New Roman" w:cs="Times New Roman"/>
                <w:szCs w:val="22"/>
              </w:rPr>
            </w:pPr>
            <w:r w:rsidRPr="00503C42">
              <w:rPr>
                <w:rFonts w:ascii="Times New Roman" w:eastAsia="黑体" w:hAnsi="Times New Roman" w:cs="Times New Roman"/>
                <w:szCs w:val="22"/>
              </w:rPr>
              <w:t>表</w:t>
            </w:r>
            <w:r w:rsidRPr="00503C42">
              <w:rPr>
                <w:rFonts w:ascii="Times New Roman" w:eastAsia="黑体" w:hAnsi="Times New Roman" w:cs="Times New Roman"/>
                <w:szCs w:val="22"/>
              </w:rPr>
              <w:t xml:space="preserve">38               </w:t>
            </w:r>
            <w:r w:rsidRPr="00503C42">
              <w:rPr>
                <w:rFonts w:ascii="Times New Roman" w:eastAsia="黑体" w:hAnsi="Times New Roman" w:cs="Times New Roman"/>
                <w:szCs w:val="22"/>
              </w:rPr>
              <w:t>污染源自行监测计划表</w:t>
            </w:r>
          </w:p>
          <w:tbl>
            <w:tblPr>
              <w:tblW w:w="5000" w:type="pct"/>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960"/>
              <w:gridCol w:w="901"/>
              <w:gridCol w:w="1050"/>
              <w:gridCol w:w="1050"/>
              <w:gridCol w:w="3019"/>
              <w:gridCol w:w="1330"/>
            </w:tblGrid>
            <w:tr w:rsidR="00640836" w:rsidRPr="00503C42" w14:paraId="09A3FAB8" w14:textId="77777777" w:rsidTr="00DF5DAF">
              <w:trPr>
                <w:trHeight w:val="397"/>
                <w:jc w:val="center"/>
              </w:trPr>
              <w:tc>
                <w:tcPr>
                  <w:tcW w:w="1758" w:type="dxa"/>
                  <w:gridSpan w:val="2"/>
                  <w:tcMar>
                    <w:top w:w="0" w:type="dxa"/>
                    <w:left w:w="28" w:type="dxa"/>
                    <w:bottom w:w="0" w:type="dxa"/>
                    <w:right w:w="28" w:type="dxa"/>
                  </w:tcMar>
                  <w:vAlign w:val="center"/>
                </w:tcPr>
                <w:p w14:paraId="598F8400"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监测指标</w:t>
                  </w:r>
                </w:p>
              </w:tc>
              <w:tc>
                <w:tcPr>
                  <w:tcW w:w="992" w:type="dxa"/>
                  <w:tcMar>
                    <w:top w:w="0" w:type="dxa"/>
                    <w:left w:w="28" w:type="dxa"/>
                    <w:bottom w:w="0" w:type="dxa"/>
                    <w:right w:w="28" w:type="dxa"/>
                  </w:tcMar>
                  <w:vAlign w:val="center"/>
                </w:tcPr>
                <w:p w14:paraId="71C7D481"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监测点位</w:t>
                  </w:r>
                </w:p>
              </w:tc>
              <w:tc>
                <w:tcPr>
                  <w:tcW w:w="992" w:type="dxa"/>
                  <w:tcMar>
                    <w:top w:w="0" w:type="dxa"/>
                    <w:left w:w="28" w:type="dxa"/>
                    <w:bottom w:w="0" w:type="dxa"/>
                    <w:right w:w="28" w:type="dxa"/>
                  </w:tcMar>
                  <w:vAlign w:val="center"/>
                </w:tcPr>
                <w:p w14:paraId="1A305745"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监测频次</w:t>
                  </w:r>
                </w:p>
              </w:tc>
              <w:tc>
                <w:tcPr>
                  <w:tcW w:w="4110" w:type="dxa"/>
                  <w:gridSpan w:val="2"/>
                  <w:tcMar>
                    <w:top w:w="0" w:type="dxa"/>
                    <w:left w:w="28" w:type="dxa"/>
                    <w:bottom w:w="0" w:type="dxa"/>
                    <w:right w:w="28" w:type="dxa"/>
                  </w:tcMar>
                  <w:vAlign w:val="center"/>
                </w:tcPr>
                <w:p w14:paraId="4B90B607"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503C42">
                    <w:rPr>
                      <w:rFonts w:ascii="Times New Roman" w:hAnsi="Times New Roman" w:cs="Times New Roman"/>
                      <w:b/>
                      <w:bCs/>
                      <w:color w:val="000000"/>
                      <w:kern w:val="2"/>
                      <w:sz w:val="21"/>
                      <w:szCs w:val="21"/>
                    </w:rPr>
                    <w:t>执行排放标准</w:t>
                  </w:r>
                </w:p>
              </w:tc>
            </w:tr>
            <w:tr w:rsidR="00640836" w:rsidRPr="00503C42" w14:paraId="1C7AFBED" w14:textId="77777777" w:rsidTr="00DF5DAF">
              <w:trPr>
                <w:trHeight w:val="397"/>
                <w:jc w:val="center"/>
              </w:trPr>
              <w:tc>
                <w:tcPr>
                  <w:tcW w:w="7852" w:type="dxa"/>
                  <w:gridSpan w:val="6"/>
                  <w:tcMar>
                    <w:top w:w="0" w:type="dxa"/>
                    <w:left w:w="28" w:type="dxa"/>
                    <w:bottom w:w="0" w:type="dxa"/>
                    <w:right w:w="28" w:type="dxa"/>
                  </w:tcMar>
                  <w:vAlign w:val="center"/>
                </w:tcPr>
                <w:p w14:paraId="72D625F4"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503C42">
                    <w:rPr>
                      <w:rFonts w:ascii="Times New Roman" w:hAnsi="Times New Roman" w:cs="Times New Roman"/>
                      <w:b/>
                      <w:color w:val="000000"/>
                      <w:kern w:val="2"/>
                      <w:sz w:val="21"/>
                      <w:szCs w:val="21"/>
                    </w:rPr>
                    <w:t>有组织废气</w:t>
                  </w:r>
                </w:p>
              </w:tc>
            </w:tr>
            <w:tr w:rsidR="00640836" w:rsidRPr="00503C42" w14:paraId="7FC29F32" w14:textId="77777777" w:rsidTr="00DF5DAF">
              <w:trPr>
                <w:trHeight w:val="397"/>
                <w:jc w:val="center"/>
              </w:trPr>
              <w:tc>
                <w:tcPr>
                  <w:tcW w:w="907" w:type="dxa"/>
                  <w:vMerge w:val="restart"/>
                  <w:tcMar>
                    <w:top w:w="0" w:type="dxa"/>
                    <w:left w:w="28" w:type="dxa"/>
                    <w:bottom w:w="0" w:type="dxa"/>
                    <w:right w:w="28" w:type="dxa"/>
                  </w:tcMar>
                  <w:vAlign w:val="center"/>
                </w:tcPr>
                <w:p w14:paraId="351F775C"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颗粒物</w:t>
                  </w:r>
                </w:p>
              </w:tc>
              <w:tc>
                <w:tcPr>
                  <w:tcW w:w="851" w:type="dxa"/>
                  <w:vMerge w:val="restart"/>
                  <w:tcMar>
                    <w:top w:w="0" w:type="dxa"/>
                    <w:left w:w="28" w:type="dxa"/>
                    <w:bottom w:w="0" w:type="dxa"/>
                    <w:right w:w="28" w:type="dxa"/>
                  </w:tcMar>
                  <w:vAlign w:val="center"/>
                </w:tcPr>
                <w:p w14:paraId="1332CA1C"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浓度、速率、废气量</w:t>
                  </w:r>
                </w:p>
              </w:tc>
              <w:tc>
                <w:tcPr>
                  <w:tcW w:w="992" w:type="dxa"/>
                  <w:vMerge w:val="restart"/>
                  <w:tcMar>
                    <w:top w:w="0" w:type="dxa"/>
                    <w:left w:w="28" w:type="dxa"/>
                    <w:bottom w:w="0" w:type="dxa"/>
                    <w:right w:w="28" w:type="dxa"/>
                  </w:tcMar>
                  <w:vAlign w:val="center"/>
                </w:tcPr>
                <w:p w14:paraId="1E8044CD"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排气筒</w:t>
                  </w:r>
                  <w:r w:rsidRPr="00503C42">
                    <w:rPr>
                      <w:rFonts w:ascii="Times New Roman" w:hAnsi="Times New Roman" w:cs="Times New Roman" w:hint="eastAsia"/>
                      <w:color w:val="000000"/>
                      <w:kern w:val="2"/>
                      <w:sz w:val="21"/>
                      <w:szCs w:val="21"/>
                    </w:rPr>
                    <w:t>P</w:t>
                  </w:r>
                  <w:r w:rsidRPr="00503C42">
                    <w:rPr>
                      <w:rFonts w:ascii="Times New Roman" w:hAnsi="Times New Roman" w:cs="Times New Roman"/>
                      <w:color w:val="000000"/>
                      <w:kern w:val="2"/>
                      <w:sz w:val="21"/>
                      <w:szCs w:val="21"/>
                    </w:rPr>
                    <w:t>1</w:t>
                  </w:r>
                </w:p>
              </w:tc>
              <w:tc>
                <w:tcPr>
                  <w:tcW w:w="992" w:type="dxa"/>
                  <w:vMerge w:val="restart"/>
                  <w:tcMar>
                    <w:top w:w="0" w:type="dxa"/>
                    <w:left w:w="28" w:type="dxa"/>
                    <w:bottom w:w="0" w:type="dxa"/>
                    <w:right w:w="28" w:type="dxa"/>
                  </w:tcMar>
                  <w:vAlign w:val="center"/>
                </w:tcPr>
                <w:p w14:paraId="39DC41E4"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w:t>
                  </w:r>
                  <w:r w:rsidRPr="00503C42">
                    <w:rPr>
                      <w:rFonts w:ascii="Times New Roman" w:hAnsi="Times New Roman" w:cs="Times New Roman"/>
                      <w:color w:val="000000"/>
                      <w:kern w:val="2"/>
                      <w:sz w:val="21"/>
                      <w:szCs w:val="21"/>
                    </w:rPr>
                    <w:t>次</w:t>
                  </w:r>
                  <w:r w:rsidRPr="00503C42">
                    <w:rPr>
                      <w:rFonts w:ascii="Times New Roman" w:hAnsi="Times New Roman" w:cs="Times New Roman"/>
                      <w:color w:val="000000"/>
                      <w:kern w:val="2"/>
                      <w:sz w:val="21"/>
                      <w:szCs w:val="21"/>
                    </w:rPr>
                    <w:t>/</w:t>
                  </w:r>
                  <w:r w:rsidRPr="00503C42">
                    <w:rPr>
                      <w:rFonts w:ascii="Times New Roman" w:hAnsi="Times New Roman" w:cs="Times New Roman"/>
                      <w:color w:val="000000"/>
                      <w:kern w:val="2"/>
                      <w:sz w:val="21"/>
                      <w:szCs w:val="21"/>
                    </w:rPr>
                    <w:t>年</w:t>
                  </w:r>
                </w:p>
              </w:tc>
              <w:tc>
                <w:tcPr>
                  <w:tcW w:w="2853" w:type="dxa"/>
                  <w:tcMar>
                    <w:top w:w="0" w:type="dxa"/>
                    <w:left w:w="28" w:type="dxa"/>
                    <w:bottom w:w="0" w:type="dxa"/>
                    <w:right w:w="28" w:type="dxa"/>
                  </w:tcMar>
                  <w:vAlign w:val="center"/>
                </w:tcPr>
                <w:p w14:paraId="51D8A45D"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kern w:val="2"/>
                      <w:sz w:val="21"/>
                      <w:szCs w:val="21"/>
                    </w:rPr>
                  </w:pPr>
                  <w:r w:rsidRPr="00503C42">
                    <w:rPr>
                      <w:rFonts w:ascii="Times New Roman" w:hAnsi="Times New Roman" w:cs="Times New Roman" w:hint="eastAsia"/>
                      <w:bCs/>
                      <w:kern w:val="2"/>
                      <w:sz w:val="21"/>
                      <w:szCs w:val="21"/>
                    </w:rPr>
                    <w:t>《合成树脂工业污染物排放标准》（</w:t>
                  </w:r>
                  <w:r w:rsidRPr="00503C42">
                    <w:rPr>
                      <w:rFonts w:ascii="Times New Roman" w:hAnsi="Times New Roman" w:cs="Times New Roman"/>
                      <w:bCs/>
                      <w:kern w:val="2"/>
                      <w:sz w:val="21"/>
                      <w:szCs w:val="21"/>
                    </w:rPr>
                    <w:t>GB31572-2015</w:t>
                  </w:r>
                  <w:r w:rsidRPr="00503C42">
                    <w:rPr>
                      <w:rFonts w:ascii="Times New Roman" w:hAnsi="Times New Roman" w:cs="Times New Roman" w:hint="eastAsia"/>
                      <w:bCs/>
                      <w:kern w:val="2"/>
                      <w:sz w:val="21"/>
                      <w:szCs w:val="21"/>
                    </w:rPr>
                    <w:t>）表</w:t>
                  </w:r>
                  <w:r w:rsidRPr="00503C42">
                    <w:rPr>
                      <w:rFonts w:ascii="Times New Roman" w:hAnsi="Times New Roman" w:cs="Times New Roman"/>
                      <w:bCs/>
                      <w:kern w:val="2"/>
                      <w:sz w:val="21"/>
                      <w:szCs w:val="21"/>
                    </w:rPr>
                    <w:t>5</w:t>
                  </w:r>
                  <w:r w:rsidRPr="00503C42">
                    <w:rPr>
                      <w:rFonts w:ascii="Times New Roman" w:hAnsi="Times New Roman" w:cs="Times New Roman"/>
                      <w:color w:val="000000"/>
                      <w:kern w:val="2"/>
                      <w:sz w:val="21"/>
                      <w:szCs w:val="21"/>
                    </w:rPr>
                    <w:t xml:space="preserve"> </w:t>
                  </w:r>
                </w:p>
              </w:tc>
              <w:tc>
                <w:tcPr>
                  <w:tcW w:w="1257" w:type="dxa"/>
                  <w:vAlign w:val="center"/>
                </w:tcPr>
                <w:p w14:paraId="7F266A22"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排放浓度</w:t>
                  </w:r>
                  <w:r w:rsidRPr="00503C42">
                    <w:rPr>
                      <w:rFonts w:ascii="Times New Roman" w:hAnsi="Times New Roman" w:cs="Times New Roman"/>
                      <w:bCs/>
                      <w:sz w:val="21"/>
                      <w:szCs w:val="21"/>
                    </w:rPr>
                    <w:t>20mg/m</w:t>
                  </w:r>
                  <w:r w:rsidRPr="00503C42">
                    <w:rPr>
                      <w:rFonts w:ascii="Times New Roman" w:hAnsi="Times New Roman" w:cs="Times New Roman"/>
                      <w:bCs/>
                      <w:sz w:val="21"/>
                      <w:szCs w:val="21"/>
                      <w:vertAlign w:val="superscript"/>
                    </w:rPr>
                    <w:t>3</w:t>
                  </w:r>
                </w:p>
              </w:tc>
            </w:tr>
            <w:tr w:rsidR="00640836" w:rsidRPr="00503C42" w14:paraId="58DF9159" w14:textId="77777777" w:rsidTr="00DF5DAF">
              <w:trPr>
                <w:trHeight w:val="397"/>
                <w:jc w:val="center"/>
              </w:trPr>
              <w:tc>
                <w:tcPr>
                  <w:tcW w:w="907" w:type="dxa"/>
                  <w:vMerge/>
                  <w:tcMar>
                    <w:top w:w="0" w:type="dxa"/>
                    <w:left w:w="28" w:type="dxa"/>
                    <w:bottom w:w="0" w:type="dxa"/>
                    <w:right w:w="28" w:type="dxa"/>
                  </w:tcMar>
                  <w:vAlign w:val="center"/>
                </w:tcPr>
                <w:p w14:paraId="68624350"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851" w:type="dxa"/>
                  <w:vMerge/>
                  <w:tcMar>
                    <w:top w:w="0" w:type="dxa"/>
                    <w:left w:w="28" w:type="dxa"/>
                    <w:bottom w:w="0" w:type="dxa"/>
                    <w:right w:w="28" w:type="dxa"/>
                  </w:tcMar>
                  <w:vAlign w:val="center"/>
                </w:tcPr>
                <w:p w14:paraId="1CBD4189"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14:paraId="2387E6B5"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14:paraId="2FAA819A"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14:paraId="3B3AAE3D"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kern w:val="2"/>
                      <w:sz w:val="21"/>
                      <w:szCs w:val="21"/>
                    </w:rPr>
                  </w:pPr>
                  <w:r w:rsidRPr="00503C42">
                    <w:rPr>
                      <w:rFonts w:ascii="Times New Roman" w:hAnsi="Times New Roman" w:cs="Times New Roman"/>
                      <w:bCs/>
                      <w:kern w:val="2"/>
                      <w:sz w:val="21"/>
                      <w:szCs w:val="21"/>
                    </w:rPr>
                    <w:t>《新乡市生态环境局关于进一步规范工业企业颗粒物排放限值的通知》中其他所有工业企业</w:t>
                  </w:r>
                </w:p>
              </w:tc>
              <w:tc>
                <w:tcPr>
                  <w:tcW w:w="1257" w:type="dxa"/>
                  <w:vAlign w:val="center"/>
                </w:tcPr>
                <w:p w14:paraId="553B23F7"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排放浓度</w:t>
                  </w:r>
                  <w:r w:rsidRPr="00503C42">
                    <w:rPr>
                      <w:rFonts w:ascii="Times New Roman" w:hAnsi="Times New Roman" w:cs="Times New Roman"/>
                      <w:color w:val="000000"/>
                      <w:kern w:val="2"/>
                      <w:sz w:val="21"/>
                      <w:szCs w:val="21"/>
                    </w:rPr>
                    <w:t>10mg/m</w:t>
                  </w:r>
                  <w:r w:rsidRPr="00503C42">
                    <w:rPr>
                      <w:rFonts w:ascii="Times New Roman" w:hAnsi="Times New Roman" w:cs="Times New Roman"/>
                      <w:color w:val="000000"/>
                      <w:kern w:val="2"/>
                      <w:sz w:val="21"/>
                      <w:szCs w:val="21"/>
                      <w:vertAlign w:val="superscript"/>
                    </w:rPr>
                    <w:t>3</w:t>
                  </w:r>
                </w:p>
              </w:tc>
            </w:tr>
            <w:tr w:rsidR="00640836" w:rsidRPr="00503C42" w14:paraId="3529CAF0" w14:textId="77777777" w:rsidTr="00DF5DAF">
              <w:trPr>
                <w:trHeight w:val="397"/>
                <w:jc w:val="center"/>
              </w:trPr>
              <w:tc>
                <w:tcPr>
                  <w:tcW w:w="907" w:type="dxa"/>
                  <w:vMerge w:val="restart"/>
                  <w:tcMar>
                    <w:top w:w="0" w:type="dxa"/>
                    <w:left w:w="28" w:type="dxa"/>
                    <w:bottom w:w="0" w:type="dxa"/>
                    <w:right w:w="28" w:type="dxa"/>
                  </w:tcMar>
                  <w:vAlign w:val="center"/>
                </w:tcPr>
                <w:p w14:paraId="13D7DC46"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非甲烷总烃</w:t>
                  </w:r>
                </w:p>
              </w:tc>
              <w:tc>
                <w:tcPr>
                  <w:tcW w:w="851" w:type="dxa"/>
                  <w:vMerge w:val="restart"/>
                  <w:tcMar>
                    <w:top w:w="0" w:type="dxa"/>
                    <w:left w:w="28" w:type="dxa"/>
                    <w:bottom w:w="0" w:type="dxa"/>
                    <w:right w:w="28" w:type="dxa"/>
                  </w:tcMar>
                  <w:vAlign w:val="center"/>
                </w:tcPr>
                <w:p w14:paraId="5B2A3435"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浓度、速率、废气量</w:t>
                  </w:r>
                </w:p>
              </w:tc>
              <w:tc>
                <w:tcPr>
                  <w:tcW w:w="992" w:type="dxa"/>
                  <w:vMerge w:val="restart"/>
                  <w:tcMar>
                    <w:top w:w="0" w:type="dxa"/>
                    <w:left w:w="28" w:type="dxa"/>
                    <w:bottom w:w="0" w:type="dxa"/>
                    <w:right w:w="28" w:type="dxa"/>
                  </w:tcMar>
                  <w:vAlign w:val="center"/>
                </w:tcPr>
                <w:p w14:paraId="7D21B9BB"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排气筒</w:t>
                  </w:r>
                  <w:r w:rsidRPr="00503C42">
                    <w:rPr>
                      <w:rFonts w:ascii="Times New Roman" w:hAnsi="Times New Roman" w:cs="Times New Roman"/>
                      <w:color w:val="000000"/>
                      <w:kern w:val="2"/>
                      <w:sz w:val="21"/>
                      <w:szCs w:val="21"/>
                    </w:rPr>
                    <w:t>P2</w:t>
                  </w:r>
                </w:p>
              </w:tc>
              <w:tc>
                <w:tcPr>
                  <w:tcW w:w="992" w:type="dxa"/>
                  <w:vMerge w:val="restart"/>
                  <w:tcMar>
                    <w:top w:w="0" w:type="dxa"/>
                    <w:left w:w="28" w:type="dxa"/>
                    <w:bottom w:w="0" w:type="dxa"/>
                    <w:right w:w="28" w:type="dxa"/>
                  </w:tcMar>
                  <w:vAlign w:val="center"/>
                </w:tcPr>
                <w:p w14:paraId="11DF2B08"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w:t>
                  </w:r>
                  <w:r w:rsidRPr="00503C42">
                    <w:rPr>
                      <w:rFonts w:ascii="Times New Roman" w:hAnsi="Times New Roman" w:cs="Times New Roman"/>
                      <w:color w:val="000000"/>
                      <w:kern w:val="2"/>
                      <w:sz w:val="21"/>
                      <w:szCs w:val="21"/>
                    </w:rPr>
                    <w:t>次</w:t>
                  </w:r>
                  <w:r w:rsidRPr="00503C42">
                    <w:rPr>
                      <w:rFonts w:ascii="Times New Roman" w:hAnsi="Times New Roman" w:cs="Times New Roman"/>
                      <w:color w:val="000000"/>
                      <w:kern w:val="2"/>
                      <w:sz w:val="21"/>
                      <w:szCs w:val="21"/>
                    </w:rPr>
                    <w:t>/</w:t>
                  </w:r>
                  <w:r w:rsidRPr="00503C42">
                    <w:rPr>
                      <w:rFonts w:ascii="Times New Roman" w:hAnsi="Times New Roman" w:cs="Times New Roman"/>
                      <w:color w:val="000000"/>
                      <w:kern w:val="2"/>
                      <w:sz w:val="21"/>
                      <w:szCs w:val="21"/>
                    </w:rPr>
                    <w:t>半年</w:t>
                  </w:r>
                </w:p>
              </w:tc>
              <w:tc>
                <w:tcPr>
                  <w:tcW w:w="2853" w:type="dxa"/>
                  <w:tcMar>
                    <w:top w:w="0" w:type="dxa"/>
                    <w:left w:w="28" w:type="dxa"/>
                    <w:bottom w:w="0" w:type="dxa"/>
                    <w:right w:w="28" w:type="dxa"/>
                  </w:tcMar>
                  <w:vAlign w:val="center"/>
                </w:tcPr>
                <w:p w14:paraId="39827B31"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Cs/>
                      <w:kern w:val="2"/>
                      <w:sz w:val="21"/>
                      <w:szCs w:val="21"/>
                    </w:rPr>
                  </w:pPr>
                  <w:r w:rsidRPr="00503C42">
                    <w:rPr>
                      <w:rFonts w:ascii="Times New Roman" w:hAnsi="Times New Roman" w:cs="Times New Roman"/>
                      <w:kern w:val="2"/>
                      <w:sz w:val="21"/>
                      <w:szCs w:val="21"/>
                    </w:rPr>
                    <w:t>《合成树脂工业污染物排放标准》（</w:t>
                  </w:r>
                  <w:r w:rsidRPr="00503C42">
                    <w:rPr>
                      <w:rFonts w:ascii="Times New Roman" w:hAnsi="Times New Roman" w:cs="Times New Roman"/>
                      <w:kern w:val="2"/>
                      <w:sz w:val="21"/>
                      <w:szCs w:val="21"/>
                    </w:rPr>
                    <w:t>GB31572-2015</w:t>
                  </w:r>
                  <w:r w:rsidRPr="00503C42">
                    <w:rPr>
                      <w:rFonts w:ascii="Times New Roman" w:hAnsi="Times New Roman" w:cs="Times New Roman"/>
                      <w:kern w:val="2"/>
                      <w:sz w:val="21"/>
                      <w:szCs w:val="21"/>
                    </w:rPr>
                    <w:t>）表</w:t>
                  </w:r>
                  <w:r w:rsidRPr="00503C42">
                    <w:rPr>
                      <w:rFonts w:ascii="Times New Roman" w:hAnsi="Times New Roman" w:cs="Times New Roman"/>
                      <w:kern w:val="2"/>
                      <w:sz w:val="21"/>
                      <w:szCs w:val="21"/>
                    </w:rPr>
                    <w:t>5</w:t>
                  </w:r>
                </w:p>
              </w:tc>
              <w:tc>
                <w:tcPr>
                  <w:tcW w:w="1257" w:type="dxa"/>
                  <w:vAlign w:val="center"/>
                </w:tcPr>
                <w:p w14:paraId="5DBCE3DC"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vertAlign w:val="superscript"/>
                    </w:rPr>
                  </w:pPr>
                  <w:r w:rsidRPr="00503C42">
                    <w:rPr>
                      <w:rFonts w:ascii="Times New Roman" w:hAnsi="Times New Roman" w:cs="Times New Roman"/>
                      <w:color w:val="000000"/>
                      <w:kern w:val="2"/>
                      <w:sz w:val="21"/>
                      <w:szCs w:val="21"/>
                    </w:rPr>
                    <w:t>排放浓度</w:t>
                  </w:r>
                  <w:r w:rsidRPr="00503C42">
                    <w:rPr>
                      <w:rFonts w:ascii="Times New Roman" w:hAnsi="Times New Roman" w:cs="Times New Roman"/>
                      <w:color w:val="000000"/>
                      <w:kern w:val="2"/>
                      <w:sz w:val="21"/>
                      <w:szCs w:val="21"/>
                    </w:rPr>
                    <w:t>60mg/m</w:t>
                  </w:r>
                  <w:r w:rsidRPr="00503C42">
                    <w:rPr>
                      <w:rFonts w:ascii="Times New Roman" w:hAnsi="Times New Roman" w:cs="Times New Roman"/>
                      <w:color w:val="000000"/>
                      <w:kern w:val="2"/>
                      <w:sz w:val="21"/>
                      <w:szCs w:val="21"/>
                      <w:vertAlign w:val="superscript"/>
                    </w:rPr>
                    <w:t>3</w:t>
                  </w:r>
                </w:p>
                <w:p w14:paraId="327E5FB1"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bCs/>
                      <w:sz w:val="21"/>
                      <w:szCs w:val="21"/>
                    </w:rPr>
                    <w:t>单位产品排放量</w:t>
                  </w:r>
                  <w:r w:rsidRPr="00503C42">
                    <w:rPr>
                      <w:rFonts w:ascii="Times New Roman" w:hAnsi="Times New Roman" w:cs="Times New Roman"/>
                      <w:bCs/>
                      <w:sz w:val="21"/>
                      <w:szCs w:val="21"/>
                    </w:rPr>
                    <w:t>0.3kg/t-</w:t>
                  </w:r>
                  <w:r w:rsidRPr="00503C42">
                    <w:rPr>
                      <w:rFonts w:ascii="Times New Roman" w:hAnsi="Times New Roman" w:cs="Times New Roman" w:hint="eastAsia"/>
                      <w:bCs/>
                      <w:sz w:val="21"/>
                      <w:szCs w:val="21"/>
                    </w:rPr>
                    <w:t>产品</w:t>
                  </w:r>
                </w:p>
              </w:tc>
            </w:tr>
            <w:tr w:rsidR="00640836" w:rsidRPr="00503C42" w14:paraId="65A89FB2" w14:textId="77777777" w:rsidTr="00DF5DAF">
              <w:trPr>
                <w:trHeight w:val="397"/>
                <w:jc w:val="center"/>
              </w:trPr>
              <w:tc>
                <w:tcPr>
                  <w:tcW w:w="907" w:type="dxa"/>
                  <w:vMerge/>
                  <w:tcMar>
                    <w:top w:w="0" w:type="dxa"/>
                    <w:left w:w="28" w:type="dxa"/>
                    <w:bottom w:w="0" w:type="dxa"/>
                    <w:right w:w="28" w:type="dxa"/>
                  </w:tcMar>
                  <w:vAlign w:val="center"/>
                </w:tcPr>
                <w:p w14:paraId="1F5B3786"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851" w:type="dxa"/>
                  <w:vMerge/>
                  <w:tcMar>
                    <w:top w:w="0" w:type="dxa"/>
                    <w:left w:w="28" w:type="dxa"/>
                    <w:bottom w:w="0" w:type="dxa"/>
                    <w:right w:w="28" w:type="dxa"/>
                  </w:tcMar>
                  <w:vAlign w:val="center"/>
                </w:tcPr>
                <w:p w14:paraId="096DDD75"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14:paraId="56D599CF"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14:paraId="5B7A7EE7"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14:paraId="0563428E"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Cs/>
                      <w:kern w:val="2"/>
                      <w:sz w:val="21"/>
                      <w:szCs w:val="21"/>
                    </w:rPr>
                  </w:pPr>
                  <w:r w:rsidRPr="00503C42">
                    <w:rPr>
                      <w:rFonts w:ascii="Times New Roman" w:hAnsi="Times New Roman" w:cs="Times New Roman"/>
                      <w:color w:val="000000"/>
                      <w:kern w:val="2"/>
                      <w:sz w:val="21"/>
                      <w:szCs w:val="21"/>
                    </w:rPr>
                    <w:t>《关于全省开展工业企业挥发性有机物专项治理工作中排放建议值的通知》其他行业非甲烷总烃</w:t>
                  </w:r>
                </w:p>
              </w:tc>
              <w:tc>
                <w:tcPr>
                  <w:tcW w:w="1257" w:type="dxa"/>
                  <w:vAlign w:val="center"/>
                </w:tcPr>
                <w:p w14:paraId="4BFD04DF"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vertAlign w:val="superscript"/>
                    </w:rPr>
                  </w:pPr>
                  <w:r w:rsidRPr="00503C42">
                    <w:rPr>
                      <w:rFonts w:ascii="Times New Roman" w:hAnsi="Times New Roman" w:cs="Times New Roman"/>
                      <w:color w:val="000000"/>
                      <w:kern w:val="2"/>
                      <w:sz w:val="21"/>
                      <w:szCs w:val="21"/>
                    </w:rPr>
                    <w:t>排放浓度</w:t>
                  </w:r>
                  <w:r w:rsidRPr="00503C42">
                    <w:rPr>
                      <w:rFonts w:ascii="Times New Roman" w:hAnsi="Times New Roman" w:cs="Times New Roman"/>
                      <w:color w:val="000000"/>
                      <w:kern w:val="2"/>
                      <w:sz w:val="21"/>
                      <w:szCs w:val="21"/>
                    </w:rPr>
                    <w:t>80mg/m</w:t>
                  </w:r>
                  <w:r w:rsidRPr="00503C42">
                    <w:rPr>
                      <w:rFonts w:ascii="Times New Roman" w:hAnsi="Times New Roman" w:cs="Times New Roman"/>
                      <w:color w:val="000000"/>
                      <w:kern w:val="2"/>
                      <w:sz w:val="21"/>
                      <w:szCs w:val="21"/>
                      <w:vertAlign w:val="superscript"/>
                    </w:rPr>
                    <w:t>3</w:t>
                  </w:r>
                </w:p>
                <w:p w14:paraId="44B0BD32"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kern w:val="2"/>
                      <w:sz w:val="21"/>
                      <w:szCs w:val="21"/>
                    </w:rPr>
                  </w:pPr>
                  <w:r w:rsidRPr="00503C42">
                    <w:rPr>
                      <w:rFonts w:ascii="Times New Roman" w:hAnsi="Times New Roman" w:cs="Times New Roman"/>
                      <w:kern w:val="2"/>
                      <w:sz w:val="21"/>
                      <w:szCs w:val="21"/>
                    </w:rPr>
                    <w:t>去除效率</w:t>
                  </w:r>
                </w:p>
                <w:p w14:paraId="4B570D5E"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≥70%</w:t>
                  </w:r>
                </w:p>
              </w:tc>
            </w:tr>
            <w:tr w:rsidR="00640836" w:rsidRPr="00503C42" w14:paraId="64D45AB1" w14:textId="77777777" w:rsidTr="00DF5DAF">
              <w:trPr>
                <w:trHeight w:val="397"/>
                <w:jc w:val="center"/>
              </w:trPr>
              <w:tc>
                <w:tcPr>
                  <w:tcW w:w="907" w:type="dxa"/>
                  <w:vMerge/>
                  <w:tcMar>
                    <w:top w:w="0" w:type="dxa"/>
                    <w:left w:w="28" w:type="dxa"/>
                    <w:bottom w:w="0" w:type="dxa"/>
                    <w:right w:w="28" w:type="dxa"/>
                  </w:tcMar>
                  <w:vAlign w:val="center"/>
                </w:tcPr>
                <w:p w14:paraId="1103539F"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851" w:type="dxa"/>
                  <w:vMerge/>
                  <w:tcMar>
                    <w:top w:w="0" w:type="dxa"/>
                    <w:left w:w="28" w:type="dxa"/>
                    <w:bottom w:w="0" w:type="dxa"/>
                    <w:right w:w="28" w:type="dxa"/>
                  </w:tcMar>
                  <w:vAlign w:val="center"/>
                </w:tcPr>
                <w:p w14:paraId="47ABBA13"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14:paraId="220E5767"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14:paraId="1B3BBE7F"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14:paraId="5E07CAD4"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hint="eastAsia"/>
                      <w:bCs/>
                      <w:kern w:val="2"/>
                      <w:sz w:val="21"/>
                      <w:szCs w:val="21"/>
                    </w:rPr>
                    <w:t>《</w:t>
                  </w:r>
                  <w:r w:rsidRPr="00503C42">
                    <w:rPr>
                      <w:rFonts w:ascii="Times New Roman" w:hAnsi="Times New Roman" w:cs="Times New Roman"/>
                      <w:bCs/>
                      <w:kern w:val="2"/>
                      <w:sz w:val="21"/>
                      <w:szCs w:val="21"/>
                    </w:rPr>
                    <w:t>河南省重污染天气重点行业应急减排措施制定技术指南（</w:t>
                  </w:r>
                  <w:r w:rsidRPr="00503C42">
                    <w:rPr>
                      <w:rFonts w:ascii="Times New Roman" w:hAnsi="Times New Roman" w:cs="Times New Roman"/>
                      <w:bCs/>
                      <w:kern w:val="2"/>
                      <w:sz w:val="21"/>
                      <w:szCs w:val="21"/>
                    </w:rPr>
                    <w:t>2021</w:t>
                  </w:r>
                  <w:r w:rsidRPr="00503C42">
                    <w:rPr>
                      <w:rFonts w:ascii="Times New Roman" w:hAnsi="Times New Roman" w:cs="Times New Roman"/>
                      <w:bCs/>
                      <w:kern w:val="2"/>
                      <w:sz w:val="21"/>
                      <w:szCs w:val="21"/>
                    </w:rPr>
                    <w:t>年修订版）》</w:t>
                  </w:r>
                </w:p>
              </w:tc>
              <w:tc>
                <w:tcPr>
                  <w:tcW w:w="1257" w:type="dxa"/>
                  <w:vAlign w:val="center"/>
                </w:tcPr>
                <w:p w14:paraId="6BFD05CC"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bCs/>
                      <w:kern w:val="2"/>
                      <w:sz w:val="21"/>
                      <w:szCs w:val="21"/>
                    </w:rPr>
                    <w:t>NMHC</w:t>
                  </w:r>
                  <w:r w:rsidRPr="00503C42">
                    <w:rPr>
                      <w:rFonts w:ascii="Times New Roman" w:hAnsi="Times New Roman" w:cs="Times New Roman"/>
                      <w:bCs/>
                      <w:kern w:val="2"/>
                      <w:sz w:val="21"/>
                      <w:szCs w:val="21"/>
                    </w:rPr>
                    <w:t>有组织排放浓度不高于</w:t>
                  </w:r>
                  <w:r w:rsidRPr="00503C42">
                    <w:rPr>
                      <w:rFonts w:ascii="Times New Roman" w:hAnsi="Times New Roman" w:cs="Times New Roman"/>
                      <w:bCs/>
                      <w:kern w:val="2"/>
                      <w:sz w:val="21"/>
                      <w:szCs w:val="21"/>
                    </w:rPr>
                    <w:t>10mg/m</w:t>
                  </w:r>
                  <w:r w:rsidRPr="00503C42">
                    <w:rPr>
                      <w:rFonts w:ascii="Times New Roman" w:hAnsi="Times New Roman" w:cs="Times New Roman"/>
                      <w:bCs/>
                      <w:kern w:val="2"/>
                      <w:sz w:val="21"/>
                      <w:szCs w:val="21"/>
                      <w:vertAlign w:val="superscript"/>
                    </w:rPr>
                    <w:t>3</w:t>
                  </w:r>
                  <w:r w:rsidRPr="00503C42">
                    <w:rPr>
                      <w:rFonts w:ascii="Times New Roman" w:hAnsi="Times New Roman" w:cs="Times New Roman"/>
                      <w:color w:val="000000"/>
                      <w:kern w:val="2"/>
                      <w:sz w:val="21"/>
                      <w:szCs w:val="21"/>
                    </w:rPr>
                    <w:t xml:space="preserve"> </w:t>
                  </w:r>
                </w:p>
              </w:tc>
            </w:tr>
            <w:tr w:rsidR="00640836" w:rsidRPr="00503C42" w14:paraId="6CF70542" w14:textId="77777777" w:rsidTr="00DF5DAF">
              <w:trPr>
                <w:trHeight w:val="397"/>
                <w:jc w:val="center"/>
              </w:trPr>
              <w:tc>
                <w:tcPr>
                  <w:tcW w:w="7852" w:type="dxa"/>
                  <w:gridSpan w:val="6"/>
                  <w:tcMar>
                    <w:top w:w="0" w:type="dxa"/>
                    <w:left w:w="28" w:type="dxa"/>
                    <w:bottom w:w="0" w:type="dxa"/>
                    <w:right w:w="28" w:type="dxa"/>
                  </w:tcMar>
                  <w:vAlign w:val="center"/>
                </w:tcPr>
                <w:p w14:paraId="41A8349B"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b/>
                      <w:color w:val="000000"/>
                      <w:kern w:val="2"/>
                      <w:sz w:val="21"/>
                      <w:szCs w:val="21"/>
                    </w:rPr>
                    <w:t>无组织废气</w:t>
                  </w:r>
                </w:p>
              </w:tc>
            </w:tr>
            <w:tr w:rsidR="00640836" w:rsidRPr="00503C42" w14:paraId="302A2504" w14:textId="77777777" w:rsidTr="00DF5DAF">
              <w:trPr>
                <w:trHeight w:val="397"/>
                <w:jc w:val="center"/>
              </w:trPr>
              <w:tc>
                <w:tcPr>
                  <w:tcW w:w="907" w:type="dxa"/>
                  <w:tcMar>
                    <w:top w:w="0" w:type="dxa"/>
                    <w:left w:w="28" w:type="dxa"/>
                    <w:bottom w:w="0" w:type="dxa"/>
                    <w:right w:w="28" w:type="dxa"/>
                  </w:tcMar>
                  <w:vAlign w:val="center"/>
                </w:tcPr>
                <w:p w14:paraId="5B91A4D8"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lastRenderedPageBreak/>
                    <w:t>颗粒物</w:t>
                  </w:r>
                </w:p>
              </w:tc>
              <w:tc>
                <w:tcPr>
                  <w:tcW w:w="851" w:type="dxa"/>
                  <w:vMerge w:val="restart"/>
                  <w:tcMar>
                    <w:top w:w="0" w:type="dxa"/>
                    <w:left w:w="28" w:type="dxa"/>
                    <w:bottom w:w="0" w:type="dxa"/>
                    <w:right w:w="28" w:type="dxa"/>
                  </w:tcMar>
                  <w:vAlign w:val="center"/>
                </w:tcPr>
                <w:p w14:paraId="7D6DD3A6"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排放浓度</w:t>
                  </w:r>
                </w:p>
              </w:tc>
              <w:tc>
                <w:tcPr>
                  <w:tcW w:w="992" w:type="dxa"/>
                  <w:vMerge w:val="restart"/>
                  <w:tcMar>
                    <w:top w:w="0" w:type="dxa"/>
                    <w:left w:w="28" w:type="dxa"/>
                    <w:bottom w:w="0" w:type="dxa"/>
                    <w:right w:w="28" w:type="dxa"/>
                  </w:tcMar>
                  <w:vAlign w:val="center"/>
                </w:tcPr>
                <w:p w14:paraId="795D77B2"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四周厂界</w:t>
                  </w:r>
                </w:p>
              </w:tc>
              <w:tc>
                <w:tcPr>
                  <w:tcW w:w="992" w:type="dxa"/>
                  <w:vMerge w:val="restart"/>
                  <w:tcMar>
                    <w:top w:w="0" w:type="dxa"/>
                    <w:left w:w="28" w:type="dxa"/>
                    <w:bottom w:w="0" w:type="dxa"/>
                    <w:right w:w="28" w:type="dxa"/>
                  </w:tcMar>
                  <w:vAlign w:val="center"/>
                </w:tcPr>
                <w:p w14:paraId="11C5D330"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w:t>
                  </w:r>
                  <w:r w:rsidRPr="00503C42">
                    <w:rPr>
                      <w:rFonts w:ascii="Times New Roman" w:hAnsi="Times New Roman" w:cs="Times New Roman"/>
                      <w:color w:val="000000"/>
                      <w:kern w:val="2"/>
                      <w:sz w:val="21"/>
                      <w:szCs w:val="21"/>
                    </w:rPr>
                    <w:t>次</w:t>
                  </w:r>
                  <w:r w:rsidRPr="00503C42">
                    <w:rPr>
                      <w:rFonts w:ascii="Times New Roman" w:hAnsi="Times New Roman" w:cs="Times New Roman"/>
                      <w:color w:val="000000"/>
                      <w:kern w:val="2"/>
                      <w:sz w:val="21"/>
                      <w:szCs w:val="21"/>
                    </w:rPr>
                    <w:t>/</w:t>
                  </w:r>
                  <w:r w:rsidRPr="00503C42">
                    <w:rPr>
                      <w:rFonts w:ascii="Times New Roman" w:hAnsi="Times New Roman" w:cs="Times New Roman"/>
                      <w:color w:val="000000"/>
                      <w:kern w:val="2"/>
                      <w:sz w:val="21"/>
                      <w:szCs w:val="21"/>
                    </w:rPr>
                    <w:t>年</w:t>
                  </w:r>
                </w:p>
              </w:tc>
              <w:tc>
                <w:tcPr>
                  <w:tcW w:w="2853" w:type="dxa"/>
                  <w:tcMar>
                    <w:top w:w="0" w:type="dxa"/>
                    <w:left w:w="28" w:type="dxa"/>
                    <w:bottom w:w="0" w:type="dxa"/>
                    <w:right w:w="28" w:type="dxa"/>
                  </w:tcMar>
                  <w:vAlign w:val="center"/>
                </w:tcPr>
                <w:p w14:paraId="6D43A516"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b/>
                      <w:color w:val="000000"/>
                      <w:kern w:val="2"/>
                      <w:sz w:val="21"/>
                      <w:szCs w:val="21"/>
                      <w:u w:val="single"/>
                    </w:rPr>
                  </w:pPr>
                  <w:r w:rsidRPr="00503C42">
                    <w:rPr>
                      <w:rFonts w:ascii="Times New Roman" w:hAnsi="Times New Roman" w:cs="Times New Roman"/>
                      <w:bCs/>
                      <w:kern w:val="2"/>
                      <w:sz w:val="21"/>
                      <w:szCs w:val="21"/>
                    </w:rPr>
                    <w:t>《新乡市生态环境局关于进一步规范工业企业颗粒物排放限值的通知》中其他所有工业企业</w:t>
                  </w:r>
                </w:p>
              </w:tc>
              <w:tc>
                <w:tcPr>
                  <w:tcW w:w="1257" w:type="dxa"/>
                  <w:vAlign w:val="center"/>
                </w:tcPr>
                <w:p w14:paraId="5721363A"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vertAlign w:val="superscript"/>
                    </w:rPr>
                  </w:pPr>
                  <w:r w:rsidRPr="00503C42">
                    <w:rPr>
                      <w:rFonts w:ascii="Times New Roman" w:hAnsi="Times New Roman" w:cs="Times New Roman"/>
                      <w:color w:val="000000"/>
                      <w:kern w:val="2"/>
                      <w:sz w:val="21"/>
                      <w:szCs w:val="21"/>
                    </w:rPr>
                    <w:t>排放浓度</w:t>
                  </w:r>
                  <w:r w:rsidRPr="00503C42">
                    <w:rPr>
                      <w:rFonts w:ascii="Times New Roman" w:hAnsi="Times New Roman" w:cs="Times New Roman"/>
                      <w:color w:val="000000"/>
                      <w:kern w:val="2"/>
                      <w:sz w:val="21"/>
                      <w:szCs w:val="21"/>
                    </w:rPr>
                    <w:t>0.5mg/m</w:t>
                  </w:r>
                  <w:r w:rsidRPr="00503C42">
                    <w:rPr>
                      <w:rFonts w:ascii="Times New Roman" w:hAnsi="Times New Roman" w:cs="Times New Roman"/>
                      <w:color w:val="000000"/>
                      <w:kern w:val="2"/>
                      <w:sz w:val="21"/>
                      <w:szCs w:val="21"/>
                      <w:vertAlign w:val="superscript"/>
                    </w:rPr>
                    <w:t>3</w:t>
                  </w:r>
                </w:p>
              </w:tc>
            </w:tr>
            <w:tr w:rsidR="00640836" w:rsidRPr="00503C42" w14:paraId="565C0F42" w14:textId="77777777" w:rsidTr="00DF5DAF">
              <w:trPr>
                <w:trHeight w:val="397"/>
                <w:jc w:val="center"/>
              </w:trPr>
              <w:tc>
                <w:tcPr>
                  <w:tcW w:w="907" w:type="dxa"/>
                  <w:tcMar>
                    <w:top w:w="0" w:type="dxa"/>
                    <w:left w:w="28" w:type="dxa"/>
                    <w:bottom w:w="0" w:type="dxa"/>
                    <w:right w:w="28" w:type="dxa"/>
                  </w:tcMar>
                  <w:vAlign w:val="center"/>
                </w:tcPr>
                <w:p w14:paraId="5BDACB0A"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非甲烷总烃</w:t>
                  </w:r>
                </w:p>
              </w:tc>
              <w:tc>
                <w:tcPr>
                  <w:tcW w:w="851" w:type="dxa"/>
                  <w:vMerge/>
                  <w:tcMar>
                    <w:top w:w="0" w:type="dxa"/>
                    <w:left w:w="28" w:type="dxa"/>
                    <w:bottom w:w="0" w:type="dxa"/>
                    <w:right w:w="28" w:type="dxa"/>
                  </w:tcMar>
                  <w:vAlign w:val="center"/>
                </w:tcPr>
                <w:p w14:paraId="73AC2E7F"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14:paraId="2F80C59C"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14:paraId="7A29B4BB"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14:paraId="2D075994"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《关于全省开展工业企业挥发性有机物专项治理工作中排放建议值的通知》（豫环攻坚办</w:t>
                  </w:r>
                  <w:r w:rsidRPr="00503C42">
                    <w:rPr>
                      <w:rFonts w:ascii="Times New Roman" w:hAnsi="Times New Roman" w:cs="Times New Roman"/>
                      <w:kern w:val="2"/>
                      <w:sz w:val="21"/>
                      <w:szCs w:val="21"/>
                    </w:rPr>
                    <w:t>[2017]162</w:t>
                  </w:r>
                  <w:r w:rsidRPr="00503C42">
                    <w:rPr>
                      <w:rFonts w:ascii="Times New Roman" w:hAnsi="Times New Roman" w:cs="Times New Roman"/>
                      <w:kern w:val="2"/>
                      <w:sz w:val="21"/>
                      <w:szCs w:val="21"/>
                    </w:rPr>
                    <w:t>号）</w:t>
                  </w:r>
                </w:p>
              </w:tc>
              <w:tc>
                <w:tcPr>
                  <w:tcW w:w="1257" w:type="dxa"/>
                  <w:vAlign w:val="center"/>
                </w:tcPr>
                <w:p w14:paraId="0E044F1F"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排放浓度</w:t>
                  </w:r>
                  <w:r w:rsidRPr="00503C42">
                    <w:rPr>
                      <w:rFonts w:ascii="Times New Roman" w:hAnsi="Times New Roman" w:cs="Times New Roman"/>
                      <w:color w:val="000000"/>
                      <w:kern w:val="2"/>
                      <w:sz w:val="21"/>
                      <w:szCs w:val="21"/>
                    </w:rPr>
                    <w:t>2.0mg/m</w:t>
                  </w:r>
                  <w:r w:rsidRPr="00503C42">
                    <w:rPr>
                      <w:rFonts w:ascii="Times New Roman" w:hAnsi="Times New Roman" w:cs="Times New Roman"/>
                      <w:color w:val="000000"/>
                      <w:kern w:val="2"/>
                      <w:sz w:val="21"/>
                      <w:szCs w:val="21"/>
                      <w:vertAlign w:val="superscript"/>
                    </w:rPr>
                    <w:t>3</w:t>
                  </w:r>
                </w:p>
              </w:tc>
            </w:tr>
          </w:tbl>
          <w:p w14:paraId="24C23D41"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三、噪声</w:t>
            </w:r>
          </w:p>
          <w:p w14:paraId="4AB4BE21"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1</w:t>
            </w:r>
            <w:r w:rsidRPr="00503C42">
              <w:rPr>
                <w:rFonts w:ascii="Times New Roman" w:hAnsi="Times New Roman" w:cs="Times New Roman"/>
                <w:b/>
              </w:rPr>
              <w:t>、噪声源强</w:t>
            </w:r>
          </w:p>
          <w:p w14:paraId="12EED7D3" w14:textId="77777777" w:rsidR="00640836" w:rsidRPr="00503C42" w:rsidRDefault="00640836" w:rsidP="00DF5DAF">
            <w:pPr>
              <w:spacing w:line="460" w:lineRule="exact"/>
              <w:ind w:firstLineChars="200" w:firstLine="480"/>
              <w:jc w:val="both"/>
              <w:rPr>
                <w:rFonts w:ascii="Times New Roman" w:hAnsi="Times New Roman" w:cs="Times New Roman"/>
              </w:rPr>
            </w:pPr>
            <w:bookmarkStart w:id="4" w:name="_Hlk85531304"/>
            <w:r w:rsidRPr="00503C42">
              <w:rPr>
                <w:rFonts w:ascii="Times New Roman" w:hAnsi="Times New Roman" w:cs="Times New Roman"/>
              </w:rPr>
              <w:t>本项目营运期噪声主要来源于注塑机设备噪声，噪声源强一般为</w:t>
            </w:r>
            <w:r w:rsidRPr="00503C42">
              <w:rPr>
                <w:rFonts w:ascii="Times New Roman" w:hAnsi="Times New Roman" w:cs="Times New Roman"/>
              </w:rPr>
              <w:t>70</w:t>
            </w:r>
            <w:r w:rsidRPr="00503C42">
              <w:rPr>
                <w:rFonts w:ascii="Times New Roman" w:hAnsi="Times New Roman" w:cs="Times New Roman" w:hint="eastAsia"/>
              </w:rPr>
              <w:t>—</w:t>
            </w:r>
            <w:r w:rsidRPr="00503C42">
              <w:rPr>
                <w:rFonts w:ascii="Times New Roman" w:hAnsi="Times New Roman" w:cs="Times New Roman" w:hint="eastAsia"/>
              </w:rPr>
              <w:t>8</w:t>
            </w:r>
            <w:r w:rsidRPr="00503C42">
              <w:rPr>
                <w:rFonts w:ascii="Times New Roman" w:hAnsi="Times New Roman" w:cs="Times New Roman"/>
              </w:rPr>
              <w:t>5dB</w:t>
            </w:r>
            <w:r w:rsidRPr="00503C42">
              <w:rPr>
                <w:rFonts w:ascii="Times New Roman" w:hAnsi="Times New Roman" w:cs="Times New Roman"/>
              </w:rPr>
              <w:t>（</w:t>
            </w:r>
            <w:r w:rsidRPr="00503C42">
              <w:rPr>
                <w:rFonts w:ascii="Times New Roman" w:hAnsi="Times New Roman" w:cs="Times New Roman"/>
              </w:rPr>
              <w:t>A</w:t>
            </w:r>
            <w:r w:rsidRPr="00503C42">
              <w:rPr>
                <w:rFonts w:ascii="Times New Roman" w:hAnsi="Times New Roman" w:cs="Times New Roman"/>
              </w:rPr>
              <w:t>）</w:t>
            </w:r>
            <w:bookmarkEnd w:id="4"/>
            <w:r w:rsidRPr="00503C42">
              <w:rPr>
                <w:rFonts w:ascii="Times New Roman" w:hAnsi="Times New Roman" w:cs="Times New Roman"/>
              </w:rPr>
              <w:t>，本项目主要噪声源的等效声级及治理情况见下表。</w:t>
            </w:r>
          </w:p>
          <w:p w14:paraId="6FDA7957" w14:textId="77777777" w:rsidR="00640836" w:rsidRPr="00503C42" w:rsidRDefault="00640836" w:rsidP="00DF5DAF">
            <w:pPr>
              <w:tabs>
                <w:tab w:val="left" w:pos="8370"/>
                <w:tab w:val="left" w:pos="8600"/>
              </w:tabs>
              <w:spacing w:line="440" w:lineRule="exact"/>
              <w:ind w:firstLineChars="200" w:firstLine="480"/>
              <w:rPr>
                <w:rFonts w:ascii="Times New Roman" w:eastAsia="黑体" w:hAnsi="Times New Roman" w:cs="Times New Roman"/>
                <w:sz w:val="21"/>
                <w:szCs w:val="21"/>
              </w:rPr>
            </w:pPr>
            <w:r w:rsidRPr="00503C42">
              <w:rPr>
                <w:rFonts w:ascii="Times New Roman" w:eastAsia="黑体" w:hAnsi="Times New Roman" w:cs="Times New Roman"/>
              </w:rPr>
              <w:t>表</w:t>
            </w:r>
            <w:r w:rsidRPr="00503C42">
              <w:rPr>
                <w:rFonts w:ascii="Times New Roman" w:eastAsia="黑体" w:hAnsi="Times New Roman" w:cs="Times New Roman"/>
              </w:rPr>
              <w:t xml:space="preserve">39        </w:t>
            </w:r>
            <w:r w:rsidRPr="00503C42">
              <w:rPr>
                <w:rFonts w:ascii="Times New Roman" w:eastAsia="黑体" w:hAnsi="Times New Roman" w:cs="Times New Roman"/>
              </w:rPr>
              <w:t>项目新增主要噪声源强及治理效果一览表</w:t>
            </w:r>
          </w:p>
          <w:tbl>
            <w:tblPr>
              <w:tblW w:w="8050" w:type="dxa"/>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657"/>
              <w:gridCol w:w="946"/>
              <w:gridCol w:w="1125"/>
              <w:gridCol w:w="1259"/>
              <w:gridCol w:w="1264"/>
              <w:gridCol w:w="849"/>
              <w:gridCol w:w="1319"/>
              <w:gridCol w:w="631"/>
            </w:tblGrid>
            <w:tr w:rsidR="00640836" w:rsidRPr="00503C42" w14:paraId="6D085DF7" w14:textId="77777777" w:rsidTr="00DF5DAF">
              <w:trPr>
                <w:cantSplit/>
                <w:trHeight w:val="397"/>
                <w:jc w:val="center"/>
              </w:trPr>
              <w:tc>
                <w:tcPr>
                  <w:tcW w:w="657" w:type="dxa"/>
                  <w:vAlign w:val="center"/>
                </w:tcPr>
                <w:p w14:paraId="2B6DE795" w14:textId="77777777" w:rsidR="00640836" w:rsidRPr="00503C42" w:rsidRDefault="00640836" w:rsidP="00DF5DAF">
                  <w:pPr>
                    <w:tabs>
                      <w:tab w:val="left" w:pos="8370"/>
                      <w:tab w:val="left" w:pos="8600"/>
                    </w:tabs>
                    <w:jc w:val="center"/>
                    <w:rPr>
                      <w:rFonts w:ascii="Times New Roman" w:hAnsi="Times New Roman" w:cs="Times New Roman"/>
                      <w:b/>
                      <w:bCs/>
                      <w:sz w:val="21"/>
                      <w:szCs w:val="18"/>
                    </w:rPr>
                  </w:pPr>
                  <w:r w:rsidRPr="00503C42">
                    <w:rPr>
                      <w:rFonts w:ascii="Times New Roman" w:hAnsi="Times New Roman" w:cs="Times New Roman"/>
                      <w:b/>
                      <w:bCs/>
                      <w:sz w:val="21"/>
                      <w:szCs w:val="18"/>
                    </w:rPr>
                    <w:t>序号</w:t>
                  </w:r>
                </w:p>
              </w:tc>
              <w:tc>
                <w:tcPr>
                  <w:tcW w:w="946" w:type="dxa"/>
                  <w:vAlign w:val="center"/>
                </w:tcPr>
                <w:p w14:paraId="325A050A" w14:textId="77777777" w:rsidR="00640836" w:rsidRPr="00503C42" w:rsidRDefault="00640836" w:rsidP="00DF5DAF">
                  <w:pPr>
                    <w:tabs>
                      <w:tab w:val="left" w:pos="8370"/>
                      <w:tab w:val="left" w:pos="8600"/>
                    </w:tabs>
                    <w:jc w:val="center"/>
                    <w:rPr>
                      <w:rFonts w:ascii="Times New Roman" w:hAnsi="Times New Roman" w:cs="Times New Roman"/>
                      <w:b/>
                      <w:bCs/>
                      <w:sz w:val="21"/>
                      <w:szCs w:val="18"/>
                    </w:rPr>
                  </w:pPr>
                  <w:r w:rsidRPr="00503C42">
                    <w:rPr>
                      <w:rFonts w:ascii="Times New Roman" w:hAnsi="Times New Roman" w:cs="Times New Roman"/>
                      <w:b/>
                      <w:bCs/>
                      <w:sz w:val="21"/>
                      <w:szCs w:val="18"/>
                    </w:rPr>
                    <w:t>高噪声设备</w:t>
                  </w:r>
                </w:p>
              </w:tc>
              <w:tc>
                <w:tcPr>
                  <w:tcW w:w="1125" w:type="dxa"/>
                  <w:vAlign w:val="center"/>
                </w:tcPr>
                <w:p w14:paraId="4280162B" w14:textId="77777777" w:rsidR="00640836" w:rsidRPr="00503C42" w:rsidRDefault="00640836" w:rsidP="00DF5DAF">
                  <w:pPr>
                    <w:tabs>
                      <w:tab w:val="left" w:pos="8370"/>
                      <w:tab w:val="left" w:pos="8600"/>
                    </w:tabs>
                    <w:jc w:val="center"/>
                    <w:rPr>
                      <w:rFonts w:ascii="Times New Roman" w:hAnsi="Times New Roman" w:cs="Times New Roman"/>
                      <w:b/>
                      <w:bCs/>
                      <w:sz w:val="21"/>
                      <w:szCs w:val="18"/>
                    </w:rPr>
                  </w:pPr>
                  <w:r w:rsidRPr="00503C42">
                    <w:rPr>
                      <w:rFonts w:ascii="Times New Roman" w:hAnsi="Times New Roman" w:cs="Times New Roman"/>
                      <w:b/>
                      <w:bCs/>
                      <w:sz w:val="21"/>
                      <w:szCs w:val="18"/>
                    </w:rPr>
                    <w:t>设备源强</w:t>
                  </w:r>
                  <w:r w:rsidRPr="00503C42">
                    <w:rPr>
                      <w:rFonts w:ascii="Times New Roman" w:hAnsi="Times New Roman" w:cs="Times New Roman"/>
                      <w:b/>
                      <w:bCs/>
                      <w:sz w:val="21"/>
                      <w:szCs w:val="18"/>
                    </w:rPr>
                    <w:t>dB(A)</w:t>
                  </w:r>
                </w:p>
              </w:tc>
              <w:tc>
                <w:tcPr>
                  <w:tcW w:w="1259" w:type="dxa"/>
                  <w:vAlign w:val="center"/>
                </w:tcPr>
                <w:p w14:paraId="46DF38AD" w14:textId="77777777" w:rsidR="00640836" w:rsidRPr="00503C42" w:rsidRDefault="00640836" w:rsidP="00DF5DAF">
                  <w:pPr>
                    <w:tabs>
                      <w:tab w:val="left" w:pos="8370"/>
                      <w:tab w:val="left" w:pos="8600"/>
                    </w:tabs>
                    <w:jc w:val="center"/>
                    <w:rPr>
                      <w:rFonts w:ascii="Times New Roman" w:hAnsi="Times New Roman" w:cs="Times New Roman"/>
                      <w:b/>
                      <w:bCs/>
                      <w:sz w:val="21"/>
                      <w:szCs w:val="18"/>
                    </w:rPr>
                  </w:pPr>
                  <w:r w:rsidRPr="00503C42">
                    <w:rPr>
                      <w:rFonts w:ascii="Times New Roman" w:hAnsi="Times New Roman" w:cs="Times New Roman"/>
                      <w:b/>
                      <w:bCs/>
                      <w:sz w:val="21"/>
                      <w:szCs w:val="18"/>
                    </w:rPr>
                    <w:t>治理措施</w:t>
                  </w:r>
                </w:p>
              </w:tc>
              <w:tc>
                <w:tcPr>
                  <w:tcW w:w="1264" w:type="dxa"/>
                  <w:vAlign w:val="center"/>
                </w:tcPr>
                <w:p w14:paraId="7C8E2281" w14:textId="77777777" w:rsidR="00640836" w:rsidRPr="00503C42" w:rsidRDefault="00640836" w:rsidP="00DF5DAF">
                  <w:pPr>
                    <w:tabs>
                      <w:tab w:val="left" w:pos="8370"/>
                      <w:tab w:val="left" w:pos="8600"/>
                    </w:tabs>
                    <w:jc w:val="center"/>
                    <w:rPr>
                      <w:rFonts w:ascii="Times New Roman" w:hAnsi="Times New Roman" w:cs="Times New Roman"/>
                      <w:b/>
                      <w:bCs/>
                      <w:sz w:val="21"/>
                      <w:szCs w:val="18"/>
                    </w:rPr>
                  </w:pPr>
                  <w:r w:rsidRPr="00503C42">
                    <w:rPr>
                      <w:rFonts w:ascii="Times New Roman" w:hAnsi="Times New Roman" w:cs="Times New Roman"/>
                      <w:b/>
                      <w:bCs/>
                      <w:sz w:val="21"/>
                      <w:szCs w:val="18"/>
                    </w:rPr>
                    <w:t>治理后源强</w:t>
                  </w:r>
                  <w:r w:rsidRPr="00503C42">
                    <w:rPr>
                      <w:rFonts w:ascii="Times New Roman" w:hAnsi="Times New Roman" w:cs="Times New Roman"/>
                      <w:b/>
                      <w:bCs/>
                      <w:sz w:val="21"/>
                      <w:szCs w:val="18"/>
                    </w:rPr>
                    <w:t>dB</w:t>
                  </w:r>
                  <w:r w:rsidRPr="00503C42">
                    <w:rPr>
                      <w:rFonts w:ascii="Times New Roman" w:hAnsi="Times New Roman" w:cs="Times New Roman"/>
                      <w:b/>
                      <w:bCs/>
                      <w:sz w:val="21"/>
                      <w:szCs w:val="18"/>
                    </w:rPr>
                    <w:t>（</w:t>
                  </w:r>
                  <w:r w:rsidRPr="00503C42">
                    <w:rPr>
                      <w:rFonts w:ascii="Times New Roman" w:hAnsi="Times New Roman" w:cs="Times New Roman"/>
                      <w:b/>
                      <w:bCs/>
                      <w:sz w:val="21"/>
                      <w:szCs w:val="18"/>
                    </w:rPr>
                    <w:t>A</w:t>
                  </w:r>
                  <w:r w:rsidRPr="00503C42">
                    <w:rPr>
                      <w:rFonts w:ascii="Times New Roman" w:hAnsi="Times New Roman" w:cs="Times New Roman"/>
                      <w:b/>
                      <w:bCs/>
                      <w:sz w:val="21"/>
                      <w:szCs w:val="18"/>
                    </w:rPr>
                    <w:t>）</w:t>
                  </w:r>
                </w:p>
              </w:tc>
              <w:tc>
                <w:tcPr>
                  <w:tcW w:w="849" w:type="dxa"/>
                  <w:vAlign w:val="center"/>
                </w:tcPr>
                <w:p w14:paraId="73CEB103" w14:textId="77777777" w:rsidR="00640836" w:rsidRPr="00503C42" w:rsidRDefault="00640836" w:rsidP="00DF5DAF">
                  <w:pPr>
                    <w:tabs>
                      <w:tab w:val="left" w:pos="8370"/>
                      <w:tab w:val="left" w:pos="8600"/>
                    </w:tabs>
                    <w:jc w:val="center"/>
                    <w:rPr>
                      <w:rFonts w:ascii="Times New Roman" w:hAnsi="Times New Roman" w:cs="Times New Roman"/>
                      <w:b/>
                      <w:bCs/>
                      <w:sz w:val="21"/>
                      <w:szCs w:val="18"/>
                    </w:rPr>
                  </w:pPr>
                  <w:r w:rsidRPr="00503C42">
                    <w:rPr>
                      <w:rFonts w:ascii="Times New Roman" w:hAnsi="Times New Roman" w:cs="Times New Roman"/>
                      <w:b/>
                      <w:bCs/>
                      <w:sz w:val="21"/>
                      <w:szCs w:val="18"/>
                    </w:rPr>
                    <w:t>数量（台）</w:t>
                  </w:r>
                </w:p>
              </w:tc>
              <w:tc>
                <w:tcPr>
                  <w:tcW w:w="1319" w:type="dxa"/>
                  <w:vAlign w:val="center"/>
                </w:tcPr>
                <w:p w14:paraId="5B69AD8F" w14:textId="77777777" w:rsidR="00640836" w:rsidRPr="00503C42" w:rsidRDefault="00640836" w:rsidP="00DF5DAF">
                  <w:pPr>
                    <w:tabs>
                      <w:tab w:val="left" w:pos="8370"/>
                      <w:tab w:val="left" w:pos="8600"/>
                    </w:tabs>
                    <w:jc w:val="center"/>
                    <w:rPr>
                      <w:rFonts w:ascii="Times New Roman" w:hAnsi="Times New Roman" w:cs="Times New Roman"/>
                      <w:b/>
                      <w:bCs/>
                      <w:sz w:val="21"/>
                      <w:szCs w:val="18"/>
                    </w:rPr>
                  </w:pPr>
                  <w:r w:rsidRPr="00503C42">
                    <w:rPr>
                      <w:rFonts w:ascii="Times New Roman" w:hAnsi="Times New Roman" w:cs="Times New Roman"/>
                      <w:b/>
                      <w:bCs/>
                      <w:sz w:val="21"/>
                      <w:szCs w:val="18"/>
                    </w:rPr>
                    <w:t>设备源强叠加值</w:t>
                  </w:r>
                  <w:r w:rsidRPr="00503C42">
                    <w:rPr>
                      <w:rFonts w:ascii="Times New Roman" w:hAnsi="Times New Roman" w:cs="Times New Roman"/>
                      <w:b/>
                      <w:bCs/>
                      <w:sz w:val="21"/>
                      <w:szCs w:val="18"/>
                    </w:rPr>
                    <w:t>dB(A)</w:t>
                  </w:r>
                </w:p>
              </w:tc>
              <w:tc>
                <w:tcPr>
                  <w:tcW w:w="631" w:type="dxa"/>
                  <w:vAlign w:val="center"/>
                </w:tcPr>
                <w:p w14:paraId="00342F54" w14:textId="77777777" w:rsidR="00640836" w:rsidRPr="00503C42" w:rsidRDefault="00640836" w:rsidP="00DF5DAF">
                  <w:pPr>
                    <w:tabs>
                      <w:tab w:val="left" w:pos="8370"/>
                      <w:tab w:val="left" w:pos="8600"/>
                    </w:tabs>
                    <w:jc w:val="center"/>
                    <w:rPr>
                      <w:rFonts w:ascii="Times New Roman" w:hAnsi="Times New Roman" w:cs="Times New Roman"/>
                      <w:b/>
                      <w:bCs/>
                      <w:sz w:val="21"/>
                      <w:szCs w:val="18"/>
                    </w:rPr>
                  </w:pPr>
                  <w:r w:rsidRPr="00503C42">
                    <w:rPr>
                      <w:rFonts w:ascii="Times New Roman" w:hAnsi="Times New Roman" w:cs="Times New Roman"/>
                      <w:b/>
                      <w:bCs/>
                      <w:sz w:val="21"/>
                      <w:szCs w:val="18"/>
                    </w:rPr>
                    <w:t>位置</w:t>
                  </w:r>
                </w:p>
              </w:tc>
            </w:tr>
            <w:tr w:rsidR="00640836" w:rsidRPr="00503C42" w14:paraId="74E0B9D0" w14:textId="77777777" w:rsidTr="00DF5DAF">
              <w:trPr>
                <w:cantSplit/>
                <w:trHeight w:val="397"/>
                <w:jc w:val="center"/>
              </w:trPr>
              <w:tc>
                <w:tcPr>
                  <w:tcW w:w="657" w:type="dxa"/>
                  <w:vAlign w:val="center"/>
                </w:tcPr>
                <w:p w14:paraId="7509AC43"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1</w:t>
                  </w:r>
                </w:p>
              </w:tc>
              <w:tc>
                <w:tcPr>
                  <w:tcW w:w="946" w:type="dxa"/>
                  <w:vAlign w:val="center"/>
                </w:tcPr>
                <w:p w14:paraId="0F228559"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注塑机</w:t>
                  </w:r>
                </w:p>
              </w:tc>
              <w:tc>
                <w:tcPr>
                  <w:tcW w:w="1125" w:type="dxa"/>
                  <w:vAlign w:val="center"/>
                </w:tcPr>
                <w:p w14:paraId="3A625650"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70</w:t>
                  </w:r>
                </w:p>
              </w:tc>
              <w:tc>
                <w:tcPr>
                  <w:tcW w:w="1259" w:type="dxa"/>
                  <w:vMerge w:val="restart"/>
                  <w:vAlign w:val="center"/>
                </w:tcPr>
                <w:p w14:paraId="699610A1"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基础减振、厂房隔音</w:t>
                  </w:r>
                </w:p>
              </w:tc>
              <w:tc>
                <w:tcPr>
                  <w:tcW w:w="1264" w:type="dxa"/>
                  <w:vAlign w:val="center"/>
                </w:tcPr>
                <w:p w14:paraId="3D08DAF6"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50</w:t>
                  </w:r>
                </w:p>
              </w:tc>
              <w:tc>
                <w:tcPr>
                  <w:tcW w:w="849" w:type="dxa"/>
                  <w:vAlign w:val="center"/>
                </w:tcPr>
                <w:p w14:paraId="17C4ED7B"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30</w:t>
                  </w:r>
                </w:p>
              </w:tc>
              <w:tc>
                <w:tcPr>
                  <w:tcW w:w="1319" w:type="dxa"/>
                  <w:vAlign w:val="center"/>
                </w:tcPr>
                <w:p w14:paraId="78D7408D"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64.6</w:t>
                  </w:r>
                </w:p>
              </w:tc>
              <w:tc>
                <w:tcPr>
                  <w:tcW w:w="631" w:type="dxa"/>
                  <w:vMerge w:val="restart"/>
                  <w:vAlign w:val="center"/>
                </w:tcPr>
                <w:p w14:paraId="74D45C41"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生产</w:t>
                  </w:r>
                </w:p>
                <w:p w14:paraId="11E40D59"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车间</w:t>
                  </w:r>
                </w:p>
              </w:tc>
            </w:tr>
            <w:tr w:rsidR="00640836" w:rsidRPr="00503C42" w14:paraId="141B4B71" w14:textId="77777777" w:rsidTr="00DF5DAF">
              <w:trPr>
                <w:cantSplit/>
                <w:trHeight w:val="397"/>
                <w:jc w:val="center"/>
              </w:trPr>
              <w:tc>
                <w:tcPr>
                  <w:tcW w:w="657" w:type="dxa"/>
                  <w:vAlign w:val="center"/>
                </w:tcPr>
                <w:p w14:paraId="6C456063"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 xml:space="preserve">2 </w:t>
                  </w:r>
                </w:p>
              </w:tc>
              <w:tc>
                <w:tcPr>
                  <w:tcW w:w="946" w:type="dxa"/>
                  <w:vAlign w:val="center"/>
                </w:tcPr>
                <w:p w14:paraId="3C8FB1AC"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18"/>
                    </w:rPr>
                    <w:t>粉碎机</w:t>
                  </w:r>
                </w:p>
              </w:tc>
              <w:tc>
                <w:tcPr>
                  <w:tcW w:w="1125" w:type="dxa"/>
                  <w:vAlign w:val="center"/>
                </w:tcPr>
                <w:p w14:paraId="6F9FE920"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hint="eastAsia"/>
                      <w:sz w:val="21"/>
                      <w:szCs w:val="18"/>
                    </w:rPr>
                    <w:t>8</w:t>
                  </w:r>
                  <w:r w:rsidRPr="00503C42">
                    <w:rPr>
                      <w:rFonts w:ascii="Times New Roman" w:hAnsi="Times New Roman" w:cs="Times New Roman"/>
                      <w:sz w:val="21"/>
                      <w:szCs w:val="18"/>
                    </w:rPr>
                    <w:t>5</w:t>
                  </w:r>
                </w:p>
              </w:tc>
              <w:tc>
                <w:tcPr>
                  <w:tcW w:w="1259" w:type="dxa"/>
                  <w:vMerge/>
                  <w:vAlign w:val="center"/>
                </w:tcPr>
                <w:p w14:paraId="64BF6211" w14:textId="77777777" w:rsidR="00640836" w:rsidRPr="00503C42" w:rsidRDefault="00640836" w:rsidP="00DF5DAF">
                  <w:pPr>
                    <w:tabs>
                      <w:tab w:val="left" w:pos="8370"/>
                      <w:tab w:val="left" w:pos="8600"/>
                    </w:tabs>
                    <w:jc w:val="center"/>
                    <w:rPr>
                      <w:rFonts w:ascii="Times New Roman" w:hAnsi="Times New Roman" w:cs="Times New Roman"/>
                      <w:sz w:val="21"/>
                      <w:szCs w:val="18"/>
                    </w:rPr>
                  </w:pPr>
                </w:p>
              </w:tc>
              <w:tc>
                <w:tcPr>
                  <w:tcW w:w="1264" w:type="dxa"/>
                  <w:vAlign w:val="center"/>
                </w:tcPr>
                <w:p w14:paraId="1D220051"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hint="eastAsia"/>
                      <w:sz w:val="21"/>
                      <w:szCs w:val="18"/>
                    </w:rPr>
                    <w:t>6</w:t>
                  </w:r>
                  <w:r w:rsidRPr="00503C42">
                    <w:rPr>
                      <w:rFonts w:ascii="Times New Roman" w:hAnsi="Times New Roman" w:cs="Times New Roman"/>
                      <w:sz w:val="21"/>
                      <w:szCs w:val="18"/>
                    </w:rPr>
                    <w:t>5</w:t>
                  </w:r>
                </w:p>
              </w:tc>
              <w:tc>
                <w:tcPr>
                  <w:tcW w:w="849" w:type="dxa"/>
                  <w:vAlign w:val="center"/>
                </w:tcPr>
                <w:p w14:paraId="3C72EA9C"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3</w:t>
                  </w:r>
                </w:p>
              </w:tc>
              <w:tc>
                <w:tcPr>
                  <w:tcW w:w="1319" w:type="dxa"/>
                  <w:vAlign w:val="center"/>
                </w:tcPr>
                <w:p w14:paraId="1F9F2B94" w14:textId="77777777" w:rsidR="00640836" w:rsidRPr="00503C42" w:rsidRDefault="00640836" w:rsidP="00DF5DAF">
                  <w:pPr>
                    <w:tabs>
                      <w:tab w:val="left" w:pos="8370"/>
                      <w:tab w:val="left" w:pos="8600"/>
                    </w:tabs>
                    <w:jc w:val="center"/>
                    <w:rPr>
                      <w:rFonts w:ascii="Times New Roman" w:hAnsi="Times New Roman" w:cs="Times New Roman"/>
                      <w:sz w:val="21"/>
                      <w:szCs w:val="18"/>
                    </w:rPr>
                  </w:pPr>
                  <w:r w:rsidRPr="00503C42">
                    <w:rPr>
                      <w:rFonts w:ascii="Times New Roman" w:hAnsi="Times New Roman" w:cs="Times New Roman"/>
                      <w:sz w:val="21"/>
                      <w:szCs w:val="18"/>
                    </w:rPr>
                    <w:t>69.</w:t>
                  </w:r>
                  <w:r>
                    <w:rPr>
                      <w:rFonts w:ascii="Times New Roman" w:hAnsi="Times New Roman" w:cs="Times New Roman"/>
                      <w:sz w:val="21"/>
                      <w:szCs w:val="18"/>
                    </w:rPr>
                    <w:t>8</w:t>
                  </w:r>
                </w:p>
              </w:tc>
              <w:tc>
                <w:tcPr>
                  <w:tcW w:w="631" w:type="dxa"/>
                  <w:vMerge/>
                  <w:vAlign w:val="center"/>
                </w:tcPr>
                <w:p w14:paraId="38579C7D" w14:textId="77777777" w:rsidR="00640836" w:rsidRPr="00503C42" w:rsidRDefault="00640836" w:rsidP="00DF5DAF">
                  <w:pPr>
                    <w:tabs>
                      <w:tab w:val="left" w:pos="8370"/>
                      <w:tab w:val="left" w:pos="8600"/>
                    </w:tabs>
                    <w:jc w:val="center"/>
                    <w:rPr>
                      <w:rFonts w:ascii="Times New Roman" w:hAnsi="Times New Roman" w:cs="Times New Roman"/>
                      <w:sz w:val="21"/>
                      <w:szCs w:val="18"/>
                    </w:rPr>
                  </w:pPr>
                </w:p>
              </w:tc>
            </w:tr>
          </w:tbl>
          <w:p w14:paraId="7629F455"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2</w:t>
            </w:r>
            <w:r w:rsidRPr="00503C42">
              <w:rPr>
                <w:rFonts w:ascii="Times New Roman" w:hAnsi="Times New Roman" w:cs="Times New Roman"/>
                <w:b/>
              </w:rPr>
              <w:t>、预测范围</w:t>
            </w:r>
          </w:p>
          <w:p w14:paraId="428F4941"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厂区声环境评价预测范围为项目东、南、西、北车间外</w:t>
            </w:r>
            <w:r w:rsidRPr="00503C42">
              <w:rPr>
                <w:rFonts w:ascii="Times New Roman" w:hAnsi="Times New Roman" w:cs="Times New Roman"/>
              </w:rPr>
              <w:t>1m</w:t>
            </w:r>
            <w:r w:rsidRPr="00503C42">
              <w:rPr>
                <w:rFonts w:ascii="Times New Roman" w:hAnsi="Times New Roman" w:cs="Times New Roman"/>
              </w:rPr>
              <w:t>处。</w:t>
            </w:r>
          </w:p>
          <w:p w14:paraId="0DFA1D81"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3</w:t>
            </w:r>
            <w:r w:rsidRPr="00503C42">
              <w:rPr>
                <w:rFonts w:ascii="Times New Roman" w:hAnsi="Times New Roman" w:cs="Times New Roman"/>
                <w:b/>
              </w:rPr>
              <w:t>、预测模式</w:t>
            </w:r>
          </w:p>
          <w:p w14:paraId="4F4A9E00"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1</w:t>
            </w:r>
            <w:r w:rsidRPr="00503C42">
              <w:rPr>
                <w:rFonts w:ascii="Times New Roman" w:hAnsi="Times New Roman" w:cs="Times New Roman"/>
              </w:rPr>
              <w:t>）声源衰减公式</w:t>
            </w:r>
          </w:p>
          <w:p w14:paraId="7C9C526B" w14:textId="77777777" w:rsidR="00640836" w:rsidRPr="00503C42" w:rsidRDefault="00640836" w:rsidP="00DF5DAF">
            <w:pPr>
              <w:spacing w:line="460" w:lineRule="exact"/>
              <w:ind w:firstLine="578"/>
              <w:rPr>
                <w:rFonts w:ascii="Times New Roman" w:hAnsi="Times New Roman" w:cs="Times New Roman"/>
              </w:rPr>
            </w:pPr>
            <w:r w:rsidRPr="00503C42">
              <w:rPr>
                <w:rFonts w:ascii="Times New Roman" w:hAnsi="Times New Roman" w:cs="Times New Roman"/>
              </w:rPr>
              <w:t>因本项目同类设备分布较为集中且尺寸相对设备距厂界距离较小，因此本次评价预测时将同类设备近似作为一个点声源进行预测，在声源传播过程中，噪声受到厂房的吸收和屏蔽，经过距离衰减和空气吸收后，到达受声点。其预测模式如下：</w:t>
            </w:r>
          </w:p>
          <w:p w14:paraId="1412CCB5" w14:textId="77777777" w:rsidR="00640836" w:rsidRPr="00503C42" w:rsidRDefault="00640836" w:rsidP="00DF5DAF">
            <w:pPr>
              <w:spacing w:line="440" w:lineRule="exact"/>
              <w:ind w:firstLineChars="1300" w:firstLine="3120"/>
              <w:rPr>
                <w:rFonts w:ascii="Times New Roman" w:hAnsi="Times New Roman" w:cs="Times New Roman"/>
              </w:rPr>
            </w:pPr>
            <w:r w:rsidRPr="00503C42">
              <w:rPr>
                <w:rFonts w:ascii="Times New Roman" w:hAnsi="Times New Roman" w:cs="Times New Roman"/>
              </w:rPr>
              <w:t>L</w:t>
            </w:r>
            <w:r w:rsidRPr="00503C42">
              <w:rPr>
                <w:rFonts w:ascii="Times New Roman" w:hAnsi="Times New Roman" w:cs="Times New Roman"/>
                <w:vertAlign w:val="subscript"/>
              </w:rPr>
              <w:t>2</w:t>
            </w:r>
            <w:r w:rsidRPr="00503C42">
              <w:rPr>
                <w:rFonts w:ascii="Times New Roman" w:hAnsi="Times New Roman" w:cs="Times New Roman"/>
              </w:rPr>
              <w:t>=L</w:t>
            </w:r>
            <w:r w:rsidRPr="00503C42">
              <w:rPr>
                <w:rFonts w:ascii="Times New Roman" w:hAnsi="Times New Roman" w:cs="Times New Roman"/>
                <w:vertAlign w:val="subscript"/>
              </w:rPr>
              <w:t>1</w:t>
            </w:r>
            <w:r w:rsidRPr="00503C42">
              <w:rPr>
                <w:rFonts w:ascii="Times New Roman" w:hAnsi="Times New Roman" w:cs="Times New Roman"/>
              </w:rPr>
              <w:t xml:space="preserve"> – 20lg</w:t>
            </w:r>
            <w:r w:rsidRPr="00503C42">
              <w:rPr>
                <w:rFonts w:ascii="Times New Roman" w:hAnsi="Times New Roman" w:cs="Times New Roman"/>
              </w:rPr>
              <w:t>（</w:t>
            </w:r>
            <w:r w:rsidRPr="00503C42">
              <w:rPr>
                <w:rFonts w:ascii="Times New Roman" w:hAnsi="Times New Roman" w:cs="Times New Roman"/>
              </w:rPr>
              <w:t>r</w:t>
            </w:r>
            <w:r w:rsidRPr="00503C42">
              <w:rPr>
                <w:rFonts w:ascii="Times New Roman" w:hAnsi="Times New Roman" w:cs="Times New Roman"/>
                <w:vertAlign w:val="subscript"/>
              </w:rPr>
              <w:t>2</w:t>
            </w:r>
            <w:r w:rsidRPr="00503C42">
              <w:rPr>
                <w:rFonts w:ascii="Times New Roman" w:hAnsi="Times New Roman" w:cs="Times New Roman"/>
              </w:rPr>
              <w:t>/r</w:t>
            </w:r>
            <w:r w:rsidRPr="00503C42">
              <w:rPr>
                <w:rFonts w:ascii="Times New Roman" w:hAnsi="Times New Roman" w:cs="Times New Roman"/>
                <w:vertAlign w:val="subscript"/>
              </w:rPr>
              <w:t>1</w:t>
            </w:r>
            <w:r w:rsidRPr="00503C42">
              <w:rPr>
                <w:rFonts w:ascii="Times New Roman" w:hAnsi="Times New Roman" w:cs="Times New Roman"/>
              </w:rPr>
              <w:t>）</w:t>
            </w:r>
          </w:p>
          <w:p w14:paraId="3043FCB8"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式中：</w:t>
            </w:r>
            <w:r w:rsidRPr="00503C42">
              <w:rPr>
                <w:rFonts w:ascii="Times New Roman" w:hAnsi="Times New Roman" w:cs="Times New Roman"/>
              </w:rPr>
              <w:tab/>
              <w:t>r</w:t>
            </w:r>
            <w:r w:rsidRPr="00503C42">
              <w:rPr>
                <w:rFonts w:ascii="Times New Roman" w:hAnsi="Times New Roman" w:cs="Times New Roman"/>
                <w:vertAlign w:val="subscript"/>
              </w:rPr>
              <w:t>1</w:t>
            </w:r>
            <w:r w:rsidRPr="00503C42">
              <w:rPr>
                <w:rFonts w:ascii="Times New Roman" w:hAnsi="Times New Roman" w:cs="Times New Roman"/>
              </w:rPr>
              <w:t>、</w:t>
            </w:r>
            <w:r w:rsidRPr="00503C42">
              <w:rPr>
                <w:rFonts w:ascii="Times New Roman" w:hAnsi="Times New Roman" w:cs="Times New Roman"/>
              </w:rPr>
              <w:t>r</w:t>
            </w:r>
            <w:r w:rsidRPr="00503C42">
              <w:rPr>
                <w:rFonts w:ascii="Times New Roman" w:hAnsi="Times New Roman" w:cs="Times New Roman"/>
                <w:vertAlign w:val="subscript"/>
              </w:rPr>
              <w:t>2</w:t>
            </w:r>
            <w:r w:rsidRPr="00503C42">
              <w:rPr>
                <w:rFonts w:ascii="Times New Roman" w:hAnsi="Times New Roman" w:cs="Times New Roman"/>
              </w:rPr>
              <w:tab/>
              <w:t xml:space="preserve">— </w:t>
            </w:r>
            <w:r w:rsidRPr="00503C42">
              <w:rPr>
                <w:rFonts w:ascii="Times New Roman" w:hAnsi="Times New Roman" w:cs="Times New Roman"/>
              </w:rPr>
              <w:t>距声源距离（</w:t>
            </w:r>
            <w:r w:rsidRPr="00503C42">
              <w:rPr>
                <w:rFonts w:ascii="Times New Roman" w:hAnsi="Times New Roman" w:cs="Times New Roman"/>
              </w:rPr>
              <w:t>m</w:t>
            </w:r>
            <w:r w:rsidRPr="00503C42">
              <w:rPr>
                <w:rFonts w:ascii="Times New Roman" w:hAnsi="Times New Roman" w:cs="Times New Roman"/>
              </w:rPr>
              <w:t>），</w:t>
            </w:r>
          </w:p>
          <w:p w14:paraId="3B42E4D4"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ab/>
              <w:t>L</w:t>
            </w:r>
            <w:r w:rsidRPr="00503C42">
              <w:rPr>
                <w:rFonts w:ascii="Times New Roman" w:hAnsi="Times New Roman" w:cs="Times New Roman"/>
                <w:vertAlign w:val="subscript"/>
              </w:rPr>
              <w:t>2</w:t>
            </w:r>
            <w:r w:rsidRPr="00503C42">
              <w:rPr>
                <w:rFonts w:ascii="Times New Roman" w:hAnsi="Times New Roman" w:cs="Times New Roman"/>
              </w:rPr>
              <w:t>、</w:t>
            </w:r>
            <w:r w:rsidRPr="00503C42">
              <w:rPr>
                <w:rFonts w:ascii="Times New Roman" w:hAnsi="Times New Roman" w:cs="Times New Roman"/>
              </w:rPr>
              <w:t>L</w:t>
            </w:r>
            <w:r w:rsidRPr="00503C42">
              <w:rPr>
                <w:rFonts w:ascii="Times New Roman" w:hAnsi="Times New Roman" w:cs="Times New Roman"/>
                <w:vertAlign w:val="subscript"/>
              </w:rPr>
              <w:t>1</w:t>
            </w:r>
            <w:r w:rsidRPr="00503C42">
              <w:rPr>
                <w:rFonts w:ascii="Times New Roman" w:hAnsi="Times New Roman" w:cs="Times New Roman"/>
                <w:vertAlign w:val="subscript"/>
              </w:rPr>
              <w:tab/>
            </w:r>
            <w:r w:rsidRPr="00503C42">
              <w:rPr>
                <w:rFonts w:ascii="Times New Roman" w:hAnsi="Times New Roman" w:cs="Times New Roman"/>
              </w:rPr>
              <w:t>— r</w:t>
            </w:r>
            <w:r w:rsidRPr="00503C42">
              <w:rPr>
                <w:rFonts w:ascii="Times New Roman" w:hAnsi="Times New Roman" w:cs="Times New Roman"/>
                <w:vertAlign w:val="subscript"/>
              </w:rPr>
              <w:t>2</w:t>
            </w:r>
            <w:r w:rsidRPr="00503C42">
              <w:rPr>
                <w:rFonts w:ascii="Times New Roman" w:hAnsi="Times New Roman" w:cs="Times New Roman"/>
              </w:rPr>
              <w:t>、</w:t>
            </w:r>
            <w:r w:rsidRPr="00503C42">
              <w:rPr>
                <w:rFonts w:ascii="Times New Roman" w:hAnsi="Times New Roman" w:cs="Times New Roman"/>
              </w:rPr>
              <w:t>r</w:t>
            </w:r>
            <w:r w:rsidRPr="00503C42">
              <w:rPr>
                <w:rFonts w:ascii="Times New Roman" w:hAnsi="Times New Roman" w:cs="Times New Roman"/>
                <w:vertAlign w:val="subscript"/>
              </w:rPr>
              <w:t>1</w:t>
            </w:r>
            <w:r w:rsidRPr="00503C42">
              <w:rPr>
                <w:rFonts w:ascii="Times New Roman" w:hAnsi="Times New Roman" w:cs="Times New Roman"/>
              </w:rPr>
              <w:t>处的声级强度。</w:t>
            </w:r>
          </w:p>
          <w:p w14:paraId="10516585"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2</w:t>
            </w:r>
            <w:r w:rsidRPr="00503C42">
              <w:rPr>
                <w:rFonts w:ascii="Times New Roman" w:hAnsi="Times New Roman" w:cs="Times New Roman"/>
              </w:rPr>
              <w:t>）噪声源叠加公式</w:t>
            </w:r>
          </w:p>
          <w:p w14:paraId="1DB06441" w14:textId="47149F34" w:rsidR="00640836" w:rsidRPr="00503C42" w:rsidRDefault="00640836" w:rsidP="00DF5DAF">
            <w:pPr>
              <w:spacing w:line="460" w:lineRule="exact"/>
              <w:ind w:firstLineChars="200" w:firstLine="480"/>
              <w:rPr>
                <w:rFonts w:ascii="Times New Roman" w:hAnsi="Times New Roman" w:cs="Times New Roman"/>
              </w:rPr>
            </w:pPr>
            <w:r>
              <w:rPr>
                <w:rFonts w:ascii="Times New Roman" w:hAnsi="Times New Roman" w:cs="Times New Roman"/>
                <w:noProof/>
              </w:rPr>
              <w:drawing>
                <wp:anchor distT="0" distB="0" distL="114300" distR="114300" simplePos="0" relativeHeight="251680770" behindDoc="0" locked="0" layoutInCell="1" allowOverlap="1" wp14:anchorId="562ECED2" wp14:editId="32F0485B">
                  <wp:simplePos x="0" y="0"/>
                  <wp:positionH relativeFrom="column">
                    <wp:posOffset>1993900</wp:posOffset>
                  </wp:positionH>
                  <wp:positionV relativeFrom="paragraph">
                    <wp:posOffset>413385</wp:posOffset>
                  </wp:positionV>
                  <wp:extent cx="1634490" cy="593725"/>
                  <wp:effectExtent l="0" t="0" r="3810" b="0"/>
                  <wp:wrapTopAndBottom/>
                  <wp:docPr id="19276005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对象 248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34490" cy="593725"/>
                          </a:xfrm>
                          <a:prstGeom prst="rect">
                            <a:avLst/>
                          </a:prstGeom>
                          <a:noFill/>
                        </pic:spPr>
                      </pic:pic>
                    </a:graphicData>
                  </a:graphic>
                  <wp14:sizeRelH relativeFrom="page">
                    <wp14:pctWidth>0</wp14:pctWidth>
                  </wp14:sizeRelH>
                  <wp14:sizeRelV relativeFrom="page">
                    <wp14:pctHeight>0</wp14:pctHeight>
                  </wp14:sizeRelV>
                </wp:anchor>
              </w:drawing>
            </w:r>
            <w:r w:rsidRPr="00503C42">
              <w:rPr>
                <w:rFonts w:ascii="Times New Roman" w:hAnsi="Times New Roman" w:cs="Times New Roman"/>
              </w:rPr>
              <w:t>两个以上多声源同时存在时，总声压级用下式计算：</w:t>
            </w:r>
          </w:p>
          <w:p w14:paraId="1302C94A"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式中：</w:t>
            </w:r>
            <w:r w:rsidRPr="00503C42">
              <w:rPr>
                <w:rFonts w:ascii="Times New Roman" w:hAnsi="Times New Roman" w:cs="Times New Roman"/>
              </w:rPr>
              <w:t xml:space="preserve">    L</w:t>
            </w:r>
            <w:r w:rsidRPr="00503C42">
              <w:rPr>
                <w:rFonts w:ascii="Times New Roman" w:hAnsi="Times New Roman" w:cs="Times New Roman"/>
              </w:rPr>
              <w:tab/>
              <w:t>—</w:t>
            </w:r>
            <w:r w:rsidRPr="00503C42">
              <w:rPr>
                <w:rFonts w:ascii="Times New Roman" w:hAnsi="Times New Roman" w:cs="Times New Roman"/>
              </w:rPr>
              <w:t>总声压级</w:t>
            </w:r>
            <w:r w:rsidRPr="00503C42">
              <w:rPr>
                <w:rFonts w:ascii="Times New Roman" w:hAnsi="Times New Roman" w:cs="Times New Roman"/>
              </w:rPr>
              <w:t>[dB(A)]</w:t>
            </w:r>
            <w:r w:rsidRPr="00503C42">
              <w:rPr>
                <w:rFonts w:ascii="Times New Roman" w:hAnsi="Times New Roman" w:cs="Times New Roman"/>
              </w:rPr>
              <w:t>；</w:t>
            </w:r>
          </w:p>
          <w:p w14:paraId="6CF0CDC8"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lastRenderedPageBreak/>
              <w:tab/>
            </w:r>
            <w:r w:rsidRPr="00503C42">
              <w:rPr>
                <w:rFonts w:ascii="Times New Roman" w:hAnsi="Times New Roman" w:cs="Times New Roman"/>
              </w:rPr>
              <w:tab/>
            </w:r>
            <w:r w:rsidRPr="00503C42">
              <w:rPr>
                <w:rFonts w:ascii="Times New Roman" w:hAnsi="Times New Roman" w:cs="Times New Roman"/>
              </w:rPr>
              <w:tab/>
              <w:t>Li</w:t>
            </w:r>
            <w:r w:rsidRPr="00503C42">
              <w:rPr>
                <w:rFonts w:ascii="Times New Roman" w:hAnsi="Times New Roman" w:cs="Times New Roman"/>
              </w:rPr>
              <w:tab/>
              <w:t>—</w:t>
            </w:r>
            <w:r w:rsidRPr="00503C42">
              <w:rPr>
                <w:rFonts w:ascii="Times New Roman" w:hAnsi="Times New Roman" w:cs="Times New Roman"/>
              </w:rPr>
              <w:t>第</w:t>
            </w:r>
            <w:proofErr w:type="spellStart"/>
            <w:r w:rsidRPr="00503C42">
              <w:rPr>
                <w:rFonts w:ascii="Times New Roman" w:hAnsi="Times New Roman" w:cs="Times New Roman"/>
              </w:rPr>
              <w:t>i</w:t>
            </w:r>
            <w:proofErr w:type="spellEnd"/>
            <w:r w:rsidRPr="00503C42">
              <w:rPr>
                <w:rFonts w:ascii="Times New Roman" w:hAnsi="Times New Roman" w:cs="Times New Roman"/>
              </w:rPr>
              <w:t>个声源的声压级；</w:t>
            </w:r>
          </w:p>
          <w:p w14:paraId="6D1370CF" w14:textId="77777777" w:rsidR="00640836" w:rsidRPr="00503C42" w:rsidRDefault="00640836" w:rsidP="00DF5DAF">
            <w:pPr>
              <w:spacing w:line="460" w:lineRule="exact"/>
              <w:ind w:firstLineChars="700" w:firstLine="1680"/>
              <w:rPr>
                <w:rFonts w:ascii="Times New Roman" w:hAnsi="Times New Roman" w:cs="Times New Roman"/>
              </w:rPr>
            </w:pPr>
            <w:r w:rsidRPr="00503C42">
              <w:rPr>
                <w:rFonts w:ascii="Times New Roman" w:hAnsi="Times New Roman" w:cs="Times New Roman"/>
              </w:rPr>
              <w:t>n</w:t>
            </w:r>
            <w:r w:rsidRPr="00503C42">
              <w:rPr>
                <w:rFonts w:ascii="Times New Roman" w:hAnsi="Times New Roman" w:cs="Times New Roman"/>
              </w:rPr>
              <w:tab/>
              <w:t>—</w:t>
            </w:r>
            <w:r w:rsidRPr="00503C42">
              <w:rPr>
                <w:rFonts w:ascii="Times New Roman" w:hAnsi="Times New Roman" w:cs="Times New Roman"/>
              </w:rPr>
              <w:t>声源个数</w:t>
            </w:r>
          </w:p>
          <w:p w14:paraId="1DDB987B" w14:textId="77777777" w:rsidR="00640836" w:rsidRPr="00503C42" w:rsidRDefault="00640836" w:rsidP="00DF5DAF">
            <w:pPr>
              <w:tabs>
                <w:tab w:val="left" w:pos="8370"/>
                <w:tab w:val="left" w:pos="8600"/>
              </w:tabs>
              <w:spacing w:line="460" w:lineRule="exact"/>
              <w:ind w:firstLineChars="200" w:firstLine="482"/>
              <w:rPr>
                <w:rFonts w:ascii="Times New Roman" w:hAnsi="Times New Roman" w:cs="Times New Roman"/>
                <w:b/>
              </w:rPr>
            </w:pPr>
            <w:r w:rsidRPr="00503C42">
              <w:rPr>
                <w:rFonts w:ascii="Times New Roman" w:hAnsi="Times New Roman" w:cs="Times New Roman"/>
                <w:b/>
              </w:rPr>
              <w:t>4</w:t>
            </w:r>
            <w:r w:rsidRPr="00503C42">
              <w:rPr>
                <w:rFonts w:ascii="Times New Roman" w:hAnsi="Times New Roman" w:cs="Times New Roman"/>
                <w:b/>
              </w:rPr>
              <w:t>、预测结果</w:t>
            </w:r>
          </w:p>
          <w:p w14:paraId="0C757417" w14:textId="77777777" w:rsidR="00640836" w:rsidRPr="00503C42" w:rsidRDefault="00640836" w:rsidP="00DF5DAF">
            <w:pPr>
              <w:tabs>
                <w:tab w:val="left" w:pos="8370"/>
                <w:tab w:val="left" w:pos="8600"/>
              </w:tabs>
              <w:spacing w:line="460" w:lineRule="exact"/>
              <w:ind w:firstLineChars="200" w:firstLine="480"/>
              <w:rPr>
                <w:rFonts w:ascii="Times New Roman" w:hAnsi="Times New Roman" w:cs="Times New Roman"/>
              </w:rPr>
            </w:pPr>
            <w:r w:rsidRPr="00503C42">
              <w:rPr>
                <w:rFonts w:ascii="Times New Roman" w:hAnsi="Times New Roman" w:cs="Times New Roman"/>
              </w:rPr>
              <w:t>根据本工程噪声源的分布，对项目四周厂界噪声排放量进行预测计算，厂界噪声的预测结果见下表。</w:t>
            </w:r>
          </w:p>
          <w:p w14:paraId="10F33BD3" w14:textId="77777777" w:rsidR="00640836" w:rsidRPr="00503C42" w:rsidRDefault="00640836" w:rsidP="00DF5DAF">
            <w:pPr>
              <w:tabs>
                <w:tab w:val="left" w:pos="8370"/>
                <w:tab w:val="left" w:pos="8600"/>
              </w:tabs>
              <w:spacing w:line="460" w:lineRule="exact"/>
              <w:ind w:firstLineChars="200" w:firstLine="480"/>
              <w:rPr>
                <w:rFonts w:ascii="Times New Roman" w:eastAsia="黑体" w:hAnsi="Times New Roman" w:cs="Times New Roman"/>
              </w:rPr>
            </w:pPr>
            <w:r w:rsidRPr="00503C42">
              <w:rPr>
                <w:rFonts w:ascii="Times New Roman" w:eastAsia="黑体" w:hAnsi="Times New Roman" w:cs="Times New Roman"/>
              </w:rPr>
              <w:t>表</w:t>
            </w:r>
            <w:r w:rsidRPr="00503C42">
              <w:rPr>
                <w:rFonts w:ascii="Times New Roman" w:eastAsia="黑体" w:hAnsi="Times New Roman" w:cs="Times New Roman"/>
              </w:rPr>
              <w:t xml:space="preserve">40             </w:t>
            </w:r>
            <w:r w:rsidRPr="00503C42">
              <w:rPr>
                <w:rFonts w:ascii="Times New Roman" w:eastAsia="黑体" w:hAnsi="Times New Roman" w:cs="Times New Roman"/>
              </w:rPr>
              <w:t>噪声贡献值计算结果一览表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977"/>
              <w:gridCol w:w="1418"/>
              <w:gridCol w:w="1423"/>
              <w:gridCol w:w="1256"/>
              <w:gridCol w:w="962"/>
              <w:gridCol w:w="961"/>
              <w:gridCol w:w="1313"/>
            </w:tblGrid>
            <w:tr w:rsidR="00640836" w:rsidRPr="00503C42" w14:paraId="0E29E68F" w14:textId="77777777" w:rsidTr="00DF5DAF">
              <w:trPr>
                <w:trHeight w:val="397"/>
                <w:jc w:val="center"/>
              </w:trPr>
              <w:tc>
                <w:tcPr>
                  <w:tcW w:w="588" w:type="pct"/>
                  <w:vAlign w:val="center"/>
                </w:tcPr>
                <w:p w14:paraId="5E4ABA3C"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预测点</w:t>
                  </w:r>
                </w:p>
              </w:tc>
              <w:tc>
                <w:tcPr>
                  <w:tcW w:w="853" w:type="pct"/>
                  <w:vAlign w:val="center"/>
                </w:tcPr>
                <w:p w14:paraId="73D76C8E"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设备名称</w:t>
                  </w:r>
                </w:p>
              </w:tc>
              <w:tc>
                <w:tcPr>
                  <w:tcW w:w="856" w:type="pct"/>
                  <w:vAlign w:val="center"/>
                </w:tcPr>
                <w:p w14:paraId="2A6C7ED8"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治理后源强</w:t>
                  </w:r>
                  <w:r w:rsidRPr="00503C42">
                    <w:rPr>
                      <w:rFonts w:ascii="Times New Roman" w:hAnsi="Times New Roman" w:cs="Times New Roman"/>
                      <w:b/>
                      <w:sz w:val="21"/>
                      <w:szCs w:val="21"/>
                    </w:rPr>
                    <w:t>dB(A)</w:t>
                  </w:r>
                </w:p>
              </w:tc>
              <w:tc>
                <w:tcPr>
                  <w:tcW w:w="756" w:type="pct"/>
                  <w:vAlign w:val="center"/>
                </w:tcPr>
                <w:p w14:paraId="1F4AF6AB"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距离（</w:t>
                  </w:r>
                  <w:r w:rsidRPr="00503C42">
                    <w:rPr>
                      <w:rFonts w:ascii="Times New Roman" w:hAnsi="Times New Roman" w:cs="Times New Roman"/>
                      <w:b/>
                      <w:sz w:val="21"/>
                      <w:szCs w:val="21"/>
                    </w:rPr>
                    <w:t>m</w:t>
                  </w:r>
                  <w:r w:rsidRPr="00503C42">
                    <w:rPr>
                      <w:rFonts w:ascii="Times New Roman" w:hAnsi="Times New Roman" w:cs="Times New Roman"/>
                      <w:b/>
                      <w:sz w:val="21"/>
                      <w:szCs w:val="21"/>
                    </w:rPr>
                    <w:t>）</w:t>
                  </w:r>
                </w:p>
              </w:tc>
              <w:tc>
                <w:tcPr>
                  <w:tcW w:w="579" w:type="pct"/>
                  <w:vAlign w:val="center"/>
                </w:tcPr>
                <w:p w14:paraId="19E5BB91"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贡献值</w:t>
                  </w:r>
                  <w:r w:rsidRPr="00503C42">
                    <w:rPr>
                      <w:rFonts w:ascii="Times New Roman" w:hAnsi="Times New Roman" w:cs="Times New Roman"/>
                      <w:b/>
                      <w:sz w:val="21"/>
                      <w:szCs w:val="21"/>
                    </w:rPr>
                    <w:t>dB(A)</w:t>
                  </w:r>
                </w:p>
              </w:tc>
              <w:tc>
                <w:tcPr>
                  <w:tcW w:w="578" w:type="pct"/>
                  <w:vAlign w:val="center"/>
                </w:tcPr>
                <w:p w14:paraId="1D595B0E"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贡献叠加值</w:t>
                  </w:r>
                  <w:r w:rsidRPr="00503C42">
                    <w:rPr>
                      <w:rFonts w:ascii="Times New Roman" w:hAnsi="Times New Roman" w:cs="Times New Roman"/>
                      <w:b/>
                      <w:sz w:val="21"/>
                      <w:szCs w:val="21"/>
                    </w:rPr>
                    <w:t>dB(A)</w:t>
                  </w:r>
                </w:p>
              </w:tc>
              <w:tc>
                <w:tcPr>
                  <w:tcW w:w="790" w:type="pct"/>
                  <w:vAlign w:val="center"/>
                </w:tcPr>
                <w:p w14:paraId="0806F677"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hint="eastAsia"/>
                      <w:b/>
                      <w:sz w:val="21"/>
                      <w:szCs w:val="21"/>
                    </w:rPr>
                    <w:t>标准</w:t>
                  </w:r>
                </w:p>
              </w:tc>
            </w:tr>
            <w:tr w:rsidR="00640836" w:rsidRPr="00503C42" w14:paraId="6F3FABF8" w14:textId="77777777" w:rsidTr="00DF5DAF">
              <w:trPr>
                <w:trHeight w:val="397"/>
                <w:jc w:val="center"/>
              </w:trPr>
              <w:tc>
                <w:tcPr>
                  <w:tcW w:w="588" w:type="pct"/>
                  <w:vMerge w:val="restart"/>
                  <w:vAlign w:val="center"/>
                </w:tcPr>
                <w:p w14:paraId="787EBFAE"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东厂界</w:t>
                  </w:r>
                </w:p>
              </w:tc>
              <w:tc>
                <w:tcPr>
                  <w:tcW w:w="853" w:type="pct"/>
                  <w:vAlign w:val="center"/>
                </w:tcPr>
                <w:p w14:paraId="318C7E35"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注塑机</w:t>
                  </w:r>
                </w:p>
              </w:tc>
              <w:tc>
                <w:tcPr>
                  <w:tcW w:w="856" w:type="pct"/>
                  <w:vAlign w:val="center"/>
                </w:tcPr>
                <w:p w14:paraId="75D284CD"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hAnsi="Times New Roman" w:cs="Times New Roman"/>
                      <w:sz w:val="21"/>
                      <w:szCs w:val="18"/>
                    </w:rPr>
                    <w:t>64.6</w:t>
                  </w:r>
                </w:p>
              </w:tc>
              <w:tc>
                <w:tcPr>
                  <w:tcW w:w="756" w:type="pct"/>
                  <w:vAlign w:val="center"/>
                </w:tcPr>
                <w:p w14:paraId="283DAC9A"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eastAsia="黑体" w:hAnsi="Times New Roman" w:cs="Times New Roman"/>
                      <w:sz w:val="21"/>
                      <w:szCs w:val="21"/>
                    </w:rPr>
                    <w:t>85</w:t>
                  </w:r>
                </w:p>
              </w:tc>
              <w:tc>
                <w:tcPr>
                  <w:tcW w:w="579" w:type="pct"/>
                  <w:vAlign w:val="center"/>
                </w:tcPr>
                <w:p w14:paraId="61135ACC"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2</w:t>
                  </w:r>
                  <w:r>
                    <w:rPr>
                      <w:rFonts w:ascii="Times New Roman" w:hAnsi="Times New Roman" w:cs="Times New Roman"/>
                      <w:sz w:val="21"/>
                      <w:szCs w:val="21"/>
                    </w:rPr>
                    <w:t>6</w:t>
                  </w:r>
                </w:p>
              </w:tc>
              <w:tc>
                <w:tcPr>
                  <w:tcW w:w="578" w:type="pct"/>
                  <w:vMerge w:val="restart"/>
                  <w:vAlign w:val="center"/>
                </w:tcPr>
                <w:p w14:paraId="3E8F2F8F"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hint="eastAsia"/>
                      <w:color w:val="000000"/>
                      <w:sz w:val="21"/>
                      <w:szCs w:val="21"/>
                    </w:rPr>
                    <w:t>3</w:t>
                  </w:r>
                  <w:r>
                    <w:rPr>
                      <w:rFonts w:ascii="Times New Roman" w:eastAsia="等线" w:hAnsi="Times New Roman" w:cs="Times New Roman"/>
                      <w:color w:val="000000"/>
                      <w:sz w:val="21"/>
                      <w:szCs w:val="21"/>
                    </w:rPr>
                    <w:t>5.51</w:t>
                  </w:r>
                </w:p>
              </w:tc>
              <w:tc>
                <w:tcPr>
                  <w:tcW w:w="790" w:type="pct"/>
                  <w:vMerge w:val="restart"/>
                  <w:vAlign w:val="center"/>
                </w:tcPr>
                <w:p w14:paraId="1620468F" w14:textId="77777777" w:rsidR="00640836" w:rsidRPr="00503C42" w:rsidRDefault="00640836" w:rsidP="00DF5DAF">
                  <w:pPr>
                    <w:jc w:val="both"/>
                    <w:rPr>
                      <w:rFonts w:ascii="Times New Roman" w:hAnsi="Times New Roman" w:cs="Times New Roman"/>
                      <w:color w:val="000000"/>
                      <w:sz w:val="21"/>
                      <w:szCs w:val="21"/>
                    </w:rPr>
                  </w:pPr>
                  <w:r w:rsidRPr="00503C42">
                    <w:rPr>
                      <w:rFonts w:ascii="Times New Roman" w:hAnsi="Times New Roman" w:cs="Times New Roman"/>
                      <w:color w:val="000000"/>
                      <w:sz w:val="21"/>
                      <w:szCs w:val="21"/>
                    </w:rPr>
                    <w:t>《工业企业厂界环境噪声排放标准》（</w:t>
                  </w:r>
                  <w:r w:rsidRPr="00503C42">
                    <w:rPr>
                      <w:rFonts w:ascii="Times New Roman" w:hAnsi="Times New Roman" w:cs="Times New Roman"/>
                      <w:color w:val="000000"/>
                      <w:sz w:val="21"/>
                      <w:szCs w:val="21"/>
                    </w:rPr>
                    <w:t>GB12348-2008</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3</w:t>
                  </w:r>
                  <w:r w:rsidRPr="00503C42">
                    <w:rPr>
                      <w:rFonts w:ascii="Times New Roman" w:hAnsi="Times New Roman" w:cs="Times New Roman"/>
                      <w:color w:val="000000"/>
                      <w:sz w:val="21"/>
                      <w:szCs w:val="21"/>
                    </w:rPr>
                    <w:t>类昼间</w:t>
                  </w:r>
                  <w:r w:rsidRPr="00503C42">
                    <w:rPr>
                      <w:rFonts w:ascii="Times New Roman" w:hAnsi="Times New Roman" w:cs="Times New Roman"/>
                      <w:color w:val="000000"/>
                      <w:sz w:val="21"/>
                      <w:szCs w:val="21"/>
                    </w:rPr>
                    <w:t>65dB</w:t>
                  </w:r>
                  <w:r w:rsidRPr="00503C42">
                    <w:rPr>
                      <w:rFonts w:ascii="Times New Roman" w:hAnsi="Times New Roman" w:cs="Times New Roman"/>
                      <w:color w:val="000000"/>
                      <w:sz w:val="21"/>
                      <w:szCs w:val="21"/>
                    </w:rPr>
                    <w:t>（</w:t>
                  </w:r>
                  <w:r w:rsidRPr="00503C42">
                    <w:rPr>
                      <w:rFonts w:ascii="Times New Roman" w:hAnsi="Times New Roman" w:cs="Times New Roman"/>
                      <w:color w:val="000000"/>
                      <w:sz w:val="21"/>
                      <w:szCs w:val="21"/>
                    </w:rPr>
                    <w:t>A</w:t>
                  </w:r>
                  <w:r w:rsidRPr="00503C42">
                    <w:rPr>
                      <w:rFonts w:ascii="Times New Roman" w:hAnsi="Times New Roman" w:cs="Times New Roman"/>
                      <w:color w:val="000000"/>
                      <w:sz w:val="21"/>
                      <w:szCs w:val="21"/>
                    </w:rPr>
                    <w:t>）</w:t>
                  </w:r>
                </w:p>
              </w:tc>
            </w:tr>
            <w:tr w:rsidR="00640836" w:rsidRPr="00503C42" w14:paraId="1BA9F403" w14:textId="77777777" w:rsidTr="00DF5DAF">
              <w:trPr>
                <w:trHeight w:val="397"/>
                <w:jc w:val="center"/>
              </w:trPr>
              <w:tc>
                <w:tcPr>
                  <w:tcW w:w="588" w:type="pct"/>
                  <w:vMerge/>
                  <w:vAlign w:val="center"/>
                </w:tcPr>
                <w:p w14:paraId="78B548FE" w14:textId="77777777" w:rsidR="00640836" w:rsidRPr="00503C42" w:rsidRDefault="00640836" w:rsidP="00DF5DAF">
                  <w:pPr>
                    <w:jc w:val="center"/>
                    <w:rPr>
                      <w:rFonts w:ascii="Times New Roman" w:hAnsi="Times New Roman" w:cs="Times New Roman"/>
                      <w:sz w:val="21"/>
                      <w:szCs w:val="21"/>
                    </w:rPr>
                  </w:pPr>
                </w:p>
              </w:tc>
              <w:tc>
                <w:tcPr>
                  <w:tcW w:w="853" w:type="pct"/>
                  <w:vAlign w:val="center"/>
                </w:tcPr>
                <w:p w14:paraId="5DBE3ADF"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粉碎机</w:t>
                  </w:r>
                </w:p>
              </w:tc>
              <w:tc>
                <w:tcPr>
                  <w:tcW w:w="856" w:type="pct"/>
                  <w:vAlign w:val="center"/>
                </w:tcPr>
                <w:p w14:paraId="65E56DED"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hAnsi="Times New Roman" w:cs="Times New Roman"/>
                      <w:sz w:val="21"/>
                      <w:szCs w:val="18"/>
                    </w:rPr>
                    <w:t>69.</w:t>
                  </w:r>
                  <w:r>
                    <w:rPr>
                      <w:rFonts w:ascii="Times New Roman" w:hAnsi="Times New Roman" w:cs="Times New Roman"/>
                      <w:sz w:val="21"/>
                      <w:szCs w:val="18"/>
                    </w:rPr>
                    <w:t>8</w:t>
                  </w:r>
                </w:p>
              </w:tc>
              <w:tc>
                <w:tcPr>
                  <w:tcW w:w="756" w:type="pct"/>
                  <w:vAlign w:val="center"/>
                </w:tcPr>
                <w:p w14:paraId="2DB71309"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eastAsia="黑体" w:hAnsi="Times New Roman" w:cs="Times New Roman"/>
                      <w:sz w:val="21"/>
                      <w:szCs w:val="21"/>
                    </w:rPr>
                    <w:t>55</w:t>
                  </w:r>
                </w:p>
              </w:tc>
              <w:tc>
                <w:tcPr>
                  <w:tcW w:w="579" w:type="pct"/>
                  <w:vAlign w:val="center"/>
                </w:tcPr>
                <w:p w14:paraId="6362165C"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sz w:val="21"/>
                      <w:szCs w:val="21"/>
                    </w:rPr>
                    <w:t>5</w:t>
                  </w:r>
                </w:p>
              </w:tc>
              <w:tc>
                <w:tcPr>
                  <w:tcW w:w="578" w:type="pct"/>
                  <w:vMerge/>
                  <w:vAlign w:val="center"/>
                </w:tcPr>
                <w:p w14:paraId="4500BC4F" w14:textId="77777777" w:rsidR="00640836" w:rsidRPr="00503C42" w:rsidRDefault="00640836" w:rsidP="00DF5DAF">
                  <w:pPr>
                    <w:jc w:val="center"/>
                    <w:rPr>
                      <w:rFonts w:ascii="Times New Roman" w:eastAsia="等线" w:hAnsi="Times New Roman" w:cs="Times New Roman"/>
                      <w:color w:val="000000"/>
                      <w:sz w:val="21"/>
                      <w:szCs w:val="21"/>
                    </w:rPr>
                  </w:pPr>
                </w:p>
              </w:tc>
              <w:tc>
                <w:tcPr>
                  <w:tcW w:w="790" w:type="pct"/>
                  <w:vMerge/>
                  <w:vAlign w:val="center"/>
                </w:tcPr>
                <w:p w14:paraId="48450A53" w14:textId="77777777" w:rsidR="00640836" w:rsidRPr="00503C42" w:rsidRDefault="00640836" w:rsidP="00DF5DAF">
                  <w:pPr>
                    <w:jc w:val="center"/>
                    <w:rPr>
                      <w:rFonts w:ascii="Times New Roman" w:eastAsia="等线" w:hAnsi="Times New Roman" w:cs="Times New Roman"/>
                      <w:color w:val="000000"/>
                      <w:sz w:val="21"/>
                      <w:szCs w:val="21"/>
                    </w:rPr>
                  </w:pPr>
                </w:p>
              </w:tc>
            </w:tr>
            <w:tr w:rsidR="00640836" w:rsidRPr="00503C42" w14:paraId="35C12BF1" w14:textId="77777777" w:rsidTr="00DF5DAF">
              <w:trPr>
                <w:trHeight w:val="397"/>
                <w:jc w:val="center"/>
              </w:trPr>
              <w:tc>
                <w:tcPr>
                  <w:tcW w:w="588" w:type="pct"/>
                  <w:vMerge w:val="restart"/>
                  <w:vAlign w:val="center"/>
                </w:tcPr>
                <w:p w14:paraId="6202D31B"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南厂界</w:t>
                  </w:r>
                </w:p>
              </w:tc>
              <w:tc>
                <w:tcPr>
                  <w:tcW w:w="853" w:type="pct"/>
                  <w:vAlign w:val="center"/>
                </w:tcPr>
                <w:p w14:paraId="21699F9B"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注塑机</w:t>
                  </w:r>
                </w:p>
              </w:tc>
              <w:tc>
                <w:tcPr>
                  <w:tcW w:w="856" w:type="pct"/>
                  <w:vAlign w:val="center"/>
                </w:tcPr>
                <w:p w14:paraId="6C1CCD41"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hAnsi="Times New Roman" w:cs="Times New Roman"/>
                      <w:sz w:val="21"/>
                      <w:szCs w:val="18"/>
                    </w:rPr>
                    <w:t>64.6</w:t>
                  </w:r>
                </w:p>
              </w:tc>
              <w:tc>
                <w:tcPr>
                  <w:tcW w:w="756" w:type="pct"/>
                  <w:vAlign w:val="center"/>
                </w:tcPr>
                <w:p w14:paraId="27FB2F8D"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eastAsia="黑体" w:hAnsi="Times New Roman" w:cs="Times New Roman"/>
                      <w:sz w:val="21"/>
                      <w:szCs w:val="21"/>
                    </w:rPr>
                    <w:t>100</w:t>
                  </w:r>
                </w:p>
              </w:tc>
              <w:tc>
                <w:tcPr>
                  <w:tcW w:w="579" w:type="pct"/>
                  <w:vAlign w:val="center"/>
                </w:tcPr>
                <w:p w14:paraId="6A5BEE4A"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2</w:t>
                  </w:r>
                  <w:r>
                    <w:rPr>
                      <w:rFonts w:ascii="Times New Roman" w:hAnsi="Times New Roman" w:cs="Times New Roman"/>
                      <w:sz w:val="21"/>
                      <w:szCs w:val="21"/>
                    </w:rPr>
                    <w:t>4.6</w:t>
                  </w:r>
                </w:p>
              </w:tc>
              <w:tc>
                <w:tcPr>
                  <w:tcW w:w="578" w:type="pct"/>
                  <w:vMerge w:val="restart"/>
                  <w:vAlign w:val="center"/>
                </w:tcPr>
                <w:p w14:paraId="63D18451"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hint="eastAsia"/>
                      <w:color w:val="000000"/>
                      <w:sz w:val="21"/>
                      <w:szCs w:val="21"/>
                    </w:rPr>
                    <w:t>2</w:t>
                  </w:r>
                  <w:r>
                    <w:rPr>
                      <w:rFonts w:ascii="Times New Roman" w:eastAsia="等线" w:hAnsi="Times New Roman" w:cs="Times New Roman"/>
                      <w:color w:val="000000"/>
                      <w:sz w:val="21"/>
                      <w:szCs w:val="21"/>
                    </w:rPr>
                    <w:t>8</w:t>
                  </w:r>
                </w:p>
              </w:tc>
              <w:tc>
                <w:tcPr>
                  <w:tcW w:w="790" w:type="pct"/>
                  <w:vMerge/>
                  <w:vAlign w:val="center"/>
                </w:tcPr>
                <w:p w14:paraId="77CE05CB" w14:textId="77777777" w:rsidR="00640836" w:rsidRPr="00503C42" w:rsidRDefault="00640836" w:rsidP="00DF5DAF">
                  <w:pPr>
                    <w:jc w:val="center"/>
                    <w:rPr>
                      <w:rFonts w:ascii="Times New Roman" w:eastAsia="等线" w:hAnsi="Times New Roman" w:cs="Times New Roman"/>
                      <w:color w:val="000000"/>
                      <w:sz w:val="21"/>
                      <w:szCs w:val="21"/>
                    </w:rPr>
                  </w:pPr>
                </w:p>
              </w:tc>
            </w:tr>
            <w:tr w:rsidR="00640836" w:rsidRPr="00503C42" w14:paraId="4B201CE2" w14:textId="77777777" w:rsidTr="00DF5DAF">
              <w:trPr>
                <w:trHeight w:val="397"/>
                <w:jc w:val="center"/>
              </w:trPr>
              <w:tc>
                <w:tcPr>
                  <w:tcW w:w="588" w:type="pct"/>
                  <w:vMerge/>
                  <w:vAlign w:val="center"/>
                </w:tcPr>
                <w:p w14:paraId="4EBF854E" w14:textId="77777777" w:rsidR="00640836" w:rsidRPr="00503C42" w:rsidRDefault="00640836" w:rsidP="00DF5DAF">
                  <w:pPr>
                    <w:jc w:val="center"/>
                    <w:rPr>
                      <w:rFonts w:ascii="Times New Roman" w:hAnsi="Times New Roman" w:cs="Times New Roman"/>
                      <w:sz w:val="21"/>
                      <w:szCs w:val="21"/>
                    </w:rPr>
                  </w:pPr>
                </w:p>
              </w:tc>
              <w:tc>
                <w:tcPr>
                  <w:tcW w:w="853" w:type="pct"/>
                  <w:vAlign w:val="center"/>
                </w:tcPr>
                <w:p w14:paraId="2469E97D"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粉碎机</w:t>
                  </w:r>
                </w:p>
              </w:tc>
              <w:tc>
                <w:tcPr>
                  <w:tcW w:w="856" w:type="pct"/>
                  <w:vAlign w:val="center"/>
                </w:tcPr>
                <w:p w14:paraId="0E2F2652"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hAnsi="Times New Roman" w:cs="Times New Roman"/>
                      <w:sz w:val="21"/>
                      <w:szCs w:val="18"/>
                    </w:rPr>
                    <w:t>69.</w:t>
                  </w:r>
                  <w:r>
                    <w:rPr>
                      <w:rFonts w:ascii="Times New Roman" w:hAnsi="Times New Roman" w:cs="Times New Roman"/>
                      <w:sz w:val="21"/>
                      <w:szCs w:val="18"/>
                    </w:rPr>
                    <w:t>8</w:t>
                  </w:r>
                </w:p>
              </w:tc>
              <w:tc>
                <w:tcPr>
                  <w:tcW w:w="756" w:type="pct"/>
                  <w:vAlign w:val="center"/>
                </w:tcPr>
                <w:p w14:paraId="41DDDD53"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eastAsia="黑体" w:hAnsi="Times New Roman" w:cs="Times New Roman"/>
                      <w:sz w:val="21"/>
                      <w:szCs w:val="21"/>
                    </w:rPr>
                    <w:t>165</w:t>
                  </w:r>
                </w:p>
              </w:tc>
              <w:tc>
                <w:tcPr>
                  <w:tcW w:w="579" w:type="pct"/>
                  <w:vAlign w:val="center"/>
                </w:tcPr>
                <w:p w14:paraId="77808234"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2</w:t>
                  </w:r>
                  <w:r>
                    <w:rPr>
                      <w:rFonts w:ascii="Times New Roman" w:hAnsi="Times New Roman" w:cs="Times New Roman"/>
                      <w:sz w:val="21"/>
                      <w:szCs w:val="21"/>
                    </w:rPr>
                    <w:t>5.5</w:t>
                  </w:r>
                </w:p>
              </w:tc>
              <w:tc>
                <w:tcPr>
                  <w:tcW w:w="578" w:type="pct"/>
                  <w:vMerge/>
                  <w:vAlign w:val="center"/>
                </w:tcPr>
                <w:p w14:paraId="181008EB" w14:textId="77777777" w:rsidR="00640836" w:rsidRPr="00503C42" w:rsidRDefault="00640836" w:rsidP="00DF5DAF">
                  <w:pPr>
                    <w:jc w:val="center"/>
                    <w:rPr>
                      <w:rFonts w:ascii="Times New Roman" w:eastAsia="等线" w:hAnsi="Times New Roman" w:cs="Times New Roman"/>
                      <w:color w:val="000000"/>
                      <w:sz w:val="21"/>
                      <w:szCs w:val="21"/>
                    </w:rPr>
                  </w:pPr>
                </w:p>
              </w:tc>
              <w:tc>
                <w:tcPr>
                  <w:tcW w:w="790" w:type="pct"/>
                  <w:vMerge/>
                  <w:vAlign w:val="center"/>
                </w:tcPr>
                <w:p w14:paraId="3A32D4F2" w14:textId="77777777" w:rsidR="00640836" w:rsidRPr="00503C42" w:rsidRDefault="00640836" w:rsidP="00DF5DAF">
                  <w:pPr>
                    <w:jc w:val="center"/>
                    <w:rPr>
                      <w:rFonts w:ascii="Times New Roman" w:eastAsia="等线" w:hAnsi="Times New Roman" w:cs="Times New Roman"/>
                      <w:color w:val="000000"/>
                      <w:sz w:val="21"/>
                      <w:szCs w:val="21"/>
                    </w:rPr>
                  </w:pPr>
                </w:p>
              </w:tc>
            </w:tr>
            <w:tr w:rsidR="00640836" w:rsidRPr="00503C42" w14:paraId="3F2AA584" w14:textId="77777777" w:rsidTr="00DF5DAF">
              <w:trPr>
                <w:trHeight w:val="397"/>
                <w:jc w:val="center"/>
              </w:trPr>
              <w:tc>
                <w:tcPr>
                  <w:tcW w:w="588" w:type="pct"/>
                  <w:vMerge w:val="restart"/>
                  <w:vAlign w:val="center"/>
                </w:tcPr>
                <w:p w14:paraId="2A00E331"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西厂界</w:t>
                  </w:r>
                </w:p>
              </w:tc>
              <w:tc>
                <w:tcPr>
                  <w:tcW w:w="853" w:type="pct"/>
                  <w:vAlign w:val="center"/>
                </w:tcPr>
                <w:p w14:paraId="7F18A783"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注塑机</w:t>
                  </w:r>
                </w:p>
              </w:tc>
              <w:tc>
                <w:tcPr>
                  <w:tcW w:w="856" w:type="pct"/>
                  <w:vAlign w:val="center"/>
                </w:tcPr>
                <w:p w14:paraId="6FDF4F30"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hAnsi="Times New Roman" w:cs="Times New Roman"/>
                      <w:sz w:val="21"/>
                      <w:szCs w:val="18"/>
                    </w:rPr>
                    <w:t>64.6</w:t>
                  </w:r>
                </w:p>
              </w:tc>
              <w:tc>
                <w:tcPr>
                  <w:tcW w:w="756" w:type="pct"/>
                  <w:vAlign w:val="center"/>
                </w:tcPr>
                <w:p w14:paraId="64EDD55A"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eastAsia="黑体" w:hAnsi="Times New Roman" w:cs="Times New Roman"/>
                      <w:sz w:val="21"/>
                      <w:szCs w:val="21"/>
                    </w:rPr>
                    <w:t>10</w:t>
                  </w:r>
                </w:p>
              </w:tc>
              <w:tc>
                <w:tcPr>
                  <w:tcW w:w="579" w:type="pct"/>
                  <w:vAlign w:val="center"/>
                </w:tcPr>
                <w:p w14:paraId="131ED3B6"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sz w:val="21"/>
                      <w:szCs w:val="21"/>
                    </w:rPr>
                    <w:t>44.6</w:t>
                  </w:r>
                </w:p>
              </w:tc>
              <w:tc>
                <w:tcPr>
                  <w:tcW w:w="578" w:type="pct"/>
                  <w:vMerge w:val="restart"/>
                  <w:vAlign w:val="center"/>
                </w:tcPr>
                <w:p w14:paraId="20ACA3D1"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hint="eastAsia"/>
                      <w:color w:val="000000"/>
                      <w:sz w:val="21"/>
                      <w:szCs w:val="21"/>
                    </w:rPr>
                    <w:t>4</w:t>
                  </w:r>
                  <w:r>
                    <w:rPr>
                      <w:rFonts w:ascii="Times New Roman" w:eastAsia="等线" w:hAnsi="Times New Roman" w:cs="Times New Roman"/>
                      <w:color w:val="000000"/>
                      <w:sz w:val="21"/>
                      <w:szCs w:val="21"/>
                    </w:rPr>
                    <w:t>5.4</w:t>
                  </w:r>
                </w:p>
              </w:tc>
              <w:tc>
                <w:tcPr>
                  <w:tcW w:w="790" w:type="pct"/>
                  <w:vMerge/>
                  <w:vAlign w:val="center"/>
                </w:tcPr>
                <w:p w14:paraId="1A155355" w14:textId="77777777" w:rsidR="00640836" w:rsidRPr="00503C42" w:rsidRDefault="00640836" w:rsidP="00DF5DAF">
                  <w:pPr>
                    <w:jc w:val="center"/>
                    <w:rPr>
                      <w:rFonts w:ascii="Times New Roman" w:eastAsia="等线" w:hAnsi="Times New Roman" w:cs="Times New Roman"/>
                      <w:color w:val="000000"/>
                      <w:sz w:val="21"/>
                      <w:szCs w:val="21"/>
                    </w:rPr>
                  </w:pPr>
                </w:p>
              </w:tc>
            </w:tr>
            <w:tr w:rsidR="00640836" w:rsidRPr="00503C42" w14:paraId="3E623BD0" w14:textId="77777777" w:rsidTr="00DF5DAF">
              <w:trPr>
                <w:trHeight w:val="397"/>
                <w:jc w:val="center"/>
              </w:trPr>
              <w:tc>
                <w:tcPr>
                  <w:tcW w:w="588" w:type="pct"/>
                  <w:vMerge/>
                  <w:vAlign w:val="center"/>
                </w:tcPr>
                <w:p w14:paraId="621C9749" w14:textId="77777777" w:rsidR="00640836" w:rsidRPr="00503C42" w:rsidRDefault="00640836" w:rsidP="00DF5DAF">
                  <w:pPr>
                    <w:jc w:val="center"/>
                    <w:rPr>
                      <w:rFonts w:ascii="Times New Roman" w:hAnsi="Times New Roman" w:cs="Times New Roman"/>
                      <w:sz w:val="21"/>
                      <w:szCs w:val="21"/>
                    </w:rPr>
                  </w:pPr>
                </w:p>
              </w:tc>
              <w:tc>
                <w:tcPr>
                  <w:tcW w:w="853" w:type="pct"/>
                  <w:vAlign w:val="center"/>
                </w:tcPr>
                <w:p w14:paraId="7DE4BFA8"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粉碎机</w:t>
                  </w:r>
                </w:p>
              </w:tc>
              <w:tc>
                <w:tcPr>
                  <w:tcW w:w="856" w:type="pct"/>
                  <w:vAlign w:val="center"/>
                </w:tcPr>
                <w:p w14:paraId="4B997EB3"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hAnsi="Times New Roman" w:cs="Times New Roman"/>
                      <w:sz w:val="21"/>
                      <w:szCs w:val="18"/>
                    </w:rPr>
                    <w:t>69.</w:t>
                  </w:r>
                  <w:r>
                    <w:rPr>
                      <w:rFonts w:ascii="Times New Roman" w:hAnsi="Times New Roman" w:cs="Times New Roman"/>
                      <w:sz w:val="21"/>
                      <w:szCs w:val="18"/>
                    </w:rPr>
                    <w:t>8</w:t>
                  </w:r>
                </w:p>
              </w:tc>
              <w:tc>
                <w:tcPr>
                  <w:tcW w:w="756" w:type="pct"/>
                  <w:vAlign w:val="center"/>
                </w:tcPr>
                <w:p w14:paraId="5A9E7DCE"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eastAsia="黑体" w:hAnsi="Times New Roman" w:cs="Times New Roman"/>
                      <w:sz w:val="21"/>
                      <w:szCs w:val="21"/>
                    </w:rPr>
                    <w:t>40</w:t>
                  </w:r>
                </w:p>
              </w:tc>
              <w:tc>
                <w:tcPr>
                  <w:tcW w:w="579" w:type="pct"/>
                  <w:vAlign w:val="center"/>
                </w:tcPr>
                <w:p w14:paraId="0D4D2D71"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sz w:val="21"/>
                      <w:szCs w:val="21"/>
                    </w:rPr>
                    <w:t>7.8</w:t>
                  </w:r>
                </w:p>
              </w:tc>
              <w:tc>
                <w:tcPr>
                  <w:tcW w:w="578" w:type="pct"/>
                  <w:vMerge/>
                  <w:vAlign w:val="center"/>
                </w:tcPr>
                <w:p w14:paraId="64D50737" w14:textId="77777777" w:rsidR="00640836" w:rsidRPr="00503C42" w:rsidRDefault="00640836" w:rsidP="00DF5DAF">
                  <w:pPr>
                    <w:jc w:val="center"/>
                    <w:rPr>
                      <w:rFonts w:ascii="Times New Roman" w:eastAsia="等线" w:hAnsi="Times New Roman" w:cs="Times New Roman"/>
                      <w:color w:val="000000"/>
                      <w:sz w:val="21"/>
                      <w:szCs w:val="21"/>
                    </w:rPr>
                  </w:pPr>
                </w:p>
              </w:tc>
              <w:tc>
                <w:tcPr>
                  <w:tcW w:w="790" w:type="pct"/>
                  <w:vMerge/>
                  <w:vAlign w:val="center"/>
                </w:tcPr>
                <w:p w14:paraId="5B82A78A" w14:textId="77777777" w:rsidR="00640836" w:rsidRPr="00503C42" w:rsidRDefault="00640836" w:rsidP="00DF5DAF">
                  <w:pPr>
                    <w:jc w:val="center"/>
                    <w:rPr>
                      <w:rFonts w:ascii="Times New Roman" w:eastAsia="等线" w:hAnsi="Times New Roman" w:cs="Times New Roman"/>
                      <w:color w:val="000000"/>
                      <w:sz w:val="21"/>
                      <w:szCs w:val="21"/>
                    </w:rPr>
                  </w:pPr>
                </w:p>
              </w:tc>
            </w:tr>
            <w:tr w:rsidR="00640836" w:rsidRPr="00503C42" w14:paraId="227E275F" w14:textId="77777777" w:rsidTr="00DF5DAF">
              <w:trPr>
                <w:trHeight w:val="397"/>
                <w:jc w:val="center"/>
              </w:trPr>
              <w:tc>
                <w:tcPr>
                  <w:tcW w:w="588" w:type="pct"/>
                  <w:vMerge w:val="restart"/>
                  <w:vAlign w:val="center"/>
                </w:tcPr>
                <w:p w14:paraId="599D7CDE"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北厂界</w:t>
                  </w:r>
                </w:p>
              </w:tc>
              <w:tc>
                <w:tcPr>
                  <w:tcW w:w="853" w:type="pct"/>
                  <w:vAlign w:val="center"/>
                </w:tcPr>
                <w:p w14:paraId="09CC367B"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注塑机</w:t>
                  </w:r>
                </w:p>
              </w:tc>
              <w:tc>
                <w:tcPr>
                  <w:tcW w:w="856" w:type="pct"/>
                  <w:vAlign w:val="center"/>
                </w:tcPr>
                <w:p w14:paraId="7A52BA63"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hAnsi="Times New Roman" w:cs="Times New Roman"/>
                      <w:sz w:val="21"/>
                      <w:szCs w:val="18"/>
                    </w:rPr>
                    <w:t>64.6</w:t>
                  </w:r>
                </w:p>
              </w:tc>
              <w:tc>
                <w:tcPr>
                  <w:tcW w:w="756" w:type="pct"/>
                  <w:vAlign w:val="center"/>
                </w:tcPr>
                <w:p w14:paraId="52C56086"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eastAsia="黑体" w:hAnsi="Times New Roman" w:cs="Times New Roman"/>
                      <w:sz w:val="21"/>
                      <w:szCs w:val="21"/>
                    </w:rPr>
                    <w:t>80</w:t>
                  </w:r>
                </w:p>
              </w:tc>
              <w:tc>
                <w:tcPr>
                  <w:tcW w:w="579" w:type="pct"/>
                  <w:vAlign w:val="center"/>
                </w:tcPr>
                <w:p w14:paraId="7914D88E"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2</w:t>
                  </w:r>
                  <w:r>
                    <w:rPr>
                      <w:rFonts w:ascii="Times New Roman" w:hAnsi="Times New Roman" w:cs="Times New Roman"/>
                      <w:sz w:val="21"/>
                      <w:szCs w:val="21"/>
                    </w:rPr>
                    <w:t>6.5</w:t>
                  </w:r>
                </w:p>
              </w:tc>
              <w:tc>
                <w:tcPr>
                  <w:tcW w:w="578" w:type="pct"/>
                  <w:vMerge w:val="restart"/>
                  <w:vAlign w:val="center"/>
                </w:tcPr>
                <w:p w14:paraId="2FC4C4A9" w14:textId="77777777" w:rsidR="00640836" w:rsidRPr="00503C42" w:rsidRDefault="00640836" w:rsidP="00DF5DAF">
                  <w:pPr>
                    <w:jc w:val="center"/>
                    <w:rPr>
                      <w:rFonts w:ascii="Times New Roman" w:eastAsia="等线" w:hAnsi="Times New Roman" w:cs="Times New Roman"/>
                      <w:color w:val="000000"/>
                      <w:sz w:val="21"/>
                      <w:szCs w:val="21"/>
                    </w:rPr>
                  </w:pPr>
                  <w:r>
                    <w:rPr>
                      <w:rFonts w:ascii="Times New Roman" w:eastAsia="等线" w:hAnsi="Times New Roman" w:cs="Times New Roman" w:hint="eastAsia"/>
                      <w:color w:val="000000"/>
                      <w:sz w:val="21"/>
                      <w:szCs w:val="21"/>
                    </w:rPr>
                    <w:t>4</w:t>
                  </w:r>
                  <w:r>
                    <w:rPr>
                      <w:rFonts w:ascii="Times New Roman" w:eastAsia="等线" w:hAnsi="Times New Roman" w:cs="Times New Roman"/>
                      <w:color w:val="000000"/>
                      <w:sz w:val="21"/>
                      <w:szCs w:val="21"/>
                    </w:rPr>
                    <w:t>6.4</w:t>
                  </w:r>
                </w:p>
              </w:tc>
              <w:tc>
                <w:tcPr>
                  <w:tcW w:w="790" w:type="pct"/>
                  <w:vMerge/>
                  <w:vAlign w:val="center"/>
                </w:tcPr>
                <w:p w14:paraId="2AB951A6" w14:textId="77777777" w:rsidR="00640836" w:rsidRPr="00503C42" w:rsidRDefault="00640836" w:rsidP="00DF5DAF">
                  <w:pPr>
                    <w:jc w:val="center"/>
                    <w:rPr>
                      <w:rFonts w:ascii="Times New Roman" w:eastAsia="等线" w:hAnsi="Times New Roman" w:cs="Times New Roman"/>
                      <w:color w:val="000000"/>
                      <w:sz w:val="21"/>
                      <w:szCs w:val="21"/>
                    </w:rPr>
                  </w:pPr>
                </w:p>
              </w:tc>
            </w:tr>
            <w:tr w:rsidR="00640836" w:rsidRPr="00503C42" w14:paraId="705C4C16" w14:textId="77777777" w:rsidTr="00DF5DAF">
              <w:trPr>
                <w:trHeight w:val="397"/>
                <w:jc w:val="center"/>
              </w:trPr>
              <w:tc>
                <w:tcPr>
                  <w:tcW w:w="588" w:type="pct"/>
                  <w:vMerge/>
                  <w:vAlign w:val="center"/>
                </w:tcPr>
                <w:p w14:paraId="5CB927B9" w14:textId="77777777" w:rsidR="00640836" w:rsidRPr="00503C42" w:rsidRDefault="00640836" w:rsidP="00DF5DAF">
                  <w:pPr>
                    <w:jc w:val="center"/>
                    <w:rPr>
                      <w:rFonts w:ascii="Times New Roman" w:hAnsi="Times New Roman" w:cs="Times New Roman"/>
                      <w:sz w:val="21"/>
                      <w:szCs w:val="21"/>
                    </w:rPr>
                  </w:pPr>
                </w:p>
              </w:tc>
              <w:tc>
                <w:tcPr>
                  <w:tcW w:w="853" w:type="pct"/>
                  <w:vAlign w:val="center"/>
                </w:tcPr>
                <w:p w14:paraId="4635D799"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粉碎机</w:t>
                  </w:r>
                </w:p>
              </w:tc>
              <w:tc>
                <w:tcPr>
                  <w:tcW w:w="856" w:type="pct"/>
                  <w:vAlign w:val="center"/>
                </w:tcPr>
                <w:p w14:paraId="1A9CD7EF"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hAnsi="Times New Roman" w:cs="Times New Roman"/>
                      <w:sz w:val="21"/>
                      <w:szCs w:val="18"/>
                    </w:rPr>
                    <w:t>69.</w:t>
                  </w:r>
                  <w:r>
                    <w:rPr>
                      <w:rFonts w:ascii="Times New Roman" w:hAnsi="Times New Roman" w:cs="Times New Roman"/>
                      <w:sz w:val="21"/>
                      <w:szCs w:val="18"/>
                    </w:rPr>
                    <w:t>8</w:t>
                  </w:r>
                </w:p>
              </w:tc>
              <w:tc>
                <w:tcPr>
                  <w:tcW w:w="756" w:type="pct"/>
                  <w:vAlign w:val="center"/>
                </w:tcPr>
                <w:p w14:paraId="0E14AD04" w14:textId="77777777" w:rsidR="00640836" w:rsidRPr="00503C42" w:rsidRDefault="00640836" w:rsidP="00DF5DAF">
                  <w:pPr>
                    <w:tabs>
                      <w:tab w:val="left" w:pos="8370"/>
                      <w:tab w:val="left" w:pos="8600"/>
                    </w:tabs>
                    <w:jc w:val="center"/>
                    <w:rPr>
                      <w:rFonts w:ascii="Times New Roman" w:eastAsia="黑体" w:hAnsi="Times New Roman" w:cs="Times New Roman"/>
                      <w:sz w:val="21"/>
                      <w:szCs w:val="21"/>
                    </w:rPr>
                  </w:pPr>
                  <w:r w:rsidRPr="00503C42">
                    <w:rPr>
                      <w:rFonts w:ascii="Times New Roman" w:eastAsia="黑体" w:hAnsi="Times New Roman" w:cs="Times New Roman"/>
                      <w:sz w:val="21"/>
                      <w:szCs w:val="21"/>
                    </w:rPr>
                    <w:t>15</w:t>
                  </w:r>
                </w:p>
              </w:tc>
              <w:tc>
                <w:tcPr>
                  <w:tcW w:w="579" w:type="pct"/>
                  <w:vAlign w:val="center"/>
                </w:tcPr>
                <w:p w14:paraId="4A3E26FA" w14:textId="77777777" w:rsidR="00640836" w:rsidRPr="00503C42" w:rsidRDefault="00640836" w:rsidP="00DF5DAF">
                  <w:pPr>
                    <w:jc w:val="center"/>
                    <w:rPr>
                      <w:rFonts w:ascii="Times New Roman" w:hAnsi="Times New Roman" w:cs="Times New Roman"/>
                      <w:sz w:val="21"/>
                      <w:szCs w:val="21"/>
                    </w:rPr>
                  </w:pPr>
                  <w:r>
                    <w:rPr>
                      <w:rFonts w:ascii="Times New Roman" w:hAnsi="Times New Roman" w:cs="Times New Roman" w:hint="eastAsia"/>
                      <w:sz w:val="21"/>
                      <w:szCs w:val="21"/>
                    </w:rPr>
                    <w:t>4</w:t>
                  </w:r>
                  <w:r>
                    <w:rPr>
                      <w:rFonts w:ascii="Times New Roman" w:hAnsi="Times New Roman" w:cs="Times New Roman"/>
                      <w:sz w:val="21"/>
                      <w:szCs w:val="21"/>
                    </w:rPr>
                    <w:t>6.3</w:t>
                  </w:r>
                </w:p>
              </w:tc>
              <w:tc>
                <w:tcPr>
                  <w:tcW w:w="578" w:type="pct"/>
                  <w:vMerge/>
                  <w:vAlign w:val="center"/>
                </w:tcPr>
                <w:p w14:paraId="4D6A2B52" w14:textId="77777777" w:rsidR="00640836" w:rsidRPr="00503C42" w:rsidRDefault="00640836" w:rsidP="00DF5DAF">
                  <w:pPr>
                    <w:jc w:val="center"/>
                    <w:rPr>
                      <w:rFonts w:ascii="Times New Roman" w:eastAsia="等线" w:hAnsi="Times New Roman" w:cs="Times New Roman"/>
                      <w:color w:val="000000"/>
                      <w:sz w:val="21"/>
                      <w:szCs w:val="21"/>
                    </w:rPr>
                  </w:pPr>
                </w:p>
              </w:tc>
              <w:tc>
                <w:tcPr>
                  <w:tcW w:w="790" w:type="pct"/>
                  <w:vMerge/>
                  <w:vAlign w:val="center"/>
                </w:tcPr>
                <w:p w14:paraId="7D0CD535" w14:textId="77777777" w:rsidR="00640836" w:rsidRPr="00503C42" w:rsidRDefault="00640836" w:rsidP="00DF5DAF">
                  <w:pPr>
                    <w:jc w:val="center"/>
                    <w:rPr>
                      <w:rFonts w:ascii="Times New Roman" w:eastAsia="等线" w:hAnsi="Times New Roman" w:cs="Times New Roman"/>
                      <w:color w:val="000000"/>
                      <w:sz w:val="21"/>
                      <w:szCs w:val="21"/>
                    </w:rPr>
                  </w:pPr>
                </w:p>
              </w:tc>
            </w:tr>
          </w:tbl>
          <w:p w14:paraId="1FDFCF52"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根据上表可知，</w:t>
            </w:r>
            <w:r w:rsidRPr="00503C42">
              <w:rPr>
                <w:rFonts w:ascii="Times New Roman" w:hAnsi="Times New Roman" w:cs="Times New Roman" w:hint="eastAsia"/>
              </w:rPr>
              <w:t>项</w:t>
            </w:r>
            <w:r w:rsidRPr="00503C42">
              <w:rPr>
                <w:rFonts w:ascii="Times New Roman" w:hAnsi="Times New Roman" w:cs="Times New Roman"/>
              </w:rPr>
              <w:t>目生产期间高噪声设备经减振、厂房隔声后，工程东、西、南</w:t>
            </w:r>
            <w:r w:rsidRPr="00503C42">
              <w:rPr>
                <w:rFonts w:ascii="Times New Roman" w:hAnsi="Times New Roman" w:cs="Times New Roman" w:hint="eastAsia"/>
              </w:rPr>
              <w:t>、北</w:t>
            </w:r>
            <w:r w:rsidRPr="00503C42">
              <w:rPr>
                <w:rFonts w:ascii="Times New Roman" w:hAnsi="Times New Roman" w:cs="Times New Roman"/>
              </w:rPr>
              <w:t>厂界昼间噪声</w:t>
            </w:r>
            <w:r w:rsidRPr="00503C42">
              <w:rPr>
                <w:rFonts w:ascii="Times New Roman" w:hAnsi="Times New Roman" w:cs="Times New Roman" w:hint="eastAsia"/>
              </w:rPr>
              <w:t>贡献</w:t>
            </w:r>
            <w:r w:rsidRPr="00503C42">
              <w:rPr>
                <w:rFonts w:ascii="Times New Roman" w:hAnsi="Times New Roman" w:cs="Times New Roman"/>
              </w:rPr>
              <w:t>值能够满足《工业企业厂界环境噪声排放标准》（</w:t>
            </w:r>
            <w:r w:rsidRPr="00503C42">
              <w:rPr>
                <w:rFonts w:ascii="Times New Roman" w:hAnsi="Times New Roman" w:cs="Times New Roman"/>
              </w:rPr>
              <w:t>GB12348-2008</w:t>
            </w:r>
            <w:r w:rsidRPr="00503C42">
              <w:rPr>
                <w:rFonts w:ascii="Times New Roman" w:hAnsi="Times New Roman" w:cs="Times New Roman"/>
              </w:rPr>
              <w:t>）</w:t>
            </w:r>
            <w:r w:rsidRPr="00503C42">
              <w:rPr>
                <w:rFonts w:ascii="Times New Roman" w:hAnsi="Times New Roman" w:cs="Times New Roman"/>
              </w:rPr>
              <w:t>3</w:t>
            </w:r>
            <w:r w:rsidRPr="00503C42">
              <w:rPr>
                <w:rFonts w:ascii="Times New Roman" w:hAnsi="Times New Roman" w:cs="Times New Roman"/>
              </w:rPr>
              <w:t>类昼间</w:t>
            </w:r>
            <w:r w:rsidRPr="00503C42">
              <w:rPr>
                <w:rFonts w:ascii="Times New Roman" w:hAnsi="Times New Roman" w:cs="Times New Roman"/>
              </w:rPr>
              <w:t>65dB</w:t>
            </w:r>
            <w:r w:rsidRPr="00503C42">
              <w:rPr>
                <w:rFonts w:ascii="Times New Roman" w:hAnsi="Times New Roman" w:cs="Times New Roman"/>
              </w:rPr>
              <w:t>（</w:t>
            </w:r>
            <w:r w:rsidRPr="00503C42">
              <w:rPr>
                <w:rFonts w:ascii="Times New Roman" w:hAnsi="Times New Roman" w:cs="Times New Roman"/>
              </w:rPr>
              <w:t>A</w:t>
            </w:r>
            <w:r w:rsidRPr="00503C42">
              <w:rPr>
                <w:rFonts w:ascii="Times New Roman" w:hAnsi="Times New Roman" w:cs="Times New Roman"/>
              </w:rPr>
              <w:t>）的标准要求，对四周环境影响较小，</w:t>
            </w:r>
            <w:r w:rsidRPr="00503C42">
              <w:rPr>
                <w:rFonts w:hint="eastAsia"/>
                <w:szCs w:val="20"/>
              </w:rPr>
              <w:t>可接受</w:t>
            </w:r>
            <w:r w:rsidRPr="00503C42">
              <w:rPr>
                <w:szCs w:val="20"/>
              </w:rPr>
              <w:t>。</w:t>
            </w:r>
          </w:p>
          <w:p w14:paraId="682142D8" w14:textId="77777777" w:rsidR="00640836" w:rsidRPr="00503C42" w:rsidRDefault="00640836" w:rsidP="00DF5DAF">
            <w:pPr>
              <w:spacing w:line="460" w:lineRule="exact"/>
              <w:ind w:firstLineChars="200" w:firstLine="482"/>
              <w:textAlignment w:val="baseline"/>
              <w:rPr>
                <w:rFonts w:ascii="Times New Roman" w:hAnsi="Times New Roman" w:cs="Times New Roman"/>
                <w:b/>
              </w:rPr>
            </w:pPr>
            <w:r w:rsidRPr="00503C42">
              <w:rPr>
                <w:rFonts w:ascii="Times New Roman" w:hAnsi="Times New Roman" w:cs="Times New Roman"/>
                <w:b/>
              </w:rPr>
              <w:t>5</w:t>
            </w:r>
            <w:r w:rsidRPr="00503C42">
              <w:rPr>
                <w:rFonts w:ascii="Times New Roman" w:hAnsi="Times New Roman" w:cs="Times New Roman"/>
                <w:b/>
              </w:rPr>
              <w:t>、监测要求</w:t>
            </w:r>
          </w:p>
          <w:p w14:paraId="5F0E524D"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根据《排污单位自行监测技术指南</w:t>
            </w:r>
            <w:r w:rsidRPr="00503C42">
              <w:rPr>
                <w:rFonts w:ascii="Times New Roman" w:hAnsi="Times New Roman" w:cs="Times New Roman" w:hint="eastAsia"/>
              </w:rPr>
              <w:t xml:space="preserve"> </w:t>
            </w:r>
            <w:r w:rsidRPr="00503C42">
              <w:rPr>
                <w:rFonts w:ascii="Times New Roman" w:hAnsi="Times New Roman" w:cs="Times New Roman"/>
              </w:rPr>
              <w:t xml:space="preserve"> </w:t>
            </w:r>
            <w:r w:rsidRPr="00503C42">
              <w:rPr>
                <w:rFonts w:ascii="Times New Roman" w:hAnsi="Times New Roman" w:cs="Times New Roman"/>
              </w:rPr>
              <w:t>橡胶和塑料制品》（</w:t>
            </w:r>
            <w:r w:rsidRPr="00503C42">
              <w:rPr>
                <w:rFonts w:ascii="Times New Roman" w:hAnsi="Times New Roman" w:cs="Times New Roman"/>
              </w:rPr>
              <w:t>HJ 1207-2021</w:t>
            </w:r>
            <w:r w:rsidRPr="00503C42">
              <w:rPr>
                <w:rFonts w:ascii="Times New Roman" w:hAnsi="Times New Roman" w:cs="Times New Roman"/>
              </w:rPr>
              <w:t>）的规定，评价提出项目在生产运行阶段的污染源监测计划，具体监测计划见下表。</w:t>
            </w:r>
          </w:p>
          <w:p w14:paraId="43783B26" w14:textId="77777777" w:rsidR="00640836" w:rsidRPr="00503C42" w:rsidRDefault="00640836" w:rsidP="00DF5DAF">
            <w:pPr>
              <w:adjustRightInd w:val="0"/>
              <w:snapToGrid w:val="0"/>
              <w:spacing w:line="460" w:lineRule="exact"/>
              <w:ind w:firstLineChars="200" w:firstLine="480"/>
              <w:rPr>
                <w:rFonts w:ascii="Times New Roman" w:eastAsia="黑体" w:hAnsi="Times New Roman" w:cs="Times New Roman"/>
                <w:szCs w:val="22"/>
              </w:rPr>
            </w:pPr>
            <w:r w:rsidRPr="00503C42">
              <w:rPr>
                <w:rFonts w:ascii="Times New Roman" w:eastAsia="黑体" w:hAnsi="Times New Roman" w:cs="Times New Roman"/>
                <w:szCs w:val="22"/>
              </w:rPr>
              <w:t>表</w:t>
            </w:r>
            <w:r w:rsidRPr="00503C42">
              <w:rPr>
                <w:rFonts w:ascii="Times New Roman" w:eastAsia="黑体" w:hAnsi="Times New Roman" w:cs="Times New Roman"/>
                <w:szCs w:val="22"/>
              </w:rPr>
              <w:t xml:space="preserve">41              </w:t>
            </w:r>
            <w:r w:rsidRPr="00503C42">
              <w:rPr>
                <w:rFonts w:ascii="Times New Roman" w:eastAsia="黑体" w:hAnsi="Times New Roman" w:cs="Times New Roman"/>
                <w:szCs w:val="22"/>
              </w:rPr>
              <w:t>污染源自行监测计划表</w:t>
            </w:r>
          </w:p>
          <w:tbl>
            <w:tblPr>
              <w:tblW w:w="8000"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firstRow="0" w:lastRow="0" w:firstColumn="0" w:lastColumn="0" w:noHBand="0" w:noVBand="0"/>
            </w:tblPr>
            <w:tblGrid>
              <w:gridCol w:w="806"/>
              <w:gridCol w:w="1648"/>
              <w:gridCol w:w="1140"/>
              <w:gridCol w:w="1425"/>
              <w:gridCol w:w="2981"/>
            </w:tblGrid>
            <w:tr w:rsidR="00640836" w:rsidRPr="00503C42" w14:paraId="7AD8D724" w14:textId="77777777" w:rsidTr="00DF5DAF">
              <w:trPr>
                <w:trHeight w:val="397"/>
                <w:jc w:val="center"/>
              </w:trPr>
              <w:tc>
                <w:tcPr>
                  <w:tcW w:w="806" w:type="dxa"/>
                  <w:vAlign w:val="center"/>
                </w:tcPr>
                <w:p w14:paraId="7681FF36"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18"/>
                    </w:rPr>
                  </w:pPr>
                  <w:r w:rsidRPr="00503C42">
                    <w:rPr>
                      <w:rFonts w:ascii="Times New Roman" w:hAnsi="Times New Roman" w:cs="Times New Roman"/>
                      <w:b/>
                      <w:bCs/>
                      <w:sz w:val="21"/>
                      <w:szCs w:val="18"/>
                    </w:rPr>
                    <w:t>监控类别</w:t>
                  </w:r>
                </w:p>
              </w:tc>
              <w:tc>
                <w:tcPr>
                  <w:tcW w:w="1648" w:type="dxa"/>
                  <w:tcMar>
                    <w:top w:w="0" w:type="dxa"/>
                    <w:left w:w="28" w:type="dxa"/>
                    <w:bottom w:w="0" w:type="dxa"/>
                    <w:right w:w="28" w:type="dxa"/>
                  </w:tcMar>
                  <w:vAlign w:val="center"/>
                </w:tcPr>
                <w:p w14:paraId="7428B5B9"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18"/>
                    </w:rPr>
                  </w:pPr>
                  <w:r w:rsidRPr="00503C42">
                    <w:rPr>
                      <w:rFonts w:ascii="Times New Roman" w:hAnsi="Times New Roman" w:cs="Times New Roman"/>
                      <w:b/>
                      <w:bCs/>
                      <w:sz w:val="21"/>
                      <w:szCs w:val="18"/>
                    </w:rPr>
                    <w:t>监测指标</w:t>
                  </w:r>
                </w:p>
              </w:tc>
              <w:tc>
                <w:tcPr>
                  <w:tcW w:w="1140" w:type="dxa"/>
                  <w:tcMar>
                    <w:top w:w="0" w:type="dxa"/>
                    <w:left w:w="28" w:type="dxa"/>
                    <w:bottom w:w="0" w:type="dxa"/>
                    <w:right w:w="28" w:type="dxa"/>
                  </w:tcMar>
                  <w:vAlign w:val="center"/>
                </w:tcPr>
                <w:p w14:paraId="58D064D4"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18"/>
                    </w:rPr>
                  </w:pPr>
                  <w:r w:rsidRPr="00503C42">
                    <w:rPr>
                      <w:rFonts w:ascii="Times New Roman" w:hAnsi="Times New Roman" w:cs="Times New Roman"/>
                      <w:b/>
                      <w:bCs/>
                      <w:sz w:val="21"/>
                      <w:szCs w:val="18"/>
                    </w:rPr>
                    <w:t>监测点位</w:t>
                  </w:r>
                </w:p>
              </w:tc>
              <w:tc>
                <w:tcPr>
                  <w:tcW w:w="1425" w:type="dxa"/>
                  <w:tcMar>
                    <w:top w:w="0" w:type="dxa"/>
                    <w:left w:w="28" w:type="dxa"/>
                    <w:bottom w:w="0" w:type="dxa"/>
                    <w:right w:w="28" w:type="dxa"/>
                  </w:tcMar>
                  <w:vAlign w:val="center"/>
                </w:tcPr>
                <w:p w14:paraId="4DB90523"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18"/>
                    </w:rPr>
                  </w:pPr>
                  <w:r w:rsidRPr="00503C42">
                    <w:rPr>
                      <w:rFonts w:ascii="Times New Roman" w:hAnsi="Times New Roman" w:cs="Times New Roman"/>
                      <w:b/>
                      <w:bCs/>
                      <w:sz w:val="21"/>
                      <w:szCs w:val="18"/>
                    </w:rPr>
                    <w:t>监测频次</w:t>
                  </w:r>
                </w:p>
              </w:tc>
              <w:tc>
                <w:tcPr>
                  <w:tcW w:w="2981" w:type="dxa"/>
                  <w:tcMar>
                    <w:top w:w="0" w:type="dxa"/>
                    <w:left w:w="28" w:type="dxa"/>
                    <w:bottom w:w="0" w:type="dxa"/>
                    <w:right w:w="28" w:type="dxa"/>
                  </w:tcMar>
                  <w:vAlign w:val="center"/>
                </w:tcPr>
                <w:p w14:paraId="4E06EDAD" w14:textId="77777777" w:rsidR="00640836" w:rsidRPr="00503C42" w:rsidRDefault="00640836" w:rsidP="00DF5DAF">
                  <w:pPr>
                    <w:autoSpaceDE w:val="0"/>
                    <w:autoSpaceDN w:val="0"/>
                    <w:adjustRightInd w:val="0"/>
                    <w:snapToGrid w:val="0"/>
                    <w:jc w:val="center"/>
                    <w:rPr>
                      <w:rFonts w:ascii="Times New Roman" w:hAnsi="Times New Roman" w:cs="Times New Roman"/>
                      <w:b/>
                      <w:bCs/>
                      <w:sz w:val="21"/>
                      <w:szCs w:val="18"/>
                    </w:rPr>
                  </w:pPr>
                  <w:r w:rsidRPr="00503C42">
                    <w:rPr>
                      <w:rFonts w:ascii="Times New Roman" w:hAnsi="Times New Roman" w:cs="Times New Roman"/>
                      <w:b/>
                      <w:bCs/>
                      <w:sz w:val="21"/>
                      <w:szCs w:val="18"/>
                    </w:rPr>
                    <w:t>执行排放标准</w:t>
                  </w:r>
                </w:p>
              </w:tc>
            </w:tr>
            <w:tr w:rsidR="00640836" w:rsidRPr="00503C42" w14:paraId="0B3E9F08" w14:textId="77777777" w:rsidTr="00DF5DAF">
              <w:trPr>
                <w:trHeight w:val="397"/>
                <w:jc w:val="center"/>
              </w:trPr>
              <w:tc>
                <w:tcPr>
                  <w:tcW w:w="806" w:type="dxa"/>
                  <w:tcMar>
                    <w:top w:w="0" w:type="dxa"/>
                    <w:left w:w="28" w:type="dxa"/>
                    <w:bottom w:w="0" w:type="dxa"/>
                    <w:right w:w="28" w:type="dxa"/>
                  </w:tcMar>
                  <w:vAlign w:val="center"/>
                </w:tcPr>
                <w:p w14:paraId="6BC2835A"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噪声</w:t>
                  </w:r>
                </w:p>
              </w:tc>
              <w:tc>
                <w:tcPr>
                  <w:tcW w:w="1648" w:type="dxa"/>
                  <w:tcMar>
                    <w:top w:w="0" w:type="dxa"/>
                    <w:left w:w="28" w:type="dxa"/>
                    <w:bottom w:w="0" w:type="dxa"/>
                    <w:right w:w="28" w:type="dxa"/>
                  </w:tcMar>
                  <w:vAlign w:val="center"/>
                </w:tcPr>
                <w:p w14:paraId="2035F687"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等效连续</w:t>
                  </w:r>
                  <w:r w:rsidRPr="00503C42">
                    <w:rPr>
                      <w:rFonts w:ascii="Times New Roman" w:hAnsi="Times New Roman" w:cs="Times New Roman"/>
                      <w:sz w:val="21"/>
                      <w:szCs w:val="18"/>
                    </w:rPr>
                    <w:t>A</w:t>
                  </w:r>
                  <w:r w:rsidRPr="00503C42">
                    <w:rPr>
                      <w:rFonts w:ascii="Times New Roman" w:hAnsi="Times New Roman" w:cs="Times New Roman"/>
                      <w:sz w:val="21"/>
                      <w:szCs w:val="18"/>
                    </w:rPr>
                    <w:t>声级</w:t>
                  </w:r>
                </w:p>
              </w:tc>
              <w:tc>
                <w:tcPr>
                  <w:tcW w:w="1140" w:type="dxa"/>
                  <w:tcMar>
                    <w:top w:w="0" w:type="dxa"/>
                    <w:left w:w="28" w:type="dxa"/>
                    <w:bottom w:w="0" w:type="dxa"/>
                    <w:right w:w="28" w:type="dxa"/>
                  </w:tcMar>
                  <w:vAlign w:val="center"/>
                </w:tcPr>
                <w:p w14:paraId="513F62FF"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四周厂界外</w:t>
                  </w:r>
                  <w:r w:rsidRPr="00503C42">
                    <w:rPr>
                      <w:rFonts w:ascii="Times New Roman" w:hAnsi="Times New Roman" w:cs="Times New Roman"/>
                      <w:sz w:val="21"/>
                      <w:szCs w:val="18"/>
                    </w:rPr>
                    <w:t>1m</w:t>
                  </w:r>
                  <w:r w:rsidRPr="00503C42">
                    <w:rPr>
                      <w:rFonts w:ascii="Times New Roman" w:hAnsi="Times New Roman" w:cs="Times New Roman"/>
                      <w:sz w:val="21"/>
                      <w:szCs w:val="18"/>
                    </w:rPr>
                    <w:t>处</w:t>
                  </w:r>
                </w:p>
              </w:tc>
              <w:tc>
                <w:tcPr>
                  <w:tcW w:w="1425" w:type="dxa"/>
                  <w:tcMar>
                    <w:top w:w="0" w:type="dxa"/>
                    <w:left w:w="28" w:type="dxa"/>
                    <w:bottom w:w="0" w:type="dxa"/>
                    <w:right w:w="28" w:type="dxa"/>
                  </w:tcMar>
                  <w:vAlign w:val="center"/>
                </w:tcPr>
                <w:p w14:paraId="07C5B532" w14:textId="77777777" w:rsidR="00640836" w:rsidRPr="00503C42" w:rsidRDefault="00640836" w:rsidP="00DF5DAF">
                  <w:pPr>
                    <w:autoSpaceDE w:val="0"/>
                    <w:autoSpaceDN w:val="0"/>
                    <w:adjustRightInd w:val="0"/>
                    <w:snapToGrid w:val="0"/>
                    <w:jc w:val="center"/>
                    <w:rPr>
                      <w:rFonts w:ascii="Times New Roman" w:hAnsi="Times New Roman" w:cs="Times New Roman"/>
                      <w:b/>
                      <w:sz w:val="21"/>
                      <w:szCs w:val="18"/>
                    </w:rPr>
                  </w:pPr>
                  <w:r w:rsidRPr="00503C42">
                    <w:rPr>
                      <w:rFonts w:ascii="Times New Roman" w:hAnsi="Times New Roman" w:cs="Times New Roman" w:hint="eastAsia"/>
                      <w:sz w:val="21"/>
                      <w:szCs w:val="18"/>
                    </w:rPr>
                    <w:t>1</w:t>
                  </w:r>
                  <w:r w:rsidRPr="00503C42">
                    <w:rPr>
                      <w:rFonts w:ascii="Times New Roman" w:hAnsi="Times New Roman" w:cs="Times New Roman" w:hint="eastAsia"/>
                      <w:sz w:val="21"/>
                      <w:szCs w:val="18"/>
                    </w:rPr>
                    <w:t>次</w:t>
                  </w:r>
                  <w:r w:rsidRPr="00503C42">
                    <w:rPr>
                      <w:rFonts w:ascii="Times New Roman" w:hAnsi="Times New Roman" w:cs="Times New Roman" w:hint="eastAsia"/>
                      <w:sz w:val="21"/>
                      <w:szCs w:val="18"/>
                    </w:rPr>
                    <w:t>/</w:t>
                  </w:r>
                  <w:r w:rsidRPr="00503C42">
                    <w:rPr>
                      <w:rFonts w:ascii="Times New Roman" w:hAnsi="Times New Roman" w:cs="Times New Roman" w:hint="eastAsia"/>
                      <w:sz w:val="21"/>
                      <w:szCs w:val="18"/>
                    </w:rPr>
                    <w:t>季</w:t>
                  </w:r>
                </w:p>
              </w:tc>
              <w:tc>
                <w:tcPr>
                  <w:tcW w:w="2981" w:type="dxa"/>
                  <w:tcMar>
                    <w:top w:w="0" w:type="dxa"/>
                    <w:left w:w="28" w:type="dxa"/>
                    <w:bottom w:w="0" w:type="dxa"/>
                    <w:right w:w="28" w:type="dxa"/>
                  </w:tcMar>
                  <w:vAlign w:val="center"/>
                </w:tcPr>
                <w:p w14:paraId="46C4E980" w14:textId="77777777" w:rsidR="00640836" w:rsidRPr="00503C42" w:rsidRDefault="00640836" w:rsidP="00DF5DAF">
                  <w:pPr>
                    <w:autoSpaceDE w:val="0"/>
                    <w:autoSpaceDN w:val="0"/>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《工业企业厂界环境噪声排放标准》（</w:t>
                  </w:r>
                  <w:r w:rsidRPr="00503C42">
                    <w:rPr>
                      <w:rFonts w:ascii="Times New Roman" w:hAnsi="Times New Roman" w:cs="Times New Roman"/>
                      <w:sz w:val="21"/>
                      <w:szCs w:val="18"/>
                    </w:rPr>
                    <w:t>GB12348-2008</w:t>
                  </w:r>
                  <w:r w:rsidRPr="00503C42">
                    <w:rPr>
                      <w:rFonts w:ascii="Times New Roman" w:hAnsi="Times New Roman" w:cs="Times New Roman"/>
                      <w:sz w:val="21"/>
                      <w:szCs w:val="18"/>
                    </w:rPr>
                    <w:t>）</w:t>
                  </w:r>
                  <w:r w:rsidRPr="00503C42">
                    <w:rPr>
                      <w:rFonts w:ascii="Times New Roman" w:hAnsi="Times New Roman" w:cs="Times New Roman"/>
                      <w:sz w:val="21"/>
                      <w:szCs w:val="18"/>
                    </w:rPr>
                    <w:t>3</w:t>
                  </w:r>
                  <w:r w:rsidRPr="00503C42">
                    <w:rPr>
                      <w:rFonts w:ascii="Times New Roman" w:hAnsi="Times New Roman" w:cs="Times New Roman"/>
                      <w:sz w:val="21"/>
                      <w:szCs w:val="18"/>
                    </w:rPr>
                    <w:t>类</w:t>
                  </w:r>
                </w:p>
              </w:tc>
            </w:tr>
          </w:tbl>
          <w:p w14:paraId="7C67ACFA" w14:textId="77777777" w:rsidR="00640836" w:rsidRPr="00503C42" w:rsidRDefault="00640836" w:rsidP="00DF5DAF">
            <w:pPr>
              <w:tabs>
                <w:tab w:val="left" w:pos="5363"/>
              </w:tabs>
              <w:spacing w:line="460" w:lineRule="exact"/>
              <w:ind w:firstLineChars="200" w:firstLine="482"/>
              <w:rPr>
                <w:rFonts w:ascii="Times New Roman" w:hAnsi="Times New Roman" w:cs="Times New Roman"/>
                <w:b/>
              </w:rPr>
            </w:pPr>
            <w:r w:rsidRPr="00503C42">
              <w:rPr>
                <w:rFonts w:ascii="Times New Roman" w:hAnsi="Times New Roman" w:cs="Times New Roman"/>
                <w:b/>
              </w:rPr>
              <w:t>四、固废</w:t>
            </w:r>
            <w:r w:rsidRPr="00503C42">
              <w:rPr>
                <w:rFonts w:ascii="Times New Roman" w:hAnsi="Times New Roman" w:cs="Times New Roman"/>
                <w:b/>
              </w:rPr>
              <w:tab/>
            </w:r>
          </w:p>
          <w:p w14:paraId="3063E011" w14:textId="77777777" w:rsidR="00640836" w:rsidRPr="00503C42" w:rsidRDefault="00640836" w:rsidP="00DF5DAF">
            <w:pPr>
              <w:spacing w:line="460" w:lineRule="exact"/>
              <w:ind w:firstLineChars="200" w:firstLine="480"/>
              <w:jc w:val="both"/>
              <w:rPr>
                <w:rFonts w:ascii="Times New Roman" w:hAnsi="Times New Roman" w:cs="Times New Roman"/>
              </w:rPr>
            </w:pPr>
            <w:bookmarkStart w:id="5" w:name="_Hlk85531411"/>
            <w:r w:rsidRPr="00503C42">
              <w:rPr>
                <w:rFonts w:ascii="Times New Roman" w:hAnsi="Times New Roman" w:cs="Times New Roman"/>
              </w:rPr>
              <w:t>本项目营运期固废包括一般固废和危险废物。其中一般固废为不合格产品、袋式除尘器集尘、废润滑脂瓶</w:t>
            </w:r>
            <w:r w:rsidRPr="00503C42">
              <w:rPr>
                <w:rFonts w:ascii="Times New Roman" w:hAnsi="Times New Roman" w:cs="Times New Roman" w:hint="eastAsia"/>
              </w:rPr>
              <w:t>、维修边角料、维修废焊材</w:t>
            </w:r>
            <w:r w:rsidRPr="00503C42">
              <w:rPr>
                <w:rFonts w:ascii="Times New Roman" w:hAnsi="Times New Roman" w:cs="Times New Roman"/>
              </w:rPr>
              <w:t>；危险废物为废气治理过程中产生的废活性炭、废催化剂。</w:t>
            </w:r>
          </w:p>
          <w:bookmarkEnd w:id="5"/>
          <w:p w14:paraId="0297BFBA" w14:textId="77777777" w:rsidR="00640836" w:rsidRPr="00503C42" w:rsidRDefault="00640836" w:rsidP="00DF5DAF">
            <w:pPr>
              <w:pStyle w:val="affa"/>
              <w:spacing w:line="460" w:lineRule="exact"/>
              <w:rPr>
                <w:rFonts w:ascii="Times New Roman" w:eastAsia="宋体" w:hAnsi="Times New Roman" w:cs="Times New Roman"/>
                <w:b/>
                <w:bCs/>
                <w:sz w:val="24"/>
              </w:rPr>
            </w:pPr>
            <w:r w:rsidRPr="00503C42">
              <w:rPr>
                <w:rFonts w:ascii="Times New Roman" w:eastAsia="宋体" w:hAnsi="Times New Roman" w:cs="Times New Roman" w:hint="eastAsia"/>
                <w:b/>
                <w:bCs/>
                <w:sz w:val="24"/>
              </w:rPr>
              <w:lastRenderedPageBreak/>
              <w:t>1</w:t>
            </w:r>
            <w:r w:rsidRPr="00503C42">
              <w:rPr>
                <w:rFonts w:ascii="Times New Roman" w:eastAsia="宋体" w:hAnsi="Times New Roman" w:cs="Times New Roman" w:hint="eastAsia"/>
                <w:b/>
                <w:bCs/>
                <w:sz w:val="24"/>
              </w:rPr>
              <w:t>、</w:t>
            </w:r>
            <w:r w:rsidRPr="00503C42">
              <w:rPr>
                <w:rFonts w:ascii="Times New Roman" w:eastAsia="宋体" w:hAnsi="Times New Roman" w:cs="Times New Roman"/>
                <w:b/>
                <w:bCs/>
                <w:sz w:val="24"/>
              </w:rPr>
              <w:t>一般固废</w:t>
            </w:r>
          </w:p>
          <w:p w14:paraId="12A2E3FE"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 1 \* GB3 </w:instrText>
            </w:r>
            <w:r w:rsidRPr="00503C42">
              <w:rPr>
                <w:rFonts w:ascii="Times New Roman" w:hAnsi="Times New Roman" w:cs="Times New Roman"/>
              </w:rPr>
              <w:fldChar w:fldCharType="separate"/>
            </w:r>
            <w:r w:rsidRPr="00503C42">
              <w:rPr>
                <w:rFonts w:ascii="Times New Roman" w:hAnsi="Times New Roman" w:cs="Times New Roman" w:hint="eastAsia"/>
              </w:rPr>
              <w:t>①</w:t>
            </w:r>
            <w:r w:rsidRPr="00503C42">
              <w:rPr>
                <w:rFonts w:ascii="Times New Roman" w:hAnsi="Times New Roman" w:cs="Times New Roman"/>
              </w:rPr>
              <w:fldChar w:fldCharType="end"/>
            </w:r>
            <w:r w:rsidRPr="00503C42">
              <w:rPr>
                <w:rFonts w:ascii="Times New Roman" w:hAnsi="Times New Roman" w:cs="Times New Roman"/>
              </w:rPr>
              <w:t>不合格产品</w:t>
            </w:r>
          </w:p>
          <w:p w14:paraId="0E113B34"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项目在生产过程中会产生一定量的不合格产品，根据企业提供的资料，不合格产品产生量为原材料的</w:t>
            </w:r>
            <w:r w:rsidRPr="00503C42">
              <w:rPr>
                <w:rFonts w:ascii="Times New Roman" w:hAnsi="Times New Roman" w:cs="Times New Roman"/>
              </w:rPr>
              <w:t>1%</w:t>
            </w:r>
            <w:r w:rsidRPr="00503C42">
              <w:rPr>
                <w:rFonts w:ascii="Times New Roman" w:hAnsi="Times New Roman" w:cs="Times New Roman"/>
              </w:rPr>
              <w:t>，</w:t>
            </w:r>
            <w:r w:rsidRPr="00503C42">
              <w:rPr>
                <w:rFonts w:ascii="Times New Roman" w:hAnsi="Times New Roman" w:cs="Times New Roman" w:hint="eastAsia"/>
              </w:rPr>
              <w:t>本项目</w:t>
            </w:r>
            <w:r w:rsidRPr="00503C42">
              <w:rPr>
                <w:rFonts w:ascii="Times New Roman" w:hAnsi="Times New Roman" w:cs="Times New Roman" w:hint="eastAsia"/>
              </w:rPr>
              <w:t>2</w:t>
            </w:r>
            <w:r w:rsidRPr="00503C42">
              <w:rPr>
                <w:rFonts w:ascii="Times New Roman" w:hAnsi="Times New Roman" w:cs="Times New Roman"/>
              </w:rPr>
              <w:t>323.7t/a</w:t>
            </w:r>
            <w:r w:rsidRPr="00503C42">
              <w:rPr>
                <w:rFonts w:ascii="Times New Roman" w:hAnsi="Times New Roman" w:cs="Times New Roman" w:hint="eastAsia"/>
              </w:rPr>
              <w:t>，不合格</w:t>
            </w:r>
            <w:r w:rsidRPr="00503C42">
              <w:rPr>
                <w:rFonts w:ascii="Times New Roman" w:hAnsi="Times New Roman" w:cs="Times New Roman"/>
              </w:rPr>
              <w:t>产生量约为</w:t>
            </w:r>
            <w:r w:rsidRPr="00503C42">
              <w:rPr>
                <w:rFonts w:ascii="Times New Roman" w:hAnsi="Times New Roman" w:cs="Times New Roman"/>
              </w:rPr>
              <w:t>23.237t/a</w:t>
            </w:r>
            <w:r w:rsidRPr="00503C42">
              <w:rPr>
                <w:rFonts w:ascii="Times New Roman" w:hAnsi="Times New Roman" w:cs="Times New Roman"/>
              </w:rPr>
              <w:t>，不合格产品破碎后全部回用于生产。</w:t>
            </w:r>
          </w:p>
          <w:p w14:paraId="4618FFA6"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hint="eastAsia"/>
              </w:rPr>
              <w:t>②</w:t>
            </w:r>
            <w:r w:rsidRPr="00503C42">
              <w:rPr>
                <w:rFonts w:ascii="Times New Roman" w:hAnsi="Times New Roman" w:cs="Times New Roman"/>
              </w:rPr>
              <w:t>袋式除尘器集尘</w:t>
            </w:r>
          </w:p>
          <w:p w14:paraId="48146144"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本项目上料、破碎工序废气经集气罩收集后引入袋式除尘器处理。</w:t>
            </w:r>
          </w:p>
          <w:p w14:paraId="50E43F00"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由对废气污染物的分析可知，上料、破碎工序废气除尘器回收到的粉尘量为</w:t>
            </w:r>
            <w:r>
              <w:rPr>
                <w:rFonts w:ascii="Times New Roman" w:hAnsi="Times New Roman" w:cs="Times New Roman"/>
              </w:rPr>
              <w:t>1.6</w:t>
            </w:r>
            <w:r w:rsidRPr="00503C42">
              <w:rPr>
                <w:rFonts w:ascii="Times New Roman" w:hAnsi="Times New Roman" w:cs="Times New Roman"/>
              </w:rPr>
              <w:t>t/a</w:t>
            </w:r>
            <w:r w:rsidRPr="00503C42">
              <w:rPr>
                <w:rFonts w:ascii="Times New Roman" w:hAnsi="Times New Roman" w:cs="Times New Roman"/>
              </w:rPr>
              <w:t>。评价提出：上料、破碎工序废气袋式除尘器集中收集后定期外售。</w:t>
            </w:r>
          </w:p>
          <w:p w14:paraId="5F51BFE9"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hint="eastAsia"/>
              </w:rPr>
              <w:t>③</w:t>
            </w:r>
            <w:r w:rsidRPr="00503C42">
              <w:rPr>
                <w:rFonts w:ascii="Times New Roman" w:hAnsi="Times New Roman" w:cs="Times New Roman"/>
              </w:rPr>
              <w:t>废润滑脂瓶</w:t>
            </w:r>
          </w:p>
          <w:p w14:paraId="5E3C3079"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本项目在生产过程中会产生一定量的废润滑脂瓶，产生量约为</w:t>
            </w:r>
            <w:r w:rsidRPr="00503C42">
              <w:rPr>
                <w:rFonts w:ascii="Times New Roman" w:hAnsi="Times New Roman" w:cs="Times New Roman"/>
              </w:rPr>
              <w:t>100</w:t>
            </w:r>
            <w:r w:rsidRPr="00503C42">
              <w:rPr>
                <w:rFonts w:ascii="Times New Roman" w:hAnsi="Times New Roman" w:cs="Times New Roman"/>
              </w:rPr>
              <w:t>瓶</w:t>
            </w:r>
            <w:r w:rsidRPr="00503C42">
              <w:rPr>
                <w:rFonts w:ascii="Times New Roman" w:hAnsi="Times New Roman" w:cs="Times New Roman"/>
              </w:rPr>
              <w:t>/a</w:t>
            </w:r>
            <w:r w:rsidRPr="00503C42">
              <w:rPr>
                <w:rFonts w:ascii="Times New Roman" w:hAnsi="Times New Roman" w:cs="Times New Roman"/>
              </w:rPr>
              <w:t>，废润滑脂瓶厂家回收。</w:t>
            </w:r>
          </w:p>
          <w:p w14:paraId="461C8233"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w:instrText>
            </w:r>
            <w:r w:rsidRPr="00503C42">
              <w:rPr>
                <w:rFonts w:ascii="Times New Roman" w:hAnsi="Times New Roman" w:cs="Times New Roman" w:hint="eastAsia"/>
              </w:rPr>
              <w:instrText>= 4 \* GB3</w:instrText>
            </w:r>
            <w:r w:rsidRPr="00503C42">
              <w:rPr>
                <w:rFonts w:ascii="Times New Roman" w:hAnsi="Times New Roman" w:cs="Times New Roman"/>
              </w:rPr>
              <w:instrText xml:space="preserve"> </w:instrText>
            </w:r>
            <w:r w:rsidRPr="00503C42">
              <w:rPr>
                <w:rFonts w:ascii="Times New Roman" w:hAnsi="Times New Roman" w:cs="Times New Roman"/>
              </w:rPr>
              <w:fldChar w:fldCharType="separate"/>
            </w:r>
            <w:r w:rsidRPr="00503C42">
              <w:rPr>
                <w:rFonts w:ascii="Times New Roman" w:hAnsi="Times New Roman" w:cs="Times New Roman" w:hint="eastAsia"/>
                <w:noProof/>
              </w:rPr>
              <w:t>④</w:t>
            </w:r>
            <w:r w:rsidRPr="00503C42">
              <w:rPr>
                <w:rFonts w:ascii="Times New Roman" w:hAnsi="Times New Roman" w:cs="Times New Roman"/>
              </w:rPr>
              <w:fldChar w:fldCharType="end"/>
            </w:r>
            <w:r w:rsidRPr="00503C42">
              <w:rPr>
                <w:rFonts w:ascii="Times New Roman" w:hAnsi="Times New Roman" w:cs="Times New Roman" w:hint="eastAsia"/>
              </w:rPr>
              <w:t>维修边角料</w:t>
            </w:r>
          </w:p>
          <w:p w14:paraId="4EBBBC1D"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rPr>
              <w:t>本项目在</w:t>
            </w:r>
            <w:r w:rsidRPr="00503C42">
              <w:rPr>
                <w:rFonts w:ascii="Times New Roman" w:hAnsi="Times New Roman" w:cs="Times New Roman"/>
                <w:szCs w:val="28"/>
              </w:rPr>
              <w:t>模具维修过程中产生的废边角料</w:t>
            </w:r>
            <w:r w:rsidRPr="00503C42">
              <w:rPr>
                <w:rFonts w:ascii="Times New Roman" w:hAnsi="Times New Roman" w:cs="Times New Roman"/>
              </w:rPr>
              <w:t>，产生量约为</w:t>
            </w:r>
            <w:r w:rsidRPr="00503C42">
              <w:rPr>
                <w:rFonts w:ascii="Times New Roman" w:hAnsi="Times New Roman" w:cs="Times New Roman"/>
              </w:rPr>
              <w:t>0.002t/a</w:t>
            </w:r>
            <w:r w:rsidRPr="00503C42">
              <w:rPr>
                <w:rFonts w:ascii="Times New Roman" w:hAnsi="Times New Roman" w:cs="Times New Roman"/>
              </w:rPr>
              <w:t>，</w:t>
            </w:r>
            <w:r w:rsidRPr="00503C42">
              <w:rPr>
                <w:rFonts w:ascii="Times New Roman" w:hAnsi="Times New Roman" w:cs="Times New Roman" w:hint="eastAsia"/>
                <w:szCs w:val="28"/>
              </w:rPr>
              <w:t>经一般固废间暂存后定期外售。</w:t>
            </w:r>
          </w:p>
          <w:p w14:paraId="132C795B"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w:instrText>
            </w:r>
            <w:r w:rsidRPr="00503C42">
              <w:rPr>
                <w:rFonts w:ascii="Times New Roman" w:hAnsi="Times New Roman" w:cs="Times New Roman" w:hint="eastAsia"/>
              </w:rPr>
              <w:instrText>= 5 \* GB3</w:instrText>
            </w:r>
            <w:r w:rsidRPr="00503C42">
              <w:rPr>
                <w:rFonts w:ascii="Times New Roman" w:hAnsi="Times New Roman" w:cs="Times New Roman"/>
              </w:rPr>
              <w:instrText xml:space="preserve"> </w:instrText>
            </w:r>
            <w:r w:rsidRPr="00503C42">
              <w:rPr>
                <w:rFonts w:ascii="Times New Roman" w:hAnsi="Times New Roman" w:cs="Times New Roman"/>
              </w:rPr>
              <w:fldChar w:fldCharType="separate"/>
            </w:r>
            <w:r w:rsidRPr="00503C42">
              <w:rPr>
                <w:rFonts w:ascii="Times New Roman" w:hAnsi="Times New Roman" w:cs="Times New Roman" w:hint="eastAsia"/>
                <w:noProof/>
              </w:rPr>
              <w:t>⑤</w:t>
            </w:r>
            <w:r w:rsidRPr="00503C42">
              <w:rPr>
                <w:rFonts w:ascii="Times New Roman" w:hAnsi="Times New Roman" w:cs="Times New Roman"/>
              </w:rPr>
              <w:fldChar w:fldCharType="end"/>
            </w:r>
            <w:r w:rsidRPr="00503C42">
              <w:rPr>
                <w:rFonts w:ascii="Times New Roman" w:hAnsi="Times New Roman" w:cs="Times New Roman" w:hint="eastAsia"/>
              </w:rPr>
              <w:t>维修废焊材</w:t>
            </w:r>
          </w:p>
          <w:p w14:paraId="2C386337" w14:textId="77777777" w:rsidR="00640836" w:rsidRPr="00503C42" w:rsidRDefault="00640836" w:rsidP="00DF5DAF">
            <w:pPr>
              <w:spacing w:line="460" w:lineRule="exact"/>
              <w:ind w:firstLineChars="200" w:firstLine="480"/>
              <w:jc w:val="both"/>
              <w:rPr>
                <w:rFonts w:ascii="Times New Roman" w:hAnsi="Times New Roman" w:cs="Times New Roman"/>
                <w:szCs w:val="28"/>
              </w:rPr>
            </w:pPr>
            <w:r w:rsidRPr="00503C42">
              <w:rPr>
                <w:rFonts w:ascii="Times New Roman" w:hAnsi="Times New Roman" w:cs="Times New Roman" w:hint="eastAsia"/>
                <w:szCs w:val="28"/>
              </w:rPr>
              <w:t>项目焊丝用量为</w:t>
            </w:r>
            <w:r w:rsidRPr="00503C42">
              <w:rPr>
                <w:rFonts w:ascii="Times New Roman" w:hAnsi="Times New Roman" w:cs="Times New Roman"/>
                <w:szCs w:val="28"/>
              </w:rPr>
              <w:t>0.02t/a</w:t>
            </w:r>
            <w:r w:rsidRPr="00503C42">
              <w:rPr>
                <w:rFonts w:ascii="Times New Roman" w:hAnsi="Times New Roman" w:cs="Times New Roman" w:hint="eastAsia"/>
                <w:szCs w:val="28"/>
              </w:rPr>
              <w:t>，废焊接材料产生量按</w:t>
            </w:r>
            <w:r w:rsidRPr="00503C42">
              <w:rPr>
                <w:rFonts w:ascii="Times New Roman" w:hAnsi="Times New Roman" w:cs="Times New Roman"/>
                <w:szCs w:val="28"/>
              </w:rPr>
              <w:t>5%</w:t>
            </w:r>
            <w:r w:rsidRPr="00503C42">
              <w:rPr>
                <w:rFonts w:ascii="Times New Roman" w:hAnsi="Times New Roman" w:cs="Times New Roman" w:hint="eastAsia"/>
                <w:szCs w:val="28"/>
              </w:rPr>
              <w:t>计算，则废焊丝产量为</w:t>
            </w:r>
            <w:r w:rsidRPr="00503C42">
              <w:rPr>
                <w:rFonts w:ascii="Times New Roman" w:hAnsi="Times New Roman" w:cs="Times New Roman"/>
                <w:szCs w:val="28"/>
              </w:rPr>
              <w:t>0.001t/a</w:t>
            </w:r>
            <w:r w:rsidRPr="00503C42">
              <w:rPr>
                <w:rFonts w:ascii="Times New Roman" w:hAnsi="Times New Roman" w:cs="Times New Roman" w:hint="eastAsia"/>
                <w:szCs w:val="28"/>
              </w:rPr>
              <w:t>，经一般固废间暂存后定期外售。</w:t>
            </w:r>
          </w:p>
          <w:p w14:paraId="0A42EF94" w14:textId="77777777" w:rsidR="00640836" w:rsidRPr="00503C42" w:rsidRDefault="00640836" w:rsidP="00DF5DAF">
            <w:pPr>
              <w:pStyle w:val="affa"/>
              <w:spacing w:line="460" w:lineRule="exact"/>
              <w:rPr>
                <w:rFonts w:ascii="Times New Roman" w:eastAsia="宋体" w:hAnsi="Times New Roman" w:cs="Times New Roman"/>
                <w:b/>
                <w:bCs/>
                <w:sz w:val="24"/>
              </w:rPr>
            </w:pPr>
            <w:r w:rsidRPr="00503C42">
              <w:rPr>
                <w:rFonts w:ascii="Times New Roman" w:eastAsia="宋体" w:hAnsi="Times New Roman" w:cs="Times New Roman"/>
                <w:b/>
                <w:bCs/>
                <w:sz w:val="24"/>
              </w:rPr>
              <w:t>2</w:t>
            </w:r>
            <w:r w:rsidRPr="00503C42">
              <w:rPr>
                <w:rFonts w:ascii="Times New Roman" w:eastAsia="宋体" w:hAnsi="Times New Roman" w:cs="Times New Roman"/>
                <w:b/>
                <w:bCs/>
                <w:sz w:val="24"/>
              </w:rPr>
              <w:t>、危险废物</w:t>
            </w:r>
          </w:p>
          <w:p w14:paraId="44EDB5E4"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hint="eastAsia"/>
              </w:rPr>
              <w:t>①</w:t>
            </w:r>
            <w:r w:rsidRPr="00503C42">
              <w:rPr>
                <w:rFonts w:ascii="Times New Roman" w:hAnsi="Times New Roman" w:cs="Times New Roman"/>
              </w:rPr>
              <w:t>废活性炭</w:t>
            </w:r>
          </w:p>
          <w:p w14:paraId="6E67BD59"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活性炭处理的有机废气量为非甲烷总烃</w:t>
            </w:r>
            <w:r w:rsidRPr="00503C42">
              <w:rPr>
                <w:rFonts w:ascii="Times New Roman" w:hAnsi="Times New Roman" w:cs="Times New Roman"/>
              </w:rPr>
              <w:t>1.</w:t>
            </w:r>
            <w:r>
              <w:rPr>
                <w:rFonts w:ascii="Times New Roman" w:hAnsi="Times New Roman" w:cs="Times New Roman"/>
              </w:rPr>
              <w:t>6412</w:t>
            </w:r>
            <w:r w:rsidRPr="00503C42">
              <w:rPr>
                <w:rFonts w:ascii="Times New Roman" w:hAnsi="Times New Roman" w:cs="Times New Roman"/>
              </w:rPr>
              <w:t>t/a</w:t>
            </w:r>
            <w:r w:rsidRPr="00503C42">
              <w:rPr>
                <w:rFonts w:ascii="Times New Roman" w:hAnsi="Times New Roman" w:cs="Times New Roman" w:hint="eastAsia"/>
              </w:rPr>
              <w:t>，</w:t>
            </w:r>
            <w:r w:rsidRPr="00503C42">
              <w:rPr>
                <w:rFonts w:ascii="Times New Roman" w:hAnsi="Times New Roman" w:cs="Times New Roman"/>
              </w:rPr>
              <w:t>根据相关资料</w:t>
            </w:r>
            <w:r w:rsidRPr="00503C42">
              <w:rPr>
                <w:rFonts w:ascii="Times New Roman" w:hAnsi="Times New Roman" w:cs="Times New Roman" w:hint="eastAsia"/>
              </w:rPr>
              <w:t>，</w:t>
            </w:r>
            <w:r w:rsidRPr="00503C42">
              <w:rPr>
                <w:rFonts w:ascii="Times New Roman" w:hAnsi="Times New Roman" w:cs="Times New Roman"/>
              </w:rPr>
              <w:t>1t</w:t>
            </w:r>
            <w:r w:rsidRPr="00503C42">
              <w:rPr>
                <w:rFonts w:ascii="Times New Roman" w:hAnsi="Times New Roman" w:cs="Times New Roman"/>
              </w:rPr>
              <w:t>的活性炭可吸附</w:t>
            </w:r>
            <w:r w:rsidRPr="00503C42">
              <w:rPr>
                <w:rFonts w:ascii="Times New Roman" w:hAnsi="Times New Roman" w:cs="Times New Roman"/>
              </w:rPr>
              <w:t>300kg</w:t>
            </w:r>
            <w:r w:rsidRPr="00503C42">
              <w:rPr>
                <w:rFonts w:ascii="Times New Roman" w:hAnsi="Times New Roman" w:cs="Times New Roman"/>
              </w:rPr>
              <w:t>有机废气，</w:t>
            </w:r>
            <w:r>
              <w:rPr>
                <w:rFonts w:ascii="Times New Roman" w:hAnsi="Times New Roman" w:cs="Times New Roman" w:hint="eastAsia"/>
              </w:rPr>
              <w:t>企业设计</w:t>
            </w:r>
            <w:r w:rsidRPr="00503C42">
              <w:rPr>
                <w:rFonts w:ascii="Times New Roman" w:hAnsi="Times New Roman" w:cs="Times New Roman"/>
              </w:rPr>
              <w:t>单床活性炭填充量</w:t>
            </w:r>
            <w:r>
              <w:rPr>
                <w:rFonts w:ascii="Times New Roman" w:hAnsi="Times New Roman" w:cs="Times New Roman" w:hint="eastAsia"/>
              </w:rPr>
              <w:t>为</w:t>
            </w:r>
            <w:r>
              <w:rPr>
                <w:rFonts w:ascii="Times New Roman" w:hAnsi="Times New Roman" w:cs="Times New Roman"/>
              </w:rPr>
              <w:t>0.3</w:t>
            </w:r>
            <w:r w:rsidRPr="00503C42">
              <w:rPr>
                <w:rFonts w:ascii="Times New Roman" w:hAnsi="Times New Roman" w:cs="Times New Roman"/>
              </w:rPr>
              <w:t>t</w:t>
            </w:r>
            <w:r w:rsidRPr="00503C42">
              <w:rPr>
                <w:rFonts w:ascii="Times New Roman" w:hAnsi="Times New Roman" w:cs="Times New Roman" w:hint="eastAsia"/>
              </w:rPr>
              <w:t>，</w:t>
            </w:r>
            <w:r w:rsidRPr="00503C42">
              <w:rPr>
                <w:rFonts w:ascii="Times New Roman" w:hAnsi="Times New Roman" w:cs="Times New Roman"/>
              </w:rPr>
              <w:t>活性炭可吸附</w:t>
            </w:r>
            <w:r w:rsidRPr="00503C42">
              <w:rPr>
                <w:rFonts w:ascii="Times New Roman" w:hAnsi="Times New Roman" w:cs="Times New Roman"/>
              </w:rPr>
              <w:t>0.0</w:t>
            </w:r>
            <w:r>
              <w:rPr>
                <w:rFonts w:ascii="Times New Roman" w:hAnsi="Times New Roman" w:cs="Times New Roman"/>
              </w:rPr>
              <w:t>9</w:t>
            </w:r>
            <w:r w:rsidRPr="00503C42">
              <w:rPr>
                <w:rFonts w:ascii="Times New Roman" w:hAnsi="Times New Roman" w:cs="Times New Roman"/>
              </w:rPr>
              <w:t>t</w:t>
            </w:r>
            <w:r w:rsidRPr="00503C42">
              <w:rPr>
                <w:rFonts w:ascii="Times New Roman" w:hAnsi="Times New Roman" w:cs="Times New Roman"/>
              </w:rPr>
              <w:t>废气，经多次脱附后吸附能力逐渐降低，当低于</w:t>
            </w:r>
            <w:r w:rsidRPr="00503C42">
              <w:rPr>
                <w:rFonts w:ascii="Times New Roman" w:hAnsi="Times New Roman" w:cs="Times New Roman"/>
              </w:rPr>
              <w:t>50%</w:t>
            </w:r>
            <w:r w:rsidRPr="00503C42">
              <w:rPr>
                <w:rFonts w:ascii="Times New Roman" w:hAnsi="Times New Roman" w:cs="Times New Roman"/>
              </w:rPr>
              <w:t>时更换活性炭。根据相关资料，活性炭每次吸附</w:t>
            </w:r>
            <w:r w:rsidRPr="00503C42">
              <w:rPr>
                <w:rFonts w:ascii="Times New Roman" w:hAnsi="Times New Roman" w:cs="Times New Roman"/>
              </w:rPr>
              <w:t>-</w:t>
            </w:r>
            <w:r w:rsidRPr="00503C42">
              <w:rPr>
                <w:rFonts w:ascii="Times New Roman" w:hAnsi="Times New Roman" w:cs="Times New Roman"/>
              </w:rPr>
              <w:t>脱附会导致</w:t>
            </w:r>
            <w:r w:rsidRPr="00503C42">
              <w:rPr>
                <w:rFonts w:ascii="Times New Roman" w:hAnsi="Times New Roman" w:cs="Times New Roman"/>
              </w:rPr>
              <w:t>5%</w:t>
            </w:r>
            <w:r w:rsidRPr="00503C42">
              <w:rPr>
                <w:rFonts w:ascii="Times New Roman" w:hAnsi="Times New Roman" w:cs="Times New Roman"/>
              </w:rPr>
              <w:t>左右的能力失活，因此再生</w:t>
            </w:r>
            <w:r w:rsidRPr="00503C42">
              <w:rPr>
                <w:rFonts w:ascii="Times New Roman" w:hAnsi="Times New Roman" w:cs="Times New Roman"/>
              </w:rPr>
              <w:t>15</w:t>
            </w:r>
            <w:r w:rsidRPr="00503C42">
              <w:rPr>
                <w:rFonts w:ascii="Times New Roman" w:hAnsi="Times New Roman" w:cs="Times New Roman"/>
              </w:rPr>
              <w:t>次左右后需要更换活性炭，更换时活性炭吸附能力为</w:t>
            </w:r>
            <w:r>
              <w:rPr>
                <w:rFonts w:ascii="Times New Roman" w:hAnsi="Times New Roman" w:cs="Times New Roman"/>
              </w:rPr>
              <w:t>0.045</w:t>
            </w:r>
            <w:r w:rsidRPr="00503C42">
              <w:rPr>
                <w:rFonts w:ascii="Times New Roman" w:hAnsi="Times New Roman" w:cs="Times New Roman"/>
              </w:rPr>
              <w:t>t</w:t>
            </w:r>
            <w:r w:rsidRPr="00503C42">
              <w:rPr>
                <w:rFonts w:ascii="Times New Roman" w:hAnsi="Times New Roman" w:cs="Times New Roman"/>
              </w:rPr>
              <w:t>废气，</w:t>
            </w:r>
            <w:r w:rsidRPr="00503C42">
              <w:rPr>
                <w:rFonts w:ascii="Times New Roman" w:hAnsi="Times New Roman" w:cs="Times New Roman" w:hint="eastAsia"/>
              </w:rPr>
              <w:t>活性炭装置每</w:t>
            </w:r>
            <w:r>
              <w:rPr>
                <w:rFonts w:ascii="Times New Roman" w:hAnsi="Times New Roman" w:cs="Times New Roman" w:hint="eastAsia"/>
              </w:rPr>
              <w:t>一年半</w:t>
            </w:r>
            <w:r w:rsidRPr="00503C42">
              <w:rPr>
                <w:rFonts w:ascii="Times New Roman" w:hAnsi="Times New Roman" w:cs="Times New Roman" w:hint="eastAsia"/>
              </w:rPr>
              <w:t>更换</w:t>
            </w:r>
            <w:r>
              <w:rPr>
                <w:rFonts w:ascii="Times New Roman" w:hAnsi="Times New Roman" w:cs="Times New Roman" w:hint="eastAsia"/>
              </w:rPr>
              <w:t>两</w:t>
            </w:r>
            <w:r w:rsidRPr="00503C42">
              <w:rPr>
                <w:rFonts w:ascii="Times New Roman" w:hAnsi="Times New Roman" w:cs="Times New Roman" w:hint="eastAsia"/>
              </w:rPr>
              <w:t>次（年工作</w:t>
            </w:r>
            <w:r w:rsidRPr="00503C42">
              <w:rPr>
                <w:rFonts w:ascii="Times New Roman" w:hAnsi="Times New Roman" w:cs="Times New Roman" w:hint="eastAsia"/>
              </w:rPr>
              <w:t>3</w:t>
            </w:r>
            <w:r w:rsidRPr="00503C42">
              <w:rPr>
                <w:rFonts w:ascii="Times New Roman" w:hAnsi="Times New Roman" w:cs="Times New Roman"/>
              </w:rPr>
              <w:t>00</w:t>
            </w:r>
            <w:r w:rsidRPr="00503C42">
              <w:rPr>
                <w:rFonts w:ascii="Times New Roman" w:hAnsi="Times New Roman" w:cs="Times New Roman" w:hint="eastAsia"/>
              </w:rPr>
              <w:t>d</w:t>
            </w:r>
            <w:r w:rsidRPr="00503C42">
              <w:rPr>
                <w:rFonts w:ascii="Times New Roman" w:hAnsi="Times New Roman" w:cs="Times New Roman" w:hint="eastAsia"/>
              </w:rPr>
              <w:t>，每</w:t>
            </w:r>
            <w:r w:rsidRPr="00503C42">
              <w:rPr>
                <w:rFonts w:ascii="Times New Roman" w:hAnsi="Times New Roman" w:cs="Times New Roman"/>
              </w:rPr>
              <w:t>15</w:t>
            </w:r>
            <w:r w:rsidRPr="00503C42">
              <w:rPr>
                <w:rFonts w:ascii="Times New Roman" w:hAnsi="Times New Roman" w:cs="Times New Roman" w:hint="eastAsia"/>
              </w:rPr>
              <w:t>d</w:t>
            </w:r>
            <w:r w:rsidRPr="00503C42">
              <w:rPr>
                <w:rFonts w:ascii="Times New Roman" w:hAnsi="Times New Roman" w:cs="Times New Roman" w:hint="eastAsia"/>
              </w:rPr>
              <w:t>脱附一次，故</w:t>
            </w:r>
            <w:r>
              <w:rPr>
                <w:rFonts w:ascii="Times New Roman" w:hAnsi="Times New Roman" w:cs="Times New Roman" w:hint="eastAsia"/>
              </w:rPr>
              <w:t>一年</w:t>
            </w:r>
            <w:r w:rsidRPr="00503C42">
              <w:rPr>
                <w:rFonts w:ascii="Times New Roman" w:hAnsi="Times New Roman" w:cs="Times New Roman" w:hint="eastAsia"/>
              </w:rPr>
              <w:t>脱附</w:t>
            </w:r>
            <w:r>
              <w:rPr>
                <w:rFonts w:ascii="Times New Roman" w:hAnsi="Times New Roman" w:cs="Times New Roman"/>
              </w:rPr>
              <w:t>20</w:t>
            </w:r>
            <w:r w:rsidRPr="00503C42">
              <w:rPr>
                <w:rFonts w:ascii="Times New Roman" w:hAnsi="Times New Roman" w:cs="Times New Roman" w:hint="eastAsia"/>
              </w:rPr>
              <w:t>次），</w:t>
            </w:r>
            <w:r>
              <w:rPr>
                <w:rFonts w:ascii="Times New Roman" w:hAnsi="Times New Roman" w:cs="Times New Roman" w:hint="eastAsia"/>
              </w:rPr>
              <w:t>平均每年</w:t>
            </w:r>
            <w:r w:rsidRPr="00503C42">
              <w:rPr>
                <w:rFonts w:ascii="Times New Roman" w:hAnsi="Times New Roman" w:cs="Times New Roman" w:hint="eastAsia"/>
              </w:rPr>
              <w:t>更换量</w:t>
            </w:r>
            <w:r>
              <w:rPr>
                <w:rFonts w:ascii="Times New Roman" w:hAnsi="Times New Roman" w:cs="Times New Roman" w:hint="eastAsia"/>
              </w:rPr>
              <w:t>为</w:t>
            </w:r>
            <w:r>
              <w:rPr>
                <w:rFonts w:ascii="Times New Roman" w:hAnsi="Times New Roman" w:cs="Times New Roman" w:hint="eastAsia"/>
              </w:rPr>
              <w:t>0</w:t>
            </w:r>
            <w:r>
              <w:rPr>
                <w:rFonts w:ascii="Times New Roman" w:hAnsi="Times New Roman" w:cs="Times New Roman"/>
              </w:rPr>
              <w:t>.6133</w:t>
            </w:r>
            <w:r w:rsidRPr="00503C42">
              <w:rPr>
                <w:rFonts w:ascii="Times New Roman" w:hAnsi="Times New Roman" w:cs="Times New Roman" w:hint="eastAsia"/>
              </w:rPr>
              <w:t>t</w:t>
            </w:r>
            <w:r w:rsidRPr="00503C42">
              <w:rPr>
                <w:rFonts w:ascii="Times New Roman" w:hAnsi="Times New Roman" w:cs="Times New Roman"/>
              </w:rPr>
              <w:t>。项目</w:t>
            </w:r>
            <w:r>
              <w:rPr>
                <w:rFonts w:ascii="Times New Roman" w:hAnsi="Times New Roman" w:cs="Times New Roman" w:hint="eastAsia"/>
              </w:rPr>
              <w:t>实际运行时</w:t>
            </w:r>
            <w:r w:rsidRPr="00503C42">
              <w:rPr>
                <w:rFonts w:ascii="Times New Roman" w:hAnsi="Times New Roman" w:cs="Times New Roman"/>
              </w:rPr>
              <w:t>活性炭根据压力表显示的数据及废气在线监测数据浓度进行更换。</w:t>
            </w:r>
          </w:p>
          <w:p w14:paraId="1CD7F127" w14:textId="77777777" w:rsidR="00640836" w:rsidRPr="00503C42" w:rsidRDefault="00640836" w:rsidP="00DF5DAF">
            <w:pPr>
              <w:pStyle w:val="afffff0"/>
              <w:spacing w:line="500" w:lineRule="exact"/>
              <w:ind w:firstLine="480"/>
              <w:jc w:val="both"/>
              <w:rPr>
                <w:rFonts w:cs="Times New Roman"/>
                <w:color w:val="auto"/>
              </w:rPr>
            </w:pPr>
            <w:r w:rsidRPr="00503C42">
              <w:rPr>
                <w:rFonts w:cs="Times New Roman"/>
                <w:color w:val="auto"/>
                <w:szCs w:val="24"/>
              </w:rPr>
              <w:t>活性炭经过多次吸附脱附后，吸附能力下降，因其吸附的非甲烷总烃具有一定的毒性，脱附后</w:t>
            </w:r>
            <w:r w:rsidRPr="00503C42">
              <w:rPr>
                <w:rFonts w:cs="Times New Roman"/>
                <w:color w:val="auto"/>
              </w:rPr>
              <w:t>废活性炭中仍有少量有机物。根据《国家危险废物名录（</w:t>
            </w:r>
            <w:r w:rsidRPr="00503C42">
              <w:rPr>
                <w:rFonts w:cs="Times New Roman"/>
                <w:color w:val="auto"/>
              </w:rPr>
              <w:t>2021</w:t>
            </w:r>
            <w:r w:rsidRPr="00503C42">
              <w:rPr>
                <w:rFonts w:cs="Times New Roman"/>
                <w:color w:val="auto"/>
              </w:rPr>
              <w:lastRenderedPageBreak/>
              <w:t>年版）》，</w:t>
            </w:r>
            <w:r w:rsidRPr="00503C42">
              <w:rPr>
                <w:rFonts w:cs="Times New Roman"/>
                <w:color w:val="auto"/>
                <w:szCs w:val="24"/>
              </w:rPr>
              <w:t>废活性炭属于危险废物（</w:t>
            </w:r>
            <w:r w:rsidRPr="00503C42">
              <w:rPr>
                <w:rFonts w:cs="Times New Roman"/>
                <w:color w:val="auto"/>
                <w:szCs w:val="24"/>
              </w:rPr>
              <w:t>HW49</w:t>
            </w:r>
            <w:r w:rsidRPr="00503C42">
              <w:rPr>
                <w:rFonts w:cs="Times New Roman"/>
                <w:color w:val="auto"/>
                <w:szCs w:val="24"/>
              </w:rPr>
              <w:t>其它废物）</w:t>
            </w:r>
            <w:r w:rsidRPr="00503C42">
              <w:rPr>
                <w:rFonts w:cs="Times New Roman" w:hint="eastAsia"/>
                <w:color w:val="auto"/>
                <w:szCs w:val="24"/>
              </w:rPr>
              <w:t>。</w:t>
            </w:r>
            <w:r w:rsidRPr="00503C42">
              <w:rPr>
                <w:rFonts w:cs="Times New Roman"/>
                <w:color w:val="auto"/>
              </w:rPr>
              <w:t>评价要求建设单位建成后采用颗粒状、柱状等活性碳吸附时，选择碘值不低于</w:t>
            </w:r>
            <w:r w:rsidRPr="00503C42">
              <w:rPr>
                <w:rFonts w:cs="Times New Roman"/>
                <w:color w:val="auto"/>
              </w:rPr>
              <w:t>800</w:t>
            </w:r>
            <w:r w:rsidRPr="00503C42">
              <w:rPr>
                <w:rFonts w:cs="Times New Roman"/>
                <w:color w:val="auto"/>
              </w:rPr>
              <w:t>毫克</w:t>
            </w:r>
            <w:r w:rsidRPr="00503C42">
              <w:rPr>
                <w:rFonts w:cs="Times New Roman"/>
                <w:color w:val="auto"/>
              </w:rPr>
              <w:t>/</w:t>
            </w:r>
            <w:r w:rsidRPr="00503C42">
              <w:rPr>
                <w:rFonts w:cs="Times New Roman"/>
                <w:color w:val="auto"/>
              </w:rPr>
              <w:t>克的活性炭；采用蜂窝状活性炭吸附的，建议选择与碘值</w:t>
            </w:r>
            <w:r w:rsidRPr="00503C42">
              <w:rPr>
                <w:rFonts w:cs="Times New Roman"/>
                <w:color w:val="auto"/>
              </w:rPr>
              <w:t>800</w:t>
            </w:r>
            <w:r w:rsidRPr="00503C42">
              <w:rPr>
                <w:rFonts w:cs="Times New Roman"/>
                <w:color w:val="auto"/>
              </w:rPr>
              <w:t>毫克</w:t>
            </w:r>
            <w:r w:rsidRPr="00503C42">
              <w:rPr>
                <w:rFonts w:cs="Times New Roman"/>
                <w:color w:val="auto"/>
              </w:rPr>
              <w:t>/</w:t>
            </w:r>
            <w:r w:rsidRPr="00503C42">
              <w:rPr>
                <w:rFonts w:cs="Times New Roman"/>
                <w:color w:val="auto"/>
              </w:rPr>
              <w:t>克的颗粒状、柱状等活性炭吸附效率相当的蜂窝状活性炭，并按设计要求足量添加、及时更换，并做好活性炭购买、更换、废活性炭暂存转运记录。评价要求放置于专用密闭包装桶</w:t>
            </w:r>
            <w:r w:rsidRPr="00503C42">
              <w:rPr>
                <w:rFonts w:cs="Times New Roman" w:hint="eastAsia"/>
                <w:color w:val="auto"/>
              </w:rPr>
              <w:t>中进行</w:t>
            </w:r>
            <w:r w:rsidRPr="00503C42">
              <w:rPr>
                <w:rFonts w:cs="Times New Roman"/>
                <w:color w:val="auto"/>
              </w:rPr>
              <w:t>收集、危废暂存间暂存后，定期委托有资质的危废处理单位进行安全处置。</w:t>
            </w:r>
          </w:p>
          <w:p w14:paraId="234B1559"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hint="eastAsia"/>
              </w:rPr>
              <w:t>②</w:t>
            </w:r>
            <w:r w:rsidRPr="00503C42">
              <w:rPr>
                <w:rFonts w:ascii="Times New Roman" w:hAnsi="Times New Roman" w:cs="Times New Roman"/>
              </w:rPr>
              <w:t>废催化剂</w:t>
            </w:r>
          </w:p>
          <w:p w14:paraId="127EC94F"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t>催化燃烧装置的催化剂约</w:t>
            </w:r>
            <w:r w:rsidRPr="00503C42">
              <w:rPr>
                <w:rFonts w:ascii="Times New Roman" w:hAnsi="Times New Roman" w:cs="Times New Roman"/>
              </w:rPr>
              <w:t>5</w:t>
            </w:r>
            <w:r w:rsidRPr="00503C42">
              <w:rPr>
                <w:rFonts w:ascii="Times New Roman" w:hAnsi="Times New Roman" w:cs="Times New Roman"/>
              </w:rPr>
              <w:t>年需要更换一次，每次更换量约</w:t>
            </w:r>
            <w:r w:rsidRPr="00503C42">
              <w:rPr>
                <w:rFonts w:ascii="Times New Roman" w:hAnsi="Times New Roman" w:cs="Times New Roman"/>
              </w:rPr>
              <w:t>0.02t</w:t>
            </w:r>
            <w:r w:rsidRPr="00503C42">
              <w:rPr>
                <w:rFonts w:ascii="Times New Roman" w:hAnsi="Times New Roman" w:cs="Times New Roman"/>
              </w:rPr>
              <w:t>，废催化剂属于危险废物，经查阅《国家危险废物名录（</w:t>
            </w:r>
            <w:r w:rsidRPr="00503C42">
              <w:rPr>
                <w:rFonts w:ascii="Times New Roman" w:hAnsi="Times New Roman" w:cs="Times New Roman"/>
              </w:rPr>
              <w:t>2021</w:t>
            </w:r>
            <w:r w:rsidRPr="00503C42">
              <w:rPr>
                <w:rFonts w:ascii="Times New Roman" w:hAnsi="Times New Roman" w:cs="Times New Roman"/>
              </w:rPr>
              <w:t>年版）》，无对应的危险废物代码，考虑其危险特性，因此参照《国家危险废物名录（</w:t>
            </w:r>
            <w:r w:rsidRPr="00503C42">
              <w:rPr>
                <w:rFonts w:ascii="Times New Roman" w:hAnsi="Times New Roman" w:cs="Times New Roman"/>
              </w:rPr>
              <w:t>2021</w:t>
            </w:r>
            <w:r w:rsidRPr="00503C42">
              <w:rPr>
                <w:rFonts w:ascii="Times New Roman" w:hAnsi="Times New Roman" w:cs="Times New Roman"/>
              </w:rPr>
              <w:t>年版）》中</w:t>
            </w:r>
            <w:r w:rsidRPr="00503C42">
              <w:rPr>
                <w:rFonts w:ascii="Times New Roman" w:hAnsi="Times New Roman" w:cs="Times New Roman"/>
              </w:rPr>
              <w:t>772-007-50</w:t>
            </w:r>
            <w:r w:rsidRPr="00503C42">
              <w:rPr>
                <w:rFonts w:ascii="Times New Roman" w:hAnsi="Times New Roman" w:cs="Times New Roman"/>
              </w:rPr>
              <w:t>烟气脱硝过程中产生的废钒钛系催化剂进行管理。评价要求，更换下来的废催化剂集中收集，危废暂存间暂存后定期交由有危废处理资质单位安全处置。</w:t>
            </w:r>
          </w:p>
          <w:p w14:paraId="24FD843D" w14:textId="77777777" w:rsidR="00640836" w:rsidRPr="00503C42" w:rsidRDefault="00640836" w:rsidP="00DF5DAF">
            <w:pPr>
              <w:spacing w:line="460" w:lineRule="exact"/>
              <w:ind w:firstLineChars="200" w:firstLine="480"/>
              <w:rPr>
                <w:rFonts w:ascii="Times New Roman" w:eastAsia="黑体" w:hAnsi="Times New Roman" w:cs="Times New Roman"/>
              </w:rPr>
            </w:pPr>
            <w:r w:rsidRPr="00503C42">
              <w:rPr>
                <w:rFonts w:ascii="Times New Roman" w:eastAsia="黑体" w:hAnsi="Times New Roman" w:cs="Times New Roman"/>
              </w:rPr>
              <w:t>表</w:t>
            </w:r>
            <w:r w:rsidRPr="00503C42">
              <w:rPr>
                <w:rFonts w:ascii="Times New Roman" w:eastAsia="黑体" w:hAnsi="Times New Roman" w:cs="Times New Roman"/>
              </w:rPr>
              <w:t xml:space="preserve">42               </w:t>
            </w:r>
            <w:r w:rsidRPr="00503C42">
              <w:rPr>
                <w:rFonts w:ascii="Times New Roman" w:eastAsia="黑体" w:hAnsi="Times New Roman" w:cs="Times New Roman"/>
              </w:rPr>
              <w:t>固体废物详情一览表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1347"/>
              <w:gridCol w:w="1480"/>
              <w:gridCol w:w="1137"/>
              <w:gridCol w:w="1272"/>
              <w:gridCol w:w="3074"/>
            </w:tblGrid>
            <w:tr w:rsidR="00640836" w:rsidRPr="00503C42" w14:paraId="5975FD17" w14:textId="77777777" w:rsidTr="00DF5DAF">
              <w:trPr>
                <w:trHeight w:val="397"/>
                <w:jc w:val="center"/>
              </w:trPr>
              <w:tc>
                <w:tcPr>
                  <w:tcW w:w="1347" w:type="dxa"/>
                  <w:vAlign w:val="center"/>
                </w:tcPr>
                <w:p w14:paraId="2CC6D5E7"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排放源</w:t>
                  </w:r>
                </w:p>
              </w:tc>
              <w:tc>
                <w:tcPr>
                  <w:tcW w:w="1480" w:type="dxa"/>
                  <w:vAlign w:val="center"/>
                </w:tcPr>
                <w:p w14:paraId="6308CC2B"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固废名称</w:t>
                  </w:r>
                </w:p>
              </w:tc>
              <w:tc>
                <w:tcPr>
                  <w:tcW w:w="1137" w:type="dxa"/>
                  <w:vAlign w:val="center"/>
                </w:tcPr>
                <w:p w14:paraId="638D71E0"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固废性质</w:t>
                  </w:r>
                </w:p>
              </w:tc>
              <w:tc>
                <w:tcPr>
                  <w:tcW w:w="1272" w:type="dxa"/>
                  <w:vAlign w:val="center"/>
                </w:tcPr>
                <w:p w14:paraId="44567990"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产生量（</w:t>
                  </w:r>
                  <w:r w:rsidRPr="00503C42">
                    <w:rPr>
                      <w:rFonts w:ascii="Times New Roman" w:hAnsi="Times New Roman" w:cs="Times New Roman"/>
                      <w:b/>
                      <w:sz w:val="21"/>
                      <w:szCs w:val="18"/>
                    </w:rPr>
                    <w:t>t/a</w:t>
                  </w:r>
                  <w:r w:rsidRPr="00503C42">
                    <w:rPr>
                      <w:rFonts w:ascii="Times New Roman" w:hAnsi="Times New Roman" w:cs="Times New Roman"/>
                      <w:b/>
                      <w:sz w:val="21"/>
                      <w:szCs w:val="18"/>
                    </w:rPr>
                    <w:t>）</w:t>
                  </w:r>
                </w:p>
              </w:tc>
              <w:tc>
                <w:tcPr>
                  <w:tcW w:w="3074" w:type="dxa"/>
                  <w:vAlign w:val="center"/>
                </w:tcPr>
                <w:p w14:paraId="44826553"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处理措施</w:t>
                  </w:r>
                </w:p>
              </w:tc>
            </w:tr>
            <w:tr w:rsidR="00640836" w:rsidRPr="00503C42" w14:paraId="0881EF61" w14:textId="77777777" w:rsidTr="00DF5DAF">
              <w:trPr>
                <w:trHeight w:val="397"/>
                <w:jc w:val="center"/>
              </w:trPr>
              <w:tc>
                <w:tcPr>
                  <w:tcW w:w="1347" w:type="dxa"/>
                  <w:vAlign w:val="center"/>
                </w:tcPr>
                <w:p w14:paraId="1E7B3054"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袋式除尘器</w:t>
                  </w:r>
                </w:p>
              </w:tc>
              <w:tc>
                <w:tcPr>
                  <w:tcW w:w="1480" w:type="dxa"/>
                  <w:vAlign w:val="center"/>
                </w:tcPr>
                <w:p w14:paraId="76F9B93D"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集尘</w:t>
                  </w:r>
                </w:p>
              </w:tc>
              <w:tc>
                <w:tcPr>
                  <w:tcW w:w="1137" w:type="dxa"/>
                  <w:vAlign w:val="center"/>
                </w:tcPr>
                <w:p w14:paraId="6544583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一般固废</w:t>
                  </w:r>
                </w:p>
              </w:tc>
              <w:tc>
                <w:tcPr>
                  <w:tcW w:w="1272" w:type="dxa"/>
                  <w:vAlign w:val="center"/>
                </w:tcPr>
                <w:p w14:paraId="09F9F867"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Pr>
                      <w:rFonts w:ascii="Times New Roman" w:hAnsi="Times New Roman" w:cs="Times New Roman"/>
                      <w:sz w:val="21"/>
                      <w:szCs w:val="18"/>
                    </w:rPr>
                    <w:t>1.6</w:t>
                  </w:r>
                </w:p>
              </w:tc>
              <w:tc>
                <w:tcPr>
                  <w:tcW w:w="3074" w:type="dxa"/>
                  <w:vAlign w:val="center"/>
                </w:tcPr>
                <w:p w14:paraId="55BB2B8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21"/>
                    </w:rPr>
                    <w:t>暂存于一般固废间，定期外售</w:t>
                  </w:r>
                </w:p>
              </w:tc>
            </w:tr>
            <w:tr w:rsidR="00640836" w:rsidRPr="00503C42" w14:paraId="1F00CDFF" w14:textId="77777777" w:rsidTr="00DF5DAF">
              <w:trPr>
                <w:trHeight w:val="397"/>
                <w:jc w:val="center"/>
              </w:trPr>
              <w:tc>
                <w:tcPr>
                  <w:tcW w:w="1347" w:type="dxa"/>
                  <w:vAlign w:val="center"/>
                </w:tcPr>
                <w:p w14:paraId="7BC91016"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生产过程</w:t>
                  </w:r>
                </w:p>
              </w:tc>
              <w:tc>
                <w:tcPr>
                  <w:tcW w:w="1480" w:type="dxa"/>
                  <w:vAlign w:val="center"/>
                </w:tcPr>
                <w:p w14:paraId="6B7B1081"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不合格品</w:t>
                  </w:r>
                </w:p>
              </w:tc>
              <w:tc>
                <w:tcPr>
                  <w:tcW w:w="1137" w:type="dxa"/>
                  <w:vAlign w:val="center"/>
                </w:tcPr>
                <w:p w14:paraId="6B351015"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一般固废</w:t>
                  </w:r>
                </w:p>
              </w:tc>
              <w:tc>
                <w:tcPr>
                  <w:tcW w:w="1272" w:type="dxa"/>
                  <w:vAlign w:val="center"/>
                </w:tcPr>
                <w:p w14:paraId="6DB6F322"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23.237</w:t>
                  </w:r>
                </w:p>
              </w:tc>
              <w:tc>
                <w:tcPr>
                  <w:tcW w:w="3074" w:type="dxa"/>
                  <w:vAlign w:val="center"/>
                </w:tcPr>
                <w:p w14:paraId="1E9A42C9"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18"/>
                    </w:rPr>
                    <w:t>回用于生产</w:t>
                  </w:r>
                </w:p>
              </w:tc>
            </w:tr>
            <w:tr w:rsidR="00640836" w:rsidRPr="00503C42" w14:paraId="5A3AEDD4" w14:textId="77777777" w:rsidTr="00DF5DAF">
              <w:trPr>
                <w:trHeight w:val="397"/>
                <w:jc w:val="center"/>
              </w:trPr>
              <w:tc>
                <w:tcPr>
                  <w:tcW w:w="1347" w:type="dxa"/>
                  <w:vAlign w:val="center"/>
                </w:tcPr>
                <w:p w14:paraId="7CEB7338"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废润滑脂</w:t>
                  </w:r>
                </w:p>
              </w:tc>
              <w:tc>
                <w:tcPr>
                  <w:tcW w:w="1480" w:type="dxa"/>
                  <w:vAlign w:val="center"/>
                </w:tcPr>
                <w:p w14:paraId="6FB02566"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废润滑脂瓶</w:t>
                  </w:r>
                </w:p>
              </w:tc>
              <w:tc>
                <w:tcPr>
                  <w:tcW w:w="1137" w:type="dxa"/>
                  <w:vAlign w:val="center"/>
                </w:tcPr>
                <w:p w14:paraId="5397B636"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一般固废</w:t>
                  </w:r>
                </w:p>
              </w:tc>
              <w:tc>
                <w:tcPr>
                  <w:tcW w:w="1272" w:type="dxa"/>
                  <w:vAlign w:val="center"/>
                </w:tcPr>
                <w:p w14:paraId="7E360EB4"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100</w:t>
                  </w:r>
                  <w:r w:rsidRPr="00503C42">
                    <w:rPr>
                      <w:rFonts w:ascii="Times New Roman" w:hAnsi="Times New Roman" w:cs="Times New Roman"/>
                      <w:sz w:val="21"/>
                      <w:szCs w:val="18"/>
                    </w:rPr>
                    <w:t>瓶</w:t>
                  </w:r>
                  <w:r w:rsidRPr="00503C42">
                    <w:rPr>
                      <w:rFonts w:ascii="Times New Roman" w:hAnsi="Times New Roman" w:cs="Times New Roman"/>
                      <w:sz w:val="21"/>
                      <w:szCs w:val="18"/>
                    </w:rPr>
                    <w:t>/a</w:t>
                  </w:r>
                </w:p>
              </w:tc>
              <w:tc>
                <w:tcPr>
                  <w:tcW w:w="3074" w:type="dxa"/>
                  <w:vAlign w:val="center"/>
                </w:tcPr>
                <w:p w14:paraId="7ADF0E77"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厂家回收</w:t>
                  </w:r>
                </w:p>
              </w:tc>
            </w:tr>
            <w:tr w:rsidR="00640836" w:rsidRPr="00503C42" w14:paraId="4A877DEF" w14:textId="77777777" w:rsidTr="00DF5DAF">
              <w:trPr>
                <w:trHeight w:val="397"/>
                <w:jc w:val="center"/>
              </w:trPr>
              <w:tc>
                <w:tcPr>
                  <w:tcW w:w="1347" w:type="dxa"/>
                  <w:vMerge w:val="restart"/>
                  <w:vAlign w:val="center"/>
                </w:tcPr>
                <w:p w14:paraId="21C2CEEF"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维修过程</w:t>
                  </w:r>
                </w:p>
              </w:tc>
              <w:tc>
                <w:tcPr>
                  <w:tcW w:w="1480" w:type="dxa"/>
                  <w:vAlign w:val="center"/>
                </w:tcPr>
                <w:p w14:paraId="49897666"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维修边角料</w:t>
                  </w:r>
                </w:p>
              </w:tc>
              <w:tc>
                <w:tcPr>
                  <w:tcW w:w="1137" w:type="dxa"/>
                  <w:vAlign w:val="center"/>
                </w:tcPr>
                <w:p w14:paraId="398FFD26"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一般固废</w:t>
                  </w:r>
                </w:p>
              </w:tc>
              <w:tc>
                <w:tcPr>
                  <w:tcW w:w="1272" w:type="dxa"/>
                  <w:vAlign w:val="center"/>
                </w:tcPr>
                <w:p w14:paraId="63EF6954"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hint="eastAsia"/>
                      <w:sz w:val="21"/>
                      <w:szCs w:val="18"/>
                    </w:rPr>
                    <w:t>0</w:t>
                  </w:r>
                  <w:r w:rsidRPr="00503C42">
                    <w:rPr>
                      <w:rFonts w:ascii="Times New Roman" w:hAnsi="Times New Roman" w:cs="Times New Roman"/>
                      <w:sz w:val="21"/>
                      <w:szCs w:val="18"/>
                    </w:rPr>
                    <w:t>.002</w:t>
                  </w:r>
                </w:p>
              </w:tc>
              <w:tc>
                <w:tcPr>
                  <w:tcW w:w="3074" w:type="dxa"/>
                  <w:vAlign w:val="center"/>
                </w:tcPr>
                <w:p w14:paraId="72A8A324"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暂存于一般固废间，定期外售</w:t>
                  </w:r>
                </w:p>
              </w:tc>
            </w:tr>
            <w:tr w:rsidR="00640836" w:rsidRPr="00503C42" w14:paraId="0C6C528A" w14:textId="77777777" w:rsidTr="00DF5DAF">
              <w:trPr>
                <w:trHeight w:val="397"/>
                <w:jc w:val="center"/>
              </w:trPr>
              <w:tc>
                <w:tcPr>
                  <w:tcW w:w="1347" w:type="dxa"/>
                  <w:vMerge/>
                  <w:vAlign w:val="center"/>
                </w:tcPr>
                <w:p w14:paraId="4AF71C5B" w14:textId="77777777" w:rsidR="00640836" w:rsidRPr="00503C42" w:rsidRDefault="00640836" w:rsidP="00DF5DAF">
                  <w:pPr>
                    <w:pStyle w:val="afff1"/>
                    <w:rPr>
                      <w:rFonts w:ascii="Times New Roman" w:eastAsia="宋体" w:hAnsi="Times New Roman" w:cs="Times New Roman"/>
                      <w:szCs w:val="18"/>
                    </w:rPr>
                  </w:pPr>
                </w:p>
              </w:tc>
              <w:tc>
                <w:tcPr>
                  <w:tcW w:w="1480" w:type="dxa"/>
                  <w:vAlign w:val="center"/>
                </w:tcPr>
                <w:p w14:paraId="0507A36F"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维修废焊材</w:t>
                  </w:r>
                </w:p>
              </w:tc>
              <w:tc>
                <w:tcPr>
                  <w:tcW w:w="1137" w:type="dxa"/>
                  <w:vAlign w:val="center"/>
                </w:tcPr>
                <w:p w14:paraId="11157AAC"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一般固废</w:t>
                  </w:r>
                </w:p>
              </w:tc>
              <w:tc>
                <w:tcPr>
                  <w:tcW w:w="1272" w:type="dxa"/>
                  <w:vAlign w:val="center"/>
                </w:tcPr>
                <w:p w14:paraId="000FC572"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hint="eastAsia"/>
                      <w:sz w:val="21"/>
                      <w:szCs w:val="18"/>
                    </w:rPr>
                    <w:t>0</w:t>
                  </w:r>
                  <w:r w:rsidRPr="00503C42">
                    <w:rPr>
                      <w:rFonts w:ascii="Times New Roman" w:hAnsi="Times New Roman" w:cs="Times New Roman"/>
                      <w:sz w:val="21"/>
                      <w:szCs w:val="18"/>
                    </w:rPr>
                    <w:t>.001</w:t>
                  </w:r>
                </w:p>
              </w:tc>
              <w:tc>
                <w:tcPr>
                  <w:tcW w:w="3074" w:type="dxa"/>
                  <w:vAlign w:val="center"/>
                </w:tcPr>
                <w:p w14:paraId="7816594A"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暂存于一般固废间，定期外售</w:t>
                  </w:r>
                </w:p>
              </w:tc>
            </w:tr>
            <w:tr w:rsidR="00640836" w:rsidRPr="00503C42" w14:paraId="40859882" w14:textId="77777777" w:rsidTr="00DF5DAF">
              <w:trPr>
                <w:trHeight w:val="397"/>
                <w:jc w:val="center"/>
              </w:trPr>
              <w:tc>
                <w:tcPr>
                  <w:tcW w:w="1347" w:type="dxa"/>
                  <w:vMerge w:val="restart"/>
                  <w:vAlign w:val="center"/>
                </w:tcPr>
                <w:p w14:paraId="32A7338D"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废气治理设施</w:t>
                  </w:r>
                </w:p>
              </w:tc>
              <w:tc>
                <w:tcPr>
                  <w:tcW w:w="1480" w:type="dxa"/>
                  <w:vAlign w:val="center"/>
                </w:tcPr>
                <w:p w14:paraId="537183A2" w14:textId="77777777" w:rsidR="00640836" w:rsidRPr="00503C42" w:rsidRDefault="00640836" w:rsidP="00DF5DAF">
                  <w:pPr>
                    <w:pStyle w:val="afff1"/>
                    <w:rPr>
                      <w:rFonts w:ascii="Times New Roman" w:eastAsia="宋体" w:hAnsi="Times New Roman" w:cs="Times New Roman"/>
                      <w:spacing w:val="-8"/>
                      <w:szCs w:val="18"/>
                    </w:rPr>
                  </w:pPr>
                  <w:r w:rsidRPr="00503C42">
                    <w:rPr>
                      <w:rFonts w:ascii="Times New Roman" w:eastAsia="宋体" w:hAnsi="Times New Roman" w:cs="Times New Roman"/>
                      <w:spacing w:val="-8"/>
                      <w:szCs w:val="18"/>
                    </w:rPr>
                    <w:t>废活性炭</w:t>
                  </w:r>
                </w:p>
              </w:tc>
              <w:tc>
                <w:tcPr>
                  <w:tcW w:w="1137" w:type="dxa"/>
                  <w:vAlign w:val="center"/>
                </w:tcPr>
                <w:p w14:paraId="44D3CEC5"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危险废物</w:t>
                  </w:r>
                </w:p>
              </w:tc>
              <w:tc>
                <w:tcPr>
                  <w:tcW w:w="1272" w:type="dxa"/>
                  <w:vAlign w:val="center"/>
                </w:tcPr>
                <w:p w14:paraId="0CB02B25" w14:textId="77777777" w:rsidR="00640836" w:rsidRPr="00503C42" w:rsidRDefault="00640836" w:rsidP="00DF5DAF">
                  <w:pPr>
                    <w:jc w:val="center"/>
                    <w:rPr>
                      <w:rFonts w:ascii="Times New Roman" w:hAnsi="Times New Roman" w:cs="Times New Roman"/>
                      <w:sz w:val="21"/>
                      <w:szCs w:val="18"/>
                    </w:rPr>
                  </w:pPr>
                  <w:r>
                    <w:rPr>
                      <w:rFonts w:ascii="Times New Roman" w:hAnsi="Times New Roman" w:cs="Times New Roman"/>
                      <w:sz w:val="21"/>
                      <w:szCs w:val="18"/>
                    </w:rPr>
                    <w:t>0.6133</w:t>
                  </w:r>
                </w:p>
              </w:tc>
              <w:tc>
                <w:tcPr>
                  <w:tcW w:w="3074" w:type="dxa"/>
                  <w:vMerge w:val="restart"/>
                  <w:vAlign w:val="center"/>
                </w:tcPr>
                <w:p w14:paraId="5D73DA2B" w14:textId="77777777" w:rsidR="00640836" w:rsidRPr="00503C42" w:rsidRDefault="00640836" w:rsidP="00DF5DAF">
                  <w:pPr>
                    <w:jc w:val="center"/>
                    <w:rPr>
                      <w:rFonts w:ascii="Times New Roman" w:hAnsi="Times New Roman" w:cs="Times New Roman"/>
                      <w:kern w:val="36"/>
                      <w:sz w:val="21"/>
                      <w:szCs w:val="18"/>
                    </w:rPr>
                  </w:pPr>
                  <w:r w:rsidRPr="00503C42">
                    <w:rPr>
                      <w:rFonts w:ascii="Times New Roman" w:hAnsi="Times New Roman" w:cs="Times New Roman"/>
                      <w:kern w:val="36"/>
                      <w:sz w:val="21"/>
                      <w:szCs w:val="18"/>
                    </w:rPr>
                    <w:t>专用容器收集，在危废暂存间内暂存，定期送有相应危废处置资质的单位处置</w:t>
                  </w:r>
                </w:p>
              </w:tc>
            </w:tr>
            <w:tr w:rsidR="00640836" w:rsidRPr="00503C42" w14:paraId="23A66A4B" w14:textId="77777777" w:rsidTr="00DF5DAF">
              <w:trPr>
                <w:trHeight w:val="397"/>
                <w:jc w:val="center"/>
              </w:trPr>
              <w:tc>
                <w:tcPr>
                  <w:tcW w:w="1347" w:type="dxa"/>
                  <w:vMerge/>
                  <w:vAlign w:val="center"/>
                </w:tcPr>
                <w:p w14:paraId="60389ADA" w14:textId="77777777" w:rsidR="00640836" w:rsidRPr="00503C42" w:rsidRDefault="00640836" w:rsidP="00DF5DAF">
                  <w:pPr>
                    <w:pStyle w:val="afff1"/>
                    <w:rPr>
                      <w:rFonts w:ascii="Times New Roman" w:eastAsia="宋体" w:hAnsi="Times New Roman" w:cs="Times New Roman"/>
                      <w:szCs w:val="18"/>
                    </w:rPr>
                  </w:pPr>
                </w:p>
              </w:tc>
              <w:tc>
                <w:tcPr>
                  <w:tcW w:w="1480" w:type="dxa"/>
                  <w:vAlign w:val="center"/>
                </w:tcPr>
                <w:p w14:paraId="76997F0C"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废催化剂</w:t>
                  </w:r>
                </w:p>
              </w:tc>
              <w:tc>
                <w:tcPr>
                  <w:tcW w:w="1137" w:type="dxa"/>
                  <w:vAlign w:val="center"/>
                </w:tcPr>
                <w:p w14:paraId="79ABF81A"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危险废物</w:t>
                  </w:r>
                </w:p>
              </w:tc>
              <w:tc>
                <w:tcPr>
                  <w:tcW w:w="1272" w:type="dxa"/>
                  <w:vAlign w:val="center"/>
                </w:tcPr>
                <w:p w14:paraId="5559EA51"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0.02/5a</w:t>
                  </w:r>
                </w:p>
              </w:tc>
              <w:tc>
                <w:tcPr>
                  <w:tcW w:w="3074" w:type="dxa"/>
                  <w:vMerge/>
                  <w:vAlign w:val="center"/>
                </w:tcPr>
                <w:p w14:paraId="757EFC6A" w14:textId="77777777" w:rsidR="00640836" w:rsidRPr="00503C42" w:rsidRDefault="00640836" w:rsidP="00DF5DAF">
                  <w:pPr>
                    <w:jc w:val="center"/>
                    <w:rPr>
                      <w:rFonts w:ascii="Times New Roman" w:hAnsi="Times New Roman" w:cs="Times New Roman"/>
                      <w:kern w:val="36"/>
                      <w:sz w:val="21"/>
                      <w:szCs w:val="18"/>
                    </w:rPr>
                  </w:pPr>
                </w:p>
              </w:tc>
            </w:tr>
          </w:tbl>
          <w:p w14:paraId="4248756B" w14:textId="77777777" w:rsidR="00640836" w:rsidRPr="00503C42" w:rsidRDefault="00640836" w:rsidP="00DF5DAF">
            <w:pPr>
              <w:spacing w:line="460" w:lineRule="exact"/>
              <w:ind w:firstLineChars="200" w:firstLine="480"/>
              <w:rPr>
                <w:rFonts w:ascii="Times New Roman" w:eastAsia="黑体" w:hAnsi="Times New Roman" w:cs="Times New Roman"/>
              </w:rPr>
            </w:pPr>
            <w:r w:rsidRPr="00503C42">
              <w:rPr>
                <w:rFonts w:ascii="Times New Roman" w:eastAsia="黑体" w:hAnsi="Times New Roman" w:cs="Times New Roman"/>
              </w:rPr>
              <w:t>表</w:t>
            </w:r>
            <w:r w:rsidRPr="00503C42">
              <w:rPr>
                <w:rFonts w:ascii="Times New Roman" w:eastAsia="黑体" w:hAnsi="Times New Roman" w:cs="Times New Roman"/>
              </w:rPr>
              <w:t xml:space="preserve">43               </w:t>
            </w:r>
            <w:r w:rsidRPr="00503C42">
              <w:rPr>
                <w:rFonts w:ascii="Times New Roman" w:eastAsia="黑体" w:hAnsi="Times New Roman" w:cs="Times New Roman"/>
              </w:rPr>
              <w:t>一般固废汇总表</w:t>
            </w:r>
          </w:p>
          <w:tbl>
            <w:tblPr>
              <w:tblW w:w="5000" w:type="pct"/>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1359"/>
              <w:gridCol w:w="1181"/>
              <w:gridCol w:w="1411"/>
              <w:gridCol w:w="1314"/>
              <w:gridCol w:w="1288"/>
              <w:gridCol w:w="1757"/>
            </w:tblGrid>
            <w:tr w:rsidR="00640836" w:rsidRPr="00503C42" w14:paraId="379DD655" w14:textId="77777777" w:rsidTr="00DF5DAF">
              <w:trPr>
                <w:trHeight w:val="397"/>
                <w:jc w:val="center"/>
              </w:trPr>
              <w:tc>
                <w:tcPr>
                  <w:tcW w:w="1359" w:type="dxa"/>
                  <w:vAlign w:val="center"/>
                </w:tcPr>
                <w:p w14:paraId="70CD7038"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排放源</w:t>
                  </w:r>
                </w:p>
              </w:tc>
              <w:tc>
                <w:tcPr>
                  <w:tcW w:w="1181" w:type="dxa"/>
                  <w:vAlign w:val="center"/>
                </w:tcPr>
                <w:p w14:paraId="14571932"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固废名称</w:t>
                  </w:r>
                </w:p>
              </w:tc>
              <w:tc>
                <w:tcPr>
                  <w:tcW w:w="1411" w:type="dxa"/>
                  <w:vAlign w:val="center"/>
                </w:tcPr>
                <w:p w14:paraId="6C6E4896"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类别代码</w:t>
                  </w:r>
                </w:p>
              </w:tc>
              <w:tc>
                <w:tcPr>
                  <w:tcW w:w="1314" w:type="dxa"/>
                  <w:vAlign w:val="center"/>
                </w:tcPr>
                <w:p w14:paraId="5DE38FE3"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固废</w:t>
                  </w:r>
                  <w:r w:rsidRPr="00503C42">
                    <w:rPr>
                      <w:rFonts w:ascii="Times New Roman" w:hAnsi="Times New Roman" w:cs="Times New Roman" w:hint="eastAsia"/>
                      <w:b/>
                      <w:sz w:val="21"/>
                      <w:szCs w:val="18"/>
                    </w:rPr>
                    <w:t>性质</w:t>
                  </w:r>
                </w:p>
              </w:tc>
              <w:tc>
                <w:tcPr>
                  <w:tcW w:w="1288" w:type="dxa"/>
                  <w:vAlign w:val="center"/>
                </w:tcPr>
                <w:p w14:paraId="7E13D8CB"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产生量（</w:t>
                  </w:r>
                  <w:r w:rsidRPr="00503C42">
                    <w:rPr>
                      <w:rFonts w:ascii="Times New Roman" w:hAnsi="Times New Roman" w:cs="Times New Roman"/>
                      <w:b/>
                      <w:sz w:val="21"/>
                      <w:szCs w:val="18"/>
                    </w:rPr>
                    <w:t>t/a</w:t>
                  </w:r>
                  <w:r w:rsidRPr="00503C42">
                    <w:rPr>
                      <w:rFonts w:ascii="Times New Roman" w:hAnsi="Times New Roman" w:cs="Times New Roman"/>
                      <w:b/>
                      <w:sz w:val="21"/>
                      <w:szCs w:val="18"/>
                    </w:rPr>
                    <w:t>）</w:t>
                  </w:r>
                </w:p>
              </w:tc>
              <w:tc>
                <w:tcPr>
                  <w:tcW w:w="1757" w:type="dxa"/>
                  <w:vAlign w:val="center"/>
                </w:tcPr>
                <w:p w14:paraId="5A70E213" w14:textId="77777777" w:rsidR="00640836" w:rsidRPr="00503C42" w:rsidRDefault="00640836" w:rsidP="00DF5DAF">
                  <w:pPr>
                    <w:jc w:val="center"/>
                    <w:rPr>
                      <w:rFonts w:ascii="Times New Roman" w:hAnsi="Times New Roman" w:cs="Times New Roman"/>
                      <w:b/>
                      <w:sz w:val="21"/>
                      <w:szCs w:val="18"/>
                    </w:rPr>
                  </w:pPr>
                  <w:r w:rsidRPr="00503C42">
                    <w:rPr>
                      <w:rFonts w:ascii="Times New Roman" w:hAnsi="Times New Roman" w:cs="Times New Roman"/>
                      <w:b/>
                      <w:sz w:val="21"/>
                      <w:szCs w:val="18"/>
                    </w:rPr>
                    <w:t>处理措施</w:t>
                  </w:r>
                </w:p>
              </w:tc>
            </w:tr>
            <w:tr w:rsidR="00640836" w:rsidRPr="00503C42" w14:paraId="74598971" w14:textId="77777777" w:rsidTr="00DF5DAF">
              <w:trPr>
                <w:trHeight w:val="397"/>
                <w:jc w:val="center"/>
              </w:trPr>
              <w:tc>
                <w:tcPr>
                  <w:tcW w:w="1359" w:type="dxa"/>
                  <w:vAlign w:val="center"/>
                </w:tcPr>
                <w:p w14:paraId="3D345624"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袋式除尘器</w:t>
                  </w:r>
                </w:p>
              </w:tc>
              <w:tc>
                <w:tcPr>
                  <w:tcW w:w="1181" w:type="dxa"/>
                  <w:vAlign w:val="center"/>
                </w:tcPr>
                <w:p w14:paraId="1BD98610"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集尘</w:t>
                  </w:r>
                </w:p>
              </w:tc>
              <w:tc>
                <w:tcPr>
                  <w:tcW w:w="1411" w:type="dxa"/>
                  <w:vAlign w:val="center"/>
                </w:tcPr>
                <w:p w14:paraId="02F8C545"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900-999-66</w:t>
                  </w:r>
                </w:p>
              </w:tc>
              <w:tc>
                <w:tcPr>
                  <w:tcW w:w="1314" w:type="dxa"/>
                  <w:vAlign w:val="center"/>
                </w:tcPr>
                <w:p w14:paraId="1CB4970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一般固废</w:t>
                  </w:r>
                </w:p>
              </w:tc>
              <w:tc>
                <w:tcPr>
                  <w:tcW w:w="1288" w:type="dxa"/>
                  <w:vAlign w:val="center"/>
                </w:tcPr>
                <w:p w14:paraId="57137CEE" w14:textId="77777777" w:rsidR="00640836" w:rsidRPr="00503C42" w:rsidRDefault="00640836" w:rsidP="00DF5DAF">
                  <w:pPr>
                    <w:jc w:val="center"/>
                    <w:rPr>
                      <w:rFonts w:ascii="Times New Roman" w:hAnsi="Times New Roman" w:cs="Times New Roman"/>
                      <w:sz w:val="21"/>
                      <w:szCs w:val="18"/>
                    </w:rPr>
                  </w:pPr>
                  <w:r>
                    <w:rPr>
                      <w:rFonts w:ascii="Times New Roman" w:hAnsi="Times New Roman" w:cs="Times New Roman"/>
                      <w:sz w:val="21"/>
                      <w:szCs w:val="18"/>
                    </w:rPr>
                    <w:t>1.6</w:t>
                  </w:r>
                </w:p>
              </w:tc>
              <w:tc>
                <w:tcPr>
                  <w:tcW w:w="1757" w:type="dxa"/>
                  <w:vAlign w:val="center"/>
                </w:tcPr>
                <w:p w14:paraId="21AC9193"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暂存于一般固废间，定期外售</w:t>
                  </w:r>
                </w:p>
              </w:tc>
            </w:tr>
            <w:tr w:rsidR="00640836" w:rsidRPr="00503C42" w14:paraId="620F4539" w14:textId="77777777" w:rsidTr="00DF5DAF">
              <w:trPr>
                <w:trHeight w:val="397"/>
                <w:jc w:val="center"/>
              </w:trPr>
              <w:tc>
                <w:tcPr>
                  <w:tcW w:w="1359" w:type="dxa"/>
                  <w:vAlign w:val="center"/>
                </w:tcPr>
                <w:p w14:paraId="29FABA79"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生产过程</w:t>
                  </w:r>
                </w:p>
              </w:tc>
              <w:tc>
                <w:tcPr>
                  <w:tcW w:w="1181" w:type="dxa"/>
                  <w:vAlign w:val="center"/>
                </w:tcPr>
                <w:p w14:paraId="12D088B4"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不合格品</w:t>
                  </w:r>
                </w:p>
              </w:tc>
              <w:tc>
                <w:tcPr>
                  <w:tcW w:w="1411" w:type="dxa"/>
                  <w:vAlign w:val="center"/>
                </w:tcPr>
                <w:p w14:paraId="65192593"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265-002-16</w:t>
                  </w:r>
                </w:p>
              </w:tc>
              <w:tc>
                <w:tcPr>
                  <w:tcW w:w="1314" w:type="dxa"/>
                  <w:vAlign w:val="center"/>
                </w:tcPr>
                <w:p w14:paraId="10C35D7C"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一般固废</w:t>
                  </w:r>
                </w:p>
              </w:tc>
              <w:tc>
                <w:tcPr>
                  <w:tcW w:w="1288" w:type="dxa"/>
                  <w:vAlign w:val="center"/>
                </w:tcPr>
                <w:p w14:paraId="31E612CC"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23.237</w:t>
                  </w:r>
                </w:p>
              </w:tc>
              <w:tc>
                <w:tcPr>
                  <w:tcW w:w="1757" w:type="dxa"/>
                  <w:vAlign w:val="center"/>
                </w:tcPr>
                <w:p w14:paraId="626BF127"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18"/>
                    </w:rPr>
                    <w:t>回用于生产</w:t>
                  </w:r>
                </w:p>
              </w:tc>
            </w:tr>
            <w:tr w:rsidR="00640836" w:rsidRPr="00503C42" w14:paraId="42B70730" w14:textId="77777777" w:rsidTr="00DF5DAF">
              <w:trPr>
                <w:trHeight w:val="397"/>
                <w:jc w:val="center"/>
              </w:trPr>
              <w:tc>
                <w:tcPr>
                  <w:tcW w:w="1359" w:type="dxa"/>
                  <w:vAlign w:val="center"/>
                </w:tcPr>
                <w:p w14:paraId="7EDF96A9"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废润滑脂</w:t>
                  </w:r>
                </w:p>
              </w:tc>
              <w:tc>
                <w:tcPr>
                  <w:tcW w:w="1181" w:type="dxa"/>
                  <w:vAlign w:val="center"/>
                </w:tcPr>
                <w:p w14:paraId="62A3D45E"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废润滑脂瓶</w:t>
                  </w:r>
                </w:p>
              </w:tc>
              <w:tc>
                <w:tcPr>
                  <w:tcW w:w="1411" w:type="dxa"/>
                  <w:vAlign w:val="center"/>
                </w:tcPr>
                <w:p w14:paraId="4217077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900-099-59</w:t>
                  </w:r>
                </w:p>
              </w:tc>
              <w:tc>
                <w:tcPr>
                  <w:tcW w:w="1314" w:type="dxa"/>
                  <w:vAlign w:val="center"/>
                </w:tcPr>
                <w:p w14:paraId="088660F6"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一般固废</w:t>
                  </w:r>
                </w:p>
              </w:tc>
              <w:tc>
                <w:tcPr>
                  <w:tcW w:w="1288" w:type="dxa"/>
                  <w:vAlign w:val="center"/>
                </w:tcPr>
                <w:p w14:paraId="26427318"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100</w:t>
                  </w:r>
                  <w:r w:rsidRPr="00503C42">
                    <w:rPr>
                      <w:rFonts w:ascii="Times New Roman" w:hAnsi="Times New Roman" w:cs="Times New Roman"/>
                      <w:sz w:val="21"/>
                      <w:szCs w:val="18"/>
                    </w:rPr>
                    <w:t>瓶</w:t>
                  </w:r>
                  <w:r w:rsidRPr="00503C42">
                    <w:rPr>
                      <w:rFonts w:ascii="Times New Roman" w:hAnsi="Times New Roman" w:cs="Times New Roman"/>
                      <w:sz w:val="21"/>
                      <w:szCs w:val="18"/>
                    </w:rPr>
                    <w:t>/a</w:t>
                  </w:r>
                </w:p>
              </w:tc>
              <w:tc>
                <w:tcPr>
                  <w:tcW w:w="1757" w:type="dxa"/>
                  <w:vAlign w:val="center"/>
                </w:tcPr>
                <w:p w14:paraId="5E461C42"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一般固废临时堆场暂存后厂家回收</w:t>
                  </w:r>
                </w:p>
              </w:tc>
            </w:tr>
            <w:tr w:rsidR="00640836" w:rsidRPr="00503C42" w14:paraId="0B1DD2A9" w14:textId="77777777" w:rsidTr="00DF5DAF">
              <w:trPr>
                <w:trHeight w:val="397"/>
                <w:jc w:val="center"/>
              </w:trPr>
              <w:tc>
                <w:tcPr>
                  <w:tcW w:w="1359" w:type="dxa"/>
                  <w:vAlign w:val="center"/>
                </w:tcPr>
                <w:p w14:paraId="029B95E8"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维修过程</w:t>
                  </w:r>
                </w:p>
              </w:tc>
              <w:tc>
                <w:tcPr>
                  <w:tcW w:w="1181" w:type="dxa"/>
                  <w:vAlign w:val="center"/>
                </w:tcPr>
                <w:p w14:paraId="25D2941D"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维修边角料</w:t>
                  </w:r>
                </w:p>
              </w:tc>
              <w:tc>
                <w:tcPr>
                  <w:tcW w:w="1411" w:type="dxa"/>
                  <w:vAlign w:val="center"/>
                </w:tcPr>
                <w:p w14:paraId="1A88E42C"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9</w:t>
                  </w:r>
                  <w:r w:rsidRPr="00503C42">
                    <w:rPr>
                      <w:rFonts w:ascii="Times New Roman" w:hAnsi="Times New Roman" w:cs="Times New Roman"/>
                      <w:sz w:val="21"/>
                      <w:szCs w:val="18"/>
                    </w:rPr>
                    <w:t>00-099-59</w:t>
                  </w:r>
                </w:p>
              </w:tc>
              <w:tc>
                <w:tcPr>
                  <w:tcW w:w="1314" w:type="dxa"/>
                  <w:vAlign w:val="center"/>
                </w:tcPr>
                <w:p w14:paraId="10A628FB"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一般固废</w:t>
                  </w:r>
                </w:p>
              </w:tc>
              <w:tc>
                <w:tcPr>
                  <w:tcW w:w="1288" w:type="dxa"/>
                  <w:vAlign w:val="center"/>
                </w:tcPr>
                <w:p w14:paraId="517ED31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0</w:t>
                  </w:r>
                  <w:r w:rsidRPr="00503C42">
                    <w:rPr>
                      <w:rFonts w:ascii="Times New Roman" w:hAnsi="Times New Roman" w:cs="Times New Roman"/>
                      <w:sz w:val="21"/>
                      <w:szCs w:val="18"/>
                    </w:rPr>
                    <w:t>.002</w:t>
                  </w:r>
                </w:p>
              </w:tc>
              <w:tc>
                <w:tcPr>
                  <w:tcW w:w="1757" w:type="dxa"/>
                  <w:vAlign w:val="center"/>
                </w:tcPr>
                <w:p w14:paraId="0975E6A4"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暂存于一般固废间，定期外售</w:t>
                  </w:r>
                </w:p>
              </w:tc>
            </w:tr>
            <w:tr w:rsidR="00640836" w:rsidRPr="00503C42" w14:paraId="5B2C5C03" w14:textId="77777777" w:rsidTr="00DF5DAF">
              <w:trPr>
                <w:trHeight w:val="397"/>
                <w:jc w:val="center"/>
              </w:trPr>
              <w:tc>
                <w:tcPr>
                  <w:tcW w:w="1359" w:type="dxa"/>
                  <w:vAlign w:val="center"/>
                </w:tcPr>
                <w:p w14:paraId="12274FE6"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维修过程</w:t>
                  </w:r>
                </w:p>
              </w:tc>
              <w:tc>
                <w:tcPr>
                  <w:tcW w:w="1181" w:type="dxa"/>
                  <w:vAlign w:val="center"/>
                </w:tcPr>
                <w:p w14:paraId="0930EE5E"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维修废焊材</w:t>
                  </w:r>
                </w:p>
              </w:tc>
              <w:tc>
                <w:tcPr>
                  <w:tcW w:w="1411" w:type="dxa"/>
                  <w:vAlign w:val="center"/>
                </w:tcPr>
                <w:p w14:paraId="35354E63"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9</w:t>
                  </w:r>
                  <w:r w:rsidRPr="00503C42">
                    <w:rPr>
                      <w:rFonts w:ascii="Times New Roman" w:hAnsi="Times New Roman" w:cs="Times New Roman"/>
                      <w:sz w:val="21"/>
                      <w:szCs w:val="18"/>
                    </w:rPr>
                    <w:t>00-003-62</w:t>
                  </w:r>
                </w:p>
              </w:tc>
              <w:tc>
                <w:tcPr>
                  <w:tcW w:w="1314" w:type="dxa"/>
                  <w:vAlign w:val="center"/>
                </w:tcPr>
                <w:p w14:paraId="590CF552"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一般固废</w:t>
                  </w:r>
                </w:p>
              </w:tc>
              <w:tc>
                <w:tcPr>
                  <w:tcW w:w="1288" w:type="dxa"/>
                  <w:vAlign w:val="center"/>
                </w:tcPr>
                <w:p w14:paraId="612C1DF5"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hint="eastAsia"/>
                      <w:sz w:val="21"/>
                      <w:szCs w:val="18"/>
                    </w:rPr>
                    <w:t>0</w:t>
                  </w:r>
                  <w:r w:rsidRPr="00503C42">
                    <w:rPr>
                      <w:rFonts w:ascii="Times New Roman" w:hAnsi="Times New Roman" w:cs="Times New Roman"/>
                      <w:sz w:val="21"/>
                      <w:szCs w:val="18"/>
                    </w:rPr>
                    <w:t>.001</w:t>
                  </w:r>
                </w:p>
              </w:tc>
              <w:tc>
                <w:tcPr>
                  <w:tcW w:w="1757" w:type="dxa"/>
                  <w:vAlign w:val="center"/>
                </w:tcPr>
                <w:p w14:paraId="748631AB"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暂存于一般固废间，定期外售</w:t>
                  </w:r>
                </w:p>
              </w:tc>
            </w:tr>
          </w:tbl>
          <w:p w14:paraId="4FD2D8B3" w14:textId="77777777" w:rsidR="00640836" w:rsidRPr="00503C42" w:rsidRDefault="00640836" w:rsidP="00DF5DAF">
            <w:pPr>
              <w:spacing w:line="400" w:lineRule="exact"/>
              <w:ind w:firstLineChars="200" w:firstLine="480"/>
              <w:rPr>
                <w:rFonts w:ascii="Times New Roman" w:eastAsia="黑体" w:hAnsi="Times New Roman" w:cs="Times New Roman"/>
                <w:snapToGrid w:val="0"/>
              </w:rPr>
            </w:pPr>
            <w:r w:rsidRPr="00503C42">
              <w:rPr>
                <w:rFonts w:ascii="Times New Roman" w:eastAsia="黑体" w:hAnsi="Times New Roman" w:cs="Times New Roman"/>
                <w:snapToGrid w:val="0"/>
              </w:rPr>
              <w:lastRenderedPageBreak/>
              <w:t>表</w:t>
            </w:r>
            <w:r w:rsidRPr="00503C42">
              <w:rPr>
                <w:rFonts w:ascii="Times New Roman" w:eastAsia="黑体" w:hAnsi="Times New Roman" w:cs="Times New Roman"/>
                <w:snapToGrid w:val="0"/>
              </w:rPr>
              <w:t xml:space="preserve">44              </w:t>
            </w:r>
            <w:r w:rsidRPr="00503C42">
              <w:rPr>
                <w:rFonts w:ascii="Times New Roman" w:eastAsia="黑体" w:hAnsi="Times New Roman" w:cs="Times New Roman"/>
                <w:snapToGrid w:val="0"/>
              </w:rPr>
              <w:t>危险废物汇总表</w:t>
            </w:r>
          </w:p>
          <w:tbl>
            <w:tblPr>
              <w:tblW w:w="5000" w:type="pct"/>
              <w:jc w:val="center"/>
              <w:tblBorders>
                <w:top w:val="single" w:sz="8" w:space="0" w:color="auto"/>
                <w:bottom w:val="single" w:sz="8"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85"/>
              <w:gridCol w:w="674"/>
              <w:gridCol w:w="985"/>
              <w:gridCol w:w="1244"/>
              <w:gridCol w:w="717"/>
              <w:gridCol w:w="691"/>
              <w:gridCol w:w="485"/>
              <w:gridCol w:w="485"/>
              <w:gridCol w:w="485"/>
              <w:gridCol w:w="552"/>
              <w:gridCol w:w="587"/>
              <w:gridCol w:w="1020"/>
            </w:tblGrid>
            <w:tr w:rsidR="00640836" w:rsidRPr="00503C42" w14:paraId="47F498F2" w14:textId="77777777" w:rsidTr="00DF5DAF">
              <w:trPr>
                <w:trHeight w:val="397"/>
                <w:jc w:val="center"/>
              </w:trPr>
              <w:tc>
                <w:tcPr>
                  <w:tcW w:w="231" w:type="pct"/>
                  <w:tcBorders>
                    <w:top w:val="single" w:sz="8" w:space="0" w:color="auto"/>
                    <w:left w:val="nil"/>
                  </w:tcBorders>
                  <w:vAlign w:val="center"/>
                </w:tcPr>
                <w:p w14:paraId="66D01D4C"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序号</w:t>
                  </w:r>
                </w:p>
              </w:tc>
              <w:tc>
                <w:tcPr>
                  <w:tcW w:w="405" w:type="pct"/>
                  <w:tcBorders>
                    <w:top w:val="single" w:sz="8" w:space="0" w:color="auto"/>
                  </w:tcBorders>
                  <w:vAlign w:val="center"/>
                </w:tcPr>
                <w:p w14:paraId="5900D762"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危险废物名称</w:t>
                  </w:r>
                </w:p>
              </w:tc>
              <w:tc>
                <w:tcPr>
                  <w:tcW w:w="592" w:type="pct"/>
                  <w:tcBorders>
                    <w:top w:val="single" w:sz="8" w:space="0" w:color="auto"/>
                  </w:tcBorders>
                  <w:vAlign w:val="center"/>
                </w:tcPr>
                <w:p w14:paraId="10539E3A"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危险废物类别</w:t>
                  </w:r>
                </w:p>
              </w:tc>
              <w:tc>
                <w:tcPr>
                  <w:tcW w:w="748" w:type="pct"/>
                  <w:tcBorders>
                    <w:top w:val="single" w:sz="8" w:space="0" w:color="auto"/>
                  </w:tcBorders>
                  <w:vAlign w:val="center"/>
                </w:tcPr>
                <w:p w14:paraId="72E9BF74"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危险废物代码</w:t>
                  </w:r>
                </w:p>
              </w:tc>
              <w:tc>
                <w:tcPr>
                  <w:tcW w:w="431" w:type="pct"/>
                  <w:tcBorders>
                    <w:top w:val="single" w:sz="8" w:space="0" w:color="auto"/>
                  </w:tcBorders>
                  <w:vAlign w:val="center"/>
                </w:tcPr>
                <w:p w14:paraId="0C62C1AD"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产生量</w:t>
                  </w:r>
                  <w:r w:rsidRPr="00503C42">
                    <w:rPr>
                      <w:rFonts w:ascii="Times New Roman" w:hAnsi="Times New Roman" w:cs="Times New Roman" w:hint="eastAsia"/>
                      <w:b/>
                      <w:color w:val="000000"/>
                      <w:kern w:val="2"/>
                      <w:sz w:val="21"/>
                      <w:szCs w:val="21"/>
                    </w:rPr>
                    <w:t>（</w:t>
                  </w:r>
                  <w:r w:rsidRPr="00503C42">
                    <w:rPr>
                      <w:rFonts w:ascii="Times New Roman" w:hAnsi="Times New Roman" w:cs="Times New Roman" w:hint="eastAsia"/>
                      <w:b/>
                      <w:color w:val="000000"/>
                      <w:kern w:val="2"/>
                      <w:sz w:val="21"/>
                      <w:szCs w:val="21"/>
                    </w:rPr>
                    <w:t>t/a</w:t>
                  </w:r>
                  <w:r w:rsidRPr="00503C42">
                    <w:rPr>
                      <w:rFonts w:ascii="Times New Roman" w:hAnsi="Times New Roman" w:cs="Times New Roman" w:hint="eastAsia"/>
                      <w:b/>
                      <w:color w:val="000000"/>
                      <w:kern w:val="2"/>
                      <w:sz w:val="21"/>
                      <w:szCs w:val="21"/>
                    </w:rPr>
                    <w:t>）</w:t>
                  </w:r>
                </w:p>
              </w:tc>
              <w:tc>
                <w:tcPr>
                  <w:tcW w:w="416" w:type="pct"/>
                  <w:tcBorders>
                    <w:top w:val="single" w:sz="8" w:space="0" w:color="auto"/>
                  </w:tcBorders>
                  <w:vAlign w:val="center"/>
                </w:tcPr>
                <w:p w14:paraId="43ACB921"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产生工序及装置</w:t>
                  </w:r>
                </w:p>
              </w:tc>
              <w:tc>
                <w:tcPr>
                  <w:tcW w:w="292" w:type="pct"/>
                  <w:tcBorders>
                    <w:top w:val="single" w:sz="8" w:space="0" w:color="auto"/>
                  </w:tcBorders>
                  <w:vAlign w:val="center"/>
                </w:tcPr>
                <w:p w14:paraId="5446F211"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形态</w:t>
                  </w:r>
                </w:p>
              </w:tc>
              <w:tc>
                <w:tcPr>
                  <w:tcW w:w="292" w:type="pct"/>
                  <w:tcBorders>
                    <w:top w:val="single" w:sz="8" w:space="0" w:color="auto"/>
                  </w:tcBorders>
                  <w:vAlign w:val="center"/>
                </w:tcPr>
                <w:p w14:paraId="40C1502A"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主要成分</w:t>
                  </w:r>
                </w:p>
              </w:tc>
              <w:tc>
                <w:tcPr>
                  <w:tcW w:w="292" w:type="pct"/>
                  <w:tcBorders>
                    <w:top w:val="single" w:sz="8" w:space="0" w:color="auto"/>
                  </w:tcBorders>
                  <w:vAlign w:val="center"/>
                </w:tcPr>
                <w:p w14:paraId="532D3ADE"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有害成分</w:t>
                  </w:r>
                </w:p>
              </w:tc>
              <w:tc>
                <w:tcPr>
                  <w:tcW w:w="332" w:type="pct"/>
                  <w:tcBorders>
                    <w:top w:val="single" w:sz="8" w:space="0" w:color="auto"/>
                  </w:tcBorders>
                  <w:vAlign w:val="center"/>
                </w:tcPr>
                <w:p w14:paraId="093827CD"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产废周期</w:t>
                  </w:r>
                </w:p>
              </w:tc>
              <w:tc>
                <w:tcPr>
                  <w:tcW w:w="353" w:type="pct"/>
                  <w:tcBorders>
                    <w:top w:val="single" w:sz="8" w:space="0" w:color="auto"/>
                  </w:tcBorders>
                  <w:vAlign w:val="center"/>
                </w:tcPr>
                <w:p w14:paraId="4A5B8C15"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危险</w:t>
                  </w:r>
                </w:p>
                <w:p w14:paraId="3519ECB4"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特性</w:t>
                  </w:r>
                </w:p>
              </w:tc>
              <w:tc>
                <w:tcPr>
                  <w:tcW w:w="614" w:type="pct"/>
                  <w:tcBorders>
                    <w:top w:val="single" w:sz="8" w:space="0" w:color="auto"/>
                    <w:right w:val="nil"/>
                  </w:tcBorders>
                  <w:vAlign w:val="center"/>
                </w:tcPr>
                <w:p w14:paraId="3E9A7E85" w14:textId="77777777" w:rsidR="00640836" w:rsidRPr="00503C42" w:rsidRDefault="00640836" w:rsidP="00DF5DAF">
                  <w:pPr>
                    <w:topLinePunct/>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处置措施</w:t>
                  </w:r>
                </w:p>
              </w:tc>
            </w:tr>
            <w:tr w:rsidR="00640836" w:rsidRPr="00503C42" w14:paraId="778114FC" w14:textId="77777777" w:rsidTr="00DF5DAF">
              <w:trPr>
                <w:trHeight w:val="397"/>
                <w:jc w:val="center"/>
              </w:trPr>
              <w:tc>
                <w:tcPr>
                  <w:tcW w:w="231" w:type="pct"/>
                  <w:tcBorders>
                    <w:left w:val="nil"/>
                  </w:tcBorders>
                  <w:vAlign w:val="center"/>
                </w:tcPr>
                <w:p w14:paraId="0D9C5395" w14:textId="77777777" w:rsidR="00640836" w:rsidRPr="00503C42" w:rsidRDefault="00640836" w:rsidP="00DF5DAF">
                  <w:pPr>
                    <w:topLinePunct/>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1</w:t>
                  </w:r>
                </w:p>
              </w:tc>
              <w:tc>
                <w:tcPr>
                  <w:tcW w:w="405" w:type="pct"/>
                  <w:vAlign w:val="center"/>
                </w:tcPr>
                <w:p w14:paraId="413F4289"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废活性炭</w:t>
                  </w:r>
                </w:p>
              </w:tc>
              <w:tc>
                <w:tcPr>
                  <w:tcW w:w="592" w:type="pct"/>
                  <w:vAlign w:val="center"/>
                </w:tcPr>
                <w:p w14:paraId="32E85F95"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其它废物</w:t>
                  </w:r>
                  <w:r w:rsidRPr="00503C42">
                    <w:rPr>
                      <w:rFonts w:ascii="Times New Roman" w:hAnsi="Times New Roman" w:cs="Times New Roman"/>
                      <w:sz w:val="21"/>
                      <w:szCs w:val="18"/>
                    </w:rPr>
                    <w:t>HW49</w:t>
                  </w:r>
                </w:p>
              </w:tc>
              <w:tc>
                <w:tcPr>
                  <w:tcW w:w="748" w:type="pct"/>
                  <w:vAlign w:val="center"/>
                </w:tcPr>
                <w:p w14:paraId="17A79A7E"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900-039-49</w:t>
                  </w:r>
                </w:p>
              </w:tc>
              <w:tc>
                <w:tcPr>
                  <w:tcW w:w="431" w:type="pct"/>
                  <w:vAlign w:val="center"/>
                </w:tcPr>
                <w:p w14:paraId="13DE9291" w14:textId="77777777" w:rsidR="00640836" w:rsidRPr="0092605A" w:rsidRDefault="00640836" w:rsidP="00DF5DAF">
                  <w:pPr>
                    <w:jc w:val="center"/>
                    <w:rPr>
                      <w:rFonts w:ascii="Times New Roman" w:hAnsi="Times New Roman" w:cs="Times New Roman"/>
                      <w:sz w:val="21"/>
                      <w:szCs w:val="18"/>
                    </w:rPr>
                  </w:pPr>
                  <w:r w:rsidRPr="0092605A">
                    <w:rPr>
                      <w:rFonts w:ascii="Times New Roman" w:hAnsi="Times New Roman" w:cs="Times New Roman"/>
                      <w:sz w:val="21"/>
                      <w:szCs w:val="18"/>
                    </w:rPr>
                    <w:t>0.6133</w:t>
                  </w:r>
                </w:p>
              </w:tc>
              <w:tc>
                <w:tcPr>
                  <w:tcW w:w="416" w:type="pct"/>
                  <w:vMerge w:val="restart"/>
                  <w:vAlign w:val="center"/>
                </w:tcPr>
                <w:p w14:paraId="5CA98064" w14:textId="77777777" w:rsidR="00640836" w:rsidRPr="0092605A"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92605A">
                    <w:rPr>
                      <w:rFonts w:ascii="Times New Roman" w:hAnsi="Times New Roman" w:cs="Times New Roman"/>
                      <w:sz w:val="21"/>
                      <w:szCs w:val="18"/>
                    </w:rPr>
                    <w:t>废气治理</w:t>
                  </w:r>
                </w:p>
                <w:p w14:paraId="6DAF739D" w14:textId="77777777" w:rsidR="00640836" w:rsidRPr="0092605A"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92605A">
                    <w:rPr>
                      <w:rFonts w:ascii="Times New Roman" w:hAnsi="Times New Roman" w:cs="Times New Roman" w:hint="eastAsia"/>
                      <w:sz w:val="21"/>
                      <w:szCs w:val="18"/>
                    </w:rPr>
                    <w:t>设施</w:t>
                  </w:r>
                </w:p>
              </w:tc>
              <w:tc>
                <w:tcPr>
                  <w:tcW w:w="292" w:type="pct"/>
                  <w:vAlign w:val="center"/>
                </w:tcPr>
                <w:p w14:paraId="7EF32E77"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固体</w:t>
                  </w:r>
                </w:p>
              </w:tc>
              <w:tc>
                <w:tcPr>
                  <w:tcW w:w="292" w:type="pct"/>
                  <w:vAlign w:val="center"/>
                </w:tcPr>
                <w:p w14:paraId="524A82BE"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有机物</w:t>
                  </w:r>
                </w:p>
              </w:tc>
              <w:tc>
                <w:tcPr>
                  <w:tcW w:w="292" w:type="pct"/>
                  <w:vAlign w:val="center"/>
                </w:tcPr>
                <w:p w14:paraId="0F868213"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有机物</w:t>
                  </w:r>
                </w:p>
              </w:tc>
              <w:tc>
                <w:tcPr>
                  <w:tcW w:w="332" w:type="pct"/>
                  <w:vAlign w:val="center"/>
                </w:tcPr>
                <w:p w14:paraId="3638DE95"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bCs/>
                      <w:sz w:val="21"/>
                      <w:szCs w:val="18"/>
                    </w:rPr>
                    <w:t>1</w:t>
                  </w:r>
                  <w:r w:rsidRPr="00503C42">
                    <w:rPr>
                      <w:rFonts w:ascii="Times New Roman" w:hAnsi="Times New Roman" w:cs="Times New Roman"/>
                      <w:bCs/>
                      <w:sz w:val="21"/>
                      <w:szCs w:val="18"/>
                    </w:rPr>
                    <w:t>年</w:t>
                  </w:r>
                </w:p>
              </w:tc>
              <w:tc>
                <w:tcPr>
                  <w:tcW w:w="353" w:type="pct"/>
                  <w:vAlign w:val="center"/>
                </w:tcPr>
                <w:p w14:paraId="3EBFBF23"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T</w:t>
                  </w:r>
                </w:p>
              </w:tc>
              <w:tc>
                <w:tcPr>
                  <w:tcW w:w="614" w:type="pct"/>
                  <w:vMerge w:val="restart"/>
                  <w:tcBorders>
                    <w:right w:val="nil"/>
                  </w:tcBorders>
                  <w:vAlign w:val="center"/>
                </w:tcPr>
                <w:p w14:paraId="5D1486B7"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危废暂存间贮存，定期送由有相应危废处理资质单位处理</w:t>
                  </w:r>
                </w:p>
              </w:tc>
            </w:tr>
            <w:tr w:rsidR="00640836" w:rsidRPr="00503C42" w14:paraId="6A140CE7" w14:textId="77777777" w:rsidTr="00DF5DAF">
              <w:trPr>
                <w:trHeight w:val="397"/>
                <w:jc w:val="center"/>
              </w:trPr>
              <w:tc>
                <w:tcPr>
                  <w:tcW w:w="231" w:type="pct"/>
                  <w:tcBorders>
                    <w:left w:val="nil"/>
                  </w:tcBorders>
                  <w:vAlign w:val="center"/>
                </w:tcPr>
                <w:p w14:paraId="2E0F0714" w14:textId="77777777" w:rsidR="00640836" w:rsidRPr="00503C42" w:rsidRDefault="00640836" w:rsidP="00DF5DAF">
                  <w:pPr>
                    <w:topLinePunct/>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2</w:t>
                  </w:r>
                </w:p>
              </w:tc>
              <w:tc>
                <w:tcPr>
                  <w:tcW w:w="405" w:type="pct"/>
                  <w:vAlign w:val="center"/>
                </w:tcPr>
                <w:p w14:paraId="118F43BD"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废催化剂</w:t>
                  </w:r>
                </w:p>
              </w:tc>
              <w:tc>
                <w:tcPr>
                  <w:tcW w:w="592" w:type="pct"/>
                  <w:vAlign w:val="center"/>
                </w:tcPr>
                <w:p w14:paraId="40266959"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废催</w:t>
                  </w:r>
                </w:p>
                <w:p w14:paraId="1CA4644F"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化剂</w:t>
                  </w:r>
                  <w:r w:rsidRPr="00503C42">
                    <w:rPr>
                      <w:rFonts w:ascii="Times New Roman" w:hAnsi="Times New Roman" w:cs="Times New Roman"/>
                      <w:sz w:val="21"/>
                      <w:szCs w:val="18"/>
                    </w:rPr>
                    <w:t>HW50</w:t>
                  </w:r>
                </w:p>
              </w:tc>
              <w:tc>
                <w:tcPr>
                  <w:tcW w:w="748" w:type="pct"/>
                  <w:vAlign w:val="center"/>
                </w:tcPr>
                <w:p w14:paraId="69A8F088"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772-007-50</w:t>
                  </w:r>
                </w:p>
              </w:tc>
              <w:tc>
                <w:tcPr>
                  <w:tcW w:w="431" w:type="pct"/>
                  <w:vAlign w:val="center"/>
                </w:tcPr>
                <w:p w14:paraId="11207656"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0.02</w:t>
                  </w:r>
                </w:p>
              </w:tc>
              <w:tc>
                <w:tcPr>
                  <w:tcW w:w="416" w:type="pct"/>
                  <w:vMerge/>
                  <w:vAlign w:val="center"/>
                </w:tcPr>
                <w:p w14:paraId="25688E6C"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p>
              </w:tc>
              <w:tc>
                <w:tcPr>
                  <w:tcW w:w="292" w:type="pct"/>
                  <w:vAlign w:val="center"/>
                </w:tcPr>
                <w:p w14:paraId="372C7C28"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固体</w:t>
                  </w:r>
                </w:p>
              </w:tc>
              <w:tc>
                <w:tcPr>
                  <w:tcW w:w="292" w:type="pct"/>
                  <w:vAlign w:val="center"/>
                </w:tcPr>
                <w:p w14:paraId="40A3E9D7"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hint="eastAsia"/>
                      <w:color w:val="000000"/>
                      <w:kern w:val="2"/>
                      <w:sz w:val="21"/>
                      <w:szCs w:val="21"/>
                    </w:rPr>
                    <w:t>钛系材料</w:t>
                  </w:r>
                </w:p>
              </w:tc>
              <w:tc>
                <w:tcPr>
                  <w:tcW w:w="292" w:type="pct"/>
                  <w:vAlign w:val="center"/>
                </w:tcPr>
                <w:p w14:paraId="6B4EB8BE"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hint="eastAsia"/>
                      <w:color w:val="000000"/>
                      <w:kern w:val="2"/>
                      <w:sz w:val="21"/>
                      <w:szCs w:val="21"/>
                    </w:rPr>
                    <w:t>钛系材料</w:t>
                  </w:r>
                </w:p>
              </w:tc>
              <w:tc>
                <w:tcPr>
                  <w:tcW w:w="332" w:type="pct"/>
                  <w:vAlign w:val="center"/>
                </w:tcPr>
                <w:p w14:paraId="4612307B"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bCs/>
                      <w:sz w:val="21"/>
                      <w:szCs w:val="18"/>
                    </w:rPr>
                    <w:t>5</w:t>
                  </w:r>
                  <w:r w:rsidRPr="00503C42">
                    <w:rPr>
                      <w:rFonts w:ascii="Times New Roman" w:hAnsi="Times New Roman" w:cs="Times New Roman"/>
                      <w:bCs/>
                      <w:sz w:val="21"/>
                      <w:szCs w:val="18"/>
                    </w:rPr>
                    <w:t>年</w:t>
                  </w:r>
                </w:p>
              </w:tc>
              <w:tc>
                <w:tcPr>
                  <w:tcW w:w="353" w:type="pct"/>
                  <w:vAlign w:val="center"/>
                </w:tcPr>
                <w:p w14:paraId="42DAC868"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T</w:t>
                  </w:r>
                </w:p>
              </w:tc>
              <w:tc>
                <w:tcPr>
                  <w:tcW w:w="614" w:type="pct"/>
                  <w:vMerge/>
                  <w:tcBorders>
                    <w:right w:val="nil"/>
                  </w:tcBorders>
                  <w:vAlign w:val="center"/>
                </w:tcPr>
                <w:p w14:paraId="5E4722EF" w14:textId="77777777" w:rsidR="00640836" w:rsidRPr="00503C42" w:rsidRDefault="00640836" w:rsidP="00DF5DAF">
                  <w:pPr>
                    <w:rPr>
                      <w:rFonts w:ascii="Times New Roman" w:hAnsi="Times New Roman" w:cs="Times New Roman"/>
                      <w:sz w:val="21"/>
                      <w:szCs w:val="18"/>
                    </w:rPr>
                  </w:pPr>
                </w:p>
              </w:tc>
            </w:tr>
          </w:tbl>
          <w:p w14:paraId="1E3FF135" w14:textId="77777777" w:rsidR="00640836" w:rsidRPr="00503C42" w:rsidRDefault="00640836" w:rsidP="00DF5DAF">
            <w:pPr>
              <w:adjustRightInd w:val="0"/>
              <w:snapToGrid w:val="0"/>
              <w:spacing w:line="520" w:lineRule="exact"/>
              <w:ind w:firstLineChars="200" w:firstLine="480"/>
              <w:rPr>
                <w:rFonts w:ascii="Times New Roman" w:eastAsia="黑体" w:hAnsi="Times New Roman" w:cs="Times New Roman"/>
                <w:snapToGrid w:val="0"/>
                <w:szCs w:val="22"/>
              </w:rPr>
            </w:pPr>
            <w:r w:rsidRPr="00503C42">
              <w:rPr>
                <w:rFonts w:ascii="Times New Roman" w:eastAsia="黑体" w:hAnsi="Times New Roman" w:cs="Times New Roman"/>
                <w:snapToGrid w:val="0"/>
                <w:szCs w:val="22"/>
              </w:rPr>
              <w:t>表</w:t>
            </w:r>
            <w:r w:rsidRPr="00503C42">
              <w:rPr>
                <w:rFonts w:ascii="Times New Roman" w:eastAsia="黑体" w:hAnsi="Times New Roman" w:cs="Times New Roman"/>
                <w:snapToGrid w:val="0"/>
                <w:szCs w:val="22"/>
              </w:rPr>
              <w:t xml:space="preserve">45   </w:t>
            </w:r>
            <w:r w:rsidRPr="00503C42">
              <w:rPr>
                <w:rFonts w:ascii="Times New Roman" w:eastAsia="黑体" w:hAnsi="Times New Roman" w:cs="Times New Roman"/>
                <w:snapToGrid w:val="0"/>
                <w:szCs w:val="22"/>
              </w:rPr>
              <w:t>项目危险废物贮存间场所（设施）基本情况表</w:t>
            </w:r>
          </w:p>
          <w:tbl>
            <w:tblPr>
              <w:tblW w:w="5000" w:type="pct"/>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491"/>
              <w:gridCol w:w="869"/>
              <w:gridCol w:w="987"/>
              <w:gridCol w:w="1506"/>
              <w:gridCol w:w="1468"/>
              <w:gridCol w:w="588"/>
              <w:gridCol w:w="793"/>
              <w:gridCol w:w="848"/>
              <w:gridCol w:w="760"/>
            </w:tblGrid>
            <w:tr w:rsidR="00640836" w:rsidRPr="00503C42" w14:paraId="3737CA14" w14:textId="77777777" w:rsidTr="00DF5DAF">
              <w:trPr>
                <w:trHeight w:val="397"/>
                <w:jc w:val="center"/>
              </w:trPr>
              <w:tc>
                <w:tcPr>
                  <w:tcW w:w="295" w:type="pct"/>
                  <w:vAlign w:val="center"/>
                </w:tcPr>
                <w:p w14:paraId="16153854"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序号</w:t>
                  </w:r>
                </w:p>
              </w:tc>
              <w:tc>
                <w:tcPr>
                  <w:tcW w:w="523" w:type="pct"/>
                  <w:vAlign w:val="center"/>
                </w:tcPr>
                <w:p w14:paraId="471E993A"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贮存场所名称</w:t>
                  </w:r>
                </w:p>
              </w:tc>
              <w:tc>
                <w:tcPr>
                  <w:tcW w:w="594" w:type="pct"/>
                  <w:vAlign w:val="center"/>
                </w:tcPr>
                <w:p w14:paraId="7BE90E13"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危废名称</w:t>
                  </w:r>
                </w:p>
              </w:tc>
              <w:tc>
                <w:tcPr>
                  <w:tcW w:w="906" w:type="pct"/>
                  <w:vAlign w:val="center"/>
                </w:tcPr>
                <w:p w14:paraId="36CDDE19"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危废</w:t>
                  </w:r>
                </w:p>
                <w:p w14:paraId="12CE2DD7"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类别</w:t>
                  </w:r>
                </w:p>
              </w:tc>
              <w:tc>
                <w:tcPr>
                  <w:tcW w:w="883" w:type="pct"/>
                  <w:vAlign w:val="center"/>
                </w:tcPr>
                <w:p w14:paraId="0AC152E5"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危险废物代码</w:t>
                  </w:r>
                </w:p>
              </w:tc>
              <w:tc>
                <w:tcPr>
                  <w:tcW w:w="354" w:type="pct"/>
                  <w:vAlign w:val="center"/>
                </w:tcPr>
                <w:p w14:paraId="3595E11A"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位置</w:t>
                  </w:r>
                </w:p>
              </w:tc>
              <w:tc>
                <w:tcPr>
                  <w:tcW w:w="477" w:type="pct"/>
                  <w:vAlign w:val="center"/>
                </w:tcPr>
                <w:p w14:paraId="51E967FA"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占地面积</w:t>
                  </w:r>
                </w:p>
              </w:tc>
              <w:tc>
                <w:tcPr>
                  <w:tcW w:w="510" w:type="pct"/>
                  <w:vAlign w:val="center"/>
                </w:tcPr>
                <w:p w14:paraId="0246D13E"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贮存方式</w:t>
                  </w:r>
                </w:p>
              </w:tc>
              <w:tc>
                <w:tcPr>
                  <w:tcW w:w="457" w:type="pct"/>
                  <w:vAlign w:val="center"/>
                </w:tcPr>
                <w:p w14:paraId="71D5EED1"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503C42">
                    <w:rPr>
                      <w:rFonts w:ascii="Times New Roman" w:hAnsi="Times New Roman" w:cs="Times New Roman"/>
                      <w:b/>
                      <w:bCs/>
                      <w:sz w:val="21"/>
                      <w:szCs w:val="18"/>
                    </w:rPr>
                    <w:t>贮存周期</w:t>
                  </w:r>
                </w:p>
              </w:tc>
            </w:tr>
            <w:tr w:rsidR="00640836" w:rsidRPr="00503C42" w14:paraId="411EFA07" w14:textId="77777777" w:rsidTr="00DF5DAF">
              <w:trPr>
                <w:trHeight w:val="397"/>
                <w:jc w:val="center"/>
              </w:trPr>
              <w:tc>
                <w:tcPr>
                  <w:tcW w:w="295" w:type="pct"/>
                  <w:vAlign w:val="center"/>
                </w:tcPr>
                <w:p w14:paraId="72503F4C"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1</w:t>
                  </w:r>
                </w:p>
              </w:tc>
              <w:tc>
                <w:tcPr>
                  <w:tcW w:w="523" w:type="pct"/>
                  <w:vMerge w:val="restart"/>
                  <w:vAlign w:val="center"/>
                </w:tcPr>
                <w:p w14:paraId="0B99453E"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危废暂存间</w:t>
                  </w:r>
                </w:p>
              </w:tc>
              <w:tc>
                <w:tcPr>
                  <w:tcW w:w="594" w:type="pct"/>
                  <w:vAlign w:val="center"/>
                </w:tcPr>
                <w:p w14:paraId="12020E1A"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废活性炭</w:t>
                  </w:r>
                </w:p>
              </w:tc>
              <w:tc>
                <w:tcPr>
                  <w:tcW w:w="906" w:type="pct"/>
                  <w:vAlign w:val="center"/>
                </w:tcPr>
                <w:p w14:paraId="73E3C639"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其它废物</w:t>
                  </w:r>
                </w:p>
                <w:p w14:paraId="04385D31"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HW49</w:t>
                  </w:r>
                </w:p>
              </w:tc>
              <w:tc>
                <w:tcPr>
                  <w:tcW w:w="883" w:type="pct"/>
                  <w:vAlign w:val="center"/>
                </w:tcPr>
                <w:p w14:paraId="015BC43F"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900-039-49</w:t>
                  </w:r>
                </w:p>
              </w:tc>
              <w:tc>
                <w:tcPr>
                  <w:tcW w:w="354" w:type="pct"/>
                  <w:vMerge w:val="restart"/>
                  <w:vAlign w:val="center"/>
                </w:tcPr>
                <w:p w14:paraId="38845524"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厂区内</w:t>
                  </w:r>
                </w:p>
              </w:tc>
              <w:tc>
                <w:tcPr>
                  <w:tcW w:w="477" w:type="pct"/>
                  <w:vMerge w:val="restart"/>
                  <w:vAlign w:val="center"/>
                </w:tcPr>
                <w:p w14:paraId="47C31F05"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20m</w:t>
                  </w:r>
                  <w:r w:rsidRPr="00503C42">
                    <w:rPr>
                      <w:rFonts w:ascii="Times New Roman" w:hAnsi="Times New Roman" w:cs="Times New Roman"/>
                      <w:sz w:val="21"/>
                      <w:szCs w:val="18"/>
                      <w:vertAlign w:val="superscript"/>
                    </w:rPr>
                    <w:t>2</w:t>
                  </w:r>
                </w:p>
              </w:tc>
              <w:tc>
                <w:tcPr>
                  <w:tcW w:w="510" w:type="pct"/>
                  <w:vAlign w:val="center"/>
                </w:tcPr>
                <w:p w14:paraId="2389D910"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hint="eastAsia"/>
                      <w:sz w:val="21"/>
                      <w:szCs w:val="18"/>
                    </w:rPr>
                    <w:t>密闭</w:t>
                  </w:r>
                  <w:r w:rsidRPr="00503C42">
                    <w:rPr>
                      <w:rFonts w:ascii="Times New Roman" w:hAnsi="Times New Roman" w:cs="Times New Roman"/>
                      <w:sz w:val="21"/>
                      <w:szCs w:val="18"/>
                    </w:rPr>
                    <w:t>桶装</w:t>
                  </w:r>
                </w:p>
              </w:tc>
              <w:tc>
                <w:tcPr>
                  <w:tcW w:w="457" w:type="pct"/>
                  <w:vAlign w:val="center"/>
                </w:tcPr>
                <w:p w14:paraId="7A58F0E8"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bCs/>
                      <w:sz w:val="21"/>
                      <w:szCs w:val="18"/>
                    </w:rPr>
                    <w:t>1</w:t>
                  </w:r>
                  <w:r w:rsidRPr="00503C42">
                    <w:rPr>
                      <w:rFonts w:ascii="Times New Roman" w:hAnsi="Times New Roman" w:cs="Times New Roman"/>
                      <w:bCs/>
                      <w:sz w:val="21"/>
                      <w:szCs w:val="18"/>
                    </w:rPr>
                    <w:t>年</w:t>
                  </w:r>
                </w:p>
              </w:tc>
            </w:tr>
            <w:tr w:rsidR="00640836" w:rsidRPr="00503C42" w14:paraId="2EB426CE" w14:textId="77777777" w:rsidTr="00DF5DAF">
              <w:trPr>
                <w:trHeight w:val="397"/>
                <w:jc w:val="center"/>
              </w:trPr>
              <w:tc>
                <w:tcPr>
                  <w:tcW w:w="295" w:type="pct"/>
                  <w:vAlign w:val="center"/>
                </w:tcPr>
                <w:p w14:paraId="5C6AC139" w14:textId="77777777" w:rsidR="00640836" w:rsidRPr="00503C42" w:rsidRDefault="00640836" w:rsidP="00DF5DAF">
                  <w:pPr>
                    <w:autoSpaceDE w:val="0"/>
                    <w:autoSpaceDN w:val="0"/>
                    <w:adjustRightInd w:val="0"/>
                    <w:snapToGrid w:val="0"/>
                    <w:spacing w:before="60" w:line="276" w:lineRule="auto"/>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2</w:t>
                  </w:r>
                </w:p>
              </w:tc>
              <w:tc>
                <w:tcPr>
                  <w:tcW w:w="523" w:type="pct"/>
                  <w:vMerge/>
                  <w:vAlign w:val="center"/>
                </w:tcPr>
                <w:p w14:paraId="06838A04" w14:textId="77777777" w:rsidR="00640836" w:rsidRPr="00503C42" w:rsidRDefault="00640836" w:rsidP="00DF5DAF">
                  <w:pPr>
                    <w:rPr>
                      <w:rFonts w:ascii="Times New Roman" w:hAnsi="Times New Roman" w:cs="Times New Roman"/>
                      <w:sz w:val="21"/>
                      <w:szCs w:val="18"/>
                    </w:rPr>
                  </w:pPr>
                </w:p>
              </w:tc>
              <w:tc>
                <w:tcPr>
                  <w:tcW w:w="594" w:type="pct"/>
                  <w:vAlign w:val="center"/>
                </w:tcPr>
                <w:p w14:paraId="7F527AEA"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废催化剂</w:t>
                  </w:r>
                </w:p>
              </w:tc>
              <w:tc>
                <w:tcPr>
                  <w:tcW w:w="906" w:type="pct"/>
                  <w:vAlign w:val="center"/>
                </w:tcPr>
                <w:p w14:paraId="1A425D71"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废催化剂</w:t>
                  </w:r>
                </w:p>
                <w:p w14:paraId="7F078A65"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HW50</w:t>
                  </w:r>
                </w:p>
              </w:tc>
              <w:tc>
                <w:tcPr>
                  <w:tcW w:w="883" w:type="pct"/>
                  <w:vAlign w:val="center"/>
                </w:tcPr>
                <w:p w14:paraId="5F55366E"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sz w:val="21"/>
                      <w:szCs w:val="18"/>
                    </w:rPr>
                    <w:t>772-007-50</w:t>
                  </w:r>
                </w:p>
              </w:tc>
              <w:tc>
                <w:tcPr>
                  <w:tcW w:w="354" w:type="pct"/>
                  <w:vMerge/>
                  <w:vAlign w:val="center"/>
                </w:tcPr>
                <w:p w14:paraId="63160FF9" w14:textId="77777777" w:rsidR="00640836" w:rsidRPr="00503C42" w:rsidRDefault="00640836" w:rsidP="00DF5DAF">
                  <w:pPr>
                    <w:rPr>
                      <w:rFonts w:ascii="Times New Roman" w:hAnsi="Times New Roman" w:cs="Times New Roman"/>
                      <w:sz w:val="21"/>
                      <w:szCs w:val="18"/>
                    </w:rPr>
                  </w:pPr>
                </w:p>
              </w:tc>
              <w:tc>
                <w:tcPr>
                  <w:tcW w:w="477" w:type="pct"/>
                  <w:vMerge/>
                  <w:vAlign w:val="center"/>
                </w:tcPr>
                <w:p w14:paraId="606FA084" w14:textId="77777777" w:rsidR="00640836" w:rsidRPr="00503C42" w:rsidRDefault="00640836" w:rsidP="00DF5DAF">
                  <w:pPr>
                    <w:rPr>
                      <w:rFonts w:ascii="Times New Roman" w:hAnsi="Times New Roman" w:cs="Times New Roman"/>
                      <w:sz w:val="21"/>
                      <w:szCs w:val="18"/>
                    </w:rPr>
                  </w:pPr>
                </w:p>
              </w:tc>
              <w:tc>
                <w:tcPr>
                  <w:tcW w:w="510" w:type="pct"/>
                  <w:vAlign w:val="center"/>
                </w:tcPr>
                <w:p w14:paraId="356DD8B9"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sz w:val="21"/>
                      <w:szCs w:val="18"/>
                    </w:rPr>
                  </w:pPr>
                  <w:r w:rsidRPr="00503C42">
                    <w:rPr>
                      <w:rFonts w:ascii="Times New Roman" w:hAnsi="Times New Roman" w:cs="Times New Roman" w:hint="eastAsia"/>
                      <w:sz w:val="21"/>
                      <w:szCs w:val="18"/>
                    </w:rPr>
                    <w:t>密闭包装桶</w:t>
                  </w:r>
                </w:p>
              </w:tc>
              <w:tc>
                <w:tcPr>
                  <w:tcW w:w="457" w:type="pct"/>
                  <w:vAlign w:val="center"/>
                </w:tcPr>
                <w:p w14:paraId="521FF2D8" w14:textId="77777777" w:rsidR="00640836" w:rsidRPr="00503C42" w:rsidRDefault="00640836" w:rsidP="00DF5DAF">
                  <w:pPr>
                    <w:topLinePunct/>
                    <w:autoSpaceDE w:val="0"/>
                    <w:autoSpaceDN w:val="0"/>
                    <w:adjustRightInd w:val="0"/>
                    <w:snapToGrid w:val="0"/>
                    <w:jc w:val="center"/>
                    <w:textAlignment w:val="baseline"/>
                    <w:rPr>
                      <w:rFonts w:ascii="Times New Roman" w:hAnsi="Times New Roman" w:cs="Times New Roman"/>
                      <w:bCs/>
                      <w:sz w:val="21"/>
                      <w:szCs w:val="18"/>
                    </w:rPr>
                  </w:pPr>
                  <w:r w:rsidRPr="00503C42">
                    <w:rPr>
                      <w:rFonts w:ascii="Times New Roman" w:hAnsi="Times New Roman" w:cs="Times New Roman"/>
                      <w:bCs/>
                      <w:sz w:val="21"/>
                      <w:szCs w:val="18"/>
                    </w:rPr>
                    <w:t>5</w:t>
                  </w:r>
                  <w:r w:rsidRPr="00503C42">
                    <w:rPr>
                      <w:rFonts w:ascii="Times New Roman" w:hAnsi="Times New Roman" w:cs="Times New Roman"/>
                      <w:bCs/>
                      <w:sz w:val="21"/>
                      <w:szCs w:val="18"/>
                    </w:rPr>
                    <w:t>年</w:t>
                  </w:r>
                </w:p>
              </w:tc>
            </w:tr>
          </w:tbl>
          <w:p w14:paraId="50417A9C" w14:textId="77777777" w:rsidR="00640836" w:rsidRPr="00503C42" w:rsidRDefault="00640836" w:rsidP="00DF5DAF">
            <w:pPr>
              <w:autoSpaceDE w:val="0"/>
              <w:autoSpaceDN w:val="0"/>
              <w:adjustRightInd w:val="0"/>
              <w:snapToGrid w:val="0"/>
              <w:spacing w:line="460" w:lineRule="exact"/>
              <w:ind w:firstLineChars="200" w:firstLine="482"/>
              <w:textAlignment w:val="baseline"/>
              <w:rPr>
                <w:rFonts w:ascii="Times New Roman" w:hAnsi="Times New Roman" w:cs="Times New Roman"/>
                <w:b/>
              </w:rPr>
            </w:pPr>
            <w:r w:rsidRPr="00503C42">
              <w:rPr>
                <w:rFonts w:ascii="Times New Roman" w:hAnsi="Times New Roman" w:cs="Times New Roman"/>
                <w:b/>
              </w:rPr>
              <w:t>3</w:t>
            </w:r>
            <w:r w:rsidRPr="00503C42">
              <w:rPr>
                <w:rFonts w:ascii="Times New Roman" w:hAnsi="Times New Roman" w:cs="Times New Roman"/>
                <w:b/>
              </w:rPr>
              <w:t>、固废处置措施</w:t>
            </w:r>
          </w:p>
          <w:p w14:paraId="7B09A156"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t>为避免本项目的固废在储存过程中产生二次污染问题，评价</w:t>
            </w:r>
            <w:r w:rsidRPr="00503C42">
              <w:rPr>
                <w:rFonts w:ascii="Times New Roman" w:hAnsi="Times New Roman" w:cs="Times New Roman" w:hint="eastAsia"/>
              </w:rPr>
              <w:t>要求</w:t>
            </w:r>
            <w:r w:rsidRPr="00503C42">
              <w:rPr>
                <w:rFonts w:ascii="Times New Roman" w:hAnsi="Times New Roman" w:cs="Times New Roman"/>
              </w:rPr>
              <w:t>项目建设单位设置</w:t>
            </w:r>
            <w:r w:rsidRPr="00503C42">
              <w:rPr>
                <w:rFonts w:ascii="Times New Roman" w:hAnsi="Times New Roman" w:cs="Times New Roman"/>
              </w:rPr>
              <w:t>1</w:t>
            </w:r>
            <w:r w:rsidRPr="00503C42">
              <w:rPr>
                <w:rFonts w:ascii="Times New Roman" w:hAnsi="Times New Roman" w:cs="Times New Roman"/>
              </w:rPr>
              <w:t>座</w:t>
            </w:r>
            <w:r w:rsidRPr="00503C42">
              <w:rPr>
                <w:rFonts w:ascii="Times New Roman" w:hAnsi="Times New Roman" w:cs="Times New Roman"/>
              </w:rPr>
              <w:t>15m</w:t>
            </w:r>
            <w:r w:rsidRPr="00503C42">
              <w:rPr>
                <w:rFonts w:ascii="Times New Roman" w:hAnsi="Times New Roman" w:cs="Times New Roman"/>
                <w:vertAlign w:val="superscript"/>
              </w:rPr>
              <w:t>2</w:t>
            </w:r>
            <w:r w:rsidRPr="00503C42">
              <w:rPr>
                <w:rFonts w:ascii="Times New Roman" w:hAnsi="Times New Roman" w:cs="Times New Roman"/>
              </w:rPr>
              <w:t>的一般固废暂存</w:t>
            </w:r>
            <w:r w:rsidRPr="00503C42">
              <w:rPr>
                <w:rFonts w:ascii="Times New Roman" w:hAnsi="Times New Roman" w:cs="Times New Roman" w:hint="eastAsia"/>
              </w:rPr>
              <w:t>间</w:t>
            </w:r>
            <w:r w:rsidRPr="00503C42">
              <w:rPr>
                <w:rFonts w:ascii="Times New Roman" w:hAnsi="Times New Roman" w:cs="Times New Roman"/>
              </w:rPr>
              <w:t>和</w:t>
            </w:r>
            <w:r w:rsidRPr="00503C42">
              <w:rPr>
                <w:rFonts w:ascii="Times New Roman" w:hAnsi="Times New Roman" w:cs="Times New Roman"/>
              </w:rPr>
              <w:t>1</w:t>
            </w:r>
            <w:r w:rsidRPr="00503C42">
              <w:rPr>
                <w:rFonts w:ascii="Times New Roman" w:hAnsi="Times New Roman" w:cs="Times New Roman"/>
              </w:rPr>
              <w:t>座</w:t>
            </w:r>
            <w:r w:rsidRPr="00503C42">
              <w:rPr>
                <w:rFonts w:ascii="Times New Roman" w:hAnsi="Times New Roman" w:cs="Times New Roman"/>
              </w:rPr>
              <w:t>20m</w:t>
            </w:r>
            <w:r w:rsidRPr="00503C42">
              <w:rPr>
                <w:rFonts w:ascii="Times New Roman" w:hAnsi="Times New Roman" w:cs="Times New Roman"/>
                <w:vertAlign w:val="superscript"/>
              </w:rPr>
              <w:t>2</w:t>
            </w:r>
            <w:r w:rsidRPr="00503C42">
              <w:rPr>
                <w:rFonts w:ascii="Times New Roman" w:hAnsi="Times New Roman" w:cs="Times New Roman"/>
              </w:rPr>
              <w:t>的危废暂存间，对项目固废实现分类存放。</w:t>
            </w:r>
          </w:p>
          <w:p w14:paraId="3B7F6B4F"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t>根据《一般工业固体废物贮存和填埋污染控制标准》（</w:t>
            </w:r>
            <w:r w:rsidRPr="00503C42">
              <w:rPr>
                <w:rFonts w:ascii="Times New Roman" w:hAnsi="Times New Roman" w:cs="Times New Roman"/>
              </w:rPr>
              <w:t>GB18599-2020</w:t>
            </w:r>
            <w:r w:rsidRPr="00503C42">
              <w:rPr>
                <w:rFonts w:ascii="Times New Roman" w:hAnsi="Times New Roman" w:cs="Times New Roman"/>
              </w:rPr>
              <w:t>）：一般工业固体废物贮存过程应满足相应</w:t>
            </w:r>
            <w:r w:rsidRPr="00503C42">
              <w:rPr>
                <w:rFonts w:ascii="Times New Roman" w:hAnsi="Times New Roman" w:cs="Times New Roman" w:hint="eastAsia"/>
              </w:rPr>
              <w:t>防渗漏、防雨淋、防扬尘</w:t>
            </w:r>
            <w:r w:rsidRPr="00503C42">
              <w:rPr>
                <w:rFonts w:ascii="Times New Roman" w:hAnsi="Times New Roman" w:cs="Times New Roman"/>
              </w:rPr>
              <w:t>等环境保护要求。</w:t>
            </w:r>
            <w:r w:rsidRPr="00503C42">
              <w:rPr>
                <w:rFonts w:ascii="Times New Roman" w:hAnsi="Times New Roman" w:cs="Times New Roman" w:hint="eastAsia"/>
              </w:rPr>
              <w:t>因此</w:t>
            </w:r>
            <w:r w:rsidRPr="00503C42">
              <w:rPr>
                <w:rFonts w:ascii="Times New Roman" w:hAnsi="Times New Roman" w:cs="Times New Roman"/>
              </w:rPr>
              <w:t>本项目一般固废的存放过程应满足防渗漏、防雨淋、防扬尘的</w:t>
            </w:r>
            <w:r w:rsidRPr="00503C42">
              <w:rPr>
                <w:rFonts w:ascii="Times New Roman" w:hAnsi="Times New Roman" w:cs="Times New Roman" w:hint="eastAsia"/>
              </w:rPr>
              <w:t>“三防要求”</w:t>
            </w:r>
            <w:r w:rsidRPr="00503C42">
              <w:rPr>
                <w:rFonts w:ascii="Times New Roman" w:hAnsi="Times New Roman" w:cs="Times New Roman"/>
              </w:rPr>
              <w:t>。</w:t>
            </w:r>
          </w:p>
          <w:p w14:paraId="22449456"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t>危废暂存间应满足《危险废物贮存污染控制标准》（</w:t>
            </w:r>
            <w:r w:rsidRPr="00503C42">
              <w:rPr>
                <w:rFonts w:ascii="Times New Roman" w:hAnsi="Times New Roman" w:cs="Times New Roman"/>
              </w:rPr>
              <w:t>GB18597-2001</w:t>
            </w:r>
            <w:r w:rsidRPr="00503C42">
              <w:rPr>
                <w:rFonts w:ascii="Times New Roman" w:hAnsi="Times New Roman" w:cs="Times New Roman"/>
              </w:rPr>
              <w:t>）及其</w:t>
            </w:r>
            <w:r w:rsidRPr="00503C42">
              <w:rPr>
                <w:rFonts w:ascii="Times New Roman" w:hAnsi="Times New Roman" w:cs="Times New Roman"/>
              </w:rPr>
              <w:t>2013</w:t>
            </w:r>
            <w:r w:rsidRPr="00503C42">
              <w:rPr>
                <w:rFonts w:ascii="Times New Roman" w:hAnsi="Times New Roman" w:cs="Times New Roman"/>
              </w:rPr>
              <w:t>修改单的要求。危险废物在危废暂存间采用专用密闭容器储存，危废暂存间采取防风、防晒、防雨淋</w:t>
            </w:r>
            <w:r w:rsidRPr="00503C42">
              <w:rPr>
                <w:rFonts w:ascii="Times New Roman" w:hAnsi="Times New Roman" w:cs="Times New Roman" w:hint="eastAsia"/>
              </w:rPr>
              <w:t>、防扬散、防流失、防渗漏措施</w:t>
            </w:r>
            <w:r w:rsidRPr="00503C42">
              <w:rPr>
                <w:rFonts w:ascii="Times New Roman" w:hAnsi="Times New Roman" w:cs="Times New Roman"/>
              </w:rPr>
              <w:t>。</w:t>
            </w:r>
          </w:p>
          <w:p w14:paraId="3BFB6A87" w14:textId="77777777" w:rsidR="00640836" w:rsidRPr="00503C42" w:rsidRDefault="00640836" w:rsidP="00DF5DAF">
            <w:pPr>
              <w:autoSpaceDE w:val="0"/>
              <w:autoSpaceDN w:val="0"/>
              <w:adjustRightInd w:val="0"/>
              <w:snapToGrid w:val="0"/>
              <w:spacing w:line="460" w:lineRule="exact"/>
              <w:ind w:firstLineChars="200" w:firstLine="482"/>
              <w:textAlignment w:val="baseline"/>
              <w:rPr>
                <w:rFonts w:ascii="Times New Roman" w:hAnsi="Times New Roman" w:cs="Times New Roman"/>
                <w:b/>
              </w:rPr>
            </w:pPr>
            <w:r w:rsidRPr="00503C42">
              <w:rPr>
                <w:rFonts w:ascii="Times New Roman" w:hAnsi="Times New Roman" w:cs="Times New Roman"/>
                <w:b/>
              </w:rPr>
              <w:t>4</w:t>
            </w:r>
            <w:r w:rsidRPr="00503C42">
              <w:rPr>
                <w:rFonts w:ascii="Times New Roman" w:hAnsi="Times New Roman" w:cs="Times New Roman"/>
                <w:b/>
              </w:rPr>
              <w:t>、环境管理要求</w:t>
            </w:r>
          </w:p>
          <w:p w14:paraId="37329B3B"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t>本次</w:t>
            </w:r>
            <w:r w:rsidRPr="00503C42">
              <w:rPr>
                <w:rFonts w:ascii="Times New Roman" w:hAnsi="Times New Roman" w:cs="Times New Roman" w:hint="eastAsia"/>
              </w:rPr>
              <w:t>迁建</w:t>
            </w:r>
            <w:r w:rsidRPr="00503C42">
              <w:rPr>
                <w:rFonts w:ascii="Times New Roman" w:hAnsi="Times New Roman" w:cs="Times New Roman"/>
              </w:rPr>
              <w:t>项目要求企业按照评价指南和《危险废物收集贮存运输技术规范》（</w:t>
            </w:r>
            <w:r w:rsidRPr="00503C42">
              <w:rPr>
                <w:rFonts w:ascii="Times New Roman" w:hAnsi="Times New Roman" w:cs="Times New Roman"/>
              </w:rPr>
              <w:t>HJ2025</w:t>
            </w:r>
            <w:r w:rsidRPr="00503C42">
              <w:rPr>
                <w:rFonts w:ascii="Times New Roman" w:hAnsi="Times New Roman" w:cs="Times New Roman"/>
              </w:rPr>
              <w:t>）要求，对危险废物内部转运应采取以下措施：</w:t>
            </w:r>
          </w:p>
          <w:p w14:paraId="2B79E646"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 1 \* GB3 </w:instrText>
            </w:r>
            <w:r w:rsidRPr="00503C42">
              <w:rPr>
                <w:rFonts w:ascii="Times New Roman" w:hAnsi="Times New Roman" w:cs="Times New Roman"/>
              </w:rPr>
              <w:fldChar w:fldCharType="separate"/>
            </w:r>
            <w:r w:rsidRPr="00503C42">
              <w:rPr>
                <w:rFonts w:hint="eastAsia"/>
              </w:rPr>
              <w:t>①</w:t>
            </w:r>
            <w:r w:rsidRPr="00503C42">
              <w:rPr>
                <w:rFonts w:ascii="Times New Roman" w:hAnsi="Times New Roman" w:cs="Times New Roman"/>
              </w:rPr>
              <w:fldChar w:fldCharType="end"/>
            </w:r>
            <w:r w:rsidRPr="00503C42">
              <w:rPr>
                <w:rFonts w:ascii="Times New Roman" w:hAnsi="Times New Roman" w:cs="Times New Roman"/>
              </w:rPr>
              <w:t>危险废物从厂区内产生工艺环节运输到危废暂存间，应有专人负责，专用桶收集、转运，避免可能引起的散落。</w:t>
            </w:r>
          </w:p>
          <w:p w14:paraId="7E83DBF9"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lastRenderedPageBreak/>
              <w:fldChar w:fldCharType="begin"/>
            </w:r>
            <w:r w:rsidRPr="00503C42">
              <w:rPr>
                <w:rFonts w:ascii="Times New Roman" w:hAnsi="Times New Roman" w:cs="Times New Roman"/>
              </w:rPr>
              <w:instrText xml:space="preserve"> = 2 \* GB3 </w:instrText>
            </w:r>
            <w:r w:rsidRPr="00503C42">
              <w:rPr>
                <w:rFonts w:ascii="Times New Roman" w:hAnsi="Times New Roman" w:cs="Times New Roman"/>
              </w:rPr>
              <w:fldChar w:fldCharType="separate"/>
            </w:r>
            <w:r w:rsidRPr="00503C42">
              <w:rPr>
                <w:rFonts w:hint="eastAsia"/>
              </w:rPr>
              <w:t>②</w:t>
            </w:r>
            <w:r w:rsidRPr="00503C42">
              <w:rPr>
                <w:rFonts w:ascii="Times New Roman" w:hAnsi="Times New Roman" w:cs="Times New Roman"/>
              </w:rPr>
              <w:fldChar w:fldCharType="end"/>
            </w:r>
            <w:r w:rsidRPr="00503C42">
              <w:rPr>
                <w:rFonts w:ascii="Times New Roman" w:hAnsi="Times New Roman" w:cs="Times New Roman"/>
              </w:rPr>
              <w:t>危险废物内部转运作业应采用专用的工具，危险废物内部转运应填写《危险废物厂内转运记录表》，危险废物内部转运结束后，应对转运路线进行检查和清理，确保无危险废物遗失在转运路线上。</w:t>
            </w:r>
          </w:p>
          <w:p w14:paraId="239AE9C7"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t>企业的一般固废临时堆场和危废暂存间需要满足以下要求：</w:t>
            </w:r>
          </w:p>
          <w:p w14:paraId="090736C3"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 1 \* GB3 </w:instrText>
            </w:r>
            <w:r w:rsidRPr="00503C42">
              <w:rPr>
                <w:rFonts w:ascii="Times New Roman" w:hAnsi="Times New Roman" w:cs="Times New Roman"/>
              </w:rPr>
              <w:fldChar w:fldCharType="separate"/>
            </w:r>
            <w:r w:rsidRPr="00503C42">
              <w:rPr>
                <w:rFonts w:hint="eastAsia"/>
              </w:rPr>
              <w:t>①</w:t>
            </w:r>
            <w:r w:rsidRPr="00503C42">
              <w:rPr>
                <w:rFonts w:ascii="Times New Roman" w:hAnsi="Times New Roman" w:cs="Times New Roman"/>
              </w:rPr>
              <w:fldChar w:fldCharType="end"/>
            </w:r>
            <w:r w:rsidRPr="00503C42">
              <w:rPr>
                <w:rFonts w:ascii="Times New Roman" w:hAnsi="Times New Roman" w:cs="Times New Roman"/>
              </w:rPr>
              <w:t>一般固废临时堆场的地面应进行硬化，应有防渗漏、防风、防晒、防雨淋设施。</w:t>
            </w:r>
          </w:p>
          <w:p w14:paraId="74CC848B"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 2 \* GB3 </w:instrText>
            </w:r>
            <w:r w:rsidRPr="00503C42">
              <w:rPr>
                <w:rFonts w:ascii="Times New Roman" w:hAnsi="Times New Roman" w:cs="Times New Roman"/>
              </w:rPr>
              <w:fldChar w:fldCharType="separate"/>
            </w:r>
            <w:r w:rsidRPr="00503C42">
              <w:rPr>
                <w:rFonts w:hint="eastAsia"/>
              </w:rPr>
              <w:t>②</w:t>
            </w:r>
            <w:r w:rsidRPr="00503C42">
              <w:rPr>
                <w:rFonts w:ascii="Times New Roman" w:hAnsi="Times New Roman" w:cs="Times New Roman"/>
              </w:rPr>
              <w:fldChar w:fldCharType="end"/>
            </w:r>
            <w:r w:rsidRPr="00503C42">
              <w:rPr>
                <w:rFonts w:ascii="Times New Roman" w:hAnsi="Times New Roman" w:cs="Times New Roman"/>
              </w:rPr>
              <w:t>危险废物容器内应留一定空间。</w:t>
            </w:r>
          </w:p>
          <w:p w14:paraId="6505C10E"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 3 \* GB3 </w:instrText>
            </w:r>
            <w:r w:rsidRPr="00503C42">
              <w:rPr>
                <w:rFonts w:ascii="Times New Roman" w:hAnsi="Times New Roman" w:cs="Times New Roman"/>
              </w:rPr>
              <w:fldChar w:fldCharType="separate"/>
            </w:r>
            <w:r w:rsidRPr="00503C42">
              <w:rPr>
                <w:rFonts w:hint="eastAsia"/>
              </w:rPr>
              <w:t>③</w:t>
            </w:r>
            <w:r w:rsidRPr="00503C42">
              <w:rPr>
                <w:rFonts w:ascii="Times New Roman" w:hAnsi="Times New Roman" w:cs="Times New Roman"/>
              </w:rPr>
              <w:fldChar w:fldCharType="end"/>
            </w:r>
            <w:r w:rsidRPr="00503C42">
              <w:rPr>
                <w:rFonts w:ascii="Times New Roman" w:hAnsi="Times New Roman" w:cs="Times New Roman"/>
              </w:rPr>
              <w:t>各种盛装废物的容器必须完好无损，各个危险废物容器外侧须标明危险废物的名称，存入时间、重量、成分、特性以及发生泄漏、扩散污染事故时的应急措施和补救方法。</w:t>
            </w:r>
          </w:p>
          <w:p w14:paraId="28CC19F8"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 4 \* GB3 </w:instrText>
            </w:r>
            <w:r w:rsidRPr="00503C42">
              <w:rPr>
                <w:rFonts w:ascii="Times New Roman" w:hAnsi="Times New Roman" w:cs="Times New Roman"/>
              </w:rPr>
              <w:fldChar w:fldCharType="separate"/>
            </w:r>
            <w:r w:rsidRPr="00503C42">
              <w:rPr>
                <w:rFonts w:hint="eastAsia"/>
              </w:rPr>
              <w:t>④</w:t>
            </w:r>
            <w:r w:rsidRPr="00503C42">
              <w:rPr>
                <w:rFonts w:ascii="Times New Roman" w:hAnsi="Times New Roman" w:cs="Times New Roman"/>
              </w:rPr>
              <w:fldChar w:fldCharType="end"/>
            </w:r>
            <w:r w:rsidRPr="00503C42">
              <w:rPr>
                <w:rFonts w:ascii="Times New Roman" w:hAnsi="Times New Roman" w:cs="Times New Roman"/>
              </w:rPr>
              <w:t>危险废物产生者须作好危险废物情况的记录，记录上须注明危险废物的名称、来源、数量、特性和包装容器的类别、入库日期、存放库位、废物出库日期及接收单位名称。危险废物的记录和货单在危险废物回取后应继续保留三年。</w:t>
            </w:r>
          </w:p>
          <w:p w14:paraId="390CF771" w14:textId="77777777" w:rsidR="00640836" w:rsidRPr="00503C42" w:rsidRDefault="00640836" w:rsidP="00DF5DAF">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 5 \* GB3 </w:instrText>
            </w:r>
            <w:r w:rsidRPr="00503C42">
              <w:rPr>
                <w:rFonts w:ascii="Times New Roman" w:hAnsi="Times New Roman" w:cs="Times New Roman"/>
              </w:rPr>
              <w:fldChar w:fldCharType="separate"/>
            </w:r>
            <w:r w:rsidRPr="00503C42">
              <w:rPr>
                <w:rFonts w:hint="eastAsia"/>
              </w:rPr>
              <w:t>⑤</w:t>
            </w:r>
            <w:r w:rsidRPr="00503C42">
              <w:rPr>
                <w:rFonts w:ascii="Times New Roman" w:hAnsi="Times New Roman" w:cs="Times New Roman"/>
              </w:rPr>
              <w:fldChar w:fldCharType="end"/>
            </w:r>
            <w:r w:rsidRPr="00503C42">
              <w:rPr>
                <w:rFonts w:ascii="Times New Roman" w:hAnsi="Times New Roman" w:cs="Times New Roman"/>
              </w:rPr>
              <w:t>危险废物暂存间应设立危险废物标志。形状：等边三角形，边长</w:t>
            </w:r>
            <w:r w:rsidRPr="00503C42">
              <w:rPr>
                <w:rFonts w:ascii="Times New Roman" w:hAnsi="Times New Roman" w:cs="Times New Roman"/>
              </w:rPr>
              <w:t>40cm</w:t>
            </w:r>
            <w:r w:rsidRPr="00503C42">
              <w:rPr>
                <w:rFonts w:ascii="Times New Roman" w:hAnsi="Times New Roman" w:cs="Times New Roman"/>
              </w:rPr>
              <w:t>；颜色：背景为黄色，图形为黑色；警告标志外檐</w:t>
            </w:r>
            <w:r w:rsidRPr="00503C42">
              <w:rPr>
                <w:rFonts w:ascii="Times New Roman" w:hAnsi="Times New Roman" w:cs="Times New Roman"/>
              </w:rPr>
              <w:t>2.5cm</w:t>
            </w:r>
            <w:r w:rsidRPr="00503C42">
              <w:rPr>
                <w:rFonts w:ascii="Times New Roman" w:hAnsi="Times New Roman" w:cs="Times New Roman"/>
              </w:rPr>
              <w:t>，材料应坚固、耐用、抗风化、抗淋蚀，如出现掉色、破损等情况应及时更换。</w:t>
            </w:r>
          </w:p>
          <w:p w14:paraId="417D744E" w14:textId="77777777" w:rsidR="00640836" w:rsidRPr="00503C42" w:rsidRDefault="00640836" w:rsidP="00DF5DAF">
            <w:pPr>
              <w:spacing w:line="460" w:lineRule="exact"/>
              <w:ind w:firstLineChars="200" w:firstLine="480"/>
              <w:jc w:val="both"/>
              <w:rPr>
                <w:rFonts w:ascii="Times New Roman" w:hAnsi="Times New Roman" w:cs="Times New Roman"/>
              </w:rPr>
            </w:pPr>
            <w:r w:rsidRPr="00503C42">
              <w:rPr>
                <w:rFonts w:ascii="Times New Roman" w:hAnsi="Times New Roman" w:cs="Times New Roman"/>
              </w:rPr>
              <w:fldChar w:fldCharType="begin"/>
            </w:r>
            <w:r w:rsidRPr="00503C42">
              <w:rPr>
                <w:rFonts w:ascii="Times New Roman" w:hAnsi="Times New Roman" w:cs="Times New Roman"/>
              </w:rPr>
              <w:instrText xml:space="preserve"> = 6 \* GB3 </w:instrText>
            </w:r>
            <w:r w:rsidRPr="00503C42">
              <w:rPr>
                <w:rFonts w:ascii="Times New Roman" w:hAnsi="Times New Roman" w:cs="Times New Roman"/>
              </w:rPr>
              <w:fldChar w:fldCharType="separate"/>
            </w:r>
            <w:r w:rsidRPr="00503C42">
              <w:rPr>
                <w:rFonts w:hint="eastAsia"/>
              </w:rPr>
              <w:t>⑥</w:t>
            </w:r>
            <w:r w:rsidRPr="00503C42">
              <w:rPr>
                <w:rFonts w:ascii="Times New Roman" w:hAnsi="Times New Roman" w:cs="Times New Roman"/>
              </w:rPr>
              <w:fldChar w:fldCharType="end"/>
            </w:r>
            <w:r w:rsidRPr="00503C42">
              <w:rPr>
                <w:rFonts w:ascii="Times New Roman" w:hAnsi="Times New Roman" w:cs="Times New Roman"/>
              </w:rPr>
              <w:t>各危险废物定期送至有资质的危废处理单位安全处置；在危废的转移处置过程中，应严格按照《中华人民共和国固体废物污染环境防治法》和《危险废物转移管理办法》有关规定执行。</w:t>
            </w:r>
          </w:p>
          <w:p w14:paraId="04E3AE67" w14:textId="77777777" w:rsidR="00640836" w:rsidRPr="00503C42" w:rsidRDefault="00640836" w:rsidP="00DF5DAF">
            <w:pPr>
              <w:spacing w:line="460" w:lineRule="exact"/>
              <w:ind w:firstLineChars="200" w:firstLine="482"/>
              <w:rPr>
                <w:rFonts w:ascii="Times New Roman" w:hAnsi="Times New Roman" w:cs="Times New Roman"/>
                <w:b/>
              </w:rPr>
            </w:pPr>
            <w:r w:rsidRPr="00503C42">
              <w:rPr>
                <w:rFonts w:ascii="Times New Roman" w:hAnsi="Times New Roman" w:cs="Times New Roman"/>
                <w:b/>
              </w:rPr>
              <w:t>五、地下水、土壤</w:t>
            </w:r>
          </w:p>
          <w:p w14:paraId="2DA665A2"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本项目对地下水、土壤存在影响的污染物主要为危险废物。本项目危险废物</w:t>
            </w:r>
            <w:r w:rsidRPr="00503C42">
              <w:rPr>
                <w:rFonts w:ascii="Times New Roman" w:hAnsi="Times New Roman" w:cs="Times New Roman" w:hint="eastAsia"/>
              </w:rPr>
              <w:t>均</w:t>
            </w:r>
            <w:r w:rsidRPr="00503C42">
              <w:rPr>
                <w:rFonts w:ascii="Times New Roman" w:hAnsi="Times New Roman" w:cs="Times New Roman"/>
              </w:rPr>
              <w:t>位于危废暂存间内</w:t>
            </w:r>
            <w:r w:rsidRPr="00503C42">
              <w:rPr>
                <w:rFonts w:ascii="Times New Roman" w:hAnsi="Times New Roman" w:cs="Times New Roman" w:hint="eastAsia"/>
              </w:rPr>
              <w:t>，</w:t>
            </w:r>
            <w:r w:rsidRPr="00503C42">
              <w:rPr>
                <w:rFonts w:ascii="Times New Roman" w:hAnsi="Times New Roman" w:cs="Times New Roman"/>
              </w:rPr>
              <w:t>废催化剂、废活性炭采用密闭桶装并置于托盘上，确保物料发生泄漏后能及时收集并处理，不下渗进入土壤和地下水</w:t>
            </w:r>
            <w:r w:rsidRPr="00503C42">
              <w:rPr>
                <w:rFonts w:ascii="Times New Roman" w:hAnsi="Times New Roman" w:cs="Times New Roman" w:hint="eastAsia"/>
              </w:rPr>
              <w:t>。</w:t>
            </w:r>
          </w:p>
          <w:p w14:paraId="6395C4E0" w14:textId="77777777" w:rsidR="00640836" w:rsidRPr="00503C42" w:rsidRDefault="00640836" w:rsidP="00DF5DAF">
            <w:pPr>
              <w:spacing w:line="460" w:lineRule="exact"/>
              <w:ind w:firstLineChars="200" w:firstLine="480"/>
              <w:rPr>
                <w:rFonts w:ascii="Times New Roman" w:hAnsi="Times New Roman" w:cs="Times New Roman"/>
              </w:rPr>
            </w:pPr>
            <w:r w:rsidRPr="00503C42">
              <w:rPr>
                <w:rFonts w:ascii="Times New Roman" w:hAnsi="Times New Roman" w:cs="Times New Roman"/>
              </w:rPr>
              <w:t>综上分析，本项目不存在地下水、土壤污染途径，不再进行地下水及土壤环境影响分析。</w:t>
            </w:r>
          </w:p>
          <w:p w14:paraId="03AEBB17" w14:textId="77777777" w:rsidR="00640836" w:rsidRPr="00503C42" w:rsidRDefault="00640836" w:rsidP="00DF5DAF">
            <w:pPr>
              <w:spacing w:line="460" w:lineRule="exact"/>
              <w:ind w:firstLineChars="200" w:firstLine="480"/>
              <w:rPr>
                <w:rFonts w:ascii="Times New Roman" w:hAnsi="Times New Roman" w:cs="Times New Roman"/>
              </w:rPr>
            </w:pPr>
          </w:p>
          <w:p w14:paraId="614C228B" w14:textId="77777777" w:rsidR="00640836" w:rsidRPr="00503C42" w:rsidRDefault="00640836" w:rsidP="00DF5DAF">
            <w:pPr>
              <w:spacing w:line="460" w:lineRule="exact"/>
              <w:ind w:firstLineChars="200" w:firstLine="480"/>
              <w:rPr>
                <w:rFonts w:ascii="Times New Roman" w:hAnsi="Times New Roman" w:cs="Times New Roman"/>
              </w:rPr>
            </w:pPr>
          </w:p>
          <w:p w14:paraId="40D60962" w14:textId="77777777" w:rsidR="00640836" w:rsidRPr="00503C42" w:rsidRDefault="00640836" w:rsidP="00DF5DAF">
            <w:pPr>
              <w:spacing w:line="460" w:lineRule="exact"/>
              <w:ind w:firstLineChars="200" w:firstLine="480"/>
              <w:rPr>
                <w:rFonts w:ascii="Times New Roman" w:hAnsi="Times New Roman" w:cs="Times New Roman"/>
              </w:rPr>
            </w:pPr>
          </w:p>
        </w:tc>
      </w:tr>
    </w:tbl>
    <w:p w14:paraId="300C60DE" w14:textId="77777777" w:rsidR="00640836" w:rsidRPr="00503C42" w:rsidRDefault="00640836" w:rsidP="00640836">
      <w:pPr>
        <w:adjustRightInd w:val="0"/>
        <w:snapToGrid w:val="0"/>
        <w:spacing w:line="360" w:lineRule="auto"/>
        <w:rPr>
          <w:rFonts w:ascii="Times New Roman" w:hAnsi="Times New Roman" w:cs="Times New Roman"/>
          <w:b/>
          <w:sz w:val="28"/>
          <w:szCs w:val="28"/>
        </w:rPr>
        <w:sectPr w:rsidR="00640836" w:rsidRPr="00503C42" w:rsidSect="002F5A70">
          <w:pgSz w:w="11906" w:h="16838" w:code="9"/>
          <w:pgMar w:top="1440" w:right="1800" w:bottom="1440" w:left="1800" w:header="851" w:footer="851" w:gutter="0"/>
          <w:cols w:space="720"/>
          <w:docGrid w:linePitch="326"/>
        </w:sectPr>
      </w:pPr>
    </w:p>
    <w:p w14:paraId="65ECF831" w14:textId="77777777" w:rsidR="00640836" w:rsidRPr="00503C42" w:rsidRDefault="00640836" w:rsidP="00640836">
      <w:pPr>
        <w:pStyle w:val="afd"/>
        <w:jc w:val="center"/>
        <w:outlineLvl w:val="0"/>
        <w:rPr>
          <w:rFonts w:ascii="Times New Roman" w:eastAsia="黑体" w:hAnsi="Times New Roman" w:cs="Times New Roman"/>
          <w:snapToGrid w:val="0"/>
          <w:sz w:val="30"/>
          <w:szCs w:val="30"/>
        </w:rPr>
      </w:pPr>
      <w:r w:rsidRPr="00503C42">
        <w:rPr>
          <w:rFonts w:ascii="Times New Roman" w:eastAsia="黑体" w:hAnsi="Times New Roman" w:cs="Times New Roman"/>
          <w:snapToGrid w:val="0"/>
          <w:sz w:val="30"/>
          <w:szCs w:val="30"/>
        </w:rPr>
        <w:lastRenderedPageBreak/>
        <w:t>五、</w:t>
      </w:r>
      <w:bookmarkStart w:id="6" w:name="_Hlk54167917"/>
      <w:r w:rsidRPr="00503C42">
        <w:rPr>
          <w:rFonts w:ascii="Times New Roman" w:eastAsia="黑体" w:hAnsi="Times New Roman" w:cs="Times New Roman"/>
          <w:snapToGrid w:val="0"/>
          <w:sz w:val="30"/>
          <w:szCs w:val="30"/>
        </w:rPr>
        <w:t>环境保护措施监督检查清单</w:t>
      </w:r>
      <w:bookmarkEnd w:id="6"/>
    </w:p>
    <w:tbl>
      <w:tblPr>
        <w:tblW w:w="880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922"/>
        <w:gridCol w:w="564"/>
        <w:gridCol w:w="534"/>
        <w:gridCol w:w="664"/>
        <w:gridCol w:w="708"/>
        <w:gridCol w:w="1134"/>
        <w:gridCol w:w="4275"/>
      </w:tblGrid>
      <w:tr w:rsidR="00640836" w:rsidRPr="00503C42" w14:paraId="7EB75B6A" w14:textId="77777777" w:rsidTr="00DF5DAF">
        <w:trPr>
          <w:trHeight w:val="397"/>
          <w:jc w:val="center"/>
        </w:trPr>
        <w:tc>
          <w:tcPr>
            <w:tcW w:w="922" w:type="dxa"/>
            <w:tcBorders>
              <w:tl2br w:val="single" w:sz="4" w:space="0" w:color="auto"/>
            </w:tcBorders>
          </w:tcPr>
          <w:p w14:paraId="4EFA5DF2" w14:textId="77777777" w:rsidR="00640836" w:rsidRPr="00503C42" w:rsidRDefault="00640836" w:rsidP="00DF5DAF">
            <w:pPr>
              <w:adjustRightInd w:val="0"/>
              <w:snapToGrid w:val="0"/>
              <w:jc w:val="right"/>
              <w:rPr>
                <w:rFonts w:ascii="Times New Roman" w:hAnsi="Times New Roman" w:cs="Times New Roman"/>
                <w:b/>
                <w:sz w:val="21"/>
                <w:szCs w:val="18"/>
              </w:rPr>
            </w:pPr>
            <w:r w:rsidRPr="00503C42">
              <w:rPr>
                <w:rFonts w:ascii="Times New Roman" w:hAnsi="Times New Roman" w:cs="Times New Roman"/>
                <w:b/>
                <w:sz w:val="21"/>
                <w:szCs w:val="18"/>
              </w:rPr>
              <w:t>内容</w:t>
            </w:r>
          </w:p>
          <w:p w14:paraId="75F2E733" w14:textId="77777777" w:rsidR="00640836" w:rsidRPr="00503C42" w:rsidRDefault="00640836" w:rsidP="00DF5DAF">
            <w:pPr>
              <w:adjustRightInd w:val="0"/>
              <w:snapToGrid w:val="0"/>
              <w:rPr>
                <w:rFonts w:ascii="Times New Roman" w:hAnsi="Times New Roman" w:cs="Times New Roman"/>
                <w:b/>
                <w:sz w:val="21"/>
                <w:szCs w:val="18"/>
              </w:rPr>
            </w:pPr>
            <w:r w:rsidRPr="00503C42">
              <w:rPr>
                <w:rFonts w:ascii="Times New Roman" w:hAnsi="Times New Roman" w:cs="Times New Roman"/>
                <w:b/>
                <w:sz w:val="21"/>
                <w:szCs w:val="18"/>
              </w:rPr>
              <w:t>要素</w:t>
            </w:r>
          </w:p>
        </w:tc>
        <w:tc>
          <w:tcPr>
            <w:tcW w:w="564" w:type="dxa"/>
            <w:vAlign w:val="center"/>
          </w:tcPr>
          <w:p w14:paraId="029C8B03" w14:textId="77777777" w:rsidR="00640836" w:rsidRPr="00503C42" w:rsidRDefault="00640836" w:rsidP="00DF5DAF">
            <w:pPr>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污染源</w:t>
            </w:r>
          </w:p>
        </w:tc>
        <w:tc>
          <w:tcPr>
            <w:tcW w:w="1198" w:type="dxa"/>
            <w:gridSpan w:val="2"/>
            <w:vAlign w:val="center"/>
          </w:tcPr>
          <w:p w14:paraId="4A8DB2C1" w14:textId="77777777" w:rsidR="00640836" w:rsidRPr="00503C42" w:rsidRDefault="00640836" w:rsidP="00DF5DAF">
            <w:pPr>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污染物项目</w:t>
            </w:r>
          </w:p>
        </w:tc>
        <w:tc>
          <w:tcPr>
            <w:tcW w:w="1842" w:type="dxa"/>
            <w:gridSpan w:val="2"/>
            <w:vAlign w:val="center"/>
          </w:tcPr>
          <w:p w14:paraId="390F6697" w14:textId="77777777" w:rsidR="00640836" w:rsidRPr="00503C42" w:rsidRDefault="00640836" w:rsidP="00DF5DAF">
            <w:pPr>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环境保护措施</w:t>
            </w:r>
          </w:p>
        </w:tc>
        <w:tc>
          <w:tcPr>
            <w:tcW w:w="4275" w:type="dxa"/>
            <w:vAlign w:val="center"/>
          </w:tcPr>
          <w:p w14:paraId="1EDF7C7C" w14:textId="77777777" w:rsidR="00640836" w:rsidRPr="00503C42" w:rsidRDefault="00640836" w:rsidP="00DF5DAF">
            <w:pPr>
              <w:adjustRightInd w:val="0"/>
              <w:snapToGrid w:val="0"/>
              <w:jc w:val="center"/>
              <w:rPr>
                <w:rFonts w:ascii="Times New Roman" w:hAnsi="Times New Roman" w:cs="Times New Roman"/>
                <w:b/>
                <w:sz w:val="21"/>
                <w:szCs w:val="18"/>
              </w:rPr>
            </w:pPr>
            <w:r w:rsidRPr="00503C42">
              <w:rPr>
                <w:rFonts w:ascii="Times New Roman" w:hAnsi="Times New Roman" w:cs="Times New Roman"/>
                <w:b/>
                <w:sz w:val="21"/>
                <w:szCs w:val="18"/>
              </w:rPr>
              <w:t>执行标准</w:t>
            </w:r>
          </w:p>
        </w:tc>
      </w:tr>
      <w:tr w:rsidR="00640836" w:rsidRPr="00503C42" w14:paraId="0C9894EE" w14:textId="77777777" w:rsidTr="00DF5DAF">
        <w:trPr>
          <w:trHeight w:val="397"/>
          <w:jc w:val="center"/>
        </w:trPr>
        <w:tc>
          <w:tcPr>
            <w:tcW w:w="922" w:type="dxa"/>
            <w:vMerge w:val="restart"/>
            <w:vAlign w:val="center"/>
          </w:tcPr>
          <w:p w14:paraId="5B3ADE74"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大气环境</w:t>
            </w:r>
          </w:p>
        </w:tc>
        <w:tc>
          <w:tcPr>
            <w:tcW w:w="564" w:type="dxa"/>
            <w:vAlign w:val="center"/>
          </w:tcPr>
          <w:p w14:paraId="7C74E62C"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上料、破碎废气</w:t>
            </w:r>
          </w:p>
        </w:tc>
        <w:tc>
          <w:tcPr>
            <w:tcW w:w="1198" w:type="dxa"/>
            <w:gridSpan w:val="2"/>
            <w:vAlign w:val="center"/>
          </w:tcPr>
          <w:p w14:paraId="2BAF249D"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颗粒物</w:t>
            </w:r>
          </w:p>
        </w:tc>
        <w:tc>
          <w:tcPr>
            <w:tcW w:w="708" w:type="dxa"/>
            <w:vAlign w:val="center"/>
          </w:tcPr>
          <w:p w14:paraId="791C73F9"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集气罩</w:t>
            </w:r>
            <w:r w:rsidRPr="00503C42">
              <w:rPr>
                <w:rFonts w:ascii="Times New Roman" w:eastAsia="宋体" w:hAnsi="Times New Roman" w:cs="Times New Roman" w:hint="eastAsia"/>
                <w:szCs w:val="18"/>
              </w:rPr>
              <w:t>（</w:t>
            </w:r>
            <w:r w:rsidRPr="00503C42">
              <w:rPr>
                <w:rFonts w:ascii="Times New Roman" w:eastAsia="宋体" w:hAnsi="Times New Roman" w:cs="Times New Roman"/>
                <w:szCs w:val="18"/>
              </w:rPr>
              <w:t>3</w:t>
            </w:r>
            <w:r w:rsidRPr="00503C42">
              <w:rPr>
                <w:rFonts w:ascii="Times New Roman" w:eastAsia="宋体" w:hAnsi="Times New Roman" w:cs="Times New Roman" w:hint="eastAsia"/>
                <w:szCs w:val="18"/>
              </w:rPr>
              <w:t>个）</w:t>
            </w:r>
          </w:p>
        </w:tc>
        <w:tc>
          <w:tcPr>
            <w:tcW w:w="1134" w:type="dxa"/>
            <w:vAlign w:val="center"/>
          </w:tcPr>
          <w:p w14:paraId="539A0899"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袋式除尘器（</w:t>
            </w:r>
            <w:r w:rsidRPr="00503C42">
              <w:rPr>
                <w:rFonts w:ascii="Times New Roman" w:hAnsi="Times New Roman" w:cs="Times New Roman"/>
                <w:sz w:val="21"/>
                <w:szCs w:val="18"/>
              </w:rPr>
              <w:t>1</w:t>
            </w:r>
            <w:r w:rsidRPr="00503C42">
              <w:rPr>
                <w:rFonts w:ascii="Times New Roman" w:hAnsi="Times New Roman" w:cs="Times New Roman"/>
                <w:sz w:val="21"/>
                <w:szCs w:val="18"/>
              </w:rPr>
              <w:t>套）</w:t>
            </w:r>
            <w:r w:rsidRPr="00503C42">
              <w:rPr>
                <w:rFonts w:ascii="Times New Roman" w:hAnsi="Times New Roman" w:cs="Times New Roman"/>
                <w:sz w:val="21"/>
                <w:szCs w:val="18"/>
              </w:rPr>
              <w:t>+</w:t>
            </w:r>
            <w:r w:rsidRPr="00503C42">
              <w:rPr>
                <w:rFonts w:ascii="Times New Roman" w:hAnsi="Times New Roman" w:cs="Times New Roman"/>
                <w:spacing w:val="-4"/>
                <w:sz w:val="21"/>
                <w:szCs w:val="18"/>
              </w:rPr>
              <w:t>15m</w:t>
            </w:r>
            <w:r w:rsidRPr="00503C42">
              <w:rPr>
                <w:rFonts w:ascii="Times New Roman" w:hAnsi="Times New Roman" w:cs="Times New Roman"/>
                <w:spacing w:val="-4"/>
                <w:sz w:val="21"/>
                <w:szCs w:val="18"/>
              </w:rPr>
              <w:t>高排气筒</w:t>
            </w:r>
            <w:r w:rsidRPr="00503C42">
              <w:rPr>
                <w:rFonts w:ascii="Times New Roman" w:hAnsi="Times New Roman" w:cs="Times New Roman" w:hint="eastAsia"/>
                <w:bCs/>
                <w:sz w:val="21"/>
                <w:szCs w:val="18"/>
              </w:rPr>
              <w:t>P</w:t>
            </w:r>
            <w:r w:rsidRPr="00503C42">
              <w:rPr>
                <w:rFonts w:ascii="Times New Roman" w:hAnsi="Times New Roman" w:cs="Times New Roman"/>
                <w:bCs/>
                <w:sz w:val="21"/>
                <w:szCs w:val="18"/>
              </w:rPr>
              <w:t>1</w:t>
            </w:r>
          </w:p>
        </w:tc>
        <w:tc>
          <w:tcPr>
            <w:tcW w:w="4275" w:type="dxa"/>
            <w:vAlign w:val="center"/>
          </w:tcPr>
          <w:p w14:paraId="5748BA36" w14:textId="77777777" w:rsidR="00640836" w:rsidRPr="00503C42" w:rsidRDefault="00640836" w:rsidP="00DF5DAF">
            <w:pPr>
              <w:adjustRightInd w:val="0"/>
              <w:snapToGrid w:val="0"/>
              <w:jc w:val="center"/>
              <w:rPr>
                <w:rFonts w:ascii="Times New Roman" w:hAnsi="Times New Roman" w:cs="Times New Roman"/>
                <w:bCs/>
                <w:kern w:val="2"/>
                <w:sz w:val="21"/>
              </w:rPr>
            </w:pPr>
            <w:r w:rsidRPr="00503C42">
              <w:rPr>
                <w:rFonts w:ascii="Times New Roman" w:hAnsi="Times New Roman" w:cs="Times New Roman" w:hint="eastAsia"/>
                <w:bCs/>
                <w:kern w:val="2"/>
                <w:sz w:val="21"/>
              </w:rPr>
              <w:t>《合成树脂工业污染物排放标准》（</w:t>
            </w:r>
            <w:r w:rsidRPr="00503C42">
              <w:rPr>
                <w:rFonts w:ascii="Times New Roman" w:hAnsi="Times New Roman" w:cs="Times New Roman"/>
                <w:bCs/>
                <w:kern w:val="2"/>
                <w:sz w:val="21"/>
              </w:rPr>
              <w:t>GB31572-2015</w:t>
            </w:r>
            <w:r w:rsidRPr="00503C42">
              <w:rPr>
                <w:rFonts w:ascii="Times New Roman" w:hAnsi="Times New Roman" w:cs="Times New Roman" w:hint="eastAsia"/>
                <w:bCs/>
                <w:kern w:val="2"/>
                <w:sz w:val="21"/>
              </w:rPr>
              <w:t>）表</w:t>
            </w:r>
            <w:r w:rsidRPr="00503C42">
              <w:rPr>
                <w:rFonts w:ascii="Times New Roman" w:hAnsi="Times New Roman" w:cs="Times New Roman"/>
                <w:bCs/>
                <w:kern w:val="2"/>
                <w:sz w:val="21"/>
              </w:rPr>
              <w:t>5</w:t>
            </w:r>
            <w:r w:rsidRPr="00503C42">
              <w:rPr>
                <w:rFonts w:ascii="Times New Roman" w:hAnsi="Times New Roman" w:cs="Times New Roman"/>
                <w:sz w:val="21"/>
                <w:szCs w:val="18"/>
              </w:rPr>
              <w:t>颗粒物有组织排放</w:t>
            </w:r>
            <w:r w:rsidRPr="00503C42">
              <w:rPr>
                <w:rFonts w:ascii="Times New Roman" w:hAnsi="Times New Roman" w:cs="Times New Roman" w:hint="eastAsia"/>
                <w:sz w:val="21"/>
                <w:szCs w:val="18"/>
              </w:rPr>
              <w:t>2</w:t>
            </w:r>
            <w:r w:rsidRPr="00503C42">
              <w:rPr>
                <w:rFonts w:ascii="Times New Roman" w:hAnsi="Times New Roman" w:cs="Times New Roman"/>
                <w:sz w:val="21"/>
                <w:szCs w:val="18"/>
              </w:rPr>
              <w:t>0mg/m</w:t>
            </w:r>
            <w:r w:rsidRPr="00503C42">
              <w:rPr>
                <w:rFonts w:ascii="Times New Roman" w:hAnsi="Times New Roman" w:cs="Times New Roman"/>
                <w:sz w:val="21"/>
                <w:szCs w:val="18"/>
                <w:vertAlign w:val="superscript"/>
              </w:rPr>
              <w:t>3</w:t>
            </w:r>
            <w:r w:rsidRPr="00503C42">
              <w:rPr>
                <w:rFonts w:ascii="Times New Roman" w:hAnsi="Times New Roman" w:cs="Times New Roman" w:hint="eastAsia"/>
                <w:bCs/>
                <w:kern w:val="2"/>
                <w:sz w:val="21"/>
              </w:rPr>
              <w:t>；</w:t>
            </w:r>
          </w:p>
          <w:p w14:paraId="1C1C8149"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《新乡市生态环境局关于进一步规范工业企业颗粒物排放限值的通知》其他涉气工业企业颗粒物有组织排放</w:t>
            </w:r>
            <w:r w:rsidRPr="00503C42">
              <w:rPr>
                <w:rFonts w:ascii="Times New Roman" w:hAnsi="Times New Roman" w:cs="Times New Roman"/>
                <w:sz w:val="21"/>
                <w:szCs w:val="18"/>
              </w:rPr>
              <w:t>10mg/m</w:t>
            </w:r>
            <w:r w:rsidRPr="00503C42">
              <w:rPr>
                <w:rFonts w:ascii="Times New Roman" w:hAnsi="Times New Roman" w:cs="Times New Roman"/>
                <w:sz w:val="21"/>
                <w:szCs w:val="18"/>
                <w:vertAlign w:val="superscript"/>
              </w:rPr>
              <w:t>3</w:t>
            </w:r>
            <w:r w:rsidRPr="00503C42">
              <w:rPr>
                <w:rFonts w:ascii="Times New Roman" w:hAnsi="Times New Roman" w:cs="Times New Roman"/>
                <w:sz w:val="21"/>
                <w:szCs w:val="18"/>
              </w:rPr>
              <w:t>，厂界</w:t>
            </w:r>
            <w:r w:rsidRPr="00503C42">
              <w:rPr>
                <w:rFonts w:ascii="Times New Roman" w:hAnsi="Times New Roman" w:cs="Times New Roman"/>
                <w:sz w:val="21"/>
                <w:szCs w:val="18"/>
              </w:rPr>
              <w:t>0.5 mg/m</w:t>
            </w:r>
            <w:r w:rsidRPr="00503C42">
              <w:rPr>
                <w:rFonts w:ascii="Times New Roman" w:hAnsi="Times New Roman" w:cs="Times New Roman"/>
                <w:sz w:val="21"/>
                <w:szCs w:val="18"/>
                <w:vertAlign w:val="superscript"/>
              </w:rPr>
              <w:t>3</w:t>
            </w:r>
            <w:r w:rsidRPr="00503C42">
              <w:rPr>
                <w:rFonts w:ascii="Times New Roman" w:hAnsi="Times New Roman" w:cs="Times New Roman"/>
                <w:sz w:val="21"/>
                <w:szCs w:val="18"/>
              </w:rPr>
              <w:t>限值</w:t>
            </w:r>
            <w:r w:rsidRPr="00503C42">
              <w:rPr>
                <w:rFonts w:ascii="Times New Roman" w:hAnsi="Times New Roman" w:cs="Times New Roman" w:hint="eastAsia"/>
                <w:sz w:val="21"/>
                <w:szCs w:val="18"/>
              </w:rPr>
              <w:t>。</w:t>
            </w:r>
          </w:p>
        </w:tc>
      </w:tr>
      <w:tr w:rsidR="00640836" w:rsidRPr="00503C42" w14:paraId="3B67E6E3" w14:textId="77777777" w:rsidTr="00DF5DAF">
        <w:trPr>
          <w:trHeight w:val="397"/>
          <w:jc w:val="center"/>
        </w:trPr>
        <w:tc>
          <w:tcPr>
            <w:tcW w:w="922" w:type="dxa"/>
            <w:vMerge/>
            <w:vAlign w:val="center"/>
          </w:tcPr>
          <w:p w14:paraId="549625E8"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564" w:type="dxa"/>
            <w:vAlign w:val="center"/>
          </w:tcPr>
          <w:p w14:paraId="1F391F02"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注塑废气</w:t>
            </w:r>
          </w:p>
        </w:tc>
        <w:tc>
          <w:tcPr>
            <w:tcW w:w="1198" w:type="dxa"/>
            <w:gridSpan w:val="2"/>
            <w:vAlign w:val="center"/>
          </w:tcPr>
          <w:p w14:paraId="6D674E84"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pacing w:val="-4"/>
                <w:sz w:val="21"/>
                <w:szCs w:val="18"/>
              </w:rPr>
              <w:t>非甲烷总烃</w:t>
            </w:r>
          </w:p>
        </w:tc>
        <w:tc>
          <w:tcPr>
            <w:tcW w:w="708" w:type="dxa"/>
            <w:vAlign w:val="center"/>
          </w:tcPr>
          <w:p w14:paraId="2F3C0009" w14:textId="77777777" w:rsidR="00640836" w:rsidRPr="00503C42" w:rsidRDefault="00640836" w:rsidP="00DF5DAF">
            <w:pPr>
              <w:adjustRightInd w:val="0"/>
              <w:snapToGrid w:val="0"/>
              <w:jc w:val="center"/>
              <w:rPr>
                <w:rFonts w:ascii="Times New Roman" w:hAnsi="Times New Roman" w:cs="Times New Roman"/>
                <w:spacing w:val="-4"/>
                <w:sz w:val="21"/>
                <w:szCs w:val="18"/>
              </w:rPr>
            </w:pPr>
            <w:r w:rsidRPr="00503C42">
              <w:rPr>
                <w:rFonts w:ascii="Times New Roman" w:hAnsi="Times New Roman" w:cs="Times New Roman"/>
                <w:spacing w:val="-4"/>
                <w:sz w:val="21"/>
                <w:szCs w:val="18"/>
              </w:rPr>
              <w:t>集气罩（</w:t>
            </w:r>
            <w:r w:rsidRPr="00503C42">
              <w:rPr>
                <w:rFonts w:ascii="Times New Roman" w:hAnsi="Times New Roman" w:cs="Times New Roman"/>
                <w:spacing w:val="-4"/>
                <w:sz w:val="21"/>
                <w:szCs w:val="18"/>
              </w:rPr>
              <w:t>30</w:t>
            </w:r>
            <w:r w:rsidRPr="00503C42">
              <w:rPr>
                <w:rFonts w:ascii="Times New Roman" w:hAnsi="Times New Roman" w:cs="Times New Roman" w:hint="eastAsia"/>
                <w:spacing w:val="-4"/>
                <w:sz w:val="21"/>
                <w:szCs w:val="18"/>
              </w:rPr>
              <w:t>个</w:t>
            </w:r>
            <w:r w:rsidRPr="00503C42">
              <w:rPr>
                <w:rFonts w:ascii="Times New Roman" w:hAnsi="Times New Roman" w:cs="Times New Roman"/>
                <w:spacing w:val="-4"/>
                <w:sz w:val="21"/>
                <w:szCs w:val="18"/>
              </w:rPr>
              <w:t>）</w:t>
            </w:r>
          </w:p>
        </w:tc>
        <w:tc>
          <w:tcPr>
            <w:tcW w:w="1134" w:type="dxa"/>
            <w:vAlign w:val="center"/>
          </w:tcPr>
          <w:p w14:paraId="2BDA2A45" w14:textId="77777777" w:rsidR="00640836" w:rsidRPr="00503C42" w:rsidRDefault="00640836" w:rsidP="00DF5DAF">
            <w:pPr>
              <w:adjustRightInd w:val="0"/>
              <w:snapToGrid w:val="0"/>
              <w:jc w:val="center"/>
              <w:rPr>
                <w:rFonts w:ascii="Times New Roman" w:hAnsi="Times New Roman" w:cs="Times New Roman"/>
                <w:bCs/>
                <w:sz w:val="21"/>
                <w:szCs w:val="18"/>
              </w:rPr>
            </w:pPr>
            <w:r w:rsidRPr="00503C42">
              <w:rPr>
                <w:rFonts w:ascii="Times New Roman" w:hAnsi="Times New Roman" w:cs="Times New Roman"/>
                <w:bCs/>
                <w:sz w:val="21"/>
                <w:szCs w:val="18"/>
              </w:rPr>
              <w:t>活性炭吸附</w:t>
            </w:r>
            <w:r w:rsidRPr="00503C42">
              <w:rPr>
                <w:rFonts w:ascii="Times New Roman" w:hAnsi="Times New Roman" w:cs="Times New Roman"/>
                <w:bCs/>
                <w:sz w:val="21"/>
                <w:szCs w:val="18"/>
              </w:rPr>
              <w:t>/</w:t>
            </w:r>
            <w:r w:rsidRPr="00503C42">
              <w:rPr>
                <w:rFonts w:ascii="Times New Roman" w:hAnsi="Times New Roman" w:cs="Times New Roman"/>
                <w:bCs/>
                <w:sz w:val="21"/>
                <w:szCs w:val="18"/>
              </w:rPr>
              <w:t>脱附</w:t>
            </w:r>
            <w:r w:rsidRPr="00503C42">
              <w:rPr>
                <w:rFonts w:ascii="Times New Roman" w:hAnsi="Times New Roman" w:cs="Times New Roman"/>
                <w:bCs/>
                <w:sz w:val="21"/>
                <w:szCs w:val="18"/>
              </w:rPr>
              <w:t>-</w:t>
            </w:r>
            <w:r w:rsidRPr="00503C42">
              <w:rPr>
                <w:rFonts w:ascii="Times New Roman" w:hAnsi="Times New Roman" w:cs="Times New Roman"/>
                <w:bCs/>
                <w:sz w:val="21"/>
                <w:szCs w:val="18"/>
              </w:rPr>
              <w:t>催化燃烧装置（</w:t>
            </w:r>
            <w:r w:rsidRPr="00503C42">
              <w:rPr>
                <w:rFonts w:ascii="Times New Roman" w:hAnsi="Times New Roman" w:cs="Times New Roman"/>
                <w:bCs/>
                <w:sz w:val="21"/>
                <w:szCs w:val="18"/>
              </w:rPr>
              <w:t>1</w:t>
            </w:r>
            <w:r w:rsidRPr="00503C42">
              <w:rPr>
                <w:rFonts w:ascii="Times New Roman" w:hAnsi="Times New Roman" w:cs="Times New Roman"/>
                <w:bCs/>
                <w:sz w:val="21"/>
                <w:szCs w:val="18"/>
              </w:rPr>
              <w:t>套）</w:t>
            </w:r>
            <w:r w:rsidRPr="00503C42">
              <w:rPr>
                <w:rFonts w:ascii="Times New Roman" w:hAnsi="Times New Roman" w:cs="Times New Roman"/>
                <w:bCs/>
                <w:sz w:val="21"/>
                <w:szCs w:val="18"/>
              </w:rPr>
              <w:t>+15m</w:t>
            </w:r>
            <w:r w:rsidRPr="00503C42">
              <w:rPr>
                <w:rFonts w:ascii="Times New Roman" w:hAnsi="Times New Roman" w:cs="Times New Roman"/>
                <w:bCs/>
                <w:sz w:val="21"/>
                <w:szCs w:val="18"/>
              </w:rPr>
              <w:t>高排气筒</w:t>
            </w:r>
            <w:r w:rsidRPr="00503C42">
              <w:rPr>
                <w:rFonts w:ascii="Times New Roman" w:hAnsi="Times New Roman" w:cs="Times New Roman" w:hint="eastAsia"/>
                <w:bCs/>
                <w:sz w:val="21"/>
                <w:szCs w:val="18"/>
              </w:rPr>
              <w:t>P</w:t>
            </w:r>
            <w:r w:rsidRPr="00503C42">
              <w:rPr>
                <w:rFonts w:ascii="Times New Roman" w:hAnsi="Times New Roman" w:cs="Times New Roman"/>
                <w:bCs/>
                <w:sz w:val="21"/>
                <w:szCs w:val="18"/>
              </w:rPr>
              <w:t>2</w:t>
            </w:r>
          </w:p>
        </w:tc>
        <w:tc>
          <w:tcPr>
            <w:tcW w:w="4275" w:type="dxa"/>
            <w:vAlign w:val="center"/>
          </w:tcPr>
          <w:p w14:paraId="6B945A1A" w14:textId="77777777" w:rsidR="00640836" w:rsidRPr="00503C42" w:rsidRDefault="00640836" w:rsidP="00DF5DAF">
            <w:pPr>
              <w:autoSpaceDE w:val="0"/>
              <w:autoSpaceDN w:val="0"/>
              <w:adjustRightInd w:val="0"/>
              <w:snapToGrid w:val="0"/>
              <w:jc w:val="center"/>
              <w:rPr>
                <w:rFonts w:ascii="Times New Roman" w:hAnsi="Times New Roman" w:cs="Times New Roman"/>
                <w:color w:val="000000"/>
                <w:sz w:val="21"/>
                <w:szCs w:val="21"/>
              </w:rPr>
            </w:pPr>
            <w:r w:rsidRPr="00503C42">
              <w:rPr>
                <w:rFonts w:ascii="Times New Roman" w:hAnsi="Times New Roman" w:cs="Times New Roman"/>
                <w:color w:val="000000"/>
                <w:sz w:val="21"/>
                <w:szCs w:val="21"/>
              </w:rPr>
              <w:t>《合成树脂工业污染物排放标准》（</w:t>
            </w:r>
            <w:r w:rsidRPr="00503C42">
              <w:rPr>
                <w:rFonts w:ascii="Times New Roman" w:hAnsi="Times New Roman" w:cs="Times New Roman"/>
                <w:color w:val="000000"/>
                <w:sz w:val="21"/>
                <w:szCs w:val="21"/>
              </w:rPr>
              <w:t>GB31572-2015</w:t>
            </w:r>
            <w:r w:rsidRPr="00503C42">
              <w:rPr>
                <w:rFonts w:ascii="Times New Roman" w:hAnsi="Times New Roman" w:cs="Times New Roman"/>
                <w:color w:val="000000"/>
                <w:sz w:val="21"/>
                <w:szCs w:val="21"/>
              </w:rPr>
              <w:t>）表</w:t>
            </w:r>
            <w:r w:rsidRPr="00503C42">
              <w:rPr>
                <w:rFonts w:ascii="Times New Roman" w:hAnsi="Times New Roman" w:cs="Times New Roman"/>
                <w:color w:val="000000"/>
                <w:sz w:val="21"/>
                <w:szCs w:val="21"/>
              </w:rPr>
              <w:t>5</w:t>
            </w:r>
            <w:r w:rsidRPr="00503C42">
              <w:rPr>
                <w:rFonts w:ascii="Times New Roman" w:hAnsi="Times New Roman" w:cs="Times New Roman"/>
                <w:color w:val="000000"/>
                <w:sz w:val="21"/>
                <w:szCs w:val="21"/>
              </w:rPr>
              <w:t>非甲烷总烃有组织排放</w:t>
            </w:r>
            <w:r w:rsidRPr="00503C42">
              <w:rPr>
                <w:rFonts w:ascii="Times New Roman" w:hAnsi="Times New Roman" w:cs="Times New Roman"/>
                <w:color w:val="000000"/>
                <w:sz w:val="21"/>
                <w:szCs w:val="21"/>
              </w:rPr>
              <w:t>60</w:t>
            </w:r>
            <w:r w:rsidRPr="00503C42">
              <w:rPr>
                <w:rFonts w:ascii="Times New Roman" w:hAnsi="Times New Roman" w:cs="Times New Roman"/>
                <w:sz w:val="21"/>
                <w:szCs w:val="21"/>
              </w:rPr>
              <w:t xml:space="preserve"> mg/m</w:t>
            </w:r>
            <w:r w:rsidRPr="00503C42">
              <w:rPr>
                <w:rFonts w:ascii="Times New Roman" w:hAnsi="Times New Roman" w:cs="Times New Roman"/>
                <w:sz w:val="21"/>
                <w:szCs w:val="21"/>
                <w:vertAlign w:val="superscript"/>
              </w:rPr>
              <w:t>3</w:t>
            </w:r>
            <w:r w:rsidRPr="00503C42">
              <w:rPr>
                <w:rFonts w:ascii="Times New Roman" w:hAnsi="Times New Roman" w:cs="Times New Roman"/>
                <w:sz w:val="21"/>
                <w:szCs w:val="21"/>
              </w:rPr>
              <w:t>、表</w:t>
            </w:r>
            <w:r w:rsidRPr="00503C42">
              <w:rPr>
                <w:rFonts w:ascii="Times New Roman" w:hAnsi="Times New Roman" w:cs="Times New Roman"/>
                <w:sz w:val="21"/>
                <w:szCs w:val="21"/>
              </w:rPr>
              <w:t>9</w:t>
            </w:r>
            <w:r w:rsidRPr="00503C42">
              <w:rPr>
                <w:rFonts w:ascii="Times New Roman" w:hAnsi="Times New Roman" w:cs="Times New Roman"/>
                <w:sz w:val="21"/>
                <w:szCs w:val="21"/>
              </w:rPr>
              <w:t>企业边界浓度限值</w:t>
            </w:r>
            <w:r w:rsidRPr="00503C42">
              <w:rPr>
                <w:rFonts w:ascii="Times New Roman" w:hAnsi="Times New Roman" w:cs="Times New Roman"/>
                <w:sz w:val="21"/>
                <w:szCs w:val="21"/>
              </w:rPr>
              <w:t>4.0mg/m</w:t>
            </w:r>
            <w:r w:rsidRPr="00503C42">
              <w:rPr>
                <w:rFonts w:ascii="Times New Roman" w:hAnsi="Times New Roman" w:cs="Times New Roman"/>
                <w:sz w:val="21"/>
                <w:szCs w:val="21"/>
                <w:vertAlign w:val="superscript"/>
              </w:rPr>
              <w:t>3</w:t>
            </w:r>
            <w:r w:rsidRPr="00503C42">
              <w:rPr>
                <w:rFonts w:ascii="Times New Roman" w:hAnsi="Times New Roman" w:cs="Times New Roman"/>
                <w:sz w:val="21"/>
                <w:szCs w:val="21"/>
              </w:rPr>
              <w:t>的限值</w:t>
            </w:r>
            <w:r w:rsidRPr="00503C42">
              <w:rPr>
                <w:rFonts w:ascii="Times New Roman" w:hAnsi="Times New Roman" w:cs="Times New Roman" w:hint="eastAsia"/>
                <w:sz w:val="21"/>
                <w:szCs w:val="21"/>
              </w:rPr>
              <w:t>，</w:t>
            </w:r>
            <w:r w:rsidRPr="00503C42">
              <w:rPr>
                <w:rFonts w:ascii="Times New Roman" w:hAnsi="Times New Roman" w:cs="Times New Roman" w:hint="eastAsia"/>
                <w:bCs/>
                <w:sz w:val="21"/>
                <w:szCs w:val="21"/>
              </w:rPr>
              <w:t>单位产品排放量</w:t>
            </w:r>
            <w:r w:rsidRPr="00503C42">
              <w:rPr>
                <w:rFonts w:ascii="Times New Roman" w:hAnsi="Times New Roman" w:cs="Times New Roman"/>
                <w:bCs/>
                <w:sz w:val="21"/>
                <w:szCs w:val="21"/>
              </w:rPr>
              <w:t>0.3kg/t-</w:t>
            </w:r>
            <w:r w:rsidRPr="00503C42">
              <w:rPr>
                <w:rFonts w:ascii="Times New Roman" w:hAnsi="Times New Roman" w:cs="Times New Roman" w:hint="eastAsia"/>
                <w:bCs/>
                <w:sz w:val="21"/>
                <w:szCs w:val="21"/>
              </w:rPr>
              <w:t>产品</w:t>
            </w:r>
            <w:r w:rsidRPr="00503C42">
              <w:rPr>
                <w:rFonts w:ascii="Times New Roman" w:hAnsi="Times New Roman" w:cs="Times New Roman"/>
                <w:sz w:val="21"/>
                <w:szCs w:val="21"/>
              </w:rPr>
              <w:t>；</w:t>
            </w:r>
          </w:p>
          <w:p w14:paraId="35518AC3"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河南省环境污染防治攻坚领导小组办公室文件《关于全省开展工业企业挥发性有机物专项治理工作中排放建议限值的通知》（豫环攻坚办</w:t>
            </w:r>
            <w:r w:rsidRPr="00503C42">
              <w:rPr>
                <w:rFonts w:ascii="Times New Roman" w:hAnsi="Times New Roman" w:cs="Times New Roman"/>
                <w:sz w:val="21"/>
                <w:szCs w:val="18"/>
              </w:rPr>
              <w:t>[2017]162</w:t>
            </w:r>
            <w:r w:rsidRPr="00503C42">
              <w:rPr>
                <w:rFonts w:ascii="Times New Roman" w:hAnsi="Times New Roman" w:cs="Times New Roman"/>
                <w:sz w:val="21"/>
                <w:szCs w:val="18"/>
              </w:rPr>
              <w:t>号）非甲烷总烃</w:t>
            </w:r>
            <w:r w:rsidRPr="00503C42">
              <w:rPr>
                <w:rFonts w:ascii="Times New Roman" w:hAnsi="Times New Roman" w:cs="Times New Roman"/>
                <w:sz w:val="21"/>
                <w:szCs w:val="18"/>
              </w:rPr>
              <w:t>80mg/m</w:t>
            </w:r>
            <w:r w:rsidRPr="00503C42">
              <w:rPr>
                <w:rFonts w:ascii="Times New Roman" w:hAnsi="Times New Roman" w:cs="Times New Roman"/>
                <w:sz w:val="21"/>
                <w:szCs w:val="18"/>
                <w:vertAlign w:val="superscript"/>
              </w:rPr>
              <w:t>3</w:t>
            </w:r>
            <w:r w:rsidRPr="00503C42">
              <w:rPr>
                <w:rFonts w:ascii="Times New Roman" w:hAnsi="Times New Roman" w:cs="Times New Roman"/>
                <w:sz w:val="21"/>
                <w:szCs w:val="18"/>
              </w:rPr>
              <w:t>、去除效率大于</w:t>
            </w:r>
            <w:r w:rsidRPr="00503C42">
              <w:rPr>
                <w:rFonts w:ascii="Times New Roman" w:hAnsi="Times New Roman" w:cs="Times New Roman"/>
                <w:sz w:val="21"/>
                <w:szCs w:val="18"/>
              </w:rPr>
              <w:t>70%</w:t>
            </w:r>
            <w:r w:rsidRPr="00503C42">
              <w:rPr>
                <w:rFonts w:ascii="Times New Roman" w:hAnsi="Times New Roman" w:cs="Times New Roman" w:hint="eastAsia"/>
                <w:sz w:val="21"/>
                <w:szCs w:val="18"/>
              </w:rPr>
              <w:t>；</w:t>
            </w:r>
          </w:p>
          <w:p w14:paraId="1445234C"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hint="eastAsia"/>
                <w:bCs/>
                <w:sz w:val="21"/>
              </w:rPr>
              <w:t>《</w:t>
            </w:r>
            <w:r w:rsidRPr="00503C42">
              <w:rPr>
                <w:rFonts w:ascii="Times New Roman" w:hAnsi="Times New Roman" w:cs="Times New Roman"/>
                <w:bCs/>
                <w:sz w:val="21"/>
              </w:rPr>
              <w:t>河南省重污染天气重点行业应急减排措施制定技术指南（</w:t>
            </w:r>
            <w:r w:rsidRPr="00503C42">
              <w:rPr>
                <w:rFonts w:ascii="Times New Roman" w:hAnsi="Times New Roman" w:cs="Times New Roman"/>
                <w:bCs/>
                <w:sz w:val="21"/>
              </w:rPr>
              <w:t>2021</w:t>
            </w:r>
            <w:r w:rsidRPr="00503C42">
              <w:rPr>
                <w:rFonts w:ascii="Times New Roman" w:hAnsi="Times New Roman" w:cs="Times New Roman"/>
                <w:bCs/>
                <w:sz w:val="21"/>
              </w:rPr>
              <w:t>年修订版）》中塑料制品行业全厂有组织</w:t>
            </w:r>
            <w:r w:rsidRPr="00503C42">
              <w:rPr>
                <w:rFonts w:ascii="Times New Roman" w:hAnsi="Times New Roman" w:cs="Times New Roman"/>
                <w:bCs/>
                <w:sz w:val="21"/>
              </w:rPr>
              <w:t>NMHC</w:t>
            </w:r>
            <w:r w:rsidRPr="00503C42">
              <w:rPr>
                <w:rFonts w:ascii="Times New Roman" w:hAnsi="Times New Roman" w:cs="Times New Roman"/>
                <w:bCs/>
                <w:sz w:val="21"/>
              </w:rPr>
              <w:t>有组织排放浓度不高于</w:t>
            </w:r>
            <w:r w:rsidRPr="00503C42">
              <w:rPr>
                <w:rFonts w:ascii="Times New Roman" w:hAnsi="Times New Roman" w:cs="Times New Roman"/>
                <w:bCs/>
                <w:sz w:val="21"/>
              </w:rPr>
              <w:t>10mg/m</w:t>
            </w:r>
            <w:r w:rsidRPr="00503C42">
              <w:rPr>
                <w:rFonts w:ascii="Times New Roman" w:hAnsi="Times New Roman" w:cs="Times New Roman"/>
                <w:bCs/>
                <w:sz w:val="21"/>
                <w:vertAlign w:val="superscript"/>
              </w:rPr>
              <w:t>3</w:t>
            </w:r>
            <w:r w:rsidRPr="00503C42">
              <w:rPr>
                <w:rFonts w:ascii="Times New Roman" w:hAnsi="Times New Roman" w:cs="Times New Roman" w:hint="eastAsia"/>
                <w:bCs/>
                <w:sz w:val="21"/>
              </w:rPr>
              <w:t>的限值要求。</w:t>
            </w:r>
          </w:p>
        </w:tc>
      </w:tr>
      <w:tr w:rsidR="00640836" w:rsidRPr="00503C42" w14:paraId="605174C2" w14:textId="77777777" w:rsidTr="00DF5DAF">
        <w:trPr>
          <w:trHeight w:val="397"/>
          <w:jc w:val="center"/>
        </w:trPr>
        <w:tc>
          <w:tcPr>
            <w:tcW w:w="922" w:type="dxa"/>
            <w:vMerge w:val="restart"/>
            <w:vAlign w:val="center"/>
          </w:tcPr>
          <w:p w14:paraId="1C1168DC"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地表水</w:t>
            </w:r>
          </w:p>
          <w:p w14:paraId="62F083F4"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环境</w:t>
            </w:r>
          </w:p>
        </w:tc>
        <w:tc>
          <w:tcPr>
            <w:tcW w:w="564" w:type="dxa"/>
            <w:vAlign w:val="center"/>
          </w:tcPr>
          <w:p w14:paraId="40032525"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生活污水</w:t>
            </w:r>
          </w:p>
        </w:tc>
        <w:tc>
          <w:tcPr>
            <w:tcW w:w="1198" w:type="dxa"/>
            <w:gridSpan w:val="2"/>
            <w:vAlign w:val="center"/>
          </w:tcPr>
          <w:p w14:paraId="53B4DFCC"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COD</w:t>
            </w:r>
            <w:r w:rsidRPr="00503C42">
              <w:rPr>
                <w:rFonts w:ascii="Times New Roman" w:eastAsia="宋体" w:hAnsi="Times New Roman" w:cs="Times New Roman"/>
                <w:szCs w:val="18"/>
              </w:rPr>
              <w:t>、</w:t>
            </w:r>
            <w:r w:rsidRPr="00503C42">
              <w:rPr>
                <w:rFonts w:ascii="Times New Roman" w:eastAsia="宋体" w:hAnsi="Times New Roman" w:cs="Times New Roman"/>
                <w:szCs w:val="18"/>
              </w:rPr>
              <w:t>SS</w:t>
            </w:r>
            <w:r w:rsidRPr="00503C42">
              <w:rPr>
                <w:rFonts w:ascii="Times New Roman" w:eastAsia="宋体" w:hAnsi="Times New Roman" w:cs="Times New Roman"/>
                <w:szCs w:val="18"/>
              </w:rPr>
              <w:t>、</w:t>
            </w:r>
            <w:r w:rsidRPr="00503C42">
              <w:rPr>
                <w:rFonts w:ascii="Times New Roman" w:eastAsia="宋体" w:hAnsi="Times New Roman" w:cs="Times New Roman"/>
                <w:szCs w:val="18"/>
              </w:rPr>
              <w:t>NH</w:t>
            </w:r>
            <w:r w:rsidRPr="00503C42">
              <w:rPr>
                <w:rFonts w:ascii="Times New Roman" w:eastAsia="宋体" w:hAnsi="Times New Roman" w:cs="Times New Roman"/>
                <w:szCs w:val="18"/>
                <w:vertAlign w:val="subscript"/>
              </w:rPr>
              <w:t>3</w:t>
            </w:r>
            <w:r w:rsidRPr="00503C42">
              <w:rPr>
                <w:rFonts w:ascii="Times New Roman" w:eastAsia="宋体" w:hAnsi="Times New Roman" w:cs="Times New Roman"/>
                <w:szCs w:val="18"/>
              </w:rPr>
              <w:t xml:space="preserve">-N </w:t>
            </w:r>
            <w:r w:rsidRPr="00503C42">
              <w:rPr>
                <w:rFonts w:ascii="Times New Roman" w:eastAsia="宋体" w:hAnsi="Times New Roman" w:cs="Times New Roman" w:hint="eastAsia"/>
                <w:szCs w:val="18"/>
              </w:rPr>
              <w:t>、</w:t>
            </w:r>
            <w:r w:rsidRPr="00503C42">
              <w:rPr>
                <w:rFonts w:ascii="Times New Roman" w:eastAsia="宋体" w:hAnsi="Times New Roman" w:cs="Times New Roman"/>
                <w:szCs w:val="18"/>
              </w:rPr>
              <w:t>TP</w:t>
            </w:r>
            <w:r w:rsidRPr="00503C42">
              <w:rPr>
                <w:rFonts w:ascii="Times New Roman" w:eastAsia="宋体" w:hAnsi="Times New Roman" w:cs="Times New Roman"/>
                <w:szCs w:val="18"/>
              </w:rPr>
              <w:t>、</w:t>
            </w:r>
            <w:r w:rsidRPr="00503C42">
              <w:rPr>
                <w:rFonts w:ascii="Times New Roman" w:eastAsia="宋体" w:hAnsi="Times New Roman" w:cs="Times New Roman"/>
                <w:szCs w:val="18"/>
              </w:rPr>
              <w:t>TN</w:t>
            </w:r>
          </w:p>
        </w:tc>
        <w:tc>
          <w:tcPr>
            <w:tcW w:w="1842" w:type="dxa"/>
            <w:gridSpan w:val="2"/>
            <w:vMerge w:val="restart"/>
            <w:vAlign w:val="center"/>
          </w:tcPr>
          <w:p w14:paraId="5CFA6967"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生活污水经化粪池处理后与</w:t>
            </w:r>
            <w:r w:rsidRPr="00503C42">
              <w:rPr>
                <w:rFonts w:ascii="Times New Roman" w:eastAsia="宋体" w:hAnsi="Times New Roman" w:cs="Times New Roman"/>
                <w:szCs w:val="18"/>
              </w:rPr>
              <w:t>循环冷却系统外排水</w:t>
            </w:r>
            <w:r w:rsidRPr="00503C42">
              <w:rPr>
                <w:rFonts w:ascii="Times New Roman" w:eastAsia="宋体" w:hAnsi="Times New Roman" w:cs="Times New Roman" w:hint="eastAsia"/>
                <w:szCs w:val="18"/>
              </w:rPr>
              <w:t>一同</w:t>
            </w:r>
            <w:r w:rsidRPr="00503C42">
              <w:rPr>
                <w:rFonts w:ascii="Times New Roman" w:eastAsia="宋体" w:hAnsi="Times New Roman" w:cs="Times New Roman"/>
                <w:szCs w:val="18"/>
              </w:rPr>
              <w:t>通过污水管网排入小店污水处理厂进一步处理</w:t>
            </w:r>
          </w:p>
        </w:tc>
        <w:tc>
          <w:tcPr>
            <w:tcW w:w="4275" w:type="dxa"/>
            <w:vMerge w:val="restart"/>
            <w:vAlign w:val="center"/>
          </w:tcPr>
          <w:p w14:paraId="0DAA7B86"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小店污水处理厂收水标准：</w:t>
            </w:r>
            <w:r w:rsidRPr="00503C42">
              <w:rPr>
                <w:rFonts w:ascii="Times New Roman" w:hAnsi="Times New Roman" w:cs="Times New Roman"/>
                <w:sz w:val="21"/>
                <w:szCs w:val="18"/>
              </w:rPr>
              <w:t>COD 350mg/L</w:t>
            </w:r>
            <w:r w:rsidRPr="00503C42">
              <w:rPr>
                <w:rFonts w:ascii="Times New Roman" w:hAnsi="Times New Roman" w:cs="Times New Roman"/>
                <w:sz w:val="21"/>
                <w:szCs w:val="18"/>
              </w:rPr>
              <w:t>、</w:t>
            </w:r>
            <w:r w:rsidRPr="00503C42">
              <w:rPr>
                <w:rFonts w:ascii="Times New Roman" w:hAnsi="Times New Roman" w:cs="Times New Roman"/>
                <w:sz w:val="21"/>
                <w:szCs w:val="18"/>
              </w:rPr>
              <w:t>SS 280mg/L</w:t>
            </w:r>
            <w:r w:rsidRPr="00503C42">
              <w:rPr>
                <w:rFonts w:ascii="Times New Roman" w:hAnsi="Times New Roman" w:cs="Times New Roman" w:hint="eastAsia"/>
                <w:sz w:val="21"/>
                <w:szCs w:val="18"/>
              </w:rPr>
              <w:t>、</w:t>
            </w:r>
            <w:r w:rsidRPr="00503C42">
              <w:rPr>
                <w:rFonts w:ascii="Times New Roman" w:hAnsi="Times New Roman" w:cs="Times New Roman"/>
                <w:sz w:val="21"/>
                <w:szCs w:val="18"/>
              </w:rPr>
              <w:t>NH</w:t>
            </w:r>
            <w:r w:rsidRPr="00503C42">
              <w:rPr>
                <w:rFonts w:ascii="Times New Roman" w:hAnsi="Times New Roman" w:cs="Times New Roman"/>
                <w:sz w:val="21"/>
                <w:szCs w:val="18"/>
                <w:vertAlign w:val="subscript"/>
              </w:rPr>
              <w:t>3</w:t>
            </w:r>
            <w:r w:rsidRPr="00503C42">
              <w:rPr>
                <w:rFonts w:ascii="Times New Roman" w:hAnsi="Times New Roman" w:cs="Times New Roman"/>
                <w:sz w:val="21"/>
                <w:szCs w:val="18"/>
              </w:rPr>
              <w:t>-N 30 mg/L</w:t>
            </w:r>
            <w:r w:rsidRPr="00503C42">
              <w:rPr>
                <w:rFonts w:ascii="Times New Roman" w:hAnsi="Times New Roman" w:cs="Times New Roman"/>
                <w:sz w:val="21"/>
                <w:szCs w:val="18"/>
              </w:rPr>
              <w:t>、</w:t>
            </w:r>
            <w:r w:rsidRPr="00503C42">
              <w:rPr>
                <w:rFonts w:ascii="Times New Roman" w:hAnsi="Times New Roman" w:cs="Times New Roman"/>
                <w:sz w:val="21"/>
                <w:szCs w:val="18"/>
              </w:rPr>
              <w:t>TP 3mg/L</w:t>
            </w:r>
            <w:r w:rsidRPr="00503C42">
              <w:rPr>
                <w:rFonts w:ascii="Times New Roman" w:hAnsi="Times New Roman" w:cs="Times New Roman"/>
                <w:sz w:val="21"/>
                <w:szCs w:val="18"/>
              </w:rPr>
              <w:t>、</w:t>
            </w:r>
            <w:r w:rsidRPr="00503C42">
              <w:rPr>
                <w:rFonts w:ascii="Times New Roman" w:hAnsi="Times New Roman" w:cs="Times New Roman"/>
                <w:sz w:val="21"/>
                <w:szCs w:val="18"/>
              </w:rPr>
              <w:t>TN 40 mg/L</w:t>
            </w:r>
          </w:p>
        </w:tc>
      </w:tr>
      <w:tr w:rsidR="00640836" w:rsidRPr="00503C42" w14:paraId="2B816266" w14:textId="77777777" w:rsidTr="00DF5DAF">
        <w:trPr>
          <w:trHeight w:val="397"/>
          <w:jc w:val="center"/>
        </w:trPr>
        <w:tc>
          <w:tcPr>
            <w:tcW w:w="922" w:type="dxa"/>
            <w:vMerge/>
            <w:vAlign w:val="center"/>
          </w:tcPr>
          <w:p w14:paraId="2FF90F58"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564" w:type="dxa"/>
            <w:vAlign w:val="center"/>
          </w:tcPr>
          <w:p w14:paraId="00CE66C8"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循环冷却系统外排水</w:t>
            </w:r>
          </w:p>
        </w:tc>
        <w:tc>
          <w:tcPr>
            <w:tcW w:w="1198" w:type="dxa"/>
            <w:gridSpan w:val="2"/>
            <w:vAlign w:val="center"/>
          </w:tcPr>
          <w:p w14:paraId="0949C8E6"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COD</w:t>
            </w:r>
            <w:r w:rsidRPr="00503C42">
              <w:rPr>
                <w:rFonts w:ascii="Times New Roman" w:eastAsia="宋体" w:hAnsi="Times New Roman" w:cs="Times New Roman"/>
                <w:szCs w:val="18"/>
              </w:rPr>
              <w:t>、</w:t>
            </w:r>
            <w:r w:rsidRPr="00503C42">
              <w:rPr>
                <w:rFonts w:ascii="Times New Roman" w:eastAsia="宋体" w:hAnsi="Times New Roman" w:cs="Times New Roman"/>
                <w:szCs w:val="18"/>
              </w:rPr>
              <w:t>SS</w:t>
            </w:r>
          </w:p>
        </w:tc>
        <w:tc>
          <w:tcPr>
            <w:tcW w:w="1842" w:type="dxa"/>
            <w:gridSpan w:val="2"/>
            <w:vMerge/>
            <w:vAlign w:val="center"/>
          </w:tcPr>
          <w:p w14:paraId="6EACC28B" w14:textId="77777777" w:rsidR="00640836" w:rsidRPr="00503C42" w:rsidRDefault="00640836" w:rsidP="00DF5DAF">
            <w:pPr>
              <w:pStyle w:val="afff1"/>
              <w:rPr>
                <w:rFonts w:ascii="Times New Roman" w:eastAsia="宋体" w:hAnsi="Times New Roman" w:cs="Times New Roman"/>
                <w:szCs w:val="18"/>
              </w:rPr>
            </w:pPr>
          </w:p>
        </w:tc>
        <w:tc>
          <w:tcPr>
            <w:tcW w:w="4275" w:type="dxa"/>
            <w:vMerge/>
            <w:vAlign w:val="center"/>
          </w:tcPr>
          <w:p w14:paraId="74B05387" w14:textId="77777777" w:rsidR="00640836" w:rsidRPr="00503C42" w:rsidRDefault="00640836" w:rsidP="00DF5DAF">
            <w:pPr>
              <w:adjustRightInd w:val="0"/>
              <w:snapToGrid w:val="0"/>
              <w:jc w:val="center"/>
              <w:rPr>
                <w:rFonts w:ascii="Times New Roman" w:hAnsi="Times New Roman" w:cs="Times New Roman"/>
                <w:sz w:val="21"/>
                <w:szCs w:val="18"/>
              </w:rPr>
            </w:pPr>
          </w:p>
        </w:tc>
      </w:tr>
      <w:tr w:rsidR="00640836" w:rsidRPr="00503C42" w14:paraId="0893939E" w14:textId="77777777" w:rsidTr="00DF5DAF">
        <w:trPr>
          <w:trHeight w:val="397"/>
          <w:jc w:val="center"/>
        </w:trPr>
        <w:tc>
          <w:tcPr>
            <w:tcW w:w="922" w:type="dxa"/>
            <w:vAlign w:val="center"/>
          </w:tcPr>
          <w:p w14:paraId="1DA89C61"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声环境</w:t>
            </w:r>
          </w:p>
        </w:tc>
        <w:tc>
          <w:tcPr>
            <w:tcW w:w="564" w:type="dxa"/>
            <w:vAlign w:val="center"/>
          </w:tcPr>
          <w:p w14:paraId="6883E6FD"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pacing w:val="-4"/>
                <w:sz w:val="21"/>
                <w:szCs w:val="18"/>
              </w:rPr>
              <w:t>注塑机</w:t>
            </w:r>
            <w:r w:rsidRPr="00503C42">
              <w:rPr>
                <w:rFonts w:ascii="Times New Roman" w:hAnsi="Times New Roman" w:cs="Times New Roman" w:hint="eastAsia"/>
                <w:spacing w:val="-4"/>
                <w:sz w:val="21"/>
                <w:szCs w:val="18"/>
              </w:rPr>
              <w:t>、粉碎机</w:t>
            </w:r>
            <w:r w:rsidRPr="00503C42">
              <w:rPr>
                <w:rFonts w:ascii="Times New Roman" w:hAnsi="Times New Roman" w:cs="Times New Roman"/>
                <w:spacing w:val="-4"/>
                <w:sz w:val="21"/>
                <w:szCs w:val="18"/>
              </w:rPr>
              <w:t>等</w:t>
            </w:r>
          </w:p>
        </w:tc>
        <w:tc>
          <w:tcPr>
            <w:tcW w:w="1198" w:type="dxa"/>
            <w:gridSpan w:val="2"/>
            <w:vAlign w:val="center"/>
          </w:tcPr>
          <w:p w14:paraId="27416921"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噪声</w:t>
            </w:r>
          </w:p>
        </w:tc>
        <w:tc>
          <w:tcPr>
            <w:tcW w:w="1842" w:type="dxa"/>
            <w:gridSpan w:val="2"/>
            <w:vAlign w:val="center"/>
          </w:tcPr>
          <w:p w14:paraId="136ADC13"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基础减振、厂房隔声</w:t>
            </w:r>
          </w:p>
        </w:tc>
        <w:tc>
          <w:tcPr>
            <w:tcW w:w="4275" w:type="dxa"/>
            <w:vAlign w:val="center"/>
          </w:tcPr>
          <w:p w14:paraId="05898A84"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《工业企业厂界环境噪声排放标准》（</w:t>
            </w:r>
            <w:r w:rsidRPr="00503C42">
              <w:rPr>
                <w:rFonts w:ascii="Times New Roman" w:hAnsi="Times New Roman" w:cs="Times New Roman"/>
                <w:sz w:val="21"/>
                <w:szCs w:val="18"/>
              </w:rPr>
              <w:t>GB12348-2008</w:t>
            </w:r>
            <w:r w:rsidRPr="00503C42">
              <w:rPr>
                <w:rFonts w:ascii="Times New Roman" w:hAnsi="Times New Roman" w:cs="Times New Roman"/>
                <w:sz w:val="21"/>
                <w:szCs w:val="18"/>
              </w:rPr>
              <w:t>）</w:t>
            </w:r>
            <w:r w:rsidRPr="00503C42">
              <w:rPr>
                <w:rFonts w:ascii="Times New Roman" w:hAnsi="Times New Roman" w:cs="Times New Roman"/>
                <w:sz w:val="21"/>
                <w:szCs w:val="18"/>
              </w:rPr>
              <w:t>3</w:t>
            </w:r>
            <w:r w:rsidRPr="00503C42">
              <w:rPr>
                <w:rFonts w:ascii="Times New Roman" w:hAnsi="Times New Roman" w:cs="Times New Roman"/>
                <w:sz w:val="21"/>
                <w:szCs w:val="18"/>
              </w:rPr>
              <w:t>类</w:t>
            </w:r>
          </w:p>
        </w:tc>
      </w:tr>
      <w:tr w:rsidR="00640836" w:rsidRPr="00503C42" w14:paraId="68AE73C0" w14:textId="77777777" w:rsidTr="00DF5DAF">
        <w:trPr>
          <w:trHeight w:val="397"/>
          <w:jc w:val="center"/>
        </w:trPr>
        <w:tc>
          <w:tcPr>
            <w:tcW w:w="922" w:type="dxa"/>
            <w:vAlign w:val="center"/>
          </w:tcPr>
          <w:p w14:paraId="2092C794"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电磁辐射</w:t>
            </w:r>
          </w:p>
        </w:tc>
        <w:tc>
          <w:tcPr>
            <w:tcW w:w="564" w:type="dxa"/>
            <w:vAlign w:val="center"/>
          </w:tcPr>
          <w:p w14:paraId="39FF2E91"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w:t>
            </w:r>
          </w:p>
        </w:tc>
        <w:tc>
          <w:tcPr>
            <w:tcW w:w="1198" w:type="dxa"/>
            <w:gridSpan w:val="2"/>
            <w:vAlign w:val="center"/>
          </w:tcPr>
          <w:p w14:paraId="0DAA3431"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w:t>
            </w:r>
          </w:p>
        </w:tc>
        <w:tc>
          <w:tcPr>
            <w:tcW w:w="1842" w:type="dxa"/>
            <w:gridSpan w:val="2"/>
            <w:vAlign w:val="center"/>
          </w:tcPr>
          <w:p w14:paraId="55A0E22A"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w:t>
            </w:r>
          </w:p>
        </w:tc>
        <w:tc>
          <w:tcPr>
            <w:tcW w:w="4275" w:type="dxa"/>
            <w:vAlign w:val="center"/>
          </w:tcPr>
          <w:p w14:paraId="18113F19"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w:t>
            </w:r>
          </w:p>
        </w:tc>
      </w:tr>
      <w:tr w:rsidR="00640836" w:rsidRPr="00503C42" w14:paraId="0664453F" w14:textId="77777777" w:rsidTr="00DF5DAF">
        <w:trPr>
          <w:trHeight w:val="397"/>
          <w:jc w:val="center"/>
        </w:trPr>
        <w:tc>
          <w:tcPr>
            <w:tcW w:w="922" w:type="dxa"/>
            <w:vMerge w:val="restart"/>
            <w:vAlign w:val="center"/>
          </w:tcPr>
          <w:p w14:paraId="079B8C82"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固体废物</w:t>
            </w:r>
          </w:p>
        </w:tc>
        <w:tc>
          <w:tcPr>
            <w:tcW w:w="564" w:type="dxa"/>
            <w:vAlign w:val="center"/>
          </w:tcPr>
          <w:p w14:paraId="7569FF16"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一般固废</w:t>
            </w:r>
          </w:p>
        </w:tc>
        <w:tc>
          <w:tcPr>
            <w:tcW w:w="534" w:type="dxa"/>
            <w:vAlign w:val="center"/>
          </w:tcPr>
          <w:p w14:paraId="7E6BE11B"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袋式除尘器</w:t>
            </w:r>
          </w:p>
        </w:tc>
        <w:tc>
          <w:tcPr>
            <w:tcW w:w="664" w:type="dxa"/>
            <w:vAlign w:val="center"/>
          </w:tcPr>
          <w:p w14:paraId="0BA7BB3A" w14:textId="77777777" w:rsidR="00640836" w:rsidRPr="00503C42" w:rsidRDefault="00640836" w:rsidP="00DF5DAF">
            <w:pPr>
              <w:pStyle w:val="afff1"/>
              <w:rPr>
                <w:rFonts w:ascii="Times New Roman" w:eastAsia="宋体" w:hAnsi="Times New Roman" w:cs="Times New Roman"/>
                <w:spacing w:val="-8"/>
                <w:szCs w:val="18"/>
              </w:rPr>
            </w:pPr>
            <w:r w:rsidRPr="00503C42">
              <w:rPr>
                <w:rFonts w:ascii="Times New Roman" w:eastAsia="宋体" w:hAnsi="Times New Roman" w:cs="Times New Roman"/>
                <w:spacing w:val="-8"/>
                <w:szCs w:val="18"/>
              </w:rPr>
              <w:t>集尘</w:t>
            </w:r>
          </w:p>
        </w:tc>
        <w:tc>
          <w:tcPr>
            <w:tcW w:w="1842" w:type="dxa"/>
            <w:gridSpan w:val="2"/>
            <w:vMerge w:val="restart"/>
            <w:vAlign w:val="center"/>
          </w:tcPr>
          <w:p w14:paraId="3CC661A2"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一般固废暂存间</w:t>
            </w:r>
            <w:r w:rsidRPr="00503C42">
              <w:rPr>
                <w:rFonts w:ascii="Times New Roman" w:hAnsi="Times New Roman" w:cs="Times New Roman"/>
                <w:sz w:val="21"/>
                <w:szCs w:val="18"/>
              </w:rPr>
              <w:t>1</w:t>
            </w:r>
            <w:r w:rsidRPr="00503C42">
              <w:rPr>
                <w:rFonts w:ascii="Times New Roman" w:hAnsi="Times New Roman" w:cs="Times New Roman"/>
                <w:sz w:val="21"/>
                <w:szCs w:val="18"/>
              </w:rPr>
              <w:t>座（</w:t>
            </w:r>
            <w:r w:rsidRPr="00503C42">
              <w:rPr>
                <w:rFonts w:ascii="Times New Roman" w:hAnsi="Times New Roman" w:cs="Times New Roman"/>
                <w:sz w:val="21"/>
                <w:szCs w:val="18"/>
              </w:rPr>
              <w:t>15m</w:t>
            </w:r>
            <w:r w:rsidRPr="00503C42">
              <w:rPr>
                <w:rFonts w:ascii="Times New Roman" w:hAnsi="Times New Roman" w:cs="Times New Roman"/>
                <w:sz w:val="21"/>
                <w:szCs w:val="18"/>
                <w:vertAlign w:val="superscript"/>
              </w:rPr>
              <w:t>2</w:t>
            </w:r>
            <w:r w:rsidRPr="00503C42">
              <w:rPr>
                <w:rFonts w:ascii="Times New Roman" w:hAnsi="Times New Roman" w:cs="Times New Roman" w:hint="eastAsia"/>
                <w:sz w:val="21"/>
                <w:szCs w:val="18"/>
              </w:rPr>
              <w:t>新建</w:t>
            </w:r>
            <w:r w:rsidRPr="00503C42">
              <w:rPr>
                <w:rFonts w:ascii="Times New Roman" w:hAnsi="Times New Roman" w:cs="Times New Roman"/>
                <w:sz w:val="21"/>
                <w:szCs w:val="18"/>
              </w:rPr>
              <w:t>）</w:t>
            </w:r>
          </w:p>
        </w:tc>
        <w:tc>
          <w:tcPr>
            <w:tcW w:w="4275" w:type="dxa"/>
            <w:vMerge w:val="restart"/>
            <w:vAlign w:val="center"/>
          </w:tcPr>
          <w:p w14:paraId="219C5B38"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《一般工业固体废物贮存和填埋污染控制标准》（</w:t>
            </w:r>
            <w:r w:rsidRPr="00503C42">
              <w:rPr>
                <w:rFonts w:ascii="Times New Roman" w:hAnsi="Times New Roman" w:cs="Times New Roman"/>
                <w:sz w:val="21"/>
                <w:szCs w:val="18"/>
              </w:rPr>
              <w:t>GB18599-2020</w:t>
            </w:r>
            <w:r w:rsidRPr="00503C42">
              <w:rPr>
                <w:rFonts w:ascii="Times New Roman" w:hAnsi="Times New Roman" w:cs="Times New Roman"/>
                <w:sz w:val="21"/>
                <w:szCs w:val="18"/>
              </w:rPr>
              <w:t>）的</w:t>
            </w:r>
            <w:r w:rsidRPr="00503C42">
              <w:rPr>
                <w:rFonts w:ascii="Times New Roman" w:hAnsi="Times New Roman" w:cs="Times New Roman" w:hint="eastAsia"/>
                <w:sz w:val="21"/>
                <w:szCs w:val="18"/>
              </w:rPr>
              <w:t>“</w:t>
            </w:r>
            <w:r w:rsidRPr="00503C42">
              <w:rPr>
                <w:rFonts w:ascii="Times New Roman" w:hAnsi="Times New Roman" w:cs="Times New Roman"/>
                <w:sz w:val="21"/>
                <w:szCs w:val="18"/>
              </w:rPr>
              <w:t>防渗漏、防雨淋、防扬尘</w:t>
            </w:r>
            <w:r w:rsidRPr="00503C42">
              <w:rPr>
                <w:rFonts w:ascii="Times New Roman" w:hAnsi="Times New Roman" w:cs="Times New Roman" w:hint="eastAsia"/>
                <w:sz w:val="21"/>
                <w:szCs w:val="18"/>
              </w:rPr>
              <w:t>”</w:t>
            </w:r>
            <w:r w:rsidRPr="00503C42">
              <w:rPr>
                <w:rFonts w:ascii="Times New Roman" w:hAnsi="Times New Roman" w:cs="Times New Roman"/>
                <w:sz w:val="21"/>
                <w:szCs w:val="18"/>
              </w:rPr>
              <w:t>要求</w:t>
            </w:r>
          </w:p>
        </w:tc>
      </w:tr>
      <w:tr w:rsidR="00640836" w:rsidRPr="00503C42" w14:paraId="5DFE6969" w14:textId="77777777" w:rsidTr="00DF5DAF">
        <w:trPr>
          <w:trHeight w:val="397"/>
          <w:jc w:val="center"/>
        </w:trPr>
        <w:tc>
          <w:tcPr>
            <w:tcW w:w="922" w:type="dxa"/>
            <w:vMerge/>
            <w:vAlign w:val="center"/>
          </w:tcPr>
          <w:p w14:paraId="4FC12374"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564" w:type="dxa"/>
            <w:vAlign w:val="center"/>
          </w:tcPr>
          <w:p w14:paraId="3F7A015E"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一般固废</w:t>
            </w:r>
          </w:p>
        </w:tc>
        <w:tc>
          <w:tcPr>
            <w:tcW w:w="534" w:type="dxa"/>
            <w:vAlign w:val="center"/>
          </w:tcPr>
          <w:p w14:paraId="46934006"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上料、破碎</w:t>
            </w:r>
          </w:p>
        </w:tc>
        <w:tc>
          <w:tcPr>
            <w:tcW w:w="664" w:type="dxa"/>
            <w:vAlign w:val="center"/>
          </w:tcPr>
          <w:p w14:paraId="1A0C0DF5" w14:textId="77777777" w:rsidR="00640836" w:rsidRPr="00503C42" w:rsidRDefault="00640836" w:rsidP="00DF5DAF">
            <w:pPr>
              <w:pStyle w:val="afff1"/>
              <w:rPr>
                <w:rFonts w:ascii="Times New Roman" w:eastAsia="宋体" w:hAnsi="Times New Roman" w:cs="Times New Roman"/>
                <w:spacing w:val="-8"/>
                <w:szCs w:val="18"/>
              </w:rPr>
            </w:pPr>
            <w:r w:rsidRPr="00503C42">
              <w:rPr>
                <w:rFonts w:ascii="Times New Roman" w:eastAsia="宋体" w:hAnsi="Times New Roman" w:cs="Times New Roman" w:hint="eastAsia"/>
                <w:spacing w:val="-8"/>
                <w:szCs w:val="18"/>
              </w:rPr>
              <w:t>不合格品</w:t>
            </w:r>
          </w:p>
        </w:tc>
        <w:tc>
          <w:tcPr>
            <w:tcW w:w="1842" w:type="dxa"/>
            <w:gridSpan w:val="2"/>
            <w:vMerge/>
            <w:vAlign w:val="center"/>
          </w:tcPr>
          <w:p w14:paraId="5B80396F"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4275" w:type="dxa"/>
            <w:vMerge/>
            <w:vAlign w:val="center"/>
          </w:tcPr>
          <w:p w14:paraId="61283176" w14:textId="77777777" w:rsidR="00640836" w:rsidRPr="00503C42" w:rsidRDefault="00640836" w:rsidP="00DF5DAF">
            <w:pPr>
              <w:adjustRightInd w:val="0"/>
              <w:snapToGrid w:val="0"/>
              <w:jc w:val="center"/>
              <w:rPr>
                <w:rFonts w:ascii="Times New Roman" w:hAnsi="Times New Roman" w:cs="Times New Roman"/>
                <w:sz w:val="21"/>
                <w:szCs w:val="18"/>
              </w:rPr>
            </w:pPr>
          </w:p>
        </w:tc>
      </w:tr>
      <w:tr w:rsidR="00640836" w:rsidRPr="00503C42" w14:paraId="00DAB709" w14:textId="77777777" w:rsidTr="00DF5DAF">
        <w:trPr>
          <w:trHeight w:val="397"/>
          <w:jc w:val="center"/>
        </w:trPr>
        <w:tc>
          <w:tcPr>
            <w:tcW w:w="922" w:type="dxa"/>
            <w:vMerge/>
            <w:vAlign w:val="center"/>
          </w:tcPr>
          <w:p w14:paraId="041ED06B"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564" w:type="dxa"/>
            <w:vAlign w:val="center"/>
          </w:tcPr>
          <w:p w14:paraId="2D2E423C"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一般固废</w:t>
            </w:r>
          </w:p>
        </w:tc>
        <w:tc>
          <w:tcPr>
            <w:tcW w:w="534" w:type="dxa"/>
            <w:vAlign w:val="center"/>
          </w:tcPr>
          <w:p w14:paraId="62AFB576"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生产过程</w:t>
            </w:r>
          </w:p>
        </w:tc>
        <w:tc>
          <w:tcPr>
            <w:tcW w:w="664" w:type="dxa"/>
            <w:vAlign w:val="center"/>
          </w:tcPr>
          <w:p w14:paraId="09D15C84" w14:textId="77777777" w:rsidR="00640836" w:rsidRPr="00503C42" w:rsidRDefault="00640836" w:rsidP="00DF5DAF">
            <w:pPr>
              <w:pStyle w:val="afff1"/>
              <w:rPr>
                <w:rFonts w:ascii="Times New Roman" w:eastAsia="宋体" w:hAnsi="Times New Roman" w:cs="Times New Roman"/>
                <w:spacing w:val="-8"/>
                <w:szCs w:val="18"/>
              </w:rPr>
            </w:pPr>
            <w:r w:rsidRPr="00503C42">
              <w:rPr>
                <w:rFonts w:ascii="Times New Roman" w:eastAsia="宋体" w:hAnsi="Times New Roman" w:cs="Times New Roman" w:hint="eastAsia"/>
                <w:spacing w:val="-8"/>
                <w:szCs w:val="18"/>
              </w:rPr>
              <w:t>废润滑脂瓶</w:t>
            </w:r>
          </w:p>
        </w:tc>
        <w:tc>
          <w:tcPr>
            <w:tcW w:w="1842" w:type="dxa"/>
            <w:gridSpan w:val="2"/>
            <w:vMerge/>
            <w:vAlign w:val="center"/>
          </w:tcPr>
          <w:p w14:paraId="3FD6F5F7"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4275" w:type="dxa"/>
            <w:vMerge/>
            <w:vAlign w:val="center"/>
          </w:tcPr>
          <w:p w14:paraId="34A6DF8B" w14:textId="77777777" w:rsidR="00640836" w:rsidRPr="00503C42" w:rsidRDefault="00640836" w:rsidP="00DF5DAF">
            <w:pPr>
              <w:adjustRightInd w:val="0"/>
              <w:snapToGrid w:val="0"/>
              <w:jc w:val="center"/>
              <w:rPr>
                <w:rFonts w:ascii="Times New Roman" w:hAnsi="Times New Roman" w:cs="Times New Roman"/>
                <w:sz w:val="21"/>
                <w:szCs w:val="18"/>
              </w:rPr>
            </w:pPr>
          </w:p>
        </w:tc>
      </w:tr>
      <w:tr w:rsidR="00640836" w:rsidRPr="00503C42" w14:paraId="18625113" w14:textId="77777777" w:rsidTr="00DF5DAF">
        <w:trPr>
          <w:trHeight w:val="397"/>
          <w:jc w:val="center"/>
        </w:trPr>
        <w:tc>
          <w:tcPr>
            <w:tcW w:w="922" w:type="dxa"/>
            <w:vMerge/>
            <w:vAlign w:val="center"/>
          </w:tcPr>
          <w:p w14:paraId="61AC7815"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564" w:type="dxa"/>
            <w:vAlign w:val="center"/>
          </w:tcPr>
          <w:p w14:paraId="3087B717"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一般固废</w:t>
            </w:r>
          </w:p>
        </w:tc>
        <w:tc>
          <w:tcPr>
            <w:tcW w:w="534" w:type="dxa"/>
            <w:vAlign w:val="center"/>
          </w:tcPr>
          <w:p w14:paraId="6187BD27"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维修过程</w:t>
            </w:r>
          </w:p>
        </w:tc>
        <w:tc>
          <w:tcPr>
            <w:tcW w:w="664" w:type="dxa"/>
            <w:vAlign w:val="center"/>
          </w:tcPr>
          <w:p w14:paraId="2F706C2B" w14:textId="77777777" w:rsidR="00640836" w:rsidRPr="00503C42" w:rsidRDefault="00640836" w:rsidP="00DF5DAF">
            <w:pPr>
              <w:pStyle w:val="afff1"/>
              <w:rPr>
                <w:rFonts w:ascii="Times New Roman" w:eastAsia="宋体" w:hAnsi="Times New Roman" w:cs="Times New Roman"/>
                <w:spacing w:val="-8"/>
                <w:szCs w:val="18"/>
              </w:rPr>
            </w:pPr>
            <w:r w:rsidRPr="00503C42">
              <w:rPr>
                <w:rFonts w:ascii="Times New Roman" w:eastAsia="宋体" w:hAnsi="Times New Roman" w:cs="Times New Roman" w:hint="eastAsia"/>
                <w:spacing w:val="-8"/>
                <w:szCs w:val="18"/>
              </w:rPr>
              <w:t>废边角料</w:t>
            </w:r>
          </w:p>
        </w:tc>
        <w:tc>
          <w:tcPr>
            <w:tcW w:w="1842" w:type="dxa"/>
            <w:gridSpan w:val="2"/>
            <w:vMerge/>
            <w:vAlign w:val="center"/>
          </w:tcPr>
          <w:p w14:paraId="06F26FC9"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4275" w:type="dxa"/>
            <w:vMerge/>
            <w:vAlign w:val="center"/>
          </w:tcPr>
          <w:p w14:paraId="1DB73469" w14:textId="77777777" w:rsidR="00640836" w:rsidRPr="00503C42" w:rsidRDefault="00640836" w:rsidP="00DF5DAF">
            <w:pPr>
              <w:adjustRightInd w:val="0"/>
              <w:snapToGrid w:val="0"/>
              <w:jc w:val="center"/>
              <w:rPr>
                <w:rFonts w:ascii="Times New Roman" w:hAnsi="Times New Roman" w:cs="Times New Roman"/>
                <w:sz w:val="21"/>
                <w:szCs w:val="18"/>
              </w:rPr>
            </w:pPr>
          </w:p>
        </w:tc>
      </w:tr>
      <w:tr w:rsidR="00640836" w:rsidRPr="00503C42" w14:paraId="06D2C379" w14:textId="77777777" w:rsidTr="00DF5DAF">
        <w:trPr>
          <w:trHeight w:val="397"/>
          <w:jc w:val="center"/>
        </w:trPr>
        <w:tc>
          <w:tcPr>
            <w:tcW w:w="922" w:type="dxa"/>
            <w:vMerge/>
            <w:vAlign w:val="center"/>
          </w:tcPr>
          <w:p w14:paraId="0ECD10D5"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564" w:type="dxa"/>
            <w:vAlign w:val="center"/>
          </w:tcPr>
          <w:p w14:paraId="6C0B876E"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一般固废</w:t>
            </w:r>
          </w:p>
        </w:tc>
        <w:tc>
          <w:tcPr>
            <w:tcW w:w="534" w:type="dxa"/>
            <w:vAlign w:val="center"/>
          </w:tcPr>
          <w:p w14:paraId="11576ED1"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hint="eastAsia"/>
                <w:szCs w:val="18"/>
              </w:rPr>
              <w:t>维修过程</w:t>
            </w:r>
          </w:p>
        </w:tc>
        <w:tc>
          <w:tcPr>
            <w:tcW w:w="664" w:type="dxa"/>
            <w:vAlign w:val="center"/>
          </w:tcPr>
          <w:p w14:paraId="6242F21C" w14:textId="77777777" w:rsidR="00640836" w:rsidRPr="00503C42" w:rsidRDefault="00640836" w:rsidP="00DF5DAF">
            <w:pPr>
              <w:pStyle w:val="afff1"/>
              <w:rPr>
                <w:rFonts w:ascii="Times New Roman" w:eastAsia="宋体" w:hAnsi="Times New Roman" w:cs="Times New Roman"/>
                <w:spacing w:val="-8"/>
                <w:szCs w:val="18"/>
              </w:rPr>
            </w:pPr>
            <w:r w:rsidRPr="00503C42">
              <w:rPr>
                <w:rFonts w:ascii="Times New Roman" w:eastAsia="宋体" w:hAnsi="Times New Roman" w:cs="Times New Roman" w:hint="eastAsia"/>
                <w:spacing w:val="-8"/>
                <w:szCs w:val="18"/>
              </w:rPr>
              <w:t>废焊材</w:t>
            </w:r>
          </w:p>
        </w:tc>
        <w:tc>
          <w:tcPr>
            <w:tcW w:w="1842" w:type="dxa"/>
            <w:gridSpan w:val="2"/>
            <w:vMerge/>
            <w:vAlign w:val="center"/>
          </w:tcPr>
          <w:p w14:paraId="3D4F0020"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4275" w:type="dxa"/>
            <w:vMerge/>
            <w:vAlign w:val="center"/>
          </w:tcPr>
          <w:p w14:paraId="1AC4B14E" w14:textId="77777777" w:rsidR="00640836" w:rsidRPr="00503C42" w:rsidRDefault="00640836" w:rsidP="00DF5DAF">
            <w:pPr>
              <w:adjustRightInd w:val="0"/>
              <w:snapToGrid w:val="0"/>
              <w:jc w:val="center"/>
              <w:rPr>
                <w:rFonts w:ascii="Times New Roman" w:hAnsi="Times New Roman" w:cs="Times New Roman"/>
                <w:sz w:val="21"/>
                <w:szCs w:val="18"/>
              </w:rPr>
            </w:pPr>
          </w:p>
        </w:tc>
      </w:tr>
      <w:tr w:rsidR="00640836" w:rsidRPr="00503C42" w14:paraId="2B546087" w14:textId="77777777" w:rsidTr="00DF5DAF">
        <w:trPr>
          <w:trHeight w:val="397"/>
          <w:jc w:val="center"/>
        </w:trPr>
        <w:tc>
          <w:tcPr>
            <w:tcW w:w="922" w:type="dxa"/>
            <w:vMerge/>
            <w:vAlign w:val="center"/>
          </w:tcPr>
          <w:p w14:paraId="5EA1AD08"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564" w:type="dxa"/>
            <w:vMerge w:val="restart"/>
            <w:vAlign w:val="center"/>
          </w:tcPr>
          <w:p w14:paraId="7B77EEF5" w14:textId="77777777" w:rsidR="00640836" w:rsidRPr="00503C42" w:rsidRDefault="00640836" w:rsidP="00DF5DAF">
            <w:pPr>
              <w:pStyle w:val="afff1"/>
              <w:jc w:val="left"/>
              <w:rPr>
                <w:rFonts w:ascii="Times New Roman" w:eastAsia="宋体" w:hAnsi="Times New Roman" w:cs="Times New Roman"/>
                <w:szCs w:val="18"/>
              </w:rPr>
            </w:pPr>
            <w:r w:rsidRPr="00503C42">
              <w:rPr>
                <w:rFonts w:ascii="Times New Roman" w:eastAsia="宋体" w:hAnsi="Times New Roman" w:cs="Times New Roman" w:hint="eastAsia"/>
                <w:szCs w:val="18"/>
              </w:rPr>
              <w:t>危险废物</w:t>
            </w:r>
          </w:p>
        </w:tc>
        <w:tc>
          <w:tcPr>
            <w:tcW w:w="534" w:type="dxa"/>
            <w:vMerge w:val="restart"/>
            <w:vAlign w:val="center"/>
          </w:tcPr>
          <w:p w14:paraId="43173227" w14:textId="77777777" w:rsidR="00640836" w:rsidRPr="00503C42" w:rsidRDefault="00640836" w:rsidP="00DF5DAF">
            <w:pPr>
              <w:pStyle w:val="afff1"/>
              <w:rPr>
                <w:rFonts w:ascii="Times New Roman" w:eastAsia="宋体" w:hAnsi="Times New Roman" w:cs="Times New Roman"/>
                <w:szCs w:val="18"/>
              </w:rPr>
            </w:pPr>
            <w:r w:rsidRPr="00503C42">
              <w:rPr>
                <w:rFonts w:ascii="Times New Roman" w:eastAsia="宋体" w:hAnsi="Times New Roman" w:cs="Times New Roman"/>
                <w:szCs w:val="18"/>
              </w:rPr>
              <w:t>废气治理措施</w:t>
            </w:r>
          </w:p>
        </w:tc>
        <w:tc>
          <w:tcPr>
            <w:tcW w:w="664" w:type="dxa"/>
            <w:vAlign w:val="center"/>
          </w:tcPr>
          <w:p w14:paraId="6BEBD376" w14:textId="77777777" w:rsidR="00640836" w:rsidRPr="00503C42" w:rsidRDefault="00640836" w:rsidP="00DF5DAF">
            <w:pPr>
              <w:pStyle w:val="afff1"/>
              <w:rPr>
                <w:rFonts w:ascii="Times New Roman" w:eastAsia="宋体" w:hAnsi="Times New Roman" w:cs="Times New Roman"/>
                <w:spacing w:val="-8"/>
                <w:szCs w:val="18"/>
              </w:rPr>
            </w:pPr>
            <w:r w:rsidRPr="00503C42">
              <w:rPr>
                <w:rFonts w:ascii="Times New Roman" w:eastAsia="宋体" w:hAnsi="Times New Roman" w:cs="Times New Roman"/>
                <w:spacing w:val="-8"/>
                <w:szCs w:val="18"/>
              </w:rPr>
              <w:t>废催化剂</w:t>
            </w:r>
          </w:p>
        </w:tc>
        <w:tc>
          <w:tcPr>
            <w:tcW w:w="1842" w:type="dxa"/>
            <w:gridSpan w:val="2"/>
            <w:vMerge w:val="restart"/>
            <w:vAlign w:val="center"/>
          </w:tcPr>
          <w:p w14:paraId="511C5924"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危废暂存间</w:t>
            </w:r>
            <w:r w:rsidRPr="00503C42">
              <w:rPr>
                <w:rFonts w:ascii="Times New Roman" w:hAnsi="Times New Roman" w:cs="Times New Roman"/>
                <w:sz w:val="21"/>
                <w:szCs w:val="18"/>
              </w:rPr>
              <w:t>1</w:t>
            </w:r>
            <w:r w:rsidRPr="00503C42">
              <w:rPr>
                <w:rFonts w:ascii="Times New Roman" w:hAnsi="Times New Roman" w:cs="Times New Roman"/>
                <w:sz w:val="21"/>
                <w:szCs w:val="18"/>
              </w:rPr>
              <w:t>座（</w:t>
            </w:r>
            <w:r w:rsidRPr="00503C42">
              <w:rPr>
                <w:rFonts w:ascii="Times New Roman" w:hAnsi="Times New Roman" w:cs="Times New Roman"/>
                <w:sz w:val="21"/>
                <w:szCs w:val="18"/>
              </w:rPr>
              <w:t>20m</w:t>
            </w:r>
            <w:r w:rsidRPr="00503C42">
              <w:rPr>
                <w:rFonts w:ascii="Times New Roman" w:hAnsi="Times New Roman" w:cs="Times New Roman"/>
                <w:sz w:val="21"/>
                <w:szCs w:val="18"/>
                <w:vertAlign w:val="superscript"/>
              </w:rPr>
              <w:t>2</w:t>
            </w:r>
            <w:r w:rsidRPr="00503C42">
              <w:rPr>
                <w:rFonts w:ascii="Times New Roman" w:hAnsi="Times New Roman" w:cs="Times New Roman" w:hint="eastAsia"/>
                <w:sz w:val="21"/>
                <w:szCs w:val="18"/>
              </w:rPr>
              <w:t>新建</w:t>
            </w:r>
            <w:r w:rsidRPr="00503C42">
              <w:rPr>
                <w:rFonts w:ascii="Times New Roman" w:hAnsi="Times New Roman" w:cs="Times New Roman"/>
                <w:sz w:val="21"/>
                <w:szCs w:val="18"/>
              </w:rPr>
              <w:t>）</w:t>
            </w:r>
          </w:p>
        </w:tc>
        <w:tc>
          <w:tcPr>
            <w:tcW w:w="4275" w:type="dxa"/>
            <w:vMerge w:val="restart"/>
            <w:vAlign w:val="center"/>
          </w:tcPr>
          <w:p w14:paraId="47949CE9" w14:textId="77777777" w:rsidR="00640836" w:rsidRPr="00503C42" w:rsidRDefault="00640836" w:rsidP="00DF5DAF">
            <w:pPr>
              <w:jc w:val="center"/>
              <w:rPr>
                <w:rFonts w:ascii="Times New Roman" w:hAnsi="Times New Roman" w:cs="Times New Roman"/>
                <w:sz w:val="21"/>
                <w:szCs w:val="18"/>
              </w:rPr>
            </w:pPr>
            <w:r w:rsidRPr="00503C42">
              <w:rPr>
                <w:rFonts w:ascii="Times New Roman" w:hAnsi="Times New Roman" w:cs="Times New Roman"/>
                <w:sz w:val="21"/>
                <w:szCs w:val="18"/>
              </w:rPr>
              <w:t>《危险废物贮存污染控制标准》（</w:t>
            </w:r>
            <w:r w:rsidRPr="00503C42">
              <w:rPr>
                <w:rFonts w:ascii="Times New Roman" w:hAnsi="Times New Roman" w:cs="Times New Roman"/>
                <w:sz w:val="21"/>
                <w:szCs w:val="18"/>
              </w:rPr>
              <w:t>GB18597-2001</w:t>
            </w:r>
            <w:r w:rsidRPr="00503C42">
              <w:rPr>
                <w:rFonts w:ascii="Times New Roman" w:hAnsi="Times New Roman" w:cs="Times New Roman"/>
                <w:sz w:val="21"/>
                <w:szCs w:val="18"/>
              </w:rPr>
              <w:t>）及</w:t>
            </w:r>
            <w:r w:rsidRPr="00503C42">
              <w:rPr>
                <w:rFonts w:ascii="Times New Roman" w:hAnsi="Times New Roman" w:cs="Times New Roman"/>
                <w:sz w:val="21"/>
                <w:szCs w:val="18"/>
              </w:rPr>
              <w:t>2013</w:t>
            </w:r>
            <w:r w:rsidRPr="00503C42">
              <w:rPr>
                <w:rFonts w:ascii="Times New Roman" w:hAnsi="Times New Roman" w:cs="Times New Roman"/>
                <w:sz w:val="21"/>
                <w:szCs w:val="18"/>
              </w:rPr>
              <w:t>修改单</w:t>
            </w:r>
          </w:p>
        </w:tc>
      </w:tr>
      <w:tr w:rsidR="00640836" w:rsidRPr="00503C42" w14:paraId="79159EBC" w14:textId="77777777" w:rsidTr="00DF5DAF">
        <w:trPr>
          <w:trHeight w:val="397"/>
          <w:jc w:val="center"/>
        </w:trPr>
        <w:tc>
          <w:tcPr>
            <w:tcW w:w="922" w:type="dxa"/>
            <w:vMerge/>
            <w:vAlign w:val="center"/>
          </w:tcPr>
          <w:p w14:paraId="5F07D243" w14:textId="77777777" w:rsidR="00640836" w:rsidRPr="00503C42" w:rsidRDefault="00640836" w:rsidP="00DF5DAF">
            <w:pPr>
              <w:adjustRightInd w:val="0"/>
              <w:snapToGrid w:val="0"/>
              <w:jc w:val="center"/>
              <w:rPr>
                <w:rFonts w:ascii="Times New Roman" w:hAnsi="Times New Roman" w:cs="Times New Roman"/>
                <w:sz w:val="21"/>
                <w:szCs w:val="18"/>
              </w:rPr>
            </w:pPr>
          </w:p>
        </w:tc>
        <w:tc>
          <w:tcPr>
            <w:tcW w:w="564" w:type="dxa"/>
            <w:vMerge/>
            <w:vAlign w:val="center"/>
          </w:tcPr>
          <w:p w14:paraId="4A1A4F86" w14:textId="77777777" w:rsidR="00640836" w:rsidRPr="00503C42" w:rsidRDefault="00640836" w:rsidP="00DF5DAF">
            <w:pPr>
              <w:pStyle w:val="afff1"/>
              <w:rPr>
                <w:rFonts w:ascii="Times New Roman" w:eastAsia="宋体" w:hAnsi="Times New Roman" w:cs="Times New Roman"/>
                <w:szCs w:val="18"/>
              </w:rPr>
            </w:pPr>
          </w:p>
        </w:tc>
        <w:tc>
          <w:tcPr>
            <w:tcW w:w="534" w:type="dxa"/>
            <w:vMerge/>
            <w:vAlign w:val="center"/>
          </w:tcPr>
          <w:p w14:paraId="6E6992D5" w14:textId="77777777" w:rsidR="00640836" w:rsidRPr="00503C42" w:rsidRDefault="00640836" w:rsidP="00DF5DAF">
            <w:pPr>
              <w:pStyle w:val="afff1"/>
              <w:rPr>
                <w:rFonts w:ascii="Times New Roman" w:eastAsia="宋体" w:hAnsi="Times New Roman" w:cs="Times New Roman"/>
                <w:szCs w:val="18"/>
              </w:rPr>
            </w:pPr>
          </w:p>
        </w:tc>
        <w:tc>
          <w:tcPr>
            <w:tcW w:w="664" w:type="dxa"/>
            <w:vAlign w:val="center"/>
          </w:tcPr>
          <w:p w14:paraId="6332D656" w14:textId="77777777" w:rsidR="00640836" w:rsidRPr="00503C42" w:rsidRDefault="00640836" w:rsidP="00DF5DAF">
            <w:pPr>
              <w:pStyle w:val="afff1"/>
              <w:rPr>
                <w:rFonts w:ascii="Times New Roman" w:eastAsia="宋体" w:hAnsi="Times New Roman" w:cs="Times New Roman"/>
                <w:spacing w:val="-8"/>
                <w:szCs w:val="18"/>
              </w:rPr>
            </w:pPr>
            <w:r w:rsidRPr="00503C42">
              <w:rPr>
                <w:rFonts w:ascii="Times New Roman" w:eastAsia="宋体" w:hAnsi="Times New Roman" w:cs="Times New Roman"/>
                <w:spacing w:val="-8"/>
                <w:szCs w:val="18"/>
              </w:rPr>
              <w:t>废活性炭</w:t>
            </w:r>
          </w:p>
        </w:tc>
        <w:tc>
          <w:tcPr>
            <w:tcW w:w="1842" w:type="dxa"/>
            <w:gridSpan w:val="2"/>
            <w:vMerge/>
            <w:vAlign w:val="center"/>
          </w:tcPr>
          <w:p w14:paraId="30557CE1" w14:textId="77777777" w:rsidR="00640836" w:rsidRPr="00503C42" w:rsidRDefault="00640836" w:rsidP="00DF5DAF">
            <w:pPr>
              <w:jc w:val="center"/>
              <w:rPr>
                <w:rFonts w:ascii="Times New Roman" w:hAnsi="Times New Roman" w:cs="Times New Roman"/>
                <w:sz w:val="21"/>
                <w:szCs w:val="18"/>
                <w:lang w:val="pt-BR"/>
              </w:rPr>
            </w:pPr>
          </w:p>
        </w:tc>
        <w:tc>
          <w:tcPr>
            <w:tcW w:w="4275" w:type="dxa"/>
            <w:vMerge/>
            <w:vAlign w:val="center"/>
          </w:tcPr>
          <w:p w14:paraId="5AA4A332" w14:textId="77777777" w:rsidR="00640836" w:rsidRPr="00503C42" w:rsidRDefault="00640836" w:rsidP="00DF5DAF">
            <w:pPr>
              <w:jc w:val="center"/>
              <w:rPr>
                <w:rFonts w:ascii="Times New Roman" w:hAnsi="Times New Roman" w:cs="Times New Roman"/>
                <w:sz w:val="21"/>
                <w:szCs w:val="18"/>
              </w:rPr>
            </w:pPr>
          </w:p>
        </w:tc>
      </w:tr>
      <w:tr w:rsidR="00640836" w:rsidRPr="00503C42" w14:paraId="10082128" w14:textId="77777777" w:rsidTr="00DF5DAF">
        <w:trPr>
          <w:trHeight w:val="397"/>
          <w:jc w:val="center"/>
        </w:trPr>
        <w:tc>
          <w:tcPr>
            <w:tcW w:w="922" w:type="dxa"/>
            <w:vAlign w:val="center"/>
          </w:tcPr>
          <w:p w14:paraId="4D778FE0"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土壤及地下水</w:t>
            </w:r>
          </w:p>
          <w:p w14:paraId="7ED76EB2"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污染防治措施</w:t>
            </w:r>
          </w:p>
        </w:tc>
        <w:tc>
          <w:tcPr>
            <w:tcW w:w="7879" w:type="dxa"/>
            <w:gridSpan w:val="6"/>
            <w:vAlign w:val="center"/>
          </w:tcPr>
          <w:p w14:paraId="29BE9934"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w:t>
            </w:r>
          </w:p>
        </w:tc>
      </w:tr>
      <w:tr w:rsidR="00640836" w:rsidRPr="00503C42" w14:paraId="32CAB1BF" w14:textId="77777777" w:rsidTr="00DF5DAF">
        <w:trPr>
          <w:trHeight w:val="397"/>
          <w:jc w:val="center"/>
        </w:trPr>
        <w:tc>
          <w:tcPr>
            <w:tcW w:w="922" w:type="dxa"/>
            <w:vAlign w:val="center"/>
          </w:tcPr>
          <w:p w14:paraId="22ECB707"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生态保护措施</w:t>
            </w:r>
          </w:p>
        </w:tc>
        <w:tc>
          <w:tcPr>
            <w:tcW w:w="7879" w:type="dxa"/>
            <w:gridSpan w:val="6"/>
            <w:vAlign w:val="center"/>
          </w:tcPr>
          <w:p w14:paraId="6E36438F"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w:t>
            </w:r>
          </w:p>
        </w:tc>
      </w:tr>
      <w:tr w:rsidR="00640836" w:rsidRPr="00503C42" w14:paraId="3B1968D9" w14:textId="77777777" w:rsidTr="00DF5DAF">
        <w:trPr>
          <w:trHeight w:val="397"/>
          <w:jc w:val="center"/>
        </w:trPr>
        <w:tc>
          <w:tcPr>
            <w:tcW w:w="922" w:type="dxa"/>
            <w:vAlign w:val="center"/>
          </w:tcPr>
          <w:p w14:paraId="2511BC56" w14:textId="77777777" w:rsidR="00640836" w:rsidRPr="00503C42" w:rsidRDefault="00640836" w:rsidP="00DF5DAF">
            <w:pPr>
              <w:adjustRightInd w:val="0"/>
              <w:snapToGrid w:val="0"/>
              <w:jc w:val="center"/>
              <w:rPr>
                <w:rFonts w:ascii="Times New Roman" w:hAnsi="Times New Roman" w:cs="Times New Roman"/>
                <w:spacing w:val="-8"/>
                <w:sz w:val="21"/>
                <w:szCs w:val="18"/>
              </w:rPr>
            </w:pPr>
            <w:r w:rsidRPr="00503C42">
              <w:rPr>
                <w:rFonts w:ascii="Times New Roman" w:hAnsi="Times New Roman" w:cs="Times New Roman"/>
                <w:spacing w:val="-8"/>
                <w:sz w:val="21"/>
                <w:szCs w:val="18"/>
              </w:rPr>
              <w:t>环境风险防范措施</w:t>
            </w:r>
          </w:p>
        </w:tc>
        <w:tc>
          <w:tcPr>
            <w:tcW w:w="7879" w:type="dxa"/>
            <w:gridSpan w:val="6"/>
            <w:vAlign w:val="center"/>
          </w:tcPr>
          <w:p w14:paraId="347301D0" w14:textId="77777777" w:rsidR="00640836" w:rsidRPr="00503C42" w:rsidRDefault="00640836" w:rsidP="00DF5DAF">
            <w:pPr>
              <w:adjustRightInd w:val="0"/>
              <w:snapToGrid w:val="0"/>
              <w:jc w:val="center"/>
              <w:rPr>
                <w:rFonts w:ascii="Times New Roman" w:hAnsi="Times New Roman" w:cs="Times New Roman"/>
                <w:sz w:val="21"/>
                <w:szCs w:val="18"/>
              </w:rPr>
            </w:pPr>
            <w:r w:rsidRPr="00503C42">
              <w:rPr>
                <w:rFonts w:ascii="Times New Roman" w:hAnsi="Times New Roman" w:cs="Times New Roman"/>
                <w:sz w:val="21"/>
                <w:szCs w:val="18"/>
              </w:rPr>
              <w:t>/</w:t>
            </w:r>
          </w:p>
        </w:tc>
      </w:tr>
      <w:tr w:rsidR="00640836" w:rsidRPr="00503C42" w14:paraId="5D14910C" w14:textId="77777777" w:rsidTr="00DF5DAF">
        <w:trPr>
          <w:trHeight w:val="397"/>
          <w:jc w:val="center"/>
        </w:trPr>
        <w:tc>
          <w:tcPr>
            <w:tcW w:w="922" w:type="dxa"/>
            <w:vMerge w:val="restart"/>
            <w:vAlign w:val="center"/>
          </w:tcPr>
          <w:p w14:paraId="58D80FF7" w14:textId="77777777" w:rsidR="00640836" w:rsidRPr="00503C42" w:rsidRDefault="00640836" w:rsidP="00DF5DAF">
            <w:pPr>
              <w:adjustRightInd w:val="0"/>
              <w:snapToGrid w:val="0"/>
              <w:jc w:val="center"/>
              <w:rPr>
                <w:rFonts w:ascii="Times New Roman" w:hAnsi="Times New Roman" w:cs="Times New Roman"/>
                <w:spacing w:val="-8"/>
                <w:sz w:val="21"/>
                <w:szCs w:val="18"/>
              </w:rPr>
            </w:pPr>
            <w:r w:rsidRPr="00503C42">
              <w:rPr>
                <w:rFonts w:ascii="Times New Roman" w:hAnsi="Times New Roman" w:cs="Times New Roman"/>
                <w:spacing w:val="-8"/>
                <w:sz w:val="21"/>
                <w:szCs w:val="18"/>
              </w:rPr>
              <w:t>其他环境管理要求</w:t>
            </w:r>
          </w:p>
        </w:tc>
        <w:tc>
          <w:tcPr>
            <w:tcW w:w="7879" w:type="dxa"/>
            <w:gridSpan w:val="6"/>
            <w:vAlign w:val="center"/>
          </w:tcPr>
          <w:p w14:paraId="73E96D57" w14:textId="77777777" w:rsidR="00640836" w:rsidRPr="00503C42" w:rsidRDefault="00640836" w:rsidP="00DF5DAF">
            <w:pPr>
              <w:adjustRightInd w:val="0"/>
              <w:snapToGrid w:val="0"/>
              <w:jc w:val="center"/>
              <w:rPr>
                <w:rFonts w:ascii="Times New Roman" w:hAnsi="Times New Roman" w:cs="Times New Roman"/>
                <w:sz w:val="21"/>
                <w:szCs w:val="21"/>
              </w:rPr>
            </w:pPr>
            <w:r w:rsidRPr="00503C42">
              <w:rPr>
                <w:rFonts w:ascii="Times New Roman" w:hAnsi="Times New Roman" w:cs="Times New Roman"/>
                <w:sz w:val="21"/>
                <w:szCs w:val="21"/>
              </w:rPr>
              <w:t>按照排污许可技术规范、年度污染防治攻坚方案、专项整治方案以及绩效分级评级指南等要求安装相关环保监控、监测设备。</w:t>
            </w:r>
          </w:p>
        </w:tc>
      </w:tr>
      <w:tr w:rsidR="00640836" w:rsidRPr="00503C42" w14:paraId="724FCD14" w14:textId="77777777" w:rsidTr="00DF5DAF">
        <w:trPr>
          <w:trHeight w:val="397"/>
          <w:jc w:val="center"/>
        </w:trPr>
        <w:tc>
          <w:tcPr>
            <w:tcW w:w="922" w:type="dxa"/>
            <w:vMerge/>
            <w:vAlign w:val="center"/>
          </w:tcPr>
          <w:p w14:paraId="790D6FAB" w14:textId="77777777" w:rsidR="00640836" w:rsidRPr="00503C42" w:rsidRDefault="00640836" w:rsidP="00DF5DAF">
            <w:pPr>
              <w:adjustRightInd w:val="0"/>
              <w:snapToGrid w:val="0"/>
              <w:jc w:val="center"/>
              <w:rPr>
                <w:rFonts w:ascii="Times New Roman" w:hAnsi="Times New Roman" w:cs="Times New Roman"/>
                <w:spacing w:val="-8"/>
                <w:sz w:val="21"/>
                <w:szCs w:val="18"/>
              </w:rPr>
            </w:pPr>
          </w:p>
        </w:tc>
        <w:tc>
          <w:tcPr>
            <w:tcW w:w="7879" w:type="dxa"/>
            <w:gridSpan w:val="6"/>
            <w:vAlign w:val="center"/>
          </w:tcPr>
          <w:p w14:paraId="1381EC0F" w14:textId="77777777" w:rsidR="00640836" w:rsidRDefault="00640836" w:rsidP="00DF5DAF">
            <w:pPr>
              <w:tabs>
                <w:tab w:val="left" w:pos="8370"/>
                <w:tab w:val="left" w:pos="8600"/>
              </w:tabs>
              <w:ind w:firstLineChars="200" w:firstLine="420"/>
              <w:jc w:val="both"/>
              <w:rPr>
                <w:rFonts w:ascii="Times New Roman" w:hAnsi="Times New Roman" w:cs="Times New Roman"/>
                <w:sz w:val="21"/>
                <w:szCs w:val="21"/>
              </w:rPr>
            </w:pPr>
            <w:r w:rsidRPr="00503C42">
              <w:rPr>
                <w:rFonts w:ascii="Times New Roman" w:hAnsi="Times New Roman" w:cs="Times New Roman"/>
                <w:sz w:val="21"/>
                <w:szCs w:val="21"/>
              </w:rPr>
              <w:t>根据</w:t>
            </w:r>
            <w:r w:rsidRPr="00433C11">
              <w:rPr>
                <w:rFonts w:ascii="Times New Roman" w:hAnsi="Times New Roman" w:cs="Times New Roman"/>
                <w:color w:val="000000"/>
                <w:kern w:val="2"/>
                <w:sz w:val="21"/>
                <w:szCs w:val="21"/>
              </w:rPr>
              <w:t>《排污单位自行监测技术指南</w:t>
            </w:r>
            <w:r w:rsidRPr="00433C11">
              <w:rPr>
                <w:rFonts w:ascii="Times New Roman" w:hAnsi="Times New Roman" w:cs="Times New Roman" w:hint="eastAsia"/>
                <w:color w:val="000000"/>
                <w:kern w:val="2"/>
                <w:sz w:val="21"/>
                <w:szCs w:val="21"/>
              </w:rPr>
              <w:t xml:space="preserve"> </w:t>
            </w:r>
            <w:r w:rsidRPr="00433C11">
              <w:rPr>
                <w:rFonts w:ascii="Times New Roman" w:hAnsi="Times New Roman" w:cs="Times New Roman"/>
                <w:color w:val="000000"/>
                <w:kern w:val="2"/>
                <w:sz w:val="21"/>
                <w:szCs w:val="21"/>
              </w:rPr>
              <w:t xml:space="preserve"> </w:t>
            </w:r>
            <w:r w:rsidRPr="00433C11">
              <w:rPr>
                <w:rFonts w:ascii="Times New Roman" w:hAnsi="Times New Roman" w:cs="Times New Roman"/>
                <w:color w:val="000000"/>
                <w:kern w:val="2"/>
                <w:sz w:val="21"/>
                <w:szCs w:val="21"/>
              </w:rPr>
              <w:t>橡胶和塑料制品》（</w:t>
            </w:r>
            <w:r w:rsidRPr="00433C11">
              <w:rPr>
                <w:rFonts w:ascii="Times New Roman" w:hAnsi="Times New Roman" w:cs="Times New Roman"/>
                <w:color w:val="000000"/>
                <w:kern w:val="2"/>
                <w:sz w:val="21"/>
                <w:szCs w:val="21"/>
              </w:rPr>
              <w:t>HJ 1207-2021</w:t>
            </w:r>
            <w:r w:rsidRPr="00433C11">
              <w:rPr>
                <w:rFonts w:ascii="Times New Roman" w:hAnsi="Times New Roman" w:cs="Times New Roman"/>
                <w:color w:val="000000"/>
                <w:kern w:val="2"/>
                <w:sz w:val="21"/>
                <w:szCs w:val="21"/>
              </w:rPr>
              <w:t>）</w:t>
            </w:r>
            <w:r w:rsidRPr="00503C42">
              <w:rPr>
                <w:rFonts w:ascii="Times New Roman" w:hAnsi="Times New Roman" w:cs="Times New Roman"/>
                <w:sz w:val="21"/>
                <w:szCs w:val="21"/>
              </w:rPr>
              <w:t>，本项目在生产运行阶段的污染源监测计划见下表。</w:t>
            </w:r>
          </w:p>
          <w:p w14:paraId="7A49B584" w14:textId="77777777" w:rsidR="00640836" w:rsidRPr="00503C42" w:rsidRDefault="00640836" w:rsidP="00DF5DAF">
            <w:pPr>
              <w:tabs>
                <w:tab w:val="left" w:pos="8370"/>
                <w:tab w:val="left" w:pos="8600"/>
              </w:tabs>
              <w:jc w:val="center"/>
              <w:rPr>
                <w:rFonts w:ascii="黑体" w:eastAsia="黑体" w:hAnsi="黑体" w:cs="Times New Roman"/>
                <w:sz w:val="21"/>
                <w:szCs w:val="21"/>
              </w:rPr>
            </w:pPr>
            <w:r w:rsidRPr="00503C42">
              <w:rPr>
                <w:rFonts w:ascii="黑体" w:eastAsia="黑体" w:hAnsi="黑体" w:cs="Times New Roman"/>
                <w:sz w:val="21"/>
                <w:szCs w:val="21"/>
              </w:rPr>
              <w:t>污染源自行监测计划表</w:t>
            </w:r>
          </w:p>
          <w:tbl>
            <w:tblPr>
              <w:tblW w:w="5000" w:type="pct"/>
              <w:jc w:val="center"/>
              <w:tblBorders>
                <w:top w:val="single" w:sz="8" w:space="0" w:color="auto"/>
                <w:bottom w:val="single" w:sz="8"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429"/>
              <w:gridCol w:w="427"/>
              <w:gridCol w:w="1421"/>
              <w:gridCol w:w="986"/>
              <w:gridCol w:w="849"/>
              <w:gridCol w:w="3653"/>
            </w:tblGrid>
            <w:tr w:rsidR="00640836" w:rsidRPr="00503C42" w14:paraId="17F6B9ED" w14:textId="77777777" w:rsidTr="00DF5DAF">
              <w:trPr>
                <w:trHeight w:val="397"/>
                <w:jc w:val="center"/>
              </w:trPr>
              <w:tc>
                <w:tcPr>
                  <w:tcW w:w="551" w:type="pct"/>
                  <w:gridSpan w:val="2"/>
                  <w:vAlign w:val="center"/>
                </w:tcPr>
                <w:p w14:paraId="78C58063"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监控类别</w:t>
                  </w:r>
                </w:p>
              </w:tc>
              <w:tc>
                <w:tcPr>
                  <w:tcW w:w="915" w:type="pct"/>
                  <w:tcMar>
                    <w:top w:w="0" w:type="dxa"/>
                    <w:left w:w="28" w:type="dxa"/>
                    <w:bottom w:w="0" w:type="dxa"/>
                    <w:right w:w="28" w:type="dxa"/>
                  </w:tcMar>
                  <w:vAlign w:val="center"/>
                </w:tcPr>
                <w:p w14:paraId="4BDB447C"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监测指标</w:t>
                  </w:r>
                </w:p>
              </w:tc>
              <w:tc>
                <w:tcPr>
                  <w:tcW w:w="635" w:type="pct"/>
                  <w:tcMar>
                    <w:top w:w="0" w:type="dxa"/>
                    <w:left w:w="28" w:type="dxa"/>
                    <w:bottom w:w="0" w:type="dxa"/>
                    <w:right w:w="28" w:type="dxa"/>
                  </w:tcMar>
                  <w:vAlign w:val="center"/>
                </w:tcPr>
                <w:p w14:paraId="35DF1FE4"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监测点位</w:t>
                  </w:r>
                </w:p>
              </w:tc>
              <w:tc>
                <w:tcPr>
                  <w:tcW w:w="547" w:type="pct"/>
                  <w:tcMar>
                    <w:top w:w="0" w:type="dxa"/>
                    <w:left w:w="28" w:type="dxa"/>
                    <w:bottom w:w="0" w:type="dxa"/>
                    <w:right w:w="28" w:type="dxa"/>
                  </w:tcMar>
                  <w:vAlign w:val="center"/>
                </w:tcPr>
                <w:p w14:paraId="4BD7354F"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监测频次</w:t>
                  </w:r>
                </w:p>
              </w:tc>
              <w:tc>
                <w:tcPr>
                  <w:tcW w:w="2353" w:type="pct"/>
                  <w:tcMar>
                    <w:top w:w="0" w:type="dxa"/>
                    <w:left w:w="28" w:type="dxa"/>
                    <w:bottom w:w="0" w:type="dxa"/>
                    <w:right w:w="28" w:type="dxa"/>
                  </w:tcMar>
                  <w:vAlign w:val="center"/>
                </w:tcPr>
                <w:p w14:paraId="1A24FC7B"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b/>
                      <w:sz w:val="21"/>
                      <w:szCs w:val="21"/>
                    </w:rPr>
                    <w:t>执行排放标准</w:t>
                  </w:r>
                </w:p>
              </w:tc>
            </w:tr>
            <w:tr w:rsidR="00640836" w:rsidRPr="00503C42" w14:paraId="28275849" w14:textId="77777777" w:rsidTr="00DF5DAF">
              <w:trPr>
                <w:trHeight w:val="397"/>
                <w:jc w:val="center"/>
              </w:trPr>
              <w:tc>
                <w:tcPr>
                  <w:tcW w:w="276" w:type="pct"/>
                  <w:vMerge w:val="restart"/>
                  <w:tcMar>
                    <w:top w:w="0" w:type="dxa"/>
                    <w:left w:w="28" w:type="dxa"/>
                    <w:bottom w:w="0" w:type="dxa"/>
                    <w:right w:w="28" w:type="dxa"/>
                  </w:tcMar>
                  <w:vAlign w:val="center"/>
                </w:tcPr>
                <w:p w14:paraId="6F477842"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废气</w:t>
                  </w:r>
                </w:p>
              </w:tc>
              <w:tc>
                <w:tcPr>
                  <w:tcW w:w="274" w:type="pct"/>
                  <w:vMerge w:val="restart"/>
                  <w:vAlign w:val="center"/>
                </w:tcPr>
                <w:p w14:paraId="23DD80E7"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有组织</w:t>
                  </w:r>
                </w:p>
              </w:tc>
              <w:tc>
                <w:tcPr>
                  <w:tcW w:w="915" w:type="pct"/>
                  <w:tcMar>
                    <w:top w:w="0" w:type="dxa"/>
                    <w:left w:w="28" w:type="dxa"/>
                    <w:bottom w:w="0" w:type="dxa"/>
                    <w:right w:w="28" w:type="dxa"/>
                  </w:tcMar>
                  <w:vAlign w:val="center"/>
                </w:tcPr>
                <w:p w14:paraId="03A6DA64" w14:textId="77777777" w:rsidR="00640836" w:rsidRPr="00503C42" w:rsidRDefault="00640836" w:rsidP="00DF5DAF">
                  <w:pPr>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非甲烷总烃</w:t>
                  </w:r>
                </w:p>
              </w:tc>
              <w:tc>
                <w:tcPr>
                  <w:tcW w:w="635" w:type="pct"/>
                  <w:tcMar>
                    <w:top w:w="0" w:type="dxa"/>
                    <w:left w:w="28" w:type="dxa"/>
                    <w:bottom w:w="0" w:type="dxa"/>
                    <w:right w:w="28" w:type="dxa"/>
                  </w:tcMar>
                  <w:vAlign w:val="center"/>
                </w:tcPr>
                <w:p w14:paraId="3314D1D8"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color w:val="000000"/>
                      <w:kern w:val="2"/>
                      <w:sz w:val="21"/>
                      <w:szCs w:val="21"/>
                    </w:rPr>
                    <w:t>排气筒</w:t>
                  </w:r>
                  <w:r w:rsidRPr="00503C42">
                    <w:rPr>
                      <w:rFonts w:ascii="Times New Roman" w:hAnsi="Times New Roman" w:cs="Times New Roman"/>
                      <w:color w:val="000000"/>
                      <w:kern w:val="2"/>
                      <w:sz w:val="21"/>
                      <w:szCs w:val="21"/>
                    </w:rPr>
                    <w:t>P1</w:t>
                  </w:r>
                </w:p>
              </w:tc>
              <w:tc>
                <w:tcPr>
                  <w:tcW w:w="547" w:type="pct"/>
                  <w:tcMar>
                    <w:top w:w="0" w:type="dxa"/>
                    <w:left w:w="28" w:type="dxa"/>
                    <w:bottom w:w="0" w:type="dxa"/>
                    <w:right w:w="28" w:type="dxa"/>
                  </w:tcMar>
                  <w:vAlign w:val="center"/>
                </w:tcPr>
                <w:p w14:paraId="40C3290E"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color w:val="000000"/>
                      <w:kern w:val="2"/>
                      <w:sz w:val="21"/>
                      <w:szCs w:val="21"/>
                    </w:rPr>
                    <w:t>1</w:t>
                  </w:r>
                  <w:r w:rsidRPr="00503C42">
                    <w:rPr>
                      <w:rFonts w:ascii="Times New Roman" w:hAnsi="Times New Roman" w:cs="Times New Roman"/>
                      <w:color w:val="000000"/>
                      <w:kern w:val="2"/>
                      <w:sz w:val="21"/>
                      <w:szCs w:val="21"/>
                    </w:rPr>
                    <w:t>次</w:t>
                  </w:r>
                  <w:r w:rsidRPr="00503C42">
                    <w:rPr>
                      <w:rFonts w:ascii="Times New Roman" w:hAnsi="Times New Roman" w:cs="Times New Roman"/>
                      <w:color w:val="000000"/>
                      <w:kern w:val="2"/>
                      <w:sz w:val="21"/>
                      <w:szCs w:val="21"/>
                    </w:rPr>
                    <w:t>/</w:t>
                  </w:r>
                  <w:r w:rsidRPr="00503C42">
                    <w:rPr>
                      <w:rFonts w:ascii="Times New Roman" w:hAnsi="Times New Roman" w:cs="Times New Roman"/>
                      <w:color w:val="000000"/>
                      <w:kern w:val="2"/>
                      <w:sz w:val="21"/>
                      <w:szCs w:val="21"/>
                    </w:rPr>
                    <w:t>半年</w:t>
                  </w:r>
                </w:p>
              </w:tc>
              <w:tc>
                <w:tcPr>
                  <w:tcW w:w="2353" w:type="pct"/>
                  <w:tcMar>
                    <w:top w:w="0" w:type="dxa"/>
                    <w:left w:w="28" w:type="dxa"/>
                    <w:bottom w:w="0" w:type="dxa"/>
                    <w:right w:w="28" w:type="dxa"/>
                  </w:tcMar>
                  <w:vAlign w:val="center"/>
                </w:tcPr>
                <w:p w14:paraId="1A0AD2E8" w14:textId="77777777" w:rsidR="00640836" w:rsidRPr="00503C42" w:rsidRDefault="00640836" w:rsidP="00DF5DAF">
                  <w:pPr>
                    <w:widowControl w:val="0"/>
                    <w:autoSpaceDE w:val="0"/>
                    <w:autoSpaceDN w:val="0"/>
                    <w:adjustRightInd w:val="0"/>
                    <w:snapToGrid w:val="0"/>
                    <w:jc w:val="center"/>
                    <w:rPr>
                      <w:rFonts w:ascii="Times New Roman" w:hAnsi="Times New Roman" w:cs="Times New Roman"/>
                      <w:color w:val="000000"/>
                      <w:kern w:val="2"/>
                      <w:sz w:val="21"/>
                      <w:szCs w:val="21"/>
                    </w:rPr>
                  </w:pPr>
                  <w:r w:rsidRPr="00503C42">
                    <w:rPr>
                      <w:rFonts w:ascii="Times New Roman" w:hAnsi="Times New Roman" w:cs="Times New Roman"/>
                      <w:kern w:val="2"/>
                      <w:sz w:val="21"/>
                      <w:szCs w:val="21"/>
                    </w:rPr>
                    <w:t>《合成树脂工业污染物排放标准》（</w:t>
                  </w:r>
                  <w:r w:rsidRPr="00503C42">
                    <w:rPr>
                      <w:rFonts w:ascii="Times New Roman" w:hAnsi="Times New Roman" w:cs="Times New Roman"/>
                      <w:kern w:val="2"/>
                      <w:sz w:val="21"/>
                      <w:szCs w:val="21"/>
                    </w:rPr>
                    <w:t>GB31572-2015</w:t>
                  </w:r>
                  <w:r w:rsidRPr="00503C42">
                    <w:rPr>
                      <w:rFonts w:ascii="Times New Roman" w:hAnsi="Times New Roman" w:cs="Times New Roman"/>
                      <w:kern w:val="2"/>
                      <w:sz w:val="21"/>
                      <w:szCs w:val="21"/>
                    </w:rPr>
                    <w:t>）表</w:t>
                  </w:r>
                  <w:r w:rsidRPr="00503C42">
                    <w:rPr>
                      <w:rFonts w:ascii="Times New Roman" w:hAnsi="Times New Roman" w:cs="Times New Roman"/>
                      <w:kern w:val="2"/>
                      <w:sz w:val="21"/>
                      <w:szCs w:val="21"/>
                    </w:rPr>
                    <w:t>5</w:t>
                  </w:r>
                  <w:r w:rsidRPr="00503C42">
                    <w:rPr>
                      <w:rFonts w:ascii="Times New Roman" w:hAnsi="Times New Roman" w:cs="Times New Roman"/>
                      <w:kern w:val="2"/>
                      <w:sz w:val="21"/>
                      <w:szCs w:val="21"/>
                    </w:rPr>
                    <w:t>、</w:t>
                  </w:r>
                </w:p>
                <w:p w14:paraId="2C49D970"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color w:val="000000"/>
                      <w:kern w:val="2"/>
                      <w:sz w:val="21"/>
                      <w:szCs w:val="21"/>
                    </w:rPr>
                    <w:t>《关于全省开展工业企业挥发性有机物专项治理工作中排放建议值的通知》其他行业非甲烷总烃</w:t>
                  </w:r>
                  <w:r w:rsidRPr="00503C42">
                    <w:rPr>
                      <w:rFonts w:ascii="Times New Roman" w:hAnsi="Times New Roman" w:cs="Times New Roman" w:hint="eastAsia"/>
                      <w:color w:val="000000"/>
                      <w:kern w:val="2"/>
                      <w:sz w:val="21"/>
                      <w:szCs w:val="21"/>
                    </w:rPr>
                    <w:t>、</w:t>
                  </w:r>
                  <w:r w:rsidRPr="00503C42">
                    <w:rPr>
                      <w:rFonts w:ascii="Times New Roman" w:hAnsi="Times New Roman" w:cs="Times New Roman" w:hint="eastAsia"/>
                      <w:bCs/>
                      <w:sz w:val="21"/>
                    </w:rPr>
                    <w:t>《</w:t>
                  </w:r>
                  <w:r w:rsidRPr="00503C42">
                    <w:rPr>
                      <w:rFonts w:ascii="Times New Roman" w:hAnsi="Times New Roman" w:cs="Times New Roman"/>
                      <w:bCs/>
                      <w:sz w:val="21"/>
                    </w:rPr>
                    <w:t>河南省重污染天气重点行业应急减排措施制定技术指南（</w:t>
                  </w:r>
                  <w:r w:rsidRPr="00503C42">
                    <w:rPr>
                      <w:rFonts w:ascii="Times New Roman" w:hAnsi="Times New Roman" w:cs="Times New Roman"/>
                      <w:bCs/>
                      <w:sz w:val="21"/>
                    </w:rPr>
                    <w:t>2021</w:t>
                  </w:r>
                  <w:r w:rsidRPr="00503C42">
                    <w:rPr>
                      <w:rFonts w:ascii="Times New Roman" w:hAnsi="Times New Roman" w:cs="Times New Roman"/>
                      <w:bCs/>
                      <w:sz w:val="21"/>
                    </w:rPr>
                    <w:t>年修订版）》中塑料制品行业</w:t>
                  </w:r>
                </w:p>
              </w:tc>
            </w:tr>
            <w:tr w:rsidR="00640836" w:rsidRPr="00503C42" w14:paraId="4D93CB54" w14:textId="77777777" w:rsidTr="00DF5DAF">
              <w:trPr>
                <w:trHeight w:val="397"/>
                <w:jc w:val="center"/>
              </w:trPr>
              <w:tc>
                <w:tcPr>
                  <w:tcW w:w="276" w:type="pct"/>
                  <w:vMerge/>
                  <w:tcMar>
                    <w:top w:w="0" w:type="dxa"/>
                    <w:left w:w="28" w:type="dxa"/>
                    <w:bottom w:w="0" w:type="dxa"/>
                    <w:right w:w="28" w:type="dxa"/>
                  </w:tcMar>
                  <w:vAlign w:val="center"/>
                </w:tcPr>
                <w:p w14:paraId="08729DA6" w14:textId="77777777" w:rsidR="00640836" w:rsidRPr="00503C42" w:rsidRDefault="00640836" w:rsidP="00DF5DAF">
                  <w:pPr>
                    <w:jc w:val="center"/>
                    <w:rPr>
                      <w:rFonts w:ascii="Times New Roman" w:hAnsi="Times New Roman" w:cs="Times New Roman"/>
                      <w:sz w:val="21"/>
                      <w:szCs w:val="21"/>
                    </w:rPr>
                  </w:pPr>
                </w:p>
              </w:tc>
              <w:tc>
                <w:tcPr>
                  <w:tcW w:w="274" w:type="pct"/>
                  <w:vMerge/>
                  <w:vAlign w:val="center"/>
                </w:tcPr>
                <w:p w14:paraId="30169477" w14:textId="77777777" w:rsidR="00640836" w:rsidRPr="00503C42" w:rsidRDefault="00640836" w:rsidP="00DF5DAF">
                  <w:pPr>
                    <w:jc w:val="center"/>
                    <w:rPr>
                      <w:rFonts w:ascii="Times New Roman" w:hAnsi="Times New Roman" w:cs="Times New Roman"/>
                      <w:sz w:val="21"/>
                      <w:szCs w:val="21"/>
                    </w:rPr>
                  </w:pPr>
                </w:p>
              </w:tc>
              <w:tc>
                <w:tcPr>
                  <w:tcW w:w="915" w:type="pct"/>
                  <w:tcMar>
                    <w:top w:w="0" w:type="dxa"/>
                    <w:left w:w="28" w:type="dxa"/>
                    <w:bottom w:w="0" w:type="dxa"/>
                    <w:right w:w="28" w:type="dxa"/>
                  </w:tcMar>
                  <w:vAlign w:val="center"/>
                </w:tcPr>
                <w:p w14:paraId="6D4A64AE" w14:textId="77777777" w:rsidR="00640836" w:rsidRPr="00503C42" w:rsidRDefault="00640836" w:rsidP="00DF5DAF">
                  <w:pPr>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颗粒物</w:t>
                  </w:r>
                </w:p>
              </w:tc>
              <w:tc>
                <w:tcPr>
                  <w:tcW w:w="635" w:type="pct"/>
                  <w:tcMar>
                    <w:top w:w="0" w:type="dxa"/>
                    <w:left w:w="28" w:type="dxa"/>
                    <w:bottom w:w="0" w:type="dxa"/>
                    <w:right w:w="28" w:type="dxa"/>
                  </w:tcMar>
                  <w:vAlign w:val="center"/>
                </w:tcPr>
                <w:p w14:paraId="5A05640A"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color w:val="000000"/>
                      <w:kern w:val="2"/>
                      <w:sz w:val="21"/>
                      <w:szCs w:val="21"/>
                    </w:rPr>
                    <w:t>排气筒</w:t>
                  </w:r>
                  <w:r w:rsidRPr="00503C42">
                    <w:rPr>
                      <w:rFonts w:ascii="Times New Roman" w:hAnsi="Times New Roman" w:cs="Times New Roman"/>
                      <w:color w:val="000000"/>
                      <w:kern w:val="2"/>
                      <w:sz w:val="21"/>
                      <w:szCs w:val="21"/>
                    </w:rPr>
                    <w:t>P2</w:t>
                  </w:r>
                </w:p>
              </w:tc>
              <w:tc>
                <w:tcPr>
                  <w:tcW w:w="547" w:type="pct"/>
                  <w:tcMar>
                    <w:top w:w="0" w:type="dxa"/>
                    <w:left w:w="28" w:type="dxa"/>
                    <w:bottom w:w="0" w:type="dxa"/>
                    <w:right w:w="28" w:type="dxa"/>
                  </w:tcMar>
                  <w:vAlign w:val="center"/>
                </w:tcPr>
                <w:p w14:paraId="1BDBC527"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color w:val="000000"/>
                      <w:kern w:val="2"/>
                      <w:sz w:val="21"/>
                      <w:szCs w:val="21"/>
                    </w:rPr>
                    <w:t>1</w:t>
                  </w:r>
                  <w:r w:rsidRPr="00503C42">
                    <w:rPr>
                      <w:rFonts w:ascii="Times New Roman" w:hAnsi="Times New Roman" w:cs="Times New Roman"/>
                      <w:color w:val="000000"/>
                      <w:kern w:val="2"/>
                      <w:sz w:val="21"/>
                      <w:szCs w:val="21"/>
                    </w:rPr>
                    <w:t>次</w:t>
                  </w:r>
                  <w:r w:rsidRPr="00503C42">
                    <w:rPr>
                      <w:rFonts w:ascii="Times New Roman" w:hAnsi="Times New Roman" w:cs="Times New Roman"/>
                      <w:color w:val="000000"/>
                      <w:kern w:val="2"/>
                      <w:sz w:val="21"/>
                      <w:szCs w:val="21"/>
                    </w:rPr>
                    <w:t>/</w:t>
                  </w:r>
                  <w:r w:rsidRPr="00503C42">
                    <w:rPr>
                      <w:rFonts w:ascii="Times New Roman" w:hAnsi="Times New Roman" w:cs="Times New Roman"/>
                      <w:color w:val="000000"/>
                      <w:kern w:val="2"/>
                      <w:sz w:val="21"/>
                      <w:szCs w:val="21"/>
                    </w:rPr>
                    <w:t>年</w:t>
                  </w:r>
                </w:p>
              </w:tc>
              <w:tc>
                <w:tcPr>
                  <w:tcW w:w="2353" w:type="pct"/>
                  <w:tcMar>
                    <w:top w:w="0" w:type="dxa"/>
                    <w:left w:w="28" w:type="dxa"/>
                    <w:bottom w:w="0" w:type="dxa"/>
                    <w:right w:w="28" w:type="dxa"/>
                  </w:tcMar>
                  <w:vAlign w:val="center"/>
                </w:tcPr>
                <w:p w14:paraId="592723C3"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bCs/>
                      <w:kern w:val="2"/>
                      <w:sz w:val="21"/>
                      <w:szCs w:val="21"/>
                    </w:rPr>
                    <w:t>《合成树脂工业污染物排放标准》（</w:t>
                  </w:r>
                  <w:r w:rsidRPr="00503C42">
                    <w:rPr>
                      <w:rFonts w:ascii="Times New Roman" w:hAnsi="Times New Roman" w:cs="Times New Roman"/>
                      <w:bCs/>
                      <w:kern w:val="2"/>
                      <w:sz w:val="21"/>
                      <w:szCs w:val="21"/>
                    </w:rPr>
                    <w:t>GB31572-2015</w:t>
                  </w:r>
                  <w:r w:rsidRPr="00503C42">
                    <w:rPr>
                      <w:rFonts w:ascii="Times New Roman" w:hAnsi="Times New Roman" w:cs="Times New Roman" w:hint="eastAsia"/>
                      <w:bCs/>
                      <w:kern w:val="2"/>
                      <w:sz w:val="21"/>
                      <w:szCs w:val="21"/>
                    </w:rPr>
                    <w:t>）表</w:t>
                  </w:r>
                  <w:r w:rsidRPr="00503C42">
                    <w:rPr>
                      <w:rFonts w:ascii="Times New Roman" w:hAnsi="Times New Roman" w:cs="Times New Roman"/>
                      <w:bCs/>
                      <w:kern w:val="2"/>
                      <w:sz w:val="21"/>
                      <w:szCs w:val="21"/>
                    </w:rPr>
                    <w:t>5</w:t>
                  </w:r>
                  <w:r w:rsidRPr="00503C42">
                    <w:rPr>
                      <w:rFonts w:ascii="Times New Roman" w:hAnsi="Times New Roman" w:cs="Times New Roman"/>
                      <w:bCs/>
                      <w:kern w:val="2"/>
                      <w:sz w:val="21"/>
                      <w:szCs w:val="21"/>
                    </w:rPr>
                    <w:t>、《新乡市生态环境局关于进一步规范工业企业颗粒物排放限值的通知》中其他所有工业企业</w:t>
                  </w:r>
                </w:p>
              </w:tc>
            </w:tr>
            <w:tr w:rsidR="00640836" w:rsidRPr="00503C42" w14:paraId="68EBB0E0" w14:textId="77777777" w:rsidTr="00DF5DAF">
              <w:trPr>
                <w:trHeight w:val="397"/>
                <w:jc w:val="center"/>
              </w:trPr>
              <w:tc>
                <w:tcPr>
                  <w:tcW w:w="276" w:type="pct"/>
                  <w:vMerge/>
                  <w:tcMar>
                    <w:top w:w="0" w:type="dxa"/>
                    <w:left w:w="28" w:type="dxa"/>
                    <w:bottom w:w="0" w:type="dxa"/>
                    <w:right w:w="28" w:type="dxa"/>
                  </w:tcMar>
                  <w:vAlign w:val="center"/>
                </w:tcPr>
                <w:p w14:paraId="39EC270A" w14:textId="77777777" w:rsidR="00640836" w:rsidRPr="00503C42" w:rsidRDefault="00640836" w:rsidP="00DF5DAF">
                  <w:pPr>
                    <w:jc w:val="center"/>
                    <w:rPr>
                      <w:rFonts w:ascii="Times New Roman" w:hAnsi="Times New Roman" w:cs="Times New Roman"/>
                      <w:sz w:val="21"/>
                      <w:szCs w:val="21"/>
                    </w:rPr>
                  </w:pPr>
                </w:p>
              </w:tc>
              <w:tc>
                <w:tcPr>
                  <w:tcW w:w="274" w:type="pct"/>
                  <w:vMerge w:val="restart"/>
                  <w:vAlign w:val="center"/>
                </w:tcPr>
                <w:p w14:paraId="33A27616"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hint="eastAsia"/>
                      <w:sz w:val="21"/>
                      <w:szCs w:val="21"/>
                    </w:rPr>
                    <w:t>无组织</w:t>
                  </w:r>
                </w:p>
              </w:tc>
              <w:tc>
                <w:tcPr>
                  <w:tcW w:w="915" w:type="pct"/>
                  <w:tcMar>
                    <w:top w:w="0" w:type="dxa"/>
                    <w:left w:w="28" w:type="dxa"/>
                    <w:bottom w:w="0" w:type="dxa"/>
                    <w:right w:w="28" w:type="dxa"/>
                  </w:tcMar>
                  <w:vAlign w:val="center"/>
                </w:tcPr>
                <w:p w14:paraId="7A990075" w14:textId="77777777" w:rsidR="00640836" w:rsidRPr="00503C42" w:rsidRDefault="00640836" w:rsidP="00DF5DAF">
                  <w:pPr>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颗粒物</w:t>
                  </w:r>
                </w:p>
              </w:tc>
              <w:tc>
                <w:tcPr>
                  <w:tcW w:w="635" w:type="pct"/>
                  <w:vMerge w:val="restart"/>
                  <w:tcMar>
                    <w:top w:w="0" w:type="dxa"/>
                    <w:left w:w="28" w:type="dxa"/>
                    <w:bottom w:w="0" w:type="dxa"/>
                    <w:right w:w="28" w:type="dxa"/>
                  </w:tcMar>
                  <w:vAlign w:val="center"/>
                </w:tcPr>
                <w:p w14:paraId="5AB379DE" w14:textId="77777777" w:rsidR="00640836" w:rsidRPr="00503C42" w:rsidRDefault="00640836" w:rsidP="00DF5DAF">
                  <w:pPr>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四周厂界</w:t>
                  </w:r>
                </w:p>
              </w:tc>
              <w:tc>
                <w:tcPr>
                  <w:tcW w:w="547" w:type="pct"/>
                  <w:vMerge w:val="restart"/>
                  <w:tcMar>
                    <w:top w:w="0" w:type="dxa"/>
                    <w:left w:w="28" w:type="dxa"/>
                    <w:bottom w:w="0" w:type="dxa"/>
                    <w:right w:w="28" w:type="dxa"/>
                  </w:tcMar>
                  <w:vAlign w:val="center"/>
                </w:tcPr>
                <w:p w14:paraId="3257331C" w14:textId="77777777" w:rsidR="00640836" w:rsidRPr="00503C42" w:rsidRDefault="00640836" w:rsidP="00DF5DAF">
                  <w:pPr>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1</w:t>
                  </w:r>
                  <w:r w:rsidRPr="00503C42">
                    <w:rPr>
                      <w:rFonts w:ascii="Times New Roman" w:hAnsi="Times New Roman" w:cs="Times New Roman"/>
                      <w:color w:val="000000"/>
                      <w:kern w:val="2"/>
                      <w:sz w:val="21"/>
                      <w:szCs w:val="21"/>
                    </w:rPr>
                    <w:t>次</w:t>
                  </w:r>
                  <w:r w:rsidRPr="00503C42">
                    <w:rPr>
                      <w:rFonts w:ascii="Times New Roman" w:hAnsi="Times New Roman" w:cs="Times New Roman"/>
                      <w:color w:val="000000"/>
                      <w:kern w:val="2"/>
                      <w:sz w:val="21"/>
                      <w:szCs w:val="21"/>
                    </w:rPr>
                    <w:t>/</w:t>
                  </w:r>
                  <w:r w:rsidRPr="00503C42">
                    <w:rPr>
                      <w:rFonts w:ascii="Times New Roman" w:hAnsi="Times New Roman" w:cs="Times New Roman"/>
                      <w:color w:val="000000"/>
                      <w:kern w:val="2"/>
                      <w:sz w:val="21"/>
                      <w:szCs w:val="21"/>
                    </w:rPr>
                    <w:t>年</w:t>
                  </w:r>
                </w:p>
              </w:tc>
              <w:tc>
                <w:tcPr>
                  <w:tcW w:w="2353" w:type="pct"/>
                  <w:tcMar>
                    <w:top w:w="0" w:type="dxa"/>
                    <w:left w:w="28" w:type="dxa"/>
                    <w:bottom w:w="0" w:type="dxa"/>
                    <w:right w:w="28" w:type="dxa"/>
                  </w:tcMar>
                  <w:vAlign w:val="center"/>
                </w:tcPr>
                <w:p w14:paraId="56507D81"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bCs/>
                      <w:kern w:val="2"/>
                      <w:sz w:val="21"/>
                      <w:szCs w:val="21"/>
                    </w:rPr>
                    <w:t>《新乡市生态环境局关于进一步规范工业企业颗粒物排放限值的通知》中其他所有工业企业</w:t>
                  </w:r>
                </w:p>
              </w:tc>
            </w:tr>
            <w:tr w:rsidR="00640836" w:rsidRPr="00503C42" w14:paraId="5BACE113" w14:textId="77777777" w:rsidTr="00DF5DAF">
              <w:trPr>
                <w:trHeight w:val="397"/>
                <w:jc w:val="center"/>
              </w:trPr>
              <w:tc>
                <w:tcPr>
                  <w:tcW w:w="276" w:type="pct"/>
                  <w:vMerge/>
                  <w:tcMar>
                    <w:top w:w="0" w:type="dxa"/>
                    <w:left w:w="28" w:type="dxa"/>
                    <w:bottom w:w="0" w:type="dxa"/>
                    <w:right w:w="28" w:type="dxa"/>
                  </w:tcMar>
                  <w:vAlign w:val="center"/>
                </w:tcPr>
                <w:p w14:paraId="34ED7A9C" w14:textId="77777777" w:rsidR="00640836" w:rsidRPr="00503C42" w:rsidRDefault="00640836" w:rsidP="00DF5DAF">
                  <w:pPr>
                    <w:jc w:val="center"/>
                    <w:rPr>
                      <w:rFonts w:ascii="Times New Roman" w:hAnsi="Times New Roman" w:cs="Times New Roman"/>
                      <w:sz w:val="21"/>
                      <w:szCs w:val="21"/>
                    </w:rPr>
                  </w:pPr>
                </w:p>
              </w:tc>
              <w:tc>
                <w:tcPr>
                  <w:tcW w:w="274" w:type="pct"/>
                  <w:vMerge/>
                  <w:vAlign w:val="center"/>
                </w:tcPr>
                <w:p w14:paraId="15858878" w14:textId="77777777" w:rsidR="00640836" w:rsidRPr="00503C42" w:rsidRDefault="00640836" w:rsidP="00DF5DAF">
                  <w:pPr>
                    <w:jc w:val="center"/>
                    <w:rPr>
                      <w:rFonts w:ascii="Times New Roman" w:hAnsi="Times New Roman" w:cs="Times New Roman"/>
                      <w:sz w:val="21"/>
                      <w:szCs w:val="21"/>
                    </w:rPr>
                  </w:pPr>
                </w:p>
              </w:tc>
              <w:tc>
                <w:tcPr>
                  <w:tcW w:w="915" w:type="pct"/>
                  <w:tcMar>
                    <w:top w:w="0" w:type="dxa"/>
                    <w:left w:w="28" w:type="dxa"/>
                    <w:bottom w:w="0" w:type="dxa"/>
                    <w:right w:w="28" w:type="dxa"/>
                  </w:tcMar>
                  <w:vAlign w:val="center"/>
                </w:tcPr>
                <w:p w14:paraId="3ED1163F" w14:textId="77777777" w:rsidR="00640836" w:rsidRPr="00503C42" w:rsidRDefault="00640836" w:rsidP="00DF5DAF">
                  <w:pPr>
                    <w:jc w:val="center"/>
                    <w:rPr>
                      <w:rFonts w:ascii="Times New Roman" w:hAnsi="Times New Roman" w:cs="Times New Roman"/>
                      <w:color w:val="000000"/>
                      <w:kern w:val="2"/>
                      <w:sz w:val="21"/>
                      <w:szCs w:val="21"/>
                    </w:rPr>
                  </w:pPr>
                  <w:r w:rsidRPr="00503C42">
                    <w:rPr>
                      <w:rFonts w:ascii="Times New Roman" w:hAnsi="Times New Roman" w:cs="Times New Roman"/>
                      <w:color w:val="000000"/>
                      <w:kern w:val="2"/>
                      <w:sz w:val="21"/>
                      <w:szCs w:val="21"/>
                    </w:rPr>
                    <w:t>非甲烷总烃</w:t>
                  </w:r>
                </w:p>
              </w:tc>
              <w:tc>
                <w:tcPr>
                  <w:tcW w:w="635" w:type="pct"/>
                  <w:vMerge/>
                  <w:tcMar>
                    <w:top w:w="0" w:type="dxa"/>
                    <w:left w:w="28" w:type="dxa"/>
                    <w:bottom w:w="0" w:type="dxa"/>
                    <w:right w:w="28" w:type="dxa"/>
                  </w:tcMar>
                  <w:vAlign w:val="center"/>
                </w:tcPr>
                <w:p w14:paraId="764F40A1" w14:textId="77777777" w:rsidR="00640836" w:rsidRPr="00503C42" w:rsidRDefault="00640836" w:rsidP="00DF5DAF">
                  <w:pPr>
                    <w:jc w:val="center"/>
                    <w:rPr>
                      <w:rFonts w:ascii="Times New Roman" w:hAnsi="Times New Roman" w:cs="Times New Roman"/>
                      <w:color w:val="000000"/>
                      <w:kern w:val="2"/>
                      <w:sz w:val="21"/>
                      <w:szCs w:val="21"/>
                    </w:rPr>
                  </w:pPr>
                </w:p>
              </w:tc>
              <w:tc>
                <w:tcPr>
                  <w:tcW w:w="547" w:type="pct"/>
                  <w:vMerge/>
                  <w:tcMar>
                    <w:top w:w="0" w:type="dxa"/>
                    <w:left w:w="28" w:type="dxa"/>
                    <w:bottom w:w="0" w:type="dxa"/>
                    <w:right w:w="28" w:type="dxa"/>
                  </w:tcMar>
                  <w:vAlign w:val="center"/>
                </w:tcPr>
                <w:p w14:paraId="596F6735" w14:textId="77777777" w:rsidR="00640836" w:rsidRPr="00503C42" w:rsidRDefault="00640836" w:rsidP="00DF5DAF">
                  <w:pPr>
                    <w:jc w:val="center"/>
                    <w:rPr>
                      <w:rFonts w:ascii="Times New Roman" w:hAnsi="Times New Roman" w:cs="Times New Roman"/>
                      <w:color w:val="000000"/>
                      <w:kern w:val="2"/>
                      <w:sz w:val="21"/>
                      <w:szCs w:val="21"/>
                    </w:rPr>
                  </w:pPr>
                </w:p>
              </w:tc>
              <w:tc>
                <w:tcPr>
                  <w:tcW w:w="2353" w:type="pct"/>
                  <w:tcMar>
                    <w:top w:w="0" w:type="dxa"/>
                    <w:left w:w="28" w:type="dxa"/>
                    <w:bottom w:w="0" w:type="dxa"/>
                    <w:right w:w="28" w:type="dxa"/>
                  </w:tcMar>
                  <w:vAlign w:val="center"/>
                </w:tcPr>
                <w:p w14:paraId="21D74CE0" w14:textId="77777777" w:rsidR="00640836" w:rsidRPr="00503C42" w:rsidRDefault="00640836" w:rsidP="00DF5DAF">
                  <w:pPr>
                    <w:jc w:val="center"/>
                    <w:rPr>
                      <w:rFonts w:ascii="Times New Roman" w:hAnsi="Times New Roman" w:cs="Times New Roman"/>
                      <w:bCs/>
                      <w:sz w:val="21"/>
                      <w:szCs w:val="21"/>
                    </w:rPr>
                  </w:pPr>
                  <w:r w:rsidRPr="00503C42">
                    <w:rPr>
                      <w:rFonts w:ascii="Times New Roman" w:hAnsi="Times New Roman" w:cs="Times New Roman"/>
                      <w:kern w:val="2"/>
                      <w:sz w:val="21"/>
                      <w:szCs w:val="21"/>
                    </w:rPr>
                    <w:t>《关于全省开展工业企业挥发性有机物专项治理工作中排放建议值的通知》（豫环攻坚办</w:t>
                  </w:r>
                  <w:r w:rsidRPr="00503C42">
                    <w:rPr>
                      <w:rFonts w:ascii="Times New Roman" w:hAnsi="Times New Roman" w:cs="Times New Roman"/>
                      <w:kern w:val="2"/>
                      <w:sz w:val="21"/>
                      <w:szCs w:val="21"/>
                    </w:rPr>
                    <w:t>[2017]162</w:t>
                  </w:r>
                  <w:r w:rsidRPr="00503C42">
                    <w:rPr>
                      <w:rFonts w:ascii="Times New Roman" w:hAnsi="Times New Roman" w:cs="Times New Roman"/>
                      <w:kern w:val="2"/>
                      <w:sz w:val="21"/>
                      <w:szCs w:val="21"/>
                    </w:rPr>
                    <w:t>号）</w:t>
                  </w:r>
                </w:p>
              </w:tc>
            </w:tr>
            <w:tr w:rsidR="00640836" w:rsidRPr="00503C42" w14:paraId="70B0EC0E" w14:textId="77777777" w:rsidTr="00DF5DAF">
              <w:trPr>
                <w:trHeight w:val="397"/>
                <w:jc w:val="center"/>
              </w:trPr>
              <w:tc>
                <w:tcPr>
                  <w:tcW w:w="551" w:type="pct"/>
                  <w:gridSpan w:val="2"/>
                  <w:tcMar>
                    <w:top w:w="0" w:type="dxa"/>
                    <w:left w:w="28" w:type="dxa"/>
                    <w:bottom w:w="0" w:type="dxa"/>
                    <w:right w:w="28" w:type="dxa"/>
                  </w:tcMar>
                  <w:vAlign w:val="center"/>
                </w:tcPr>
                <w:p w14:paraId="12437C7B"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废水</w:t>
                  </w:r>
                </w:p>
              </w:tc>
              <w:tc>
                <w:tcPr>
                  <w:tcW w:w="915" w:type="pct"/>
                  <w:tcMar>
                    <w:top w:w="0" w:type="dxa"/>
                    <w:left w:w="28" w:type="dxa"/>
                    <w:bottom w:w="0" w:type="dxa"/>
                    <w:right w:w="28" w:type="dxa"/>
                  </w:tcMar>
                  <w:vAlign w:val="center"/>
                </w:tcPr>
                <w:p w14:paraId="420B47B6"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color w:val="000000"/>
                      <w:sz w:val="21"/>
                      <w:szCs w:val="21"/>
                      <w:lang w:val="zh-CN"/>
                    </w:rPr>
                    <w:t>流量、</w:t>
                  </w:r>
                  <w:r w:rsidRPr="00503C42">
                    <w:rPr>
                      <w:rFonts w:ascii="Times New Roman" w:hAnsi="Times New Roman" w:cs="Times New Roman"/>
                      <w:sz w:val="21"/>
                      <w:szCs w:val="21"/>
                    </w:rPr>
                    <w:t>COD</w:t>
                  </w:r>
                  <w:r w:rsidRPr="00503C42">
                    <w:rPr>
                      <w:rFonts w:ascii="Times New Roman" w:hAnsi="Times New Roman" w:cs="Times New Roman"/>
                      <w:sz w:val="21"/>
                      <w:szCs w:val="21"/>
                    </w:rPr>
                    <w:t>、</w:t>
                  </w:r>
                  <w:r w:rsidRPr="00503C42">
                    <w:rPr>
                      <w:rFonts w:ascii="Times New Roman" w:hAnsi="Times New Roman" w:cs="Times New Roman"/>
                      <w:sz w:val="21"/>
                      <w:szCs w:val="21"/>
                    </w:rPr>
                    <w:t>NH</w:t>
                  </w:r>
                  <w:r w:rsidRPr="00503C42">
                    <w:rPr>
                      <w:rFonts w:ascii="Times New Roman" w:hAnsi="Times New Roman" w:cs="Times New Roman"/>
                      <w:sz w:val="21"/>
                      <w:szCs w:val="21"/>
                      <w:vertAlign w:val="subscript"/>
                    </w:rPr>
                    <w:t>3</w:t>
                  </w:r>
                  <w:r w:rsidRPr="00503C42">
                    <w:rPr>
                      <w:rFonts w:ascii="Times New Roman" w:hAnsi="Times New Roman" w:cs="Times New Roman"/>
                      <w:sz w:val="21"/>
                      <w:szCs w:val="21"/>
                    </w:rPr>
                    <w:t>-N</w:t>
                  </w:r>
                </w:p>
                <w:p w14:paraId="45CAE077"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SS</w:t>
                  </w:r>
                  <w:r w:rsidRPr="00503C42">
                    <w:rPr>
                      <w:rFonts w:ascii="Times New Roman" w:hAnsi="Times New Roman" w:cs="Times New Roman"/>
                      <w:sz w:val="21"/>
                      <w:szCs w:val="21"/>
                    </w:rPr>
                    <w:t>、</w:t>
                  </w:r>
                  <w:r w:rsidRPr="00503C42">
                    <w:rPr>
                      <w:rFonts w:ascii="Times New Roman" w:hAnsi="Times New Roman" w:cs="Times New Roman"/>
                      <w:sz w:val="21"/>
                      <w:szCs w:val="21"/>
                    </w:rPr>
                    <w:t>BOD</w:t>
                  </w:r>
                  <w:r w:rsidRPr="00503C42">
                    <w:rPr>
                      <w:rFonts w:ascii="Times New Roman" w:hAnsi="Times New Roman" w:cs="Times New Roman"/>
                      <w:sz w:val="21"/>
                      <w:szCs w:val="21"/>
                      <w:vertAlign w:val="subscript"/>
                    </w:rPr>
                    <w:t>5</w:t>
                  </w:r>
                  <w:r w:rsidRPr="00503C42">
                    <w:rPr>
                      <w:rFonts w:ascii="Times New Roman" w:hAnsi="Times New Roman" w:cs="Times New Roman"/>
                      <w:sz w:val="21"/>
                      <w:szCs w:val="21"/>
                    </w:rPr>
                    <w:t>、</w:t>
                  </w:r>
                  <w:r w:rsidRPr="00503C42">
                    <w:rPr>
                      <w:rFonts w:ascii="Times New Roman" w:hAnsi="Times New Roman" w:cs="Times New Roman"/>
                      <w:sz w:val="21"/>
                      <w:szCs w:val="21"/>
                    </w:rPr>
                    <w:t>TP</w:t>
                  </w:r>
                  <w:r w:rsidRPr="00503C42">
                    <w:rPr>
                      <w:rFonts w:ascii="Times New Roman" w:hAnsi="Times New Roman" w:cs="Times New Roman"/>
                      <w:sz w:val="21"/>
                      <w:szCs w:val="21"/>
                    </w:rPr>
                    <w:t>、</w:t>
                  </w:r>
                  <w:r w:rsidRPr="00503C42">
                    <w:rPr>
                      <w:rFonts w:ascii="Times New Roman" w:hAnsi="Times New Roman" w:cs="Times New Roman"/>
                      <w:sz w:val="21"/>
                      <w:szCs w:val="21"/>
                    </w:rPr>
                    <w:t>TN</w:t>
                  </w:r>
                </w:p>
              </w:tc>
              <w:tc>
                <w:tcPr>
                  <w:tcW w:w="635" w:type="pct"/>
                  <w:tcMar>
                    <w:top w:w="0" w:type="dxa"/>
                    <w:left w:w="28" w:type="dxa"/>
                    <w:bottom w:w="0" w:type="dxa"/>
                    <w:right w:w="28" w:type="dxa"/>
                  </w:tcMar>
                  <w:vAlign w:val="center"/>
                </w:tcPr>
                <w:p w14:paraId="13121CC9"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color w:val="000000"/>
                      <w:kern w:val="2"/>
                      <w:sz w:val="21"/>
                      <w:szCs w:val="21"/>
                    </w:rPr>
                    <w:t>厂区总排口</w:t>
                  </w:r>
                </w:p>
              </w:tc>
              <w:tc>
                <w:tcPr>
                  <w:tcW w:w="547" w:type="pct"/>
                  <w:tcMar>
                    <w:top w:w="0" w:type="dxa"/>
                    <w:left w:w="28" w:type="dxa"/>
                    <w:bottom w:w="0" w:type="dxa"/>
                    <w:right w:w="28" w:type="dxa"/>
                  </w:tcMar>
                  <w:vAlign w:val="center"/>
                </w:tcPr>
                <w:p w14:paraId="38E6FF8C" w14:textId="77777777" w:rsidR="00640836" w:rsidRPr="00503C42" w:rsidRDefault="00640836" w:rsidP="00DF5DAF">
                  <w:pPr>
                    <w:jc w:val="center"/>
                    <w:rPr>
                      <w:rFonts w:ascii="Times New Roman" w:hAnsi="Times New Roman" w:cs="Times New Roman"/>
                      <w:b/>
                      <w:sz w:val="21"/>
                      <w:szCs w:val="21"/>
                    </w:rPr>
                  </w:pPr>
                  <w:r w:rsidRPr="00503C42">
                    <w:rPr>
                      <w:rFonts w:ascii="Times New Roman" w:hAnsi="Times New Roman" w:cs="Times New Roman"/>
                      <w:color w:val="000000"/>
                      <w:sz w:val="21"/>
                      <w:szCs w:val="21"/>
                      <w:lang w:val="zh-CN"/>
                    </w:rPr>
                    <w:t>1</w:t>
                  </w:r>
                  <w:r w:rsidRPr="00503C42">
                    <w:rPr>
                      <w:rFonts w:ascii="Times New Roman" w:hAnsi="Times New Roman" w:cs="Times New Roman"/>
                      <w:color w:val="000000"/>
                      <w:sz w:val="21"/>
                      <w:szCs w:val="21"/>
                      <w:lang w:val="zh-CN"/>
                    </w:rPr>
                    <w:t>次</w:t>
                  </w:r>
                  <w:r w:rsidRPr="00503C42">
                    <w:rPr>
                      <w:rFonts w:ascii="Times New Roman" w:hAnsi="Times New Roman" w:cs="Times New Roman"/>
                      <w:color w:val="000000"/>
                      <w:sz w:val="21"/>
                      <w:szCs w:val="21"/>
                      <w:lang w:val="zh-CN"/>
                    </w:rPr>
                    <w:t>/</w:t>
                  </w:r>
                  <w:r w:rsidRPr="00503C42">
                    <w:rPr>
                      <w:rFonts w:ascii="Times New Roman" w:hAnsi="Times New Roman" w:cs="Times New Roman"/>
                      <w:color w:val="000000"/>
                      <w:sz w:val="21"/>
                      <w:szCs w:val="21"/>
                      <w:lang w:val="zh-CN"/>
                    </w:rPr>
                    <w:t>年</w:t>
                  </w:r>
                </w:p>
              </w:tc>
              <w:tc>
                <w:tcPr>
                  <w:tcW w:w="2353" w:type="pct"/>
                  <w:tcMar>
                    <w:top w:w="0" w:type="dxa"/>
                    <w:left w:w="28" w:type="dxa"/>
                    <w:bottom w:w="0" w:type="dxa"/>
                    <w:right w:w="28" w:type="dxa"/>
                  </w:tcMar>
                  <w:vAlign w:val="center"/>
                </w:tcPr>
                <w:p w14:paraId="10E65E00"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18"/>
                    </w:rPr>
                    <w:t>小店污水处理厂收水标准</w:t>
                  </w:r>
                </w:p>
              </w:tc>
            </w:tr>
            <w:tr w:rsidR="00640836" w:rsidRPr="00503C42" w14:paraId="5B893A34" w14:textId="77777777" w:rsidTr="00DF5DAF">
              <w:trPr>
                <w:trHeight w:val="397"/>
                <w:jc w:val="center"/>
              </w:trPr>
              <w:tc>
                <w:tcPr>
                  <w:tcW w:w="551" w:type="pct"/>
                  <w:gridSpan w:val="2"/>
                  <w:tcMar>
                    <w:top w:w="0" w:type="dxa"/>
                    <w:left w:w="28" w:type="dxa"/>
                    <w:bottom w:w="0" w:type="dxa"/>
                    <w:right w:w="28" w:type="dxa"/>
                  </w:tcMar>
                  <w:vAlign w:val="center"/>
                </w:tcPr>
                <w:p w14:paraId="4E5CCEEB" w14:textId="77777777" w:rsidR="00640836" w:rsidRPr="00503C42" w:rsidRDefault="00640836" w:rsidP="00DF5DAF">
                  <w:pPr>
                    <w:jc w:val="center"/>
                    <w:rPr>
                      <w:rFonts w:ascii="Times New Roman" w:hAnsi="Times New Roman" w:cs="Times New Roman"/>
                      <w:sz w:val="21"/>
                      <w:szCs w:val="21"/>
                    </w:rPr>
                  </w:pPr>
                  <w:r w:rsidRPr="00503C42">
                    <w:rPr>
                      <w:rFonts w:ascii="Times New Roman" w:hAnsi="Times New Roman" w:cs="Times New Roman"/>
                      <w:sz w:val="21"/>
                      <w:szCs w:val="21"/>
                    </w:rPr>
                    <w:t>噪声</w:t>
                  </w:r>
                </w:p>
              </w:tc>
              <w:tc>
                <w:tcPr>
                  <w:tcW w:w="915" w:type="pct"/>
                  <w:tcMar>
                    <w:top w:w="0" w:type="dxa"/>
                    <w:left w:w="28" w:type="dxa"/>
                    <w:bottom w:w="0" w:type="dxa"/>
                    <w:right w:w="28" w:type="dxa"/>
                  </w:tcMar>
                  <w:vAlign w:val="center"/>
                </w:tcPr>
                <w:p w14:paraId="597AF4B2" w14:textId="77777777" w:rsidR="00640836" w:rsidRPr="00503C42" w:rsidRDefault="00640836" w:rsidP="00DF5DAF">
                  <w:pPr>
                    <w:jc w:val="center"/>
                    <w:rPr>
                      <w:rFonts w:ascii="Times New Roman" w:hAnsi="Times New Roman" w:cs="Times New Roman"/>
                      <w:color w:val="000000"/>
                      <w:sz w:val="21"/>
                      <w:szCs w:val="21"/>
                      <w:lang w:val="zh-CN"/>
                    </w:rPr>
                  </w:pPr>
                  <w:r w:rsidRPr="00503C42">
                    <w:rPr>
                      <w:rFonts w:ascii="Times New Roman" w:hAnsi="Times New Roman" w:cs="Times New Roman"/>
                      <w:sz w:val="21"/>
                      <w:szCs w:val="21"/>
                    </w:rPr>
                    <w:t>等效连续</w:t>
                  </w:r>
                  <w:r w:rsidRPr="00503C42">
                    <w:rPr>
                      <w:rFonts w:ascii="Times New Roman" w:hAnsi="Times New Roman" w:cs="Times New Roman"/>
                      <w:sz w:val="21"/>
                      <w:szCs w:val="21"/>
                    </w:rPr>
                    <w:t>A</w:t>
                  </w:r>
                  <w:r w:rsidRPr="00503C42">
                    <w:rPr>
                      <w:rFonts w:ascii="Times New Roman" w:hAnsi="Times New Roman" w:cs="Times New Roman"/>
                      <w:sz w:val="21"/>
                      <w:szCs w:val="21"/>
                    </w:rPr>
                    <w:t>声级</w:t>
                  </w:r>
                </w:p>
              </w:tc>
              <w:tc>
                <w:tcPr>
                  <w:tcW w:w="635" w:type="pct"/>
                  <w:tcMar>
                    <w:top w:w="0" w:type="dxa"/>
                    <w:left w:w="28" w:type="dxa"/>
                    <w:bottom w:w="0" w:type="dxa"/>
                    <w:right w:w="28" w:type="dxa"/>
                  </w:tcMar>
                  <w:vAlign w:val="center"/>
                </w:tcPr>
                <w:p w14:paraId="5D0A3D02" w14:textId="77777777" w:rsidR="00640836" w:rsidRPr="00503C42" w:rsidRDefault="00640836" w:rsidP="00DF5DAF">
                  <w:pPr>
                    <w:jc w:val="center"/>
                    <w:rPr>
                      <w:rFonts w:ascii="Times New Roman" w:hAnsi="Times New Roman" w:cs="Times New Roman"/>
                      <w:color w:val="000000"/>
                      <w:kern w:val="2"/>
                      <w:sz w:val="21"/>
                      <w:szCs w:val="21"/>
                    </w:rPr>
                  </w:pPr>
                  <w:r w:rsidRPr="00503C42">
                    <w:rPr>
                      <w:rFonts w:ascii="Times New Roman" w:hAnsi="Times New Roman" w:cs="Times New Roman"/>
                      <w:sz w:val="21"/>
                      <w:szCs w:val="21"/>
                    </w:rPr>
                    <w:t>四周厂界</w:t>
                  </w:r>
                </w:p>
              </w:tc>
              <w:tc>
                <w:tcPr>
                  <w:tcW w:w="547" w:type="pct"/>
                  <w:tcMar>
                    <w:top w:w="0" w:type="dxa"/>
                    <w:left w:w="28" w:type="dxa"/>
                    <w:bottom w:w="0" w:type="dxa"/>
                    <w:right w:w="28" w:type="dxa"/>
                  </w:tcMar>
                  <w:vAlign w:val="center"/>
                </w:tcPr>
                <w:p w14:paraId="6CD36897" w14:textId="77777777" w:rsidR="00640836" w:rsidRPr="00503C42" w:rsidRDefault="00640836" w:rsidP="00DF5DAF">
                  <w:pPr>
                    <w:jc w:val="center"/>
                    <w:rPr>
                      <w:rFonts w:ascii="Times New Roman" w:hAnsi="Times New Roman" w:cs="Times New Roman"/>
                      <w:color w:val="000000"/>
                      <w:sz w:val="21"/>
                      <w:szCs w:val="21"/>
                      <w:lang w:val="zh-CN"/>
                    </w:rPr>
                  </w:pPr>
                  <w:r w:rsidRPr="00503C42">
                    <w:rPr>
                      <w:rFonts w:ascii="Times New Roman" w:hAnsi="Times New Roman" w:cs="Times New Roman"/>
                      <w:bCs/>
                      <w:sz w:val="21"/>
                      <w:szCs w:val="21"/>
                    </w:rPr>
                    <w:t>1</w:t>
                  </w:r>
                  <w:r w:rsidRPr="00503C42">
                    <w:rPr>
                      <w:rFonts w:ascii="Times New Roman" w:hAnsi="Times New Roman" w:cs="Times New Roman"/>
                      <w:bCs/>
                      <w:sz w:val="21"/>
                      <w:szCs w:val="21"/>
                    </w:rPr>
                    <w:t>次</w:t>
                  </w:r>
                  <w:r w:rsidRPr="00503C42">
                    <w:rPr>
                      <w:rFonts w:ascii="Times New Roman" w:hAnsi="Times New Roman" w:cs="Times New Roman"/>
                      <w:bCs/>
                      <w:sz w:val="21"/>
                      <w:szCs w:val="21"/>
                    </w:rPr>
                    <w:t>/</w:t>
                  </w:r>
                  <w:r w:rsidRPr="00503C42">
                    <w:rPr>
                      <w:rFonts w:ascii="Times New Roman" w:hAnsi="Times New Roman" w:cs="Times New Roman"/>
                      <w:bCs/>
                      <w:sz w:val="21"/>
                      <w:szCs w:val="21"/>
                    </w:rPr>
                    <w:t>季</w:t>
                  </w:r>
                </w:p>
              </w:tc>
              <w:tc>
                <w:tcPr>
                  <w:tcW w:w="2353" w:type="pct"/>
                  <w:tcMar>
                    <w:top w:w="0" w:type="dxa"/>
                    <w:left w:w="28" w:type="dxa"/>
                    <w:bottom w:w="0" w:type="dxa"/>
                    <w:right w:w="28" w:type="dxa"/>
                  </w:tcMar>
                  <w:vAlign w:val="center"/>
                </w:tcPr>
                <w:p w14:paraId="05605428" w14:textId="77777777" w:rsidR="00640836" w:rsidRPr="00503C42" w:rsidRDefault="00640836" w:rsidP="00DF5DAF">
                  <w:pPr>
                    <w:pStyle w:val="afffc"/>
                    <w:rPr>
                      <w:rFonts w:ascii="Times New Roman" w:hAnsi="Times New Roman" w:cs="Times New Roman"/>
                      <w:bCs/>
                      <w:sz w:val="21"/>
                    </w:rPr>
                  </w:pPr>
                  <w:r w:rsidRPr="00503C42">
                    <w:rPr>
                      <w:rFonts w:ascii="Times New Roman" w:hAnsi="Times New Roman" w:cs="Times New Roman"/>
                      <w:sz w:val="21"/>
                    </w:rPr>
                    <w:t>《工业企业厂界环境噪声排放标准》（</w:t>
                  </w:r>
                  <w:r w:rsidRPr="00503C42">
                    <w:rPr>
                      <w:rFonts w:ascii="Times New Roman" w:hAnsi="Times New Roman" w:cs="Times New Roman"/>
                      <w:sz w:val="21"/>
                    </w:rPr>
                    <w:t>GB12348-2008</w:t>
                  </w:r>
                  <w:r w:rsidRPr="00503C42">
                    <w:rPr>
                      <w:rFonts w:ascii="Times New Roman" w:hAnsi="Times New Roman" w:cs="Times New Roman"/>
                      <w:sz w:val="21"/>
                    </w:rPr>
                    <w:t>）</w:t>
                  </w:r>
                  <w:r w:rsidRPr="00503C42">
                    <w:rPr>
                      <w:rFonts w:ascii="Times New Roman" w:hAnsi="Times New Roman" w:cs="Times New Roman"/>
                      <w:sz w:val="21"/>
                    </w:rPr>
                    <w:t>3</w:t>
                  </w:r>
                  <w:r w:rsidRPr="00503C42">
                    <w:rPr>
                      <w:rFonts w:ascii="Times New Roman" w:hAnsi="Times New Roman" w:cs="Times New Roman"/>
                      <w:sz w:val="21"/>
                    </w:rPr>
                    <w:t>类标准值</w:t>
                  </w:r>
                </w:p>
              </w:tc>
            </w:tr>
          </w:tbl>
          <w:p w14:paraId="3A8AB528" w14:textId="77777777" w:rsidR="00640836" w:rsidRDefault="00640836" w:rsidP="00DF5DAF">
            <w:pPr>
              <w:tabs>
                <w:tab w:val="left" w:pos="8370"/>
                <w:tab w:val="left" w:pos="8600"/>
              </w:tabs>
              <w:ind w:firstLineChars="200" w:firstLine="420"/>
              <w:jc w:val="both"/>
              <w:rPr>
                <w:rFonts w:ascii="Times New Roman" w:hAnsi="Times New Roman" w:cs="Times New Roman"/>
                <w:sz w:val="21"/>
                <w:szCs w:val="21"/>
              </w:rPr>
            </w:pPr>
          </w:p>
          <w:p w14:paraId="76549851" w14:textId="77777777" w:rsidR="00640836" w:rsidRDefault="00640836" w:rsidP="00DF5DAF">
            <w:pPr>
              <w:tabs>
                <w:tab w:val="left" w:pos="8370"/>
                <w:tab w:val="left" w:pos="8600"/>
              </w:tabs>
              <w:ind w:firstLineChars="200" w:firstLine="420"/>
              <w:jc w:val="both"/>
              <w:rPr>
                <w:rFonts w:ascii="Times New Roman" w:hAnsi="Times New Roman" w:cs="Times New Roman"/>
                <w:sz w:val="21"/>
                <w:szCs w:val="21"/>
              </w:rPr>
            </w:pPr>
          </w:p>
          <w:p w14:paraId="266464FF" w14:textId="77777777" w:rsidR="00640836" w:rsidRDefault="00640836" w:rsidP="00DF5DAF">
            <w:pPr>
              <w:tabs>
                <w:tab w:val="left" w:pos="8370"/>
                <w:tab w:val="left" w:pos="8600"/>
              </w:tabs>
              <w:ind w:firstLineChars="200" w:firstLine="420"/>
              <w:jc w:val="both"/>
              <w:rPr>
                <w:rFonts w:ascii="Times New Roman" w:hAnsi="Times New Roman" w:cs="Times New Roman"/>
                <w:sz w:val="21"/>
                <w:szCs w:val="21"/>
              </w:rPr>
            </w:pPr>
          </w:p>
          <w:p w14:paraId="748350FE" w14:textId="77777777" w:rsidR="00640836" w:rsidRDefault="00640836" w:rsidP="00DF5DAF">
            <w:pPr>
              <w:tabs>
                <w:tab w:val="left" w:pos="8370"/>
                <w:tab w:val="left" w:pos="8600"/>
              </w:tabs>
              <w:ind w:firstLineChars="200" w:firstLine="420"/>
              <w:jc w:val="both"/>
              <w:rPr>
                <w:rFonts w:ascii="Times New Roman" w:hAnsi="Times New Roman" w:cs="Times New Roman"/>
                <w:sz w:val="21"/>
                <w:szCs w:val="21"/>
              </w:rPr>
            </w:pPr>
          </w:p>
          <w:p w14:paraId="6CC70F9D" w14:textId="77777777" w:rsidR="00640836" w:rsidRPr="00503C42" w:rsidRDefault="00640836" w:rsidP="00DF5DAF">
            <w:pPr>
              <w:tabs>
                <w:tab w:val="left" w:pos="8370"/>
                <w:tab w:val="left" w:pos="8600"/>
              </w:tabs>
              <w:ind w:firstLineChars="200" w:firstLine="420"/>
              <w:jc w:val="both"/>
              <w:rPr>
                <w:rFonts w:ascii="Times New Roman" w:hAnsi="Times New Roman" w:cs="Times New Roman"/>
                <w:sz w:val="21"/>
                <w:szCs w:val="21"/>
              </w:rPr>
            </w:pPr>
          </w:p>
          <w:p w14:paraId="2BAEF73E" w14:textId="77777777" w:rsidR="00640836" w:rsidRPr="00503C42" w:rsidRDefault="00640836" w:rsidP="00DF5DAF">
            <w:pPr>
              <w:adjustRightInd w:val="0"/>
              <w:snapToGrid w:val="0"/>
              <w:rPr>
                <w:rFonts w:ascii="Times New Roman" w:hAnsi="Times New Roman" w:cs="Times New Roman"/>
                <w:sz w:val="21"/>
                <w:szCs w:val="18"/>
              </w:rPr>
            </w:pPr>
          </w:p>
        </w:tc>
      </w:tr>
    </w:tbl>
    <w:tbl>
      <w:tblPr>
        <w:tblpPr w:leftFromText="180" w:rightFromText="180" w:vertAnchor="page" w:horzAnchor="margin" w:tblpY="2065"/>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286"/>
      </w:tblGrid>
      <w:tr w:rsidR="00640836" w:rsidRPr="00503C42" w14:paraId="46D03378" w14:textId="77777777" w:rsidTr="00DF5DAF">
        <w:trPr>
          <w:trHeight w:val="13041"/>
        </w:trPr>
        <w:tc>
          <w:tcPr>
            <w:tcW w:w="8286" w:type="dxa"/>
          </w:tcPr>
          <w:p w14:paraId="7A7B6402" w14:textId="732FF91A" w:rsidR="00640836" w:rsidRPr="00503C42" w:rsidRDefault="008929B7" w:rsidP="00DF5DAF">
            <w:pPr>
              <w:spacing w:line="460" w:lineRule="exact"/>
              <w:ind w:firstLineChars="200" w:firstLine="480"/>
              <w:jc w:val="both"/>
              <w:rPr>
                <w:rFonts w:ascii="Times New Roman" w:hAnsi="Times New Roman" w:cs="Times New Roman"/>
              </w:rPr>
            </w:pPr>
            <w:r>
              <w:rPr>
                <w:noProof/>
              </w:rPr>
              <w:lastRenderedPageBreak/>
              <w:drawing>
                <wp:anchor distT="0" distB="0" distL="114300" distR="114300" simplePos="0" relativeHeight="251683842" behindDoc="0" locked="0" layoutInCell="1" allowOverlap="1" wp14:anchorId="41709B5E" wp14:editId="0F1D129B">
                  <wp:simplePos x="0" y="0"/>
                  <wp:positionH relativeFrom="column">
                    <wp:posOffset>-1256030</wp:posOffset>
                  </wp:positionH>
                  <wp:positionV relativeFrom="paragraph">
                    <wp:posOffset>-1323340</wp:posOffset>
                  </wp:positionV>
                  <wp:extent cx="7560000" cy="10676475"/>
                  <wp:effectExtent l="0" t="0" r="3175" b="0"/>
                  <wp:wrapNone/>
                  <wp:docPr id="1336945645"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45645" name="图片 1" descr="文本, 信件&#10;&#10;描述已自动生成"/>
                          <pic:cNvPicPr/>
                        </pic:nvPicPr>
                        <pic:blipFill>
                          <a:blip r:embed="rId51">
                            <a:extLst>
                              <a:ext uri="{28A0092B-C50C-407E-A947-70E740481C1C}">
                                <a14:useLocalDpi xmlns:a14="http://schemas.microsoft.com/office/drawing/2010/main" val="0"/>
                              </a:ext>
                            </a:extLst>
                          </a:blip>
                          <a:stretch>
                            <a:fillRect/>
                          </a:stretch>
                        </pic:blipFill>
                        <pic:spPr>
                          <a:xfrm>
                            <a:off x="0" y="0"/>
                            <a:ext cx="7560000" cy="10676475"/>
                          </a:xfrm>
                          <a:prstGeom prst="rect">
                            <a:avLst/>
                          </a:prstGeom>
                        </pic:spPr>
                      </pic:pic>
                    </a:graphicData>
                  </a:graphic>
                  <wp14:sizeRelH relativeFrom="margin">
                    <wp14:pctWidth>0</wp14:pctWidth>
                  </wp14:sizeRelH>
                  <wp14:sizeRelV relativeFrom="margin">
                    <wp14:pctHeight>0</wp14:pctHeight>
                  </wp14:sizeRelV>
                </wp:anchor>
              </w:drawing>
            </w:r>
            <w:r w:rsidR="00640836" w:rsidRPr="00503C42">
              <w:rPr>
                <w:rFonts w:ascii="Times New Roman" w:hAnsi="Times New Roman" w:cs="Times New Roman" w:hint="eastAsia"/>
                <w:bCs/>
              </w:rPr>
              <w:t>新乡市泽瑞汽车模塑有限公司年产</w:t>
            </w:r>
            <w:r w:rsidR="00640836" w:rsidRPr="00503C42">
              <w:rPr>
                <w:rFonts w:ascii="Times New Roman" w:hAnsi="Times New Roman" w:cs="Times New Roman" w:hint="eastAsia"/>
                <w:bCs/>
              </w:rPr>
              <w:t>100</w:t>
            </w:r>
            <w:r w:rsidR="00640836" w:rsidRPr="00503C42">
              <w:rPr>
                <w:rFonts w:ascii="Times New Roman" w:hAnsi="Times New Roman" w:cs="Times New Roman" w:hint="eastAsia"/>
                <w:bCs/>
              </w:rPr>
              <w:t>万套汽车空调壳体项目</w:t>
            </w:r>
            <w:r w:rsidR="00640836" w:rsidRPr="00503C42">
              <w:rPr>
                <w:rFonts w:ascii="Times New Roman" w:hAnsi="Times New Roman" w:cs="Times New Roman"/>
              </w:rPr>
              <w:t>符合国家相关产业政策要求。营运过程中产生的污染物经治理后均能够达标排放，固废处置措施可行。建设单位应认真做好环评中提出的各项污染防治措施，确保各项污染物达标排放。从环保角度分析，该项目可行。</w:t>
            </w:r>
          </w:p>
          <w:p w14:paraId="492D8EC2" w14:textId="77777777" w:rsidR="00640836" w:rsidRPr="00503C42" w:rsidRDefault="00640836" w:rsidP="00DF5DAF">
            <w:pPr>
              <w:pStyle w:val="affa"/>
              <w:widowControl w:val="0"/>
              <w:spacing w:line="460" w:lineRule="exact"/>
              <w:ind w:firstLine="0"/>
              <w:jc w:val="right"/>
              <w:rPr>
                <w:rFonts w:ascii="Times New Roman" w:eastAsia="宋体" w:hAnsi="Times New Roman" w:cs="Times New Roman"/>
                <w:sz w:val="24"/>
              </w:rPr>
            </w:pPr>
            <w:r>
              <w:rPr>
                <w:rFonts w:ascii="Times New Roman" w:eastAsia="宋体" w:hAnsi="Times New Roman" w:cs="Times New Roman" w:hint="eastAsia"/>
                <w:sz w:val="24"/>
              </w:rPr>
              <w:t>河南蓝天环境工程有限公司</w:t>
            </w:r>
          </w:p>
          <w:p w14:paraId="73CA823D" w14:textId="0C73AD67" w:rsidR="00640836" w:rsidRPr="00503C42" w:rsidRDefault="00640836" w:rsidP="00DF5DAF">
            <w:pPr>
              <w:spacing w:line="360" w:lineRule="auto"/>
              <w:rPr>
                <w:rFonts w:ascii="Times New Roman" w:hAnsi="Times New Roman" w:cs="Times New Roman"/>
              </w:rPr>
            </w:pPr>
            <w:r w:rsidRPr="00503C42">
              <w:rPr>
                <w:rFonts w:ascii="Times New Roman" w:hAnsi="Times New Roman" w:cs="Times New Roman"/>
              </w:rPr>
              <w:t xml:space="preserve">                                                       2023.</w:t>
            </w:r>
            <w:r w:rsidR="0096104C">
              <w:rPr>
                <w:rFonts w:ascii="Times New Roman" w:hAnsi="Times New Roman" w:cs="Times New Roman"/>
              </w:rPr>
              <w:t>7</w:t>
            </w:r>
          </w:p>
          <w:p w14:paraId="3AF34F3A" w14:textId="77777777" w:rsidR="00640836" w:rsidRPr="00503C42" w:rsidRDefault="00640836" w:rsidP="00DF5DAF">
            <w:pPr>
              <w:spacing w:line="360" w:lineRule="auto"/>
              <w:rPr>
                <w:rFonts w:ascii="Times New Roman" w:hAnsi="Times New Roman" w:cs="Times New Roman"/>
              </w:rPr>
            </w:pPr>
          </w:p>
          <w:p w14:paraId="233341A8" w14:textId="77777777" w:rsidR="00640836" w:rsidRPr="00503C42" w:rsidRDefault="00640836" w:rsidP="00DF5DAF">
            <w:pPr>
              <w:spacing w:line="360" w:lineRule="auto"/>
              <w:rPr>
                <w:rFonts w:ascii="Times New Roman" w:hAnsi="Times New Roman" w:cs="Times New Roman"/>
              </w:rPr>
            </w:pPr>
          </w:p>
          <w:p w14:paraId="006A9EDB" w14:textId="77777777" w:rsidR="00640836" w:rsidRPr="00503C42" w:rsidRDefault="00640836" w:rsidP="00DF5DAF">
            <w:pPr>
              <w:spacing w:line="360" w:lineRule="auto"/>
              <w:rPr>
                <w:rFonts w:ascii="Times New Roman" w:hAnsi="Times New Roman" w:cs="Times New Roman"/>
              </w:rPr>
            </w:pPr>
          </w:p>
          <w:p w14:paraId="155CDC5A" w14:textId="77777777" w:rsidR="00640836" w:rsidRPr="00503C42" w:rsidRDefault="00640836" w:rsidP="00DF5DAF">
            <w:pPr>
              <w:spacing w:line="360" w:lineRule="auto"/>
              <w:rPr>
                <w:rFonts w:ascii="Times New Roman" w:hAnsi="Times New Roman" w:cs="Times New Roman"/>
              </w:rPr>
            </w:pPr>
          </w:p>
          <w:p w14:paraId="267E234B" w14:textId="77777777" w:rsidR="00640836" w:rsidRPr="00503C42" w:rsidRDefault="00640836" w:rsidP="00DF5DAF">
            <w:pPr>
              <w:spacing w:line="360" w:lineRule="auto"/>
              <w:rPr>
                <w:rFonts w:ascii="Times New Roman" w:hAnsi="Times New Roman" w:cs="Times New Roman"/>
              </w:rPr>
            </w:pPr>
          </w:p>
          <w:p w14:paraId="501CB4DF" w14:textId="77777777" w:rsidR="00640836" w:rsidRPr="00503C42" w:rsidRDefault="00640836" w:rsidP="00DF5DAF">
            <w:pPr>
              <w:spacing w:line="360" w:lineRule="auto"/>
              <w:rPr>
                <w:rFonts w:ascii="Times New Roman" w:hAnsi="Times New Roman" w:cs="Times New Roman"/>
              </w:rPr>
            </w:pPr>
          </w:p>
          <w:p w14:paraId="7853AF2E" w14:textId="77777777" w:rsidR="00640836" w:rsidRPr="00503C42" w:rsidRDefault="00640836" w:rsidP="00DF5DAF">
            <w:pPr>
              <w:spacing w:line="360" w:lineRule="auto"/>
              <w:rPr>
                <w:rFonts w:ascii="Times New Roman" w:hAnsi="Times New Roman" w:cs="Times New Roman"/>
              </w:rPr>
            </w:pPr>
          </w:p>
          <w:p w14:paraId="3D7469E7" w14:textId="77777777" w:rsidR="00640836" w:rsidRPr="00503C42" w:rsidRDefault="00640836" w:rsidP="00DF5DAF">
            <w:pPr>
              <w:spacing w:line="360" w:lineRule="auto"/>
              <w:rPr>
                <w:rFonts w:ascii="Times New Roman" w:hAnsi="Times New Roman" w:cs="Times New Roman"/>
              </w:rPr>
            </w:pPr>
          </w:p>
          <w:p w14:paraId="360F95DD" w14:textId="77777777" w:rsidR="00640836" w:rsidRPr="00503C42" w:rsidRDefault="00640836" w:rsidP="00DF5DAF">
            <w:pPr>
              <w:spacing w:line="360" w:lineRule="auto"/>
              <w:rPr>
                <w:rFonts w:ascii="Times New Roman" w:hAnsi="Times New Roman" w:cs="Times New Roman"/>
              </w:rPr>
            </w:pPr>
          </w:p>
          <w:p w14:paraId="0EF51C0D" w14:textId="77777777" w:rsidR="00640836" w:rsidRPr="00503C42" w:rsidRDefault="00640836" w:rsidP="00DF5DAF">
            <w:pPr>
              <w:spacing w:line="360" w:lineRule="auto"/>
              <w:rPr>
                <w:rFonts w:ascii="Times New Roman" w:hAnsi="Times New Roman" w:cs="Times New Roman"/>
              </w:rPr>
            </w:pPr>
          </w:p>
          <w:p w14:paraId="6C41CD40" w14:textId="77777777" w:rsidR="00640836" w:rsidRPr="00503C42" w:rsidRDefault="00640836" w:rsidP="00DF5DAF">
            <w:pPr>
              <w:spacing w:line="360" w:lineRule="auto"/>
              <w:rPr>
                <w:rFonts w:ascii="Times New Roman" w:hAnsi="Times New Roman" w:cs="Times New Roman"/>
              </w:rPr>
            </w:pPr>
          </w:p>
          <w:p w14:paraId="336C08BC" w14:textId="77777777" w:rsidR="00640836" w:rsidRPr="00503C42" w:rsidRDefault="00640836" w:rsidP="00DF5DAF">
            <w:pPr>
              <w:spacing w:line="360" w:lineRule="auto"/>
              <w:rPr>
                <w:rFonts w:ascii="Times New Roman" w:hAnsi="Times New Roman" w:cs="Times New Roman"/>
              </w:rPr>
            </w:pPr>
          </w:p>
          <w:p w14:paraId="5297F122" w14:textId="77777777" w:rsidR="00640836" w:rsidRPr="00503C42" w:rsidRDefault="00640836" w:rsidP="00DF5DAF">
            <w:pPr>
              <w:spacing w:line="360" w:lineRule="auto"/>
              <w:rPr>
                <w:rFonts w:ascii="Times New Roman" w:hAnsi="Times New Roman" w:cs="Times New Roman"/>
              </w:rPr>
            </w:pPr>
          </w:p>
          <w:p w14:paraId="2A0A8137" w14:textId="77777777" w:rsidR="00640836" w:rsidRPr="00503C42" w:rsidRDefault="00640836" w:rsidP="00DF5DAF">
            <w:pPr>
              <w:spacing w:line="360" w:lineRule="auto"/>
              <w:rPr>
                <w:rFonts w:ascii="Times New Roman" w:hAnsi="Times New Roman" w:cs="Times New Roman"/>
              </w:rPr>
            </w:pPr>
          </w:p>
          <w:p w14:paraId="700BE8FA" w14:textId="77777777" w:rsidR="00640836" w:rsidRPr="00503C42" w:rsidRDefault="00640836" w:rsidP="00DF5DAF">
            <w:pPr>
              <w:spacing w:line="360" w:lineRule="auto"/>
              <w:rPr>
                <w:rFonts w:ascii="Times New Roman" w:hAnsi="Times New Roman" w:cs="Times New Roman"/>
              </w:rPr>
            </w:pPr>
          </w:p>
          <w:p w14:paraId="13F5C266" w14:textId="77777777" w:rsidR="00640836" w:rsidRPr="00503C42" w:rsidRDefault="00640836" w:rsidP="00DF5DAF">
            <w:pPr>
              <w:spacing w:line="360" w:lineRule="auto"/>
              <w:rPr>
                <w:rFonts w:ascii="Times New Roman" w:hAnsi="Times New Roman" w:cs="Times New Roman"/>
              </w:rPr>
            </w:pPr>
          </w:p>
          <w:p w14:paraId="562F7508" w14:textId="77777777" w:rsidR="00640836" w:rsidRPr="00503C42" w:rsidRDefault="00640836" w:rsidP="00DF5DAF">
            <w:pPr>
              <w:spacing w:line="360" w:lineRule="auto"/>
              <w:rPr>
                <w:rFonts w:ascii="Times New Roman" w:hAnsi="Times New Roman" w:cs="Times New Roman"/>
              </w:rPr>
            </w:pPr>
          </w:p>
          <w:p w14:paraId="75A993A9" w14:textId="77777777" w:rsidR="00640836" w:rsidRPr="00503C42" w:rsidRDefault="00640836" w:rsidP="00DF5DAF">
            <w:pPr>
              <w:spacing w:line="360" w:lineRule="auto"/>
              <w:rPr>
                <w:rFonts w:ascii="Times New Roman" w:hAnsi="Times New Roman" w:cs="Times New Roman"/>
              </w:rPr>
            </w:pPr>
          </w:p>
          <w:p w14:paraId="0592BFD9" w14:textId="77777777" w:rsidR="00640836" w:rsidRPr="00503C42" w:rsidRDefault="00640836" w:rsidP="00DF5DAF">
            <w:pPr>
              <w:spacing w:line="360" w:lineRule="auto"/>
              <w:rPr>
                <w:rFonts w:ascii="Times New Roman" w:hAnsi="Times New Roman" w:cs="Times New Roman"/>
              </w:rPr>
            </w:pPr>
          </w:p>
          <w:p w14:paraId="69D68846" w14:textId="77777777" w:rsidR="00640836" w:rsidRPr="00503C42" w:rsidRDefault="00640836" w:rsidP="00DF5DAF">
            <w:pPr>
              <w:spacing w:line="360" w:lineRule="auto"/>
              <w:rPr>
                <w:rFonts w:ascii="Times New Roman" w:hAnsi="Times New Roman" w:cs="Times New Roman"/>
              </w:rPr>
            </w:pPr>
          </w:p>
          <w:p w14:paraId="6636D838" w14:textId="77777777" w:rsidR="00640836" w:rsidRPr="00503C42" w:rsidRDefault="00640836" w:rsidP="00DF5DAF">
            <w:pPr>
              <w:spacing w:line="360" w:lineRule="auto"/>
              <w:rPr>
                <w:rFonts w:ascii="Times New Roman" w:hAnsi="Times New Roman" w:cs="Times New Roman"/>
              </w:rPr>
            </w:pPr>
          </w:p>
          <w:p w14:paraId="6111C0AC" w14:textId="77777777" w:rsidR="00640836" w:rsidRPr="00503C42" w:rsidRDefault="00640836" w:rsidP="00DF5DAF">
            <w:pPr>
              <w:spacing w:line="360" w:lineRule="auto"/>
              <w:rPr>
                <w:rFonts w:ascii="Times New Roman" w:hAnsi="Times New Roman" w:cs="Times New Roman"/>
              </w:rPr>
            </w:pPr>
          </w:p>
          <w:p w14:paraId="011968A5" w14:textId="77777777" w:rsidR="00640836" w:rsidRPr="00503C42" w:rsidRDefault="00640836" w:rsidP="00DF5DAF">
            <w:pPr>
              <w:spacing w:line="360" w:lineRule="auto"/>
              <w:rPr>
                <w:rFonts w:ascii="Times New Roman" w:hAnsi="Times New Roman" w:cs="Times New Roman"/>
              </w:rPr>
            </w:pPr>
          </w:p>
        </w:tc>
      </w:tr>
    </w:tbl>
    <w:p w14:paraId="3C535EE8" w14:textId="203382DC" w:rsidR="00640836" w:rsidRPr="00503C42" w:rsidRDefault="00640836" w:rsidP="00640836">
      <w:pPr>
        <w:pStyle w:val="afd"/>
        <w:jc w:val="center"/>
        <w:outlineLvl w:val="0"/>
        <w:rPr>
          <w:rFonts w:ascii="Times New Roman" w:eastAsia="黑体" w:hAnsi="Times New Roman" w:cs="Times New Roman"/>
          <w:snapToGrid w:val="0"/>
          <w:sz w:val="30"/>
          <w:szCs w:val="30"/>
        </w:rPr>
      </w:pPr>
      <w:r w:rsidRPr="00503C42">
        <w:rPr>
          <w:rFonts w:ascii="Times New Roman" w:eastAsia="黑体" w:hAnsi="Times New Roman" w:cs="Times New Roman" w:hint="eastAsia"/>
          <w:snapToGrid w:val="0"/>
          <w:sz w:val="30"/>
          <w:szCs w:val="30"/>
        </w:rPr>
        <w:t>六、结论</w:t>
      </w:r>
    </w:p>
    <w:p w14:paraId="656CC731" w14:textId="77777777" w:rsidR="00640836" w:rsidRPr="00503C42" w:rsidRDefault="00640836" w:rsidP="00640836">
      <w:pPr>
        <w:rPr>
          <w:rFonts w:ascii="Times New Roman" w:hAnsi="Times New Roman" w:cs="Times New Roman"/>
        </w:rPr>
        <w:sectPr w:rsidR="00640836" w:rsidRPr="00503C42" w:rsidSect="002F5A70">
          <w:pgSz w:w="11906" w:h="16838" w:code="9"/>
          <w:pgMar w:top="1440" w:right="1800" w:bottom="1440" w:left="1800" w:header="851" w:footer="1191" w:gutter="0"/>
          <w:cols w:space="720"/>
          <w:docGrid w:linePitch="326"/>
        </w:sectPr>
      </w:pPr>
    </w:p>
    <w:p w14:paraId="192285A2" w14:textId="77777777" w:rsidR="00640836" w:rsidRPr="00503C42" w:rsidRDefault="00640836" w:rsidP="00640836">
      <w:pPr>
        <w:pStyle w:val="afd"/>
        <w:adjustRightInd w:val="0"/>
        <w:snapToGrid w:val="0"/>
        <w:spacing w:before="0" w:beforeAutospacing="0" w:after="0" w:afterAutospacing="0" w:line="560" w:lineRule="exact"/>
        <w:outlineLvl w:val="0"/>
        <w:rPr>
          <w:rFonts w:ascii="Times New Roman" w:eastAsia="黑体" w:hAnsi="Times New Roman" w:cs="Times New Roman"/>
          <w:snapToGrid w:val="0"/>
          <w:sz w:val="32"/>
          <w:szCs w:val="32"/>
        </w:rPr>
      </w:pPr>
      <w:r w:rsidRPr="00503C42">
        <w:rPr>
          <w:rFonts w:ascii="Times New Roman" w:eastAsia="黑体" w:hAnsi="Times New Roman" w:cs="Times New Roman"/>
          <w:snapToGrid w:val="0"/>
          <w:sz w:val="32"/>
          <w:szCs w:val="32"/>
        </w:rPr>
        <w:lastRenderedPageBreak/>
        <w:t>附表</w:t>
      </w:r>
    </w:p>
    <w:p w14:paraId="5C6D61BB" w14:textId="77777777" w:rsidR="00640836" w:rsidRPr="00503C42" w:rsidRDefault="00640836" w:rsidP="00640836">
      <w:pPr>
        <w:pStyle w:val="afd"/>
        <w:adjustRightInd w:val="0"/>
        <w:snapToGrid w:val="0"/>
        <w:spacing w:before="0" w:beforeAutospacing="0" w:after="0" w:afterAutospacing="0" w:line="560" w:lineRule="exact"/>
        <w:jc w:val="center"/>
        <w:outlineLvl w:val="0"/>
        <w:rPr>
          <w:rFonts w:ascii="Times New Roman" w:eastAsia="方正小标宋_GBK" w:hAnsi="Times New Roman" w:cs="Times New Roman"/>
          <w:snapToGrid w:val="0"/>
          <w:sz w:val="38"/>
          <w:szCs w:val="38"/>
        </w:rPr>
      </w:pPr>
      <w:r w:rsidRPr="00503C42">
        <w:rPr>
          <w:rFonts w:ascii="Times New Roman" w:eastAsia="方正小标宋_GBK" w:hAnsi="Times New Roman" w:cs="Times New Roman"/>
          <w:snapToGrid w:val="0"/>
          <w:sz w:val="38"/>
          <w:szCs w:val="38"/>
        </w:rPr>
        <w:t>建设项目污染物排放量汇总表单位：</w:t>
      </w:r>
      <w:r w:rsidRPr="00503C42">
        <w:rPr>
          <w:rFonts w:ascii="Times New Roman" w:eastAsia="方正小标宋_GBK" w:hAnsi="Times New Roman" w:cs="Times New Roman"/>
          <w:snapToGrid w:val="0"/>
          <w:sz w:val="38"/>
          <w:szCs w:val="38"/>
        </w:rPr>
        <w:t>t/a</w:t>
      </w:r>
    </w:p>
    <w:tbl>
      <w:tblPr>
        <w:tblW w:w="1378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304"/>
        <w:gridCol w:w="1701"/>
        <w:gridCol w:w="1701"/>
        <w:gridCol w:w="1276"/>
        <w:gridCol w:w="1701"/>
        <w:gridCol w:w="1559"/>
        <w:gridCol w:w="1619"/>
        <w:gridCol w:w="1641"/>
        <w:gridCol w:w="1286"/>
      </w:tblGrid>
      <w:tr w:rsidR="00640836" w:rsidRPr="00503C42" w14:paraId="0E688B80" w14:textId="77777777" w:rsidTr="00DF5DAF">
        <w:trPr>
          <w:trHeight w:val="397"/>
          <w:jc w:val="center"/>
        </w:trPr>
        <w:tc>
          <w:tcPr>
            <w:tcW w:w="1304" w:type="dxa"/>
            <w:tcBorders>
              <w:tl2br w:val="single" w:sz="4" w:space="0" w:color="auto"/>
            </w:tcBorders>
            <w:tcMar>
              <w:left w:w="28" w:type="dxa"/>
              <w:right w:w="28" w:type="dxa"/>
            </w:tcMar>
            <w:vAlign w:val="center"/>
          </w:tcPr>
          <w:p w14:paraId="6B4B2084" w14:textId="77777777" w:rsidR="00640836" w:rsidRPr="00503C42" w:rsidRDefault="00640836" w:rsidP="00DF5DAF">
            <w:pPr>
              <w:pStyle w:val="afff3"/>
              <w:widowControl w:val="0"/>
              <w:spacing w:beforeLines="0" w:afterLines="0" w:line="240" w:lineRule="auto"/>
              <w:jc w:val="right"/>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项目</w:t>
            </w:r>
          </w:p>
          <w:p w14:paraId="3C2B6323" w14:textId="77777777" w:rsidR="00640836" w:rsidRPr="00503C42" w:rsidRDefault="00640836" w:rsidP="00DF5DAF">
            <w:pPr>
              <w:pStyle w:val="afff3"/>
              <w:widowControl w:val="0"/>
              <w:spacing w:beforeLines="0" w:afterLines="0" w:line="240" w:lineRule="auto"/>
              <w:jc w:val="left"/>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分类</w:t>
            </w:r>
          </w:p>
        </w:tc>
        <w:tc>
          <w:tcPr>
            <w:tcW w:w="1701" w:type="dxa"/>
            <w:tcMar>
              <w:left w:w="28" w:type="dxa"/>
              <w:right w:w="28" w:type="dxa"/>
            </w:tcMar>
            <w:vAlign w:val="center"/>
          </w:tcPr>
          <w:p w14:paraId="678700D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污染物名称</w:t>
            </w:r>
          </w:p>
        </w:tc>
        <w:tc>
          <w:tcPr>
            <w:tcW w:w="1701" w:type="dxa"/>
            <w:tcMar>
              <w:left w:w="28" w:type="dxa"/>
              <w:right w:w="28" w:type="dxa"/>
            </w:tcMar>
            <w:vAlign w:val="center"/>
          </w:tcPr>
          <w:p w14:paraId="4139259B"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现有工程</w:t>
            </w:r>
          </w:p>
          <w:p w14:paraId="486486CC"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排放量（固体废物产生量）</w:t>
            </w:r>
            <w:r w:rsidRPr="00503C42">
              <w:rPr>
                <w:rFonts w:ascii="Times New Roman" w:eastAsia="宋体" w:hAnsi="Times New Roman" w:cs="Times New Roman"/>
                <w:b/>
                <w:bCs/>
                <w:snapToGrid w:val="0"/>
                <w:kern w:val="21"/>
                <w:szCs w:val="21"/>
              </w:rPr>
              <w:fldChar w:fldCharType="begin"/>
            </w:r>
            <w:r w:rsidRPr="00503C42">
              <w:rPr>
                <w:rFonts w:ascii="Times New Roman" w:eastAsia="宋体" w:hAnsi="Times New Roman" w:cs="Times New Roman"/>
                <w:b/>
                <w:bCs/>
                <w:snapToGrid w:val="0"/>
                <w:kern w:val="21"/>
                <w:szCs w:val="21"/>
              </w:rPr>
              <w:instrText xml:space="preserve"> = 1 \* GB3 \* MERGEFORMAT </w:instrText>
            </w:r>
            <w:r w:rsidRPr="00503C42">
              <w:rPr>
                <w:rFonts w:ascii="Times New Roman" w:eastAsia="宋体" w:hAnsi="Times New Roman" w:cs="Times New Roman"/>
                <w:b/>
                <w:bCs/>
                <w:snapToGrid w:val="0"/>
                <w:kern w:val="21"/>
                <w:szCs w:val="21"/>
              </w:rPr>
              <w:fldChar w:fldCharType="separate"/>
            </w:r>
            <w:r w:rsidRPr="00503C42">
              <w:rPr>
                <w:rFonts w:eastAsia="宋体" w:hAnsi="宋体" w:cs="宋体" w:hint="eastAsia"/>
                <w:b/>
                <w:bCs/>
                <w:szCs w:val="21"/>
              </w:rPr>
              <w:t>①</w:t>
            </w:r>
            <w:r w:rsidRPr="00503C42">
              <w:rPr>
                <w:rFonts w:ascii="Times New Roman" w:eastAsia="宋体" w:hAnsi="Times New Roman" w:cs="Times New Roman"/>
                <w:b/>
                <w:bCs/>
                <w:snapToGrid w:val="0"/>
                <w:kern w:val="21"/>
                <w:szCs w:val="21"/>
              </w:rPr>
              <w:fldChar w:fldCharType="end"/>
            </w:r>
          </w:p>
        </w:tc>
        <w:tc>
          <w:tcPr>
            <w:tcW w:w="1276" w:type="dxa"/>
            <w:tcMar>
              <w:left w:w="28" w:type="dxa"/>
              <w:right w:w="28" w:type="dxa"/>
            </w:tcMar>
            <w:vAlign w:val="center"/>
          </w:tcPr>
          <w:p w14:paraId="539411A1"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现有工程</w:t>
            </w:r>
          </w:p>
          <w:p w14:paraId="72753F4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许可排放量</w:t>
            </w:r>
          </w:p>
          <w:p w14:paraId="170A69CE" w14:textId="77777777" w:rsidR="00640836" w:rsidRPr="00503C42" w:rsidRDefault="00640836" w:rsidP="00DF5DAF">
            <w:pPr>
              <w:pStyle w:val="afff3"/>
              <w:widowControl w:val="0"/>
              <w:spacing w:beforeLines="0" w:afterLines="0"/>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fldChar w:fldCharType="begin"/>
            </w:r>
            <w:r w:rsidRPr="00503C42">
              <w:rPr>
                <w:rFonts w:ascii="Times New Roman" w:eastAsia="宋体" w:hAnsi="Times New Roman" w:cs="Times New Roman"/>
                <w:b/>
                <w:bCs/>
                <w:snapToGrid w:val="0"/>
                <w:kern w:val="21"/>
                <w:szCs w:val="21"/>
              </w:rPr>
              <w:instrText xml:space="preserve"> = 2 \* GB3 \* MERGEFORMAT </w:instrText>
            </w:r>
            <w:r w:rsidRPr="00503C42">
              <w:rPr>
                <w:rFonts w:ascii="Times New Roman" w:eastAsia="宋体" w:hAnsi="Times New Roman" w:cs="Times New Roman"/>
                <w:b/>
                <w:bCs/>
                <w:snapToGrid w:val="0"/>
                <w:kern w:val="21"/>
                <w:szCs w:val="21"/>
              </w:rPr>
              <w:fldChar w:fldCharType="separate"/>
            </w:r>
            <w:r w:rsidRPr="00503C42">
              <w:rPr>
                <w:rFonts w:eastAsia="宋体" w:hAnsi="宋体" w:cs="宋体" w:hint="eastAsia"/>
                <w:b/>
                <w:bCs/>
                <w:snapToGrid w:val="0"/>
                <w:kern w:val="21"/>
                <w:szCs w:val="21"/>
              </w:rPr>
              <w:t>②</w:t>
            </w:r>
            <w:r w:rsidRPr="00503C42">
              <w:rPr>
                <w:rFonts w:ascii="Times New Roman" w:eastAsia="宋体" w:hAnsi="Times New Roman" w:cs="Times New Roman"/>
                <w:b/>
                <w:bCs/>
                <w:snapToGrid w:val="0"/>
                <w:kern w:val="21"/>
                <w:szCs w:val="21"/>
              </w:rPr>
              <w:fldChar w:fldCharType="end"/>
            </w:r>
          </w:p>
        </w:tc>
        <w:tc>
          <w:tcPr>
            <w:tcW w:w="1701" w:type="dxa"/>
            <w:tcMar>
              <w:left w:w="28" w:type="dxa"/>
              <w:right w:w="28" w:type="dxa"/>
            </w:tcMar>
            <w:vAlign w:val="center"/>
          </w:tcPr>
          <w:p w14:paraId="0589CEF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在建工程</w:t>
            </w:r>
          </w:p>
          <w:p w14:paraId="12D6A0DF"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排放量（固体废物产生量）</w:t>
            </w:r>
            <w:r w:rsidRPr="00503C42">
              <w:rPr>
                <w:rFonts w:ascii="Times New Roman" w:eastAsia="宋体" w:hAnsi="Times New Roman" w:cs="Times New Roman"/>
                <w:b/>
                <w:bCs/>
                <w:snapToGrid w:val="0"/>
                <w:kern w:val="21"/>
                <w:szCs w:val="21"/>
              </w:rPr>
              <w:fldChar w:fldCharType="begin"/>
            </w:r>
            <w:r w:rsidRPr="00503C42">
              <w:rPr>
                <w:rFonts w:ascii="Times New Roman" w:eastAsia="宋体" w:hAnsi="Times New Roman" w:cs="Times New Roman"/>
                <w:b/>
                <w:bCs/>
                <w:snapToGrid w:val="0"/>
                <w:kern w:val="21"/>
                <w:szCs w:val="21"/>
              </w:rPr>
              <w:instrText xml:space="preserve"> = 3 \* GB3 \* MERGEFORMAT </w:instrText>
            </w:r>
            <w:r w:rsidRPr="00503C42">
              <w:rPr>
                <w:rFonts w:ascii="Times New Roman" w:eastAsia="宋体" w:hAnsi="Times New Roman" w:cs="Times New Roman"/>
                <w:b/>
                <w:bCs/>
                <w:snapToGrid w:val="0"/>
                <w:kern w:val="21"/>
                <w:szCs w:val="21"/>
              </w:rPr>
              <w:fldChar w:fldCharType="separate"/>
            </w:r>
            <w:r w:rsidRPr="00503C42">
              <w:rPr>
                <w:rFonts w:eastAsia="宋体" w:hAnsi="宋体" w:cs="宋体" w:hint="eastAsia"/>
                <w:b/>
                <w:bCs/>
                <w:szCs w:val="21"/>
              </w:rPr>
              <w:t>③</w:t>
            </w:r>
            <w:r w:rsidRPr="00503C42">
              <w:rPr>
                <w:rFonts w:ascii="Times New Roman" w:eastAsia="宋体" w:hAnsi="Times New Roman" w:cs="Times New Roman"/>
                <w:b/>
                <w:bCs/>
                <w:snapToGrid w:val="0"/>
                <w:kern w:val="21"/>
                <w:szCs w:val="21"/>
              </w:rPr>
              <w:fldChar w:fldCharType="end"/>
            </w:r>
          </w:p>
        </w:tc>
        <w:tc>
          <w:tcPr>
            <w:tcW w:w="1559" w:type="dxa"/>
            <w:tcMar>
              <w:left w:w="28" w:type="dxa"/>
              <w:right w:w="28" w:type="dxa"/>
            </w:tcMar>
            <w:vAlign w:val="center"/>
          </w:tcPr>
          <w:p w14:paraId="4EE64023"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本项目</w:t>
            </w:r>
          </w:p>
          <w:p w14:paraId="7237503C"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排放量（固体废物产生量）</w:t>
            </w:r>
            <w:r w:rsidRPr="00503C42">
              <w:rPr>
                <w:rFonts w:ascii="Times New Roman" w:eastAsia="宋体" w:hAnsi="Times New Roman" w:cs="Times New Roman"/>
                <w:b/>
                <w:bCs/>
                <w:snapToGrid w:val="0"/>
                <w:kern w:val="21"/>
                <w:szCs w:val="21"/>
              </w:rPr>
              <w:fldChar w:fldCharType="begin"/>
            </w:r>
            <w:r w:rsidRPr="00503C42">
              <w:rPr>
                <w:rFonts w:ascii="Times New Roman" w:eastAsia="宋体" w:hAnsi="Times New Roman" w:cs="Times New Roman"/>
                <w:b/>
                <w:bCs/>
                <w:snapToGrid w:val="0"/>
                <w:kern w:val="21"/>
                <w:szCs w:val="21"/>
              </w:rPr>
              <w:instrText xml:space="preserve"> = 4 \* GB3 \* MERGEFORMAT </w:instrText>
            </w:r>
            <w:r w:rsidRPr="00503C42">
              <w:rPr>
                <w:rFonts w:ascii="Times New Roman" w:eastAsia="宋体" w:hAnsi="Times New Roman" w:cs="Times New Roman"/>
                <w:b/>
                <w:bCs/>
                <w:snapToGrid w:val="0"/>
                <w:kern w:val="21"/>
                <w:szCs w:val="21"/>
              </w:rPr>
              <w:fldChar w:fldCharType="separate"/>
            </w:r>
            <w:r w:rsidRPr="00503C42">
              <w:rPr>
                <w:rFonts w:eastAsia="宋体" w:hAnsi="宋体" w:cs="宋体" w:hint="eastAsia"/>
                <w:b/>
                <w:bCs/>
                <w:szCs w:val="21"/>
              </w:rPr>
              <w:t>④</w:t>
            </w:r>
            <w:r w:rsidRPr="00503C42">
              <w:rPr>
                <w:rFonts w:ascii="Times New Roman" w:eastAsia="宋体" w:hAnsi="Times New Roman" w:cs="Times New Roman"/>
                <w:b/>
                <w:bCs/>
                <w:snapToGrid w:val="0"/>
                <w:kern w:val="21"/>
                <w:szCs w:val="21"/>
              </w:rPr>
              <w:fldChar w:fldCharType="end"/>
            </w:r>
          </w:p>
        </w:tc>
        <w:tc>
          <w:tcPr>
            <w:tcW w:w="1619" w:type="dxa"/>
            <w:tcMar>
              <w:left w:w="28" w:type="dxa"/>
              <w:right w:w="28" w:type="dxa"/>
            </w:tcMar>
            <w:vAlign w:val="center"/>
          </w:tcPr>
          <w:p w14:paraId="4F0DFF9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以新带老削减量</w:t>
            </w:r>
          </w:p>
          <w:p w14:paraId="67140093"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（新建项目不填）</w:t>
            </w:r>
            <w:r w:rsidRPr="00503C42">
              <w:rPr>
                <w:rFonts w:ascii="Times New Roman" w:eastAsia="宋体" w:hAnsi="Times New Roman" w:cs="Times New Roman"/>
                <w:b/>
                <w:bCs/>
                <w:snapToGrid w:val="0"/>
                <w:kern w:val="21"/>
                <w:szCs w:val="21"/>
              </w:rPr>
              <w:fldChar w:fldCharType="begin"/>
            </w:r>
            <w:r w:rsidRPr="00503C42">
              <w:rPr>
                <w:rFonts w:ascii="Times New Roman" w:eastAsia="宋体" w:hAnsi="Times New Roman" w:cs="Times New Roman"/>
                <w:b/>
                <w:bCs/>
                <w:snapToGrid w:val="0"/>
                <w:kern w:val="21"/>
                <w:szCs w:val="21"/>
              </w:rPr>
              <w:instrText xml:space="preserve"> = 5 \* GB3 \* MERGEFORMAT </w:instrText>
            </w:r>
            <w:r w:rsidRPr="00503C42">
              <w:rPr>
                <w:rFonts w:ascii="Times New Roman" w:eastAsia="宋体" w:hAnsi="Times New Roman" w:cs="Times New Roman"/>
                <w:b/>
                <w:bCs/>
                <w:snapToGrid w:val="0"/>
                <w:kern w:val="21"/>
                <w:szCs w:val="21"/>
              </w:rPr>
              <w:fldChar w:fldCharType="separate"/>
            </w:r>
            <w:r w:rsidRPr="00503C42">
              <w:rPr>
                <w:rFonts w:eastAsia="宋体" w:hAnsi="宋体" w:cs="宋体" w:hint="eastAsia"/>
                <w:b/>
                <w:bCs/>
                <w:szCs w:val="21"/>
              </w:rPr>
              <w:t>⑤</w:t>
            </w:r>
            <w:r w:rsidRPr="00503C42">
              <w:rPr>
                <w:rFonts w:ascii="Times New Roman" w:eastAsia="宋体" w:hAnsi="Times New Roman" w:cs="Times New Roman"/>
                <w:b/>
                <w:bCs/>
                <w:snapToGrid w:val="0"/>
                <w:kern w:val="21"/>
                <w:szCs w:val="21"/>
              </w:rPr>
              <w:fldChar w:fldCharType="end"/>
            </w:r>
          </w:p>
        </w:tc>
        <w:tc>
          <w:tcPr>
            <w:tcW w:w="1641" w:type="dxa"/>
            <w:tcMar>
              <w:left w:w="28" w:type="dxa"/>
              <w:right w:w="28" w:type="dxa"/>
            </w:tcMar>
            <w:vAlign w:val="center"/>
          </w:tcPr>
          <w:p w14:paraId="0566FFB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本项目建成后</w:t>
            </w:r>
          </w:p>
          <w:p w14:paraId="5B6DC48F"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全厂排放量（固体废物产生量）</w:t>
            </w:r>
            <w:r w:rsidRPr="00503C42">
              <w:rPr>
                <w:rFonts w:ascii="Times New Roman" w:eastAsia="宋体" w:hAnsi="Times New Roman" w:cs="Times New Roman"/>
                <w:b/>
                <w:bCs/>
                <w:snapToGrid w:val="0"/>
                <w:kern w:val="21"/>
                <w:szCs w:val="21"/>
              </w:rPr>
              <w:fldChar w:fldCharType="begin"/>
            </w:r>
            <w:r w:rsidRPr="00503C42">
              <w:rPr>
                <w:rFonts w:ascii="Times New Roman" w:eastAsia="宋体" w:hAnsi="Times New Roman" w:cs="Times New Roman"/>
                <w:b/>
                <w:bCs/>
                <w:snapToGrid w:val="0"/>
                <w:kern w:val="21"/>
                <w:szCs w:val="21"/>
              </w:rPr>
              <w:instrText xml:space="preserve"> = 6 \* GB3 \* MERGEFORMAT </w:instrText>
            </w:r>
            <w:r w:rsidRPr="00503C42">
              <w:rPr>
                <w:rFonts w:ascii="Times New Roman" w:eastAsia="宋体" w:hAnsi="Times New Roman" w:cs="Times New Roman"/>
                <w:b/>
                <w:bCs/>
                <w:snapToGrid w:val="0"/>
                <w:kern w:val="21"/>
                <w:szCs w:val="21"/>
              </w:rPr>
              <w:fldChar w:fldCharType="separate"/>
            </w:r>
            <w:r w:rsidRPr="00503C42">
              <w:rPr>
                <w:rFonts w:eastAsia="宋体" w:hAnsi="宋体" w:cs="宋体" w:hint="eastAsia"/>
                <w:b/>
                <w:bCs/>
                <w:szCs w:val="21"/>
              </w:rPr>
              <w:t>⑥</w:t>
            </w:r>
            <w:r w:rsidRPr="00503C42">
              <w:rPr>
                <w:rFonts w:ascii="Times New Roman" w:eastAsia="宋体" w:hAnsi="Times New Roman" w:cs="Times New Roman"/>
                <w:b/>
                <w:bCs/>
                <w:snapToGrid w:val="0"/>
                <w:kern w:val="21"/>
                <w:szCs w:val="21"/>
              </w:rPr>
              <w:fldChar w:fldCharType="end"/>
            </w:r>
          </w:p>
        </w:tc>
        <w:tc>
          <w:tcPr>
            <w:tcW w:w="1286" w:type="dxa"/>
            <w:tcMar>
              <w:left w:w="28" w:type="dxa"/>
              <w:right w:w="28" w:type="dxa"/>
            </w:tcMar>
            <w:vAlign w:val="center"/>
          </w:tcPr>
          <w:p w14:paraId="1D1A860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变化量</w:t>
            </w:r>
          </w:p>
          <w:p w14:paraId="1D959457"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fldChar w:fldCharType="begin"/>
            </w:r>
            <w:r w:rsidRPr="00503C42">
              <w:rPr>
                <w:rFonts w:ascii="Times New Roman" w:eastAsia="宋体" w:hAnsi="Times New Roman" w:cs="Times New Roman"/>
                <w:b/>
                <w:bCs/>
                <w:snapToGrid w:val="0"/>
                <w:kern w:val="21"/>
                <w:szCs w:val="21"/>
              </w:rPr>
              <w:instrText xml:space="preserve"> = 7 \* GB3 \* MERGEFORMAT </w:instrText>
            </w:r>
            <w:r w:rsidRPr="00503C42">
              <w:rPr>
                <w:rFonts w:ascii="Times New Roman" w:eastAsia="宋体" w:hAnsi="Times New Roman" w:cs="Times New Roman"/>
                <w:b/>
                <w:bCs/>
                <w:snapToGrid w:val="0"/>
                <w:kern w:val="21"/>
                <w:szCs w:val="21"/>
              </w:rPr>
              <w:fldChar w:fldCharType="separate"/>
            </w:r>
            <w:r w:rsidRPr="00503C42">
              <w:rPr>
                <w:rFonts w:eastAsia="宋体" w:hAnsi="宋体" w:cs="宋体" w:hint="eastAsia"/>
                <w:b/>
                <w:bCs/>
                <w:szCs w:val="21"/>
              </w:rPr>
              <w:t>⑦</w:t>
            </w:r>
            <w:r w:rsidRPr="00503C42">
              <w:rPr>
                <w:rFonts w:ascii="Times New Roman" w:eastAsia="宋体" w:hAnsi="Times New Roman" w:cs="Times New Roman"/>
                <w:b/>
                <w:bCs/>
                <w:snapToGrid w:val="0"/>
                <w:kern w:val="21"/>
                <w:szCs w:val="21"/>
              </w:rPr>
              <w:fldChar w:fldCharType="end"/>
            </w:r>
          </w:p>
        </w:tc>
      </w:tr>
      <w:tr w:rsidR="00640836" w:rsidRPr="00503C42" w14:paraId="792D051D" w14:textId="77777777" w:rsidTr="00DF5DAF">
        <w:trPr>
          <w:trHeight w:val="397"/>
          <w:jc w:val="center"/>
        </w:trPr>
        <w:tc>
          <w:tcPr>
            <w:tcW w:w="1304" w:type="dxa"/>
            <w:vMerge w:val="restart"/>
            <w:vAlign w:val="center"/>
          </w:tcPr>
          <w:p w14:paraId="5BBC6253" w14:textId="77777777" w:rsidR="00640836" w:rsidRPr="00503C42" w:rsidRDefault="00640836" w:rsidP="00DF5DAF">
            <w:pPr>
              <w:pStyle w:val="afff3"/>
              <w:widowControl w:val="0"/>
              <w:spacing w:before="24" w:after="24"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废气</w:t>
            </w:r>
          </w:p>
        </w:tc>
        <w:tc>
          <w:tcPr>
            <w:tcW w:w="1701" w:type="dxa"/>
            <w:vAlign w:val="center"/>
          </w:tcPr>
          <w:p w14:paraId="6514E62A"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b/>
                <w:bCs/>
                <w:szCs w:val="21"/>
              </w:rPr>
              <w:t>颗粒物</w:t>
            </w:r>
          </w:p>
        </w:tc>
        <w:tc>
          <w:tcPr>
            <w:tcW w:w="1701" w:type="dxa"/>
            <w:vAlign w:val="center"/>
          </w:tcPr>
          <w:p w14:paraId="6DCEB531" w14:textId="77777777" w:rsidR="00640836" w:rsidRPr="005158D2" w:rsidRDefault="00640836" w:rsidP="00DF5DAF">
            <w:pPr>
              <w:jc w:val="center"/>
              <w:rPr>
                <w:rFonts w:ascii="Times New Roman" w:hAnsi="Times New Roman" w:cs="Times New Roman"/>
                <w:b/>
                <w:bCs/>
                <w:sz w:val="21"/>
                <w:szCs w:val="21"/>
              </w:rPr>
            </w:pPr>
            <w:r w:rsidRPr="005158D2">
              <w:rPr>
                <w:rFonts w:ascii="Times New Roman" w:eastAsia="等线" w:hAnsi="Times New Roman" w:cs="Times New Roman"/>
                <w:b/>
                <w:bCs/>
                <w:color w:val="000000"/>
                <w:sz w:val="21"/>
                <w:szCs w:val="21"/>
              </w:rPr>
              <w:t>0.300</w:t>
            </w:r>
            <w:r>
              <w:rPr>
                <w:rFonts w:ascii="Times New Roman" w:eastAsia="等线" w:hAnsi="Times New Roman" w:cs="Times New Roman"/>
                <w:b/>
                <w:bCs/>
                <w:color w:val="000000"/>
                <w:sz w:val="21"/>
                <w:szCs w:val="21"/>
              </w:rPr>
              <w:t>6</w:t>
            </w:r>
          </w:p>
        </w:tc>
        <w:tc>
          <w:tcPr>
            <w:tcW w:w="1276" w:type="dxa"/>
            <w:vAlign w:val="center"/>
          </w:tcPr>
          <w:p w14:paraId="2E0A1422" w14:textId="77777777" w:rsidR="00640836" w:rsidRPr="005158D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158D2">
              <w:rPr>
                <w:rFonts w:ascii="Times New Roman" w:eastAsia="等线" w:hAnsi="Times New Roman" w:cs="Times New Roman"/>
                <w:b/>
                <w:bCs/>
                <w:color w:val="000000"/>
                <w:szCs w:val="21"/>
              </w:rPr>
              <w:t>0.338416</w:t>
            </w:r>
          </w:p>
        </w:tc>
        <w:tc>
          <w:tcPr>
            <w:tcW w:w="1701" w:type="dxa"/>
            <w:vAlign w:val="center"/>
          </w:tcPr>
          <w:p w14:paraId="53B33597" w14:textId="77777777" w:rsidR="00640836" w:rsidRPr="005158D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158D2">
              <w:rPr>
                <w:rFonts w:ascii="Times New Roman" w:eastAsia="等线" w:hAnsi="Times New Roman" w:cs="Times New Roman"/>
                <w:b/>
                <w:bCs/>
                <w:color w:val="000000"/>
                <w:szCs w:val="21"/>
              </w:rPr>
              <w:t>0.0312</w:t>
            </w:r>
          </w:p>
        </w:tc>
        <w:tc>
          <w:tcPr>
            <w:tcW w:w="1559" w:type="dxa"/>
            <w:vAlign w:val="center"/>
          </w:tcPr>
          <w:p w14:paraId="1D1BC882" w14:textId="77777777" w:rsidR="00640836" w:rsidRPr="005158D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158D2">
              <w:rPr>
                <w:rFonts w:ascii="Times New Roman" w:eastAsia="等线" w:hAnsi="Times New Roman" w:cs="Times New Roman"/>
                <w:b/>
                <w:bCs/>
                <w:color w:val="000000"/>
                <w:szCs w:val="21"/>
              </w:rPr>
              <w:t xml:space="preserve">0.2714 </w:t>
            </w:r>
          </w:p>
        </w:tc>
        <w:tc>
          <w:tcPr>
            <w:tcW w:w="1619" w:type="dxa"/>
            <w:vAlign w:val="center"/>
          </w:tcPr>
          <w:p w14:paraId="4DE7F738" w14:textId="77777777" w:rsidR="00640836" w:rsidRPr="005158D2" w:rsidRDefault="00640836" w:rsidP="00DF5DAF">
            <w:pPr>
              <w:jc w:val="center"/>
              <w:rPr>
                <w:rFonts w:ascii="Times New Roman" w:hAnsi="Times New Roman" w:cs="Times New Roman"/>
                <w:b/>
                <w:bCs/>
                <w:sz w:val="21"/>
                <w:szCs w:val="21"/>
              </w:rPr>
            </w:pPr>
            <w:r w:rsidRPr="005158D2">
              <w:rPr>
                <w:rFonts w:ascii="Times New Roman" w:eastAsia="等线" w:hAnsi="Times New Roman" w:cs="Times New Roman"/>
                <w:b/>
                <w:bCs/>
                <w:color w:val="000000"/>
                <w:sz w:val="21"/>
                <w:szCs w:val="21"/>
              </w:rPr>
              <w:t>0.33</w:t>
            </w:r>
            <w:r>
              <w:rPr>
                <w:rFonts w:ascii="Times New Roman" w:eastAsia="等线" w:hAnsi="Times New Roman" w:cs="Times New Roman"/>
                <w:b/>
                <w:bCs/>
                <w:color w:val="000000"/>
                <w:sz w:val="21"/>
                <w:szCs w:val="21"/>
              </w:rPr>
              <w:t>18</w:t>
            </w:r>
          </w:p>
        </w:tc>
        <w:tc>
          <w:tcPr>
            <w:tcW w:w="1641" w:type="dxa"/>
            <w:vAlign w:val="center"/>
          </w:tcPr>
          <w:p w14:paraId="570410EF" w14:textId="77777777" w:rsidR="00640836" w:rsidRPr="005158D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158D2">
              <w:rPr>
                <w:rFonts w:ascii="Times New Roman" w:eastAsia="等线" w:hAnsi="Times New Roman" w:cs="Times New Roman"/>
                <w:b/>
                <w:bCs/>
                <w:color w:val="000000"/>
                <w:szCs w:val="21"/>
              </w:rPr>
              <w:t xml:space="preserve">0.2714 </w:t>
            </w:r>
          </w:p>
        </w:tc>
        <w:tc>
          <w:tcPr>
            <w:tcW w:w="1286" w:type="dxa"/>
            <w:vAlign w:val="center"/>
          </w:tcPr>
          <w:p w14:paraId="520A88C0" w14:textId="77777777" w:rsidR="00640836" w:rsidRPr="005158D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158D2">
              <w:rPr>
                <w:rFonts w:ascii="Times New Roman" w:eastAsia="等线" w:hAnsi="Times New Roman" w:cs="Times New Roman"/>
                <w:b/>
                <w:bCs/>
                <w:color w:val="000000"/>
                <w:szCs w:val="21"/>
              </w:rPr>
              <w:t>-0.029</w:t>
            </w:r>
            <w:r>
              <w:rPr>
                <w:rFonts w:ascii="Times New Roman" w:eastAsia="等线" w:hAnsi="Times New Roman" w:cs="Times New Roman"/>
                <w:b/>
                <w:bCs/>
                <w:color w:val="000000"/>
                <w:szCs w:val="21"/>
              </w:rPr>
              <w:t>2</w:t>
            </w:r>
          </w:p>
        </w:tc>
      </w:tr>
      <w:tr w:rsidR="00640836" w:rsidRPr="00503C42" w14:paraId="4BB6295D" w14:textId="77777777" w:rsidTr="00DF5DAF">
        <w:trPr>
          <w:trHeight w:val="397"/>
          <w:jc w:val="center"/>
        </w:trPr>
        <w:tc>
          <w:tcPr>
            <w:tcW w:w="1304" w:type="dxa"/>
            <w:vMerge/>
            <w:vAlign w:val="center"/>
          </w:tcPr>
          <w:p w14:paraId="4F2A21CB" w14:textId="77777777" w:rsidR="00640836" w:rsidRPr="00503C42" w:rsidRDefault="00640836" w:rsidP="00DF5DAF">
            <w:pPr>
              <w:pStyle w:val="afff3"/>
              <w:widowControl w:val="0"/>
              <w:spacing w:before="24" w:after="24" w:line="240" w:lineRule="auto"/>
              <w:rPr>
                <w:rFonts w:ascii="Times New Roman" w:eastAsia="宋体" w:hAnsi="Times New Roman" w:cs="Times New Roman"/>
                <w:b/>
                <w:bCs/>
                <w:snapToGrid w:val="0"/>
                <w:kern w:val="21"/>
                <w:szCs w:val="21"/>
              </w:rPr>
            </w:pPr>
          </w:p>
        </w:tc>
        <w:tc>
          <w:tcPr>
            <w:tcW w:w="1701" w:type="dxa"/>
            <w:vAlign w:val="center"/>
          </w:tcPr>
          <w:p w14:paraId="1E5F571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b/>
                <w:bCs/>
                <w:szCs w:val="21"/>
              </w:rPr>
              <w:t>VOCs</w:t>
            </w:r>
          </w:p>
        </w:tc>
        <w:tc>
          <w:tcPr>
            <w:tcW w:w="1701" w:type="dxa"/>
            <w:vAlign w:val="center"/>
          </w:tcPr>
          <w:p w14:paraId="4A9DE2BA" w14:textId="77777777" w:rsidR="00640836" w:rsidRPr="006C2347" w:rsidRDefault="00640836" w:rsidP="00DF5DAF">
            <w:pPr>
              <w:jc w:val="center"/>
              <w:rPr>
                <w:rFonts w:ascii="Times New Roman" w:hAnsi="Times New Roman" w:cs="Times New Roman"/>
                <w:b/>
                <w:bCs/>
                <w:sz w:val="21"/>
                <w:szCs w:val="21"/>
              </w:rPr>
            </w:pPr>
            <w:r w:rsidRPr="006C2347">
              <w:rPr>
                <w:rFonts w:ascii="Times New Roman" w:eastAsia="等线" w:hAnsi="Times New Roman" w:cs="Times New Roman"/>
                <w:b/>
                <w:bCs/>
                <w:color w:val="000000"/>
                <w:sz w:val="21"/>
                <w:szCs w:val="21"/>
              </w:rPr>
              <w:t>0.28389</w:t>
            </w:r>
          </w:p>
        </w:tc>
        <w:tc>
          <w:tcPr>
            <w:tcW w:w="1276" w:type="dxa"/>
            <w:vAlign w:val="center"/>
          </w:tcPr>
          <w:p w14:paraId="260FE8B1" w14:textId="77777777" w:rsidR="00640836" w:rsidRPr="006C2347" w:rsidRDefault="00640836" w:rsidP="00DF5DAF">
            <w:pPr>
              <w:pStyle w:val="afff3"/>
              <w:widowControl w:val="0"/>
              <w:spacing w:beforeLines="0" w:afterLines="0" w:line="240" w:lineRule="auto"/>
              <w:rPr>
                <w:rFonts w:ascii="Times New Roman" w:eastAsia="宋体" w:hAnsi="Times New Roman" w:cs="Times New Roman"/>
                <w:b/>
                <w:bCs/>
                <w:szCs w:val="21"/>
              </w:rPr>
            </w:pPr>
            <w:r w:rsidRPr="006C2347">
              <w:rPr>
                <w:rFonts w:ascii="Times New Roman" w:eastAsia="等线" w:hAnsi="Times New Roman" w:cs="Times New Roman"/>
                <w:b/>
                <w:bCs/>
                <w:color w:val="000000"/>
                <w:szCs w:val="21"/>
              </w:rPr>
              <w:t>0.31899</w:t>
            </w:r>
          </w:p>
        </w:tc>
        <w:tc>
          <w:tcPr>
            <w:tcW w:w="1701" w:type="dxa"/>
            <w:vAlign w:val="center"/>
          </w:tcPr>
          <w:p w14:paraId="4B5E9016" w14:textId="77777777" w:rsidR="00640836" w:rsidRPr="006C2347"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6C2347">
              <w:rPr>
                <w:rFonts w:ascii="Times New Roman" w:eastAsia="等线" w:hAnsi="Times New Roman" w:cs="Times New Roman"/>
                <w:b/>
                <w:bCs/>
                <w:color w:val="000000"/>
                <w:szCs w:val="21"/>
              </w:rPr>
              <w:t>0.047</w:t>
            </w:r>
          </w:p>
        </w:tc>
        <w:tc>
          <w:tcPr>
            <w:tcW w:w="1559" w:type="dxa"/>
            <w:vAlign w:val="center"/>
          </w:tcPr>
          <w:p w14:paraId="05CA8844" w14:textId="77777777" w:rsidR="00640836" w:rsidRPr="006C2347"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6C2347">
              <w:rPr>
                <w:rFonts w:ascii="Times New Roman" w:eastAsia="等线" w:hAnsi="Times New Roman" w:cs="Times New Roman"/>
                <w:b/>
                <w:bCs/>
                <w:color w:val="000000"/>
                <w:szCs w:val="21"/>
              </w:rPr>
              <w:t xml:space="preserve">0.2948 </w:t>
            </w:r>
          </w:p>
        </w:tc>
        <w:tc>
          <w:tcPr>
            <w:tcW w:w="1619" w:type="dxa"/>
            <w:vAlign w:val="center"/>
          </w:tcPr>
          <w:p w14:paraId="45DA5E3D" w14:textId="77777777" w:rsidR="00640836" w:rsidRPr="006C2347"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6C2347">
              <w:rPr>
                <w:rFonts w:ascii="Times New Roman" w:eastAsia="等线" w:hAnsi="Times New Roman" w:cs="Times New Roman"/>
                <w:b/>
                <w:bCs/>
                <w:color w:val="000000"/>
                <w:szCs w:val="21"/>
              </w:rPr>
              <w:t>0.33089</w:t>
            </w:r>
          </w:p>
        </w:tc>
        <w:tc>
          <w:tcPr>
            <w:tcW w:w="1641" w:type="dxa"/>
            <w:vAlign w:val="center"/>
          </w:tcPr>
          <w:p w14:paraId="655E1337" w14:textId="77777777" w:rsidR="00640836" w:rsidRPr="006C2347"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6C2347">
              <w:rPr>
                <w:rFonts w:ascii="Times New Roman" w:eastAsia="等线" w:hAnsi="Times New Roman" w:cs="Times New Roman"/>
                <w:b/>
                <w:bCs/>
                <w:color w:val="000000"/>
                <w:szCs w:val="21"/>
              </w:rPr>
              <w:t xml:space="preserve">0.2948 </w:t>
            </w:r>
          </w:p>
        </w:tc>
        <w:tc>
          <w:tcPr>
            <w:tcW w:w="1286" w:type="dxa"/>
            <w:vAlign w:val="center"/>
          </w:tcPr>
          <w:p w14:paraId="651402A4" w14:textId="77777777" w:rsidR="00640836" w:rsidRPr="006C2347"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Pr>
                <w:rFonts w:ascii="Times New Roman" w:eastAsia="等线" w:hAnsi="Times New Roman" w:cs="Times New Roman"/>
                <w:b/>
                <w:bCs/>
                <w:color w:val="000000"/>
                <w:szCs w:val="21"/>
              </w:rPr>
              <w:t>+</w:t>
            </w:r>
            <w:r w:rsidRPr="006C2347">
              <w:rPr>
                <w:rFonts w:ascii="Times New Roman" w:eastAsia="等线" w:hAnsi="Times New Roman" w:cs="Times New Roman"/>
                <w:b/>
                <w:bCs/>
                <w:color w:val="000000"/>
                <w:szCs w:val="21"/>
              </w:rPr>
              <w:t xml:space="preserve">0.0109 </w:t>
            </w:r>
          </w:p>
        </w:tc>
      </w:tr>
      <w:tr w:rsidR="00640836" w:rsidRPr="00503C42" w14:paraId="7012D42C" w14:textId="77777777" w:rsidTr="00DF5DAF">
        <w:trPr>
          <w:trHeight w:val="397"/>
          <w:jc w:val="center"/>
        </w:trPr>
        <w:tc>
          <w:tcPr>
            <w:tcW w:w="1304" w:type="dxa"/>
            <w:vMerge w:val="restart"/>
            <w:vAlign w:val="center"/>
          </w:tcPr>
          <w:p w14:paraId="265DC22F"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废水</w:t>
            </w:r>
          </w:p>
        </w:tc>
        <w:tc>
          <w:tcPr>
            <w:tcW w:w="1701" w:type="dxa"/>
            <w:vAlign w:val="center"/>
          </w:tcPr>
          <w:p w14:paraId="75EF400A"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COD</w:t>
            </w:r>
          </w:p>
        </w:tc>
        <w:tc>
          <w:tcPr>
            <w:tcW w:w="1701" w:type="dxa"/>
            <w:vAlign w:val="center"/>
          </w:tcPr>
          <w:p w14:paraId="7678BDF5"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hint="eastAsia"/>
                <w:b/>
                <w:bCs/>
                <w:sz w:val="21"/>
                <w:szCs w:val="21"/>
              </w:rPr>
              <w:t>0</w:t>
            </w:r>
            <w:r w:rsidRPr="00503C42">
              <w:rPr>
                <w:rFonts w:ascii="Times New Roman" w:hAnsi="Times New Roman" w:cs="Times New Roman"/>
                <w:b/>
                <w:bCs/>
                <w:sz w:val="21"/>
                <w:szCs w:val="21"/>
              </w:rPr>
              <w:t>.006</w:t>
            </w:r>
          </w:p>
        </w:tc>
        <w:tc>
          <w:tcPr>
            <w:tcW w:w="1276" w:type="dxa"/>
            <w:vAlign w:val="center"/>
          </w:tcPr>
          <w:p w14:paraId="111C69C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hint="eastAsia"/>
                <w:b/>
                <w:bCs/>
                <w:szCs w:val="21"/>
              </w:rPr>
              <w:t>0</w:t>
            </w:r>
            <w:r w:rsidRPr="00503C42">
              <w:rPr>
                <w:rFonts w:ascii="Times New Roman" w:hAnsi="Times New Roman" w:cs="Times New Roman"/>
                <w:b/>
                <w:bCs/>
                <w:szCs w:val="21"/>
              </w:rPr>
              <w:t>.008</w:t>
            </w:r>
          </w:p>
        </w:tc>
        <w:tc>
          <w:tcPr>
            <w:tcW w:w="1701" w:type="dxa"/>
            <w:vAlign w:val="center"/>
          </w:tcPr>
          <w:p w14:paraId="0A139273"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hint="eastAsia"/>
                <w:b/>
                <w:bCs/>
                <w:szCs w:val="21"/>
              </w:rPr>
              <w:t>0</w:t>
            </w:r>
            <w:r w:rsidRPr="00503C42">
              <w:rPr>
                <w:rFonts w:ascii="Times New Roman" w:hAnsi="Times New Roman" w:cs="Times New Roman"/>
                <w:b/>
                <w:bCs/>
                <w:szCs w:val="21"/>
              </w:rPr>
              <w:t>.0006</w:t>
            </w:r>
          </w:p>
        </w:tc>
        <w:tc>
          <w:tcPr>
            <w:tcW w:w="1559" w:type="dxa"/>
            <w:vAlign w:val="center"/>
          </w:tcPr>
          <w:p w14:paraId="2BE6095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0.0228</w:t>
            </w:r>
          </w:p>
        </w:tc>
        <w:tc>
          <w:tcPr>
            <w:tcW w:w="1619" w:type="dxa"/>
            <w:vAlign w:val="center"/>
          </w:tcPr>
          <w:p w14:paraId="3302087B"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18"/>
              </w:rPr>
            </w:pPr>
            <w:r w:rsidRPr="00503C42">
              <w:rPr>
                <w:rFonts w:ascii="Times New Roman" w:eastAsia="等线" w:hAnsi="Times New Roman" w:cs="Times New Roman"/>
                <w:b/>
                <w:bCs/>
                <w:color w:val="000000"/>
                <w:szCs w:val="21"/>
              </w:rPr>
              <w:t>0.0066</w:t>
            </w:r>
          </w:p>
        </w:tc>
        <w:tc>
          <w:tcPr>
            <w:tcW w:w="1641" w:type="dxa"/>
            <w:vAlign w:val="center"/>
          </w:tcPr>
          <w:p w14:paraId="700C2C66"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0.0228</w:t>
            </w:r>
          </w:p>
        </w:tc>
        <w:tc>
          <w:tcPr>
            <w:tcW w:w="1286" w:type="dxa"/>
            <w:vAlign w:val="center"/>
          </w:tcPr>
          <w:p w14:paraId="1E103D78"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0.0162</w:t>
            </w:r>
          </w:p>
        </w:tc>
      </w:tr>
      <w:tr w:rsidR="00640836" w:rsidRPr="00503C42" w14:paraId="13F5D526" w14:textId="77777777" w:rsidTr="00DF5DAF">
        <w:trPr>
          <w:trHeight w:val="397"/>
          <w:jc w:val="center"/>
        </w:trPr>
        <w:tc>
          <w:tcPr>
            <w:tcW w:w="1304" w:type="dxa"/>
            <w:vMerge/>
            <w:vAlign w:val="center"/>
          </w:tcPr>
          <w:p w14:paraId="1D6282F0"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14:paraId="6745FAD7"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NH</w:t>
            </w:r>
            <w:r w:rsidRPr="00503C42">
              <w:rPr>
                <w:rFonts w:ascii="Times New Roman" w:hAnsi="Times New Roman" w:cs="Times New Roman"/>
                <w:b/>
                <w:bCs/>
                <w:sz w:val="21"/>
                <w:szCs w:val="21"/>
                <w:vertAlign w:val="subscript"/>
              </w:rPr>
              <w:t>3</w:t>
            </w:r>
            <w:r w:rsidRPr="00503C42">
              <w:rPr>
                <w:rFonts w:ascii="Times New Roman" w:hAnsi="Times New Roman" w:cs="Times New Roman"/>
                <w:b/>
                <w:bCs/>
                <w:sz w:val="21"/>
                <w:szCs w:val="21"/>
              </w:rPr>
              <w:t>-N</w:t>
            </w:r>
          </w:p>
        </w:tc>
        <w:tc>
          <w:tcPr>
            <w:tcW w:w="1701" w:type="dxa"/>
            <w:vAlign w:val="center"/>
          </w:tcPr>
          <w:p w14:paraId="02B4F927"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hint="eastAsia"/>
                <w:b/>
                <w:bCs/>
                <w:sz w:val="21"/>
                <w:szCs w:val="21"/>
              </w:rPr>
              <w:t>0</w:t>
            </w:r>
            <w:r w:rsidRPr="00503C42">
              <w:rPr>
                <w:rFonts w:ascii="Times New Roman" w:hAnsi="Times New Roman" w:cs="Times New Roman"/>
                <w:b/>
                <w:bCs/>
                <w:sz w:val="21"/>
                <w:szCs w:val="21"/>
              </w:rPr>
              <w:t>.0003</w:t>
            </w:r>
          </w:p>
        </w:tc>
        <w:tc>
          <w:tcPr>
            <w:tcW w:w="1276" w:type="dxa"/>
            <w:vAlign w:val="center"/>
          </w:tcPr>
          <w:p w14:paraId="73C707FC"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hint="eastAsia"/>
                <w:b/>
                <w:bCs/>
                <w:szCs w:val="21"/>
              </w:rPr>
              <w:t>0</w:t>
            </w:r>
            <w:r w:rsidRPr="00503C42">
              <w:rPr>
                <w:rFonts w:ascii="Times New Roman" w:hAnsi="Times New Roman" w:cs="Times New Roman"/>
                <w:b/>
                <w:bCs/>
                <w:szCs w:val="21"/>
              </w:rPr>
              <w:t>.0008</w:t>
            </w:r>
          </w:p>
        </w:tc>
        <w:tc>
          <w:tcPr>
            <w:tcW w:w="1701" w:type="dxa"/>
            <w:vAlign w:val="center"/>
          </w:tcPr>
          <w:p w14:paraId="358A3EF1"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hint="eastAsia"/>
                <w:b/>
                <w:bCs/>
                <w:szCs w:val="21"/>
              </w:rPr>
              <w:t>0</w:t>
            </w:r>
          </w:p>
        </w:tc>
        <w:tc>
          <w:tcPr>
            <w:tcW w:w="1559" w:type="dxa"/>
            <w:vAlign w:val="center"/>
          </w:tcPr>
          <w:p w14:paraId="139D7FCA"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0.0011</w:t>
            </w:r>
          </w:p>
        </w:tc>
        <w:tc>
          <w:tcPr>
            <w:tcW w:w="1619" w:type="dxa"/>
            <w:vAlign w:val="center"/>
          </w:tcPr>
          <w:p w14:paraId="1C3C32D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18"/>
              </w:rPr>
            </w:pPr>
            <w:r w:rsidRPr="00503C42">
              <w:rPr>
                <w:rFonts w:ascii="Times New Roman" w:eastAsia="等线" w:hAnsi="Times New Roman" w:cs="Times New Roman"/>
                <w:b/>
                <w:bCs/>
                <w:color w:val="000000"/>
                <w:szCs w:val="21"/>
              </w:rPr>
              <w:t>0.0003</w:t>
            </w:r>
          </w:p>
        </w:tc>
        <w:tc>
          <w:tcPr>
            <w:tcW w:w="1641" w:type="dxa"/>
            <w:vAlign w:val="center"/>
          </w:tcPr>
          <w:p w14:paraId="4C7810E4"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0.0011</w:t>
            </w:r>
          </w:p>
        </w:tc>
        <w:tc>
          <w:tcPr>
            <w:tcW w:w="1286" w:type="dxa"/>
            <w:vAlign w:val="center"/>
          </w:tcPr>
          <w:p w14:paraId="352CD50B"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0.0008</w:t>
            </w:r>
          </w:p>
        </w:tc>
      </w:tr>
      <w:tr w:rsidR="00640836" w:rsidRPr="00503C42" w14:paraId="09F9B7DC" w14:textId="77777777" w:rsidTr="00DF5DAF">
        <w:trPr>
          <w:trHeight w:val="397"/>
          <w:jc w:val="center"/>
        </w:trPr>
        <w:tc>
          <w:tcPr>
            <w:tcW w:w="1304" w:type="dxa"/>
            <w:vMerge/>
            <w:vAlign w:val="center"/>
          </w:tcPr>
          <w:p w14:paraId="58FED796"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14:paraId="43A18BF4"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TP</w:t>
            </w:r>
          </w:p>
        </w:tc>
        <w:tc>
          <w:tcPr>
            <w:tcW w:w="1701" w:type="dxa"/>
            <w:vAlign w:val="center"/>
          </w:tcPr>
          <w:p w14:paraId="2782F026"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hint="eastAsia"/>
                <w:b/>
                <w:bCs/>
                <w:sz w:val="21"/>
                <w:szCs w:val="21"/>
              </w:rPr>
              <w:t>0</w:t>
            </w:r>
            <w:r w:rsidRPr="00503C42">
              <w:rPr>
                <w:rFonts w:ascii="Times New Roman" w:hAnsi="Times New Roman" w:cs="Times New Roman"/>
                <w:b/>
                <w:bCs/>
                <w:sz w:val="21"/>
                <w:szCs w:val="21"/>
              </w:rPr>
              <w:t>.00006</w:t>
            </w:r>
          </w:p>
        </w:tc>
        <w:tc>
          <w:tcPr>
            <w:tcW w:w="1276" w:type="dxa"/>
            <w:vAlign w:val="center"/>
          </w:tcPr>
          <w:p w14:paraId="6543B9D8"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hint="eastAsia"/>
                <w:b/>
                <w:bCs/>
                <w:szCs w:val="21"/>
              </w:rPr>
              <w:t>0</w:t>
            </w:r>
            <w:r w:rsidRPr="00503C42">
              <w:rPr>
                <w:rFonts w:ascii="Times New Roman" w:hAnsi="Times New Roman" w:cs="Times New Roman"/>
                <w:b/>
                <w:bCs/>
                <w:szCs w:val="21"/>
              </w:rPr>
              <w:t>.0001</w:t>
            </w:r>
          </w:p>
        </w:tc>
        <w:tc>
          <w:tcPr>
            <w:tcW w:w="1701" w:type="dxa"/>
            <w:vAlign w:val="center"/>
          </w:tcPr>
          <w:p w14:paraId="723D7DB7"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hint="eastAsia"/>
                <w:b/>
                <w:bCs/>
                <w:szCs w:val="21"/>
              </w:rPr>
              <w:t>0</w:t>
            </w:r>
          </w:p>
        </w:tc>
        <w:tc>
          <w:tcPr>
            <w:tcW w:w="1559" w:type="dxa"/>
            <w:vAlign w:val="center"/>
          </w:tcPr>
          <w:p w14:paraId="3C0CC50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0.00022</w:t>
            </w:r>
          </w:p>
        </w:tc>
        <w:tc>
          <w:tcPr>
            <w:tcW w:w="1619" w:type="dxa"/>
            <w:vAlign w:val="center"/>
          </w:tcPr>
          <w:p w14:paraId="50F04908"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18"/>
              </w:rPr>
            </w:pPr>
            <w:r w:rsidRPr="00503C42">
              <w:rPr>
                <w:rFonts w:ascii="Times New Roman" w:eastAsia="等线" w:hAnsi="Times New Roman" w:cs="Times New Roman"/>
                <w:b/>
                <w:bCs/>
                <w:color w:val="000000"/>
                <w:szCs w:val="21"/>
              </w:rPr>
              <w:t>0.00006</w:t>
            </w:r>
          </w:p>
        </w:tc>
        <w:tc>
          <w:tcPr>
            <w:tcW w:w="1641" w:type="dxa"/>
            <w:vAlign w:val="center"/>
          </w:tcPr>
          <w:p w14:paraId="2D2E926C"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0.00022</w:t>
            </w:r>
          </w:p>
        </w:tc>
        <w:tc>
          <w:tcPr>
            <w:tcW w:w="1286" w:type="dxa"/>
            <w:vAlign w:val="center"/>
          </w:tcPr>
          <w:p w14:paraId="6EB3FCE4"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0.00016</w:t>
            </w:r>
          </w:p>
        </w:tc>
      </w:tr>
      <w:tr w:rsidR="00640836" w:rsidRPr="00503C42" w14:paraId="538D214A" w14:textId="77777777" w:rsidTr="00DF5DAF">
        <w:trPr>
          <w:trHeight w:val="397"/>
          <w:jc w:val="center"/>
        </w:trPr>
        <w:tc>
          <w:tcPr>
            <w:tcW w:w="1304" w:type="dxa"/>
            <w:vMerge/>
            <w:vAlign w:val="center"/>
          </w:tcPr>
          <w:p w14:paraId="4C0F1E4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14:paraId="7B0A76B1"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TN</w:t>
            </w:r>
          </w:p>
        </w:tc>
        <w:tc>
          <w:tcPr>
            <w:tcW w:w="1701" w:type="dxa"/>
            <w:vAlign w:val="center"/>
          </w:tcPr>
          <w:p w14:paraId="5B7854C4"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hint="eastAsia"/>
                <w:b/>
                <w:bCs/>
                <w:sz w:val="21"/>
                <w:szCs w:val="21"/>
              </w:rPr>
              <w:t>0</w:t>
            </w:r>
            <w:r w:rsidRPr="00503C42">
              <w:rPr>
                <w:rFonts w:ascii="Times New Roman" w:hAnsi="Times New Roman" w:cs="Times New Roman"/>
                <w:b/>
                <w:bCs/>
                <w:sz w:val="21"/>
                <w:szCs w:val="21"/>
              </w:rPr>
              <w:t>.0023</w:t>
            </w:r>
          </w:p>
        </w:tc>
        <w:tc>
          <w:tcPr>
            <w:tcW w:w="1276" w:type="dxa"/>
            <w:vAlign w:val="center"/>
          </w:tcPr>
          <w:p w14:paraId="3258D5C5"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hint="eastAsia"/>
                <w:b/>
                <w:bCs/>
                <w:szCs w:val="21"/>
              </w:rPr>
              <w:t>0</w:t>
            </w:r>
            <w:r w:rsidRPr="00503C42">
              <w:rPr>
                <w:rFonts w:ascii="Times New Roman" w:hAnsi="Times New Roman" w:cs="Times New Roman"/>
                <w:b/>
                <w:bCs/>
                <w:szCs w:val="21"/>
              </w:rPr>
              <w:t>.0024</w:t>
            </w:r>
          </w:p>
        </w:tc>
        <w:tc>
          <w:tcPr>
            <w:tcW w:w="1701" w:type="dxa"/>
            <w:vAlign w:val="center"/>
          </w:tcPr>
          <w:p w14:paraId="150DB5F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hint="eastAsia"/>
                <w:b/>
                <w:bCs/>
                <w:szCs w:val="21"/>
              </w:rPr>
              <w:t>0</w:t>
            </w:r>
          </w:p>
        </w:tc>
        <w:tc>
          <w:tcPr>
            <w:tcW w:w="1559" w:type="dxa"/>
            <w:vAlign w:val="center"/>
          </w:tcPr>
          <w:p w14:paraId="4A0B996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0.0086</w:t>
            </w:r>
          </w:p>
        </w:tc>
        <w:tc>
          <w:tcPr>
            <w:tcW w:w="1619" w:type="dxa"/>
            <w:vAlign w:val="center"/>
          </w:tcPr>
          <w:p w14:paraId="3A09E7BB"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18"/>
              </w:rPr>
            </w:pPr>
            <w:r w:rsidRPr="00503C42">
              <w:rPr>
                <w:rFonts w:ascii="Times New Roman" w:eastAsia="等线" w:hAnsi="Times New Roman" w:cs="Times New Roman"/>
                <w:b/>
                <w:bCs/>
                <w:color w:val="000000"/>
                <w:szCs w:val="21"/>
              </w:rPr>
              <w:t>0.0023</w:t>
            </w:r>
          </w:p>
        </w:tc>
        <w:tc>
          <w:tcPr>
            <w:tcW w:w="1641" w:type="dxa"/>
            <w:vAlign w:val="center"/>
          </w:tcPr>
          <w:p w14:paraId="290BB173"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0.0086</w:t>
            </w:r>
          </w:p>
        </w:tc>
        <w:tc>
          <w:tcPr>
            <w:tcW w:w="1286" w:type="dxa"/>
            <w:vAlign w:val="center"/>
          </w:tcPr>
          <w:p w14:paraId="40A34B50"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等线" w:hAnsi="Times New Roman" w:cs="Times New Roman"/>
                <w:b/>
                <w:bCs/>
                <w:color w:val="000000"/>
                <w:szCs w:val="21"/>
              </w:rPr>
              <w:t>0.0063</w:t>
            </w:r>
          </w:p>
        </w:tc>
      </w:tr>
      <w:tr w:rsidR="00640836" w:rsidRPr="00503C42" w14:paraId="224CFAF7" w14:textId="77777777" w:rsidTr="00DF5DAF">
        <w:trPr>
          <w:trHeight w:val="397"/>
          <w:jc w:val="center"/>
        </w:trPr>
        <w:tc>
          <w:tcPr>
            <w:tcW w:w="1304" w:type="dxa"/>
            <w:vMerge w:val="restart"/>
            <w:vAlign w:val="center"/>
          </w:tcPr>
          <w:p w14:paraId="6842FCE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一般工业</w:t>
            </w:r>
          </w:p>
          <w:p w14:paraId="6CEE29A0"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固体废物</w:t>
            </w:r>
          </w:p>
        </w:tc>
        <w:tc>
          <w:tcPr>
            <w:tcW w:w="1701" w:type="dxa"/>
            <w:vAlign w:val="center"/>
          </w:tcPr>
          <w:p w14:paraId="07BFBFF0" w14:textId="77777777" w:rsidR="00640836" w:rsidRPr="00503C42" w:rsidRDefault="00640836" w:rsidP="00DF5DAF">
            <w:pPr>
              <w:pStyle w:val="afff1"/>
              <w:widowControl w:val="0"/>
              <w:rPr>
                <w:rFonts w:ascii="Times New Roman" w:eastAsia="宋体" w:hAnsi="Times New Roman" w:cs="Times New Roman"/>
                <w:b/>
                <w:bCs/>
              </w:rPr>
            </w:pPr>
            <w:r w:rsidRPr="00503C42">
              <w:rPr>
                <w:rFonts w:ascii="Times New Roman" w:eastAsia="宋体" w:hAnsi="Times New Roman" w:cs="Times New Roman"/>
                <w:b/>
                <w:bCs/>
              </w:rPr>
              <w:t>不合格品</w:t>
            </w:r>
          </w:p>
        </w:tc>
        <w:tc>
          <w:tcPr>
            <w:tcW w:w="1701" w:type="dxa"/>
            <w:vAlign w:val="center"/>
          </w:tcPr>
          <w:p w14:paraId="62330160"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23.11</w:t>
            </w:r>
          </w:p>
        </w:tc>
        <w:tc>
          <w:tcPr>
            <w:tcW w:w="1276" w:type="dxa"/>
            <w:vAlign w:val="center"/>
          </w:tcPr>
          <w:p w14:paraId="59C899A3"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zCs w:val="21"/>
              </w:rPr>
              <w:t>/</w:t>
            </w:r>
          </w:p>
        </w:tc>
        <w:tc>
          <w:tcPr>
            <w:tcW w:w="1701" w:type="dxa"/>
            <w:vAlign w:val="center"/>
          </w:tcPr>
          <w:p w14:paraId="7FBAF347"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b/>
                <w:bCs/>
                <w:szCs w:val="18"/>
              </w:rPr>
              <w:t>3.467</w:t>
            </w:r>
          </w:p>
        </w:tc>
        <w:tc>
          <w:tcPr>
            <w:tcW w:w="1559" w:type="dxa"/>
            <w:vAlign w:val="center"/>
          </w:tcPr>
          <w:p w14:paraId="4213EEAB"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2</w:t>
            </w:r>
            <w:r w:rsidRPr="00503C42">
              <w:rPr>
                <w:rFonts w:ascii="Times New Roman" w:eastAsia="宋体" w:hAnsi="Times New Roman" w:cs="Times New Roman"/>
                <w:b/>
                <w:bCs/>
                <w:snapToGrid w:val="0"/>
                <w:kern w:val="21"/>
                <w:szCs w:val="21"/>
              </w:rPr>
              <w:t>3.237</w:t>
            </w:r>
          </w:p>
        </w:tc>
        <w:tc>
          <w:tcPr>
            <w:tcW w:w="1619" w:type="dxa"/>
            <w:vAlign w:val="center"/>
          </w:tcPr>
          <w:p w14:paraId="11B7E3FA"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26.577</w:t>
            </w:r>
          </w:p>
        </w:tc>
        <w:tc>
          <w:tcPr>
            <w:tcW w:w="1641" w:type="dxa"/>
            <w:vAlign w:val="center"/>
          </w:tcPr>
          <w:p w14:paraId="56B196BB"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2</w:t>
            </w:r>
            <w:r w:rsidRPr="00503C42">
              <w:rPr>
                <w:rFonts w:ascii="Times New Roman" w:eastAsia="宋体" w:hAnsi="Times New Roman" w:cs="Times New Roman"/>
                <w:b/>
                <w:bCs/>
                <w:snapToGrid w:val="0"/>
                <w:kern w:val="21"/>
                <w:szCs w:val="21"/>
              </w:rPr>
              <w:t>3.237</w:t>
            </w:r>
          </w:p>
        </w:tc>
        <w:tc>
          <w:tcPr>
            <w:tcW w:w="1286" w:type="dxa"/>
            <w:vAlign w:val="center"/>
          </w:tcPr>
          <w:p w14:paraId="75F06483"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w:t>
            </w:r>
            <w:r w:rsidRPr="00503C42">
              <w:rPr>
                <w:rFonts w:ascii="Times New Roman" w:eastAsia="宋体" w:hAnsi="Times New Roman" w:cs="Times New Roman"/>
                <w:b/>
                <w:bCs/>
                <w:snapToGrid w:val="0"/>
                <w:kern w:val="21"/>
                <w:szCs w:val="21"/>
              </w:rPr>
              <w:t>0.127</w:t>
            </w:r>
          </w:p>
        </w:tc>
      </w:tr>
      <w:tr w:rsidR="00640836" w:rsidRPr="00503C42" w14:paraId="3002235F" w14:textId="77777777" w:rsidTr="00DF5DAF">
        <w:trPr>
          <w:trHeight w:val="397"/>
          <w:jc w:val="center"/>
        </w:trPr>
        <w:tc>
          <w:tcPr>
            <w:tcW w:w="1304" w:type="dxa"/>
            <w:vMerge/>
            <w:vAlign w:val="center"/>
          </w:tcPr>
          <w:p w14:paraId="7E44957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14:paraId="2827F2B8" w14:textId="77777777" w:rsidR="00640836" w:rsidRPr="00503C42" w:rsidRDefault="00640836" w:rsidP="00DF5DAF">
            <w:pPr>
              <w:pStyle w:val="afff1"/>
              <w:widowControl w:val="0"/>
              <w:rPr>
                <w:rFonts w:ascii="Times New Roman" w:eastAsia="宋体" w:hAnsi="Times New Roman" w:cs="Times New Roman"/>
                <w:b/>
                <w:bCs/>
              </w:rPr>
            </w:pPr>
            <w:r w:rsidRPr="00503C42">
              <w:rPr>
                <w:rFonts w:ascii="Times New Roman" w:eastAsia="宋体" w:hAnsi="Times New Roman" w:cs="Times New Roman"/>
                <w:b/>
                <w:bCs/>
              </w:rPr>
              <w:t>废润滑脂瓶</w:t>
            </w:r>
          </w:p>
        </w:tc>
        <w:tc>
          <w:tcPr>
            <w:tcW w:w="1701" w:type="dxa"/>
            <w:vAlign w:val="center"/>
          </w:tcPr>
          <w:p w14:paraId="1F973EB5"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50</w:t>
            </w:r>
            <w:r w:rsidRPr="00503C42">
              <w:rPr>
                <w:rFonts w:ascii="Times New Roman" w:hAnsi="Times New Roman" w:cs="Times New Roman"/>
                <w:b/>
                <w:bCs/>
                <w:sz w:val="21"/>
                <w:szCs w:val="21"/>
              </w:rPr>
              <w:t>瓶</w:t>
            </w:r>
            <w:r w:rsidRPr="00503C42">
              <w:rPr>
                <w:rFonts w:ascii="Times New Roman" w:hAnsi="Times New Roman" w:cs="Times New Roman"/>
                <w:b/>
                <w:bCs/>
                <w:sz w:val="21"/>
                <w:szCs w:val="21"/>
              </w:rPr>
              <w:t>/a</w:t>
            </w:r>
          </w:p>
        </w:tc>
        <w:tc>
          <w:tcPr>
            <w:tcW w:w="1276" w:type="dxa"/>
            <w:vAlign w:val="center"/>
          </w:tcPr>
          <w:p w14:paraId="084D72A2"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b/>
                <w:bCs/>
                <w:szCs w:val="21"/>
              </w:rPr>
              <w:t>/</w:t>
            </w:r>
          </w:p>
        </w:tc>
        <w:tc>
          <w:tcPr>
            <w:tcW w:w="1701" w:type="dxa"/>
            <w:vAlign w:val="center"/>
          </w:tcPr>
          <w:p w14:paraId="1E337244"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hAnsi="Times New Roman" w:cs="Times New Roman"/>
                <w:b/>
                <w:bCs/>
                <w:szCs w:val="18"/>
              </w:rPr>
              <w:t>10</w:t>
            </w:r>
            <w:r w:rsidRPr="00503C42">
              <w:rPr>
                <w:rFonts w:ascii="Times New Roman" w:hAnsi="Times New Roman" w:cs="Times New Roman"/>
                <w:b/>
                <w:bCs/>
                <w:szCs w:val="18"/>
              </w:rPr>
              <w:t>瓶</w:t>
            </w:r>
            <w:r w:rsidRPr="00503C42">
              <w:rPr>
                <w:rFonts w:ascii="Times New Roman" w:hAnsi="Times New Roman" w:cs="Times New Roman"/>
                <w:b/>
                <w:bCs/>
                <w:szCs w:val="18"/>
              </w:rPr>
              <w:t>/a</w:t>
            </w:r>
          </w:p>
        </w:tc>
        <w:tc>
          <w:tcPr>
            <w:tcW w:w="1559" w:type="dxa"/>
            <w:vAlign w:val="center"/>
          </w:tcPr>
          <w:p w14:paraId="36B36422"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1</w:t>
            </w:r>
            <w:r w:rsidRPr="00503C42">
              <w:rPr>
                <w:rFonts w:ascii="Times New Roman" w:eastAsia="宋体" w:hAnsi="Times New Roman" w:cs="Times New Roman"/>
                <w:b/>
                <w:bCs/>
                <w:snapToGrid w:val="0"/>
                <w:kern w:val="21"/>
                <w:szCs w:val="21"/>
              </w:rPr>
              <w:t>00</w:t>
            </w:r>
            <w:r w:rsidRPr="00503C42">
              <w:rPr>
                <w:rFonts w:ascii="Times New Roman" w:hAnsi="Times New Roman" w:cs="Times New Roman"/>
                <w:b/>
                <w:bCs/>
                <w:szCs w:val="21"/>
              </w:rPr>
              <w:t>瓶</w:t>
            </w:r>
            <w:r w:rsidRPr="00503C42">
              <w:rPr>
                <w:rFonts w:ascii="Times New Roman" w:hAnsi="Times New Roman" w:cs="Times New Roman"/>
                <w:b/>
                <w:bCs/>
                <w:szCs w:val="21"/>
              </w:rPr>
              <w:t>/a</w:t>
            </w:r>
          </w:p>
        </w:tc>
        <w:tc>
          <w:tcPr>
            <w:tcW w:w="1619" w:type="dxa"/>
            <w:vAlign w:val="center"/>
          </w:tcPr>
          <w:p w14:paraId="1B15467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hint="eastAsia"/>
                <w:b/>
                <w:bCs/>
                <w:szCs w:val="21"/>
              </w:rPr>
              <w:t>6</w:t>
            </w:r>
            <w:r w:rsidRPr="00503C42">
              <w:rPr>
                <w:rFonts w:ascii="Times New Roman" w:eastAsia="宋体" w:hAnsi="Times New Roman" w:cs="Times New Roman"/>
                <w:b/>
                <w:bCs/>
                <w:szCs w:val="21"/>
              </w:rPr>
              <w:t>0</w:t>
            </w:r>
            <w:r w:rsidRPr="00503C42">
              <w:rPr>
                <w:rFonts w:ascii="Times New Roman" w:hAnsi="Times New Roman" w:cs="Times New Roman"/>
                <w:b/>
                <w:bCs/>
                <w:szCs w:val="21"/>
              </w:rPr>
              <w:t>瓶</w:t>
            </w:r>
            <w:r w:rsidRPr="00503C42">
              <w:rPr>
                <w:rFonts w:ascii="Times New Roman" w:hAnsi="Times New Roman" w:cs="Times New Roman"/>
                <w:b/>
                <w:bCs/>
                <w:szCs w:val="21"/>
              </w:rPr>
              <w:t>/a</w:t>
            </w:r>
          </w:p>
        </w:tc>
        <w:tc>
          <w:tcPr>
            <w:tcW w:w="1641" w:type="dxa"/>
            <w:vAlign w:val="center"/>
          </w:tcPr>
          <w:p w14:paraId="1A3E16F5" w14:textId="77777777" w:rsidR="00640836" w:rsidRPr="00503C42" w:rsidRDefault="00640836" w:rsidP="00DF5DAF">
            <w:pPr>
              <w:pStyle w:val="afff3"/>
              <w:widowControl w:val="0"/>
              <w:spacing w:beforeLines="0" w:afterLines="0" w:line="240" w:lineRule="auto"/>
              <w:rPr>
                <w:rFonts w:ascii="Times New Roman" w:hAnsi="Times New Roman" w:cs="Times New Roman"/>
                <w:b/>
                <w:bCs/>
                <w:szCs w:val="18"/>
              </w:rPr>
            </w:pPr>
            <w:r w:rsidRPr="00503C42">
              <w:rPr>
                <w:rFonts w:ascii="Times New Roman" w:eastAsia="宋体" w:hAnsi="Times New Roman" w:cs="Times New Roman" w:hint="eastAsia"/>
                <w:b/>
                <w:bCs/>
                <w:snapToGrid w:val="0"/>
                <w:kern w:val="21"/>
                <w:szCs w:val="21"/>
              </w:rPr>
              <w:t>1</w:t>
            </w:r>
            <w:r w:rsidRPr="00503C42">
              <w:rPr>
                <w:rFonts w:ascii="Times New Roman" w:eastAsia="宋体" w:hAnsi="Times New Roman" w:cs="Times New Roman"/>
                <w:b/>
                <w:bCs/>
                <w:snapToGrid w:val="0"/>
                <w:kern w:val="21"/>
                <w:szCs w:val="21"/>
              </w:rPr>
              <w:t>00</w:t>
            </w:r>
            <w:r w:rsidRPr="00503C42">
              <w:rPr>
                <w:rFonts w:ascii="Times New Roman" w:hAnsi="Times New Roman" w:cs="Times New Roman"/>
                <w:b/>
                <w:bCs/>
                <w:szCs w:val="21"/>
              </w:rPr>
              <w:t>瓶</w:t>
            </w:r>
            <w:r w:rsidRPr="00503C42">
              <w:rPr>
                <w:rFonts w:ascii="Times New Roman" w:hAnsi="Times New Roman" w:cs="Times New Roman"/>
                <w:b/>
                <w:bCs/>
                <w:szCs w:val="21"/>
              </w:rPr>
              <w:t>/a</w:t>
            </w:r>
          </w:p>
        </w:tc>
        <w:tc>
          <w:tcPr>
            <w:tcW w:w="1286" w:type="dxa"/>
            <w:vAlign w:val="center"/>
          </w:tcPr>
          <w:p w14:paraId="5B037DE8" w14:textId="77777777" w:rsidR="00640836" w:rsidRPr="00503C42" w:rsidRDefault="00640836" w:rsidP="00DF5DAF">
            <w:pPr>
              <w:pStyle w:val="afff3"/>
              <w:widowControl w:val="0"/>
              <w:spacing w:beforeLines="0" w:afterLines="0" w:line="240" w:lineRule="auto"/>
              <w:rPr>
                <w:rFonts w:ascii="Times New Roman" w:hAnsi="Times New Roman" w:cs="Times New Roman"/>
                <w:b/>
                <w:bCs/>
                <w:szCs w:val="18"/>
              </w:rPr>
            </w:pPr>
            <w:r w:rsidRPr="00503C42">
              <w:rPr>
                <w:rFonts w:ascii="Times New Roman" w:hAnsi="Times New Roman" w:cs="Times New Roman" w:hint="eastAsia"/>
                <w:b/>
                <w:bCs/>
                <w:szCs w:val="18"/>
              </w:rPr>
              <w:t>+</w:t>
            </w:r>
            <w:r w:rsidRPr="00503C42">
              <w:rPr>
                <w:rFonts w:ascii="Times New Roman" w:hAnsi="Times New Roman" w:cs="Times New Roman"/>
                <w:b/>
                <w:bCs/>
                <w:szCs w:val="21"/>
              </w:rPr>
              <w:t>50</w:t>
            </w:r>
            <w:r w:rsidRPr="00503C42">
              <w:rPr>
                <w:rFonts w:ascii="Times New Roman" w:hAnsi="Times New Roman" w:cs="Times New Roman"/>
                <w:b/>
                <w:bCs/>
                <w:szCs w:val="21"/>
              </w:rPr>
              <w:t>瓶</w:t>
            </w:r>
            <w:r w:rsidRPr="00503C42">
              <w:rPr>
                <w:rFonts w:ascii="Times New Roman" w:hAnsi="Times New Roman" w:cs="Times New Roman"/>
                <w:b/>
                <w:bCs/>
                <w:szCs w:val="21"/>
              </w:rPr>
              <w:t>/a</w:t>
            </w:r>
          </w:p>
        </w:tc>
      </w:tr>
      <w:tr w:rsidR="00640836" w:rsidRPr="00503C42" w14:paraId="1840B6F2" w14:textId="77777777" w:rsidTr="00DF5DAF">
        <w:trPr>
          <w:trHeight w:val="397"/>
          <w:jc w:val="center"/>
        </w:trPr>
        <w:tc>
          <w:tcPr>
            <w:tcW w:w="1304" w:type="dxa"/>
            <w:vMerge/>
            <w:vAlign w:val="center"/>
          </w:tcPr>
          <w:p w14:paraId="5D13B12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14:paraId="5780F7FE" w14:textId="77777777" w:rsidR="00640836" w:rsidRPr="00503C42" w:rsidRDefault="00640836" w:rsidP="00DF5DAF">
            <w:pPr>
              <w:pStyle w:val="afff1"/>
              <w:widowControl w:val="0"/>
              <w:rPr>
                <w:rFonts w:ascii="Times New Roman" w:eastAsia="宋体" w:hAnsi="Times New Roman" w:cs="Times New Roman"/>
                <w:b/>
                <w:bCs/>
              </w:rPr>
            </w:pPr>
            <w:r w:rsidRPr="00503C42">
              <w:rPr>
                <w:rFonts w:ascii="Times New Roman" w:eastAsia="宋体" w:hAnsi="Times New Roman" w:cs="Times New Roman"/>
                <w:b/>
                <w:bCs/>
              </w:rPr>
              <w:t>维修边角料</w:t>
            </w:r>
          </w:p>
        </w:tc>
        <w:tc>
          <w:tcPr>
            <w:tcW w:w="1701" w:type="dxa"/>
            <w:vAlign w:val="center"/>
          </w:tcPr>
          <w:p w14:paraId="09B6B3A7"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0.001</w:t>
            </w:r>
          </w:p>
        </w:tc>
        <w:tc>
          <w:tcPr>
            <w:tcW w:w="1276" w:type="dxa"/>
            <w:vAlign w:val="center"/>
          </w:tcPr>
          <w:p w14:paraId="4116C21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b/>
                <w:bCs/>
                <w:szCs w:val="21"/>
              </w:rPr>
              <w:t>/</w:t>
            </w:r>
          </w:p>
        </w:tc>
        <w:tc>
          <w:tcPr>
            <w:tcW w:w="1701" w:type="dxa"/>
            <w:vAlign w:val="center"/>
          </w:tcPr>
          <w:p w14:paraId="2121D86F"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hAnsi="Times New Roman" w:cs="Times New Roman"/>
                <w:b/>
                <w:bCs/>
                <w:snapToGrid w:val="0"/>
                <w:kern w:val="21"/>
                <w:szCs w:val="21"/>
              </w:rPr>
              <w:t>/</w:t>
            </w:r>
          </w:p>
        </w:tc>
        <w:tc>
          <w:tcPr>
            <w:tcW w:w="1559" w:type="dxa"/>
            <w:vAlign w:val="center"/>
          </w:tcPr>
          <w:p w14:paraId="2A78E481"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0</w:t>
            </w:r>
            <w:r w:rsidRPr="00503C42">
              <w:rPr>
                <w:rFonts w:ascii="Times New Roman" w:eastAsia="宋体" w:hAnsi="Times New Roman" w:cs="Times New Roman"/>
                <w:b/>
                <w:bCs/>
                <w:snapToGrid w:val="0"/>
                <w:kern w:val="21"/>
                <w:szCs w:val="21"/>
              </w:rPr>
              <w:t>.002</w:t>
            </w:r>
          </w:p>
        </w:tc>
        <w:tc>
          <w:tcPr>
            <w:tcW w:w="1619" w:type="dxa"/>
            <w:vAlign w:val="center"/>
          </w:tcPr>
          <w:p w14:paraId="7AE2FBF5"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hint="eastAsia"/>
                <w:b/>
                <w:bCs/>
                <w:szCs w:val="21"/>
              </w:rPr>
              <w:t>0</w:t>
            </w:r>
            <w:r w:rsidRPr="00503C42">
              <w:rPr>
                <w:rFonts w:ascii="Times New Roman" w:eastAsia="宋体" w:hAnsi="Times New Roman" w:cs="Times New Roman"/>
                <w:b/>
                <w:bCs/>
                <w:szCs w:val="21"/>
              </w:rPr>
              <w:t>.001</w:t>
            </w:r>
          </w:p>
        </w:tc>
        <w:tc>
          <w:tcPr>
            <w:tcW w:w="1641" w:type="dxa"/>
            <w:vAlign w:val="center"/>
          </w:tcPr>
          <w:p w14:paraId="70E8D0B3" w14:textId="77777777" w:rsidR="00640836" w:rsidRPr="00503C42" w:rsidRDefault="00640836" w:rsidP="00DF5DAF">
            <w:pPr>
              <w:pStyle w:val="afff3"/>
              <w:widowControl w:val="0"/>
              <w:spacing w:beforeLines="0" w:afterLines="0" w:line="240" w:lineRule="auto"/>
              <w:rPr>
                <w:rFonts w:ascii="Times New Roman" w:hAnsi="Times New Roman" w:cs="Times New Roman"/>
                <w:b/>
                <w:bCs/>
                <w:szCs w:val="18"/>
              </w:rPr>
            </w:pPr>
            <w:r w:rsidRPr="00503C42">
              <w:rPr>
                <w:rFonts w:ascii="Times New Roman" w:eastAsia="宋体" w:hAnsi="Times New Roman" w:cs="Times New Roman" w:hint="eastAsia"/>
                <w:b/>
                <w:bCs/>
                <w:snapToGrid w:val="0"/>
                <w:kern w:val="21"/>
                <w:szCs w:val="21"/>
              </w:rPr>
              <w:t>0</w:t>
            </w:r>
            <w:r w:rsidRPr="00503C42">
              <w:rPr>
                <w:rFonts w:ascii="Times New Roman" w:eastAsia="宋体" w:hAnsi="Times New Roman" w:cs="Times New Roman"/>
                <w:b/>
                <w:bCs/>
                <w:snapToGrid w:val="0"/>
                <w:kern w:val="21"/>
                <w:szCs w:val="21"/>
              </w:rPr>
              <w:t>.002</w:t>
            </w:r>
          </w:p>
        </w:tc>
        <w:tc>
          <w:tcPr>
            <w:tcW w:w="1286" w:type="dxa"/>
            <w:vAlign w:val="center"/>
          </w:tcPr>
          <w:p w14:paraId="2E9B560B" w14:textId="77777777" w:rsidR="00640836" w:rsidRPr="00503C42" w:rsidRDefault="00640836" w:rsidP="00DF5DAF">
            <w:pPr>
              <w:pStyle w:val="afff3"/>
              <w:widowControl w:val="0"/>
              <w:spacing w:beforeLines="0" w:afterLines="0" w:line="240" w:lineRule="auto"/>
              <w:rPr>
                <w:rFonts w:ascii="Times New Roman" w:hAnsi="Times New Roman" w:cs="Times New Roman"/>
                <w:b/>
                <w:bCs/>
                <w:szCs w:val="18"/>
              </w:rPr>
            </w:pPr>
            <w:r w:rsidRPr="00503C42">
              <w:rPr>
                <w:rFonts w:ascii="Times New Roman" w:hAnsi="Times New Roman" w:cs="Times New Roman"/>
                <w:b/>
                <w:bCs/>
                <w:szCs w:val="18"/>
              </w:rPr>
              <w:t>+</w:t>
            </w:r>
            <w:r w:rsidRPr="00503C42">
              <w:rPr>
                <w:rFonts w:ascii="Times New Roman" w:hAnsi="Times New Roman" w:cs="Times New Roman" w:hint="eastAsia"/>
                <w:b/>
                <w:bCs/>
                <w:szCs w:val="18"/>
              </w:rPr>
              <w:t>0</w:t>
            </w:r>
            <w:r w:rsidRPr="00503C42">
              <w:rPr>
                <w:rFonts w:ascii="Times New Roman" w:hAnsi="Times New Roman" w:cs="Times New Roman"/>
                <w:b/>
                <w:bCs/>
                <w:szCs w:val="18"/>
              </w:rPr>
              <w:t>.001</w:t>
            </w:r>
          </w:p>
        </w:tc>
      </w:tr>
      <w:tr w:rsidR="00640836" w:rsidRPr="00503C42" w14:paraId="5DFF4D31" w14:textId="77777777" w:rsidTr="00DF5DAF">
        <w:trPr>
          <w:trHeight w:val="397"/>
          <w:jc w:val="center"/>
        </w:trPr>
        <w:tc>
          <w:tcPr>
            <w:tcW w:w="1304" w:type="dxa"/>
            <w:vMerge/>
            <w:vAlign w:val="center"/>
          </w:tcPr>
          <w:p w14:paraId="05B71851"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14:paraId="5C2C89F4" w14:textId="77777777" w:rsidR="00640836" w:rsidRPr="00503C42" w:rsidRDefault="00640836" w:rsidP="00DF5DAF">
            <w:pPr>
              <w:pStyle w:val="afff1"/>
              <w:widowControl w:val="0"/>
              <w:rPr>
                <w:rFonts w:ascii="Times New Roman" w:eastAsia="宋体" w:hAnsi="Times New Roman" w:cs="Times New Roman"/>
                <w:b/>
                <w:bCs/>
              </w:rPr>
            </w:pPr>
            <w:r w:rsidRPr="00503C42">
              <w:rPr>
                <w:rFonts w:ascii="Times New Roman" w:eastAsia="宋体" w:hAnsi="Times New Roman" w:cs="Times New Roman"/>
                <w:b/>
                <w:bCs/>
              </w:rPr>
              <w:t>维修废焊材</w:t>
            </w:r>
          </w:p>
        </w:tc>
        <w:tc>
          <w:tcPr>
            <w:tcW w:w="1701" w:type="dxa"/>
            <w:vAlign w:val="center"/>
          </w:tcPr>
          <w:p w14:paraId="33B54E20"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0.0025</w:t>
            </w:r>
          </w:p>
        </w:tc>
        <w:tc>
          <w:tcPr>
            <w:tcW w:w="1276" w:type="dxa"/>
            <w:vAlign w:val="center"/>
          </w:tcPr>
          <w:p w14:paraId="4D82FE76"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b/>
                <w:bCs/>
                <w:szCs w:val="21"/>
              </w:rPr>
              <w:t>/</w:t>
            </w:r>
          </w:p>
        </w:tc>
        <w:tc>
          <w:tcPr>
            <w:tcW w:w="1701" w:type="dxa"/>
            <w:vAlign w:val="center"/>
          </w:tcPr>
          <w:p w14:paraId="3568D0BB"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hAnsi="Times New Roman" w:cs="Times New Roman"/>
                <w:b/>
                <w:bCs/>
                <w:snapToGrid w:val="0"/>
                <w:kern w:val="21"/>
                <w:szCs w:val="21"/>
              </w:rPr>
              <w:t>/</w:t>
            </w:r>
          </w:p>
        </w:tc>
        <w:tc>
          <w:tcPr>
            <w:tcW w:w="1559" w:type="dxa"/>
            <w:vAlign w:val="center"/>
          </w:tcPr>
          <w:p w14:paraId="111C63F0"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0</w:t>
            </w:r>
            <w:r w:rsidRPr="00503C42">
              <w:rPr>
                <w:rFonts w:ascii="Times New Roman" w:eastAsia="宋体" w:hAnsi="Times New Roman" w:cs="Times New Roman"/>
                <w:b/>
                <w:bCs/>
                <w:snapToGrid w:val="0"/>
                <w:kern w:val="21"/>
                <w:szCs w:val="21"/>
              </w:rPr>
              <w:t>.001</w:t>
            </w:r>
          </w:p>
        </w:tc>
        <w:tc>
          <w:tcPr>
            <w:tcW w:w="1619" w:type="dxa"/>
            <w:vAlign w:val="center"/>
          </w:tcPr>
          <w:p w14:paraId="0932A50A"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hint="eastAsia"/>
                <w:b/>
                <w:bCs/>
                <w:szCs w:val="21"/>
              </w:rPr>
              <w:t>0</w:t>
            </w:r>
            <w:r w:rsidRPr="00503C42">
              <w:rPr>
                <w:rFonts w:ascii="Times New Roman" w:eastAsia="宋体" w:hAnsi="Times New Roman" w:cs="Times New Roman"/>
                <w:b/>
                <w:bCs/>
                <w:szCs w:val="21"/>
              </w:rPr>
              <w:t>.0025</w:t>
            </w:r>
          </w:p>
        </w:tc>
        <w:tc>
          <w:tcPr>
            <w:tcW w:w="1641" w:type="dxa"/>
            <w:vAlign w:val="center"/>
          </w:tcPr>
          <w:p w14:paraId="76F2229B"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0</w:t>
            </w:r>
            <w:r w:rsidRPr="00503C42">
              <w:rPr>
                <w:rFonts w:ascii="Times New Roman" w:eastAsia="宋体" w:hAnsi="Times New Roman" w:cs="Times New Roman"/>
                <w:b/>
                <w:bCs/>
                <w:snapToGrid w:val="0"/>
                <w:kern w:val="21"/>
                <w:szCs w:val="21"/>
              </w:rPr>
              <w:t>.001</w:t>
            </w:r>
          </w:p>
        </w:tc>
        <w:tc>
          <w:tcPr>
            <w:tcW w:w="1286" w:type="dxa"/>
            <w:vAlign w:val="center"/>
          </w:tcPr>
          <w:p w14:paraId="42269A6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w:t>
            </w:r>
            <w:r w:rsidRPr="00503C42">
              <w:rPr>
                <w:rFonts w:ascii="Times New Roman" w:eastAsia="宋体" w:hAnsi="Times New Roman" w:cs="Times New Roman"/>
                <w:b/>
                <w:bCs/>
                <w:snapToGrid w:val="0"/>
                <w:kern w:val="21"/>
                <w:szCs w:val="21"/>
              </w:rPr>
              <w:t>0.0015</w:t>
            </w:r>
          </w:p>
        </w:tc>
      </w:tr>
      <w:tr w:rsidR="00640836" w:rsidRPr="00503C42" w14:paraId="6EA85D5C" w14:textId="77777777" w:rsidTr="00DF5DAF">
        <w:trPr>
          <w:trHeight w:val="397"/>
          <w:jc w:val="center"/>
        </w:trPr>
        <w:tc>
          <w:tcPr>
            <w:tcW w:w="1304" w:type="dxa"/>
            <w:vMerge/>
            <w:vAlign w:val="center"/>
          </w:tcPr>
          <w:p w14:paraId="26414BD6"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14:paraId="32070DF6" w14:textId="77777777" w:rsidR="00640836" w:rsidRPr="00503C42" w:rsidRDefault="00640836" w:rsidP="00DF5DAF">
            <w:pPr>
              <w:pStyle w:val="afff1"/>
              <w:widowControl w:val="0"/>
              <w:rPr>
                <w:rFonts w:ascii="Times New Roman" w:eastAsia="宋体" w:hAnsi="Times New Roman" w:cs="Times New Roman"/>
                <w:b/>
                <w:bCs/>
              </w:rPr>
            </w:pPr>
            <w:r w:rsidRPr="00503C42">
              <w:rPr>
                <w:rFonts w:ascii="Times New Roman" w:eastAsia="宋体" w:hAnsi="Times New Roman" w:cs="Times New Roman"/>
                <w:b/>
                <w:bCs/>
              </w:rPr>
              <w:t>收集粉尘</w:t>
            </w:r>
          </w:p>
        </w:tc>
        <w:tc>
          <w:tcPr>
            <w:tcW w:w="1701" w:type="dxa"/>
            <w:vAlign w:val="center"/>
          </w:tcPr>
          <w:p w14:paraId="53AF5934"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0.1218</w:t>
            </w:r>
          </w:p>
        </w:tc>
        <w:tc>
          <w:tcPr>
            <w:tcW w:w="1276" w:type="dxa"/>
            <w:vAlign w:val="center"/>
          </w:tcPr>
          <w:p w14:paraId="08FDFAA2"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b/>
                <w:bCs/>
                <w:szCs w:val="21"/>
              </w:rPr>
              <w:t>/</w:t>
            </w:r>
          </w:p>
        </w:tc>
        <w:tc>
          <w:tcPr>
            <w:tcW w:w="1701" w:type="dxa"/>
            <w:vAlign w:val="center"/>
          </w:tcPr>
          <w:p w14:paraId="1284CB0E"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hAnsi="Times New Roman" w:cs="Times New Roman"/>
                <w:b/>
                <w:bCs/>
                <w:szCs w:val="18"/>
              </w:rPr>
              <w:t>0.0888</w:t>
            </w:r>
          </w:p>
        </w:tc>
        <w:tc>
          <w:tcPr>
            <w:tcW w:w="1559" w:type="dxa"/>
            <w:vAlign w:val="center"/>
          </w:tcPr>
          <w:p w14:paraId="0B6EA664"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Pr>
                <w:rFonts w:ascii="Times New Roman" w:eastAsia="宋体" w:hAnsi="Times New Roman" w:cs="Times New Roman" w:hint="eastAsia"/>
                <w:b/>
                <w:bCs/>
                <w:snapToGrid w:val="0"/>
                <w:kern w:val="21"/>
                <w:szCs w:val="21"/>
              </w:rPr>
              <w:t>1.6</w:t>
            </w:r>
          </w:p>
        </w:tc>
        <w:tc>
          <w:tcPr>
            <w:tcW w:w="1619" w:type="dxa"/>
            <w:vAlign w:val="center"/>
          </w:tcPr>
          <w:p w14:paraId="2EF1F6B0"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hint="eastAsia"/>
                <w:b/>
                <w:bCs/>
                <w:szCs w:val="21"/>
              </w:rPr>
              <w:t>0</w:t>
            </w:r>
            <w:r w:rsidRPr="00503C42">
              <w:rPr>
                <w:rFonts w:ascii="Times New Roman" w:eastAsia="宋体" w:hAnsi="Times New Roman" w:cs="Times New Roman"/>
                <w:b/>
                <w:bCs/>
                <w:szCs w:val="21"/>
              </w:rPr>
              <w:t>.2106</w:t>
            </w:r>
          </w:p>
        </w:tc>
        <w:tc>
          <w:tcPr>
            <w:tcW w:w="1641" w:type="dxa"/>
            <w:vAlign w:val="center"/>
          </w:tcPr>
          <w:p w14:paraId="139185CC"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Pr>
                <w:rFonts w:ascii="Times New Roman" w:eastAsia="宋体" w:hAnsi="Times New Roman" w:cs="Times New Roman" w:hint="eastAsia"/>
                <w:b/>
                <w:bCs/>
                <w:snapToGrid w:val="0"/>
                <w:kern w:val="21"/>
                <w:szCs w:val="21"/>
              </w:rPr>
              <w:t>1.6</w:t>
            </w:r>
          </w:p>
        </w:tc>
        <w:tc>
          <w:tcPr>
            <w:tcW w:w="1286" w:type="dxa"/>
            <w:vAlign w:val="center"/>
          </w:tcPr>
          <w:p w14:paraId="50C69E01" w14:textId="77777777" w:rsidR="00640836" w:rsidRPr="006C2347" w:rsidRDefault="00640836" w:rsidP="00DF5DAF">
            <w:pPr>
              <w:jc w:val="center"/>
              <w:rPr>
                <w:rFonts w:ascii="Times New Roman" w:eastAsia="等线" w:hAnsi="Times New Roman" w:cs="Times New Roman"/>
                <w:b/>
                <w:bCs/>
                <w:color w:val="000000"/>
                <w:sz w:val="21"/>
                <w:szCs w:val="21"/>
              </w:rPr>
            </w:pPr>
          </w:p>
        </w:tc>
      </w:tr>
      <w:tr w:rsidR="00640836" w:rsidRPr="00503C42" w14:paraId="41E58E45" w14:textId="77777777" w:rsidTr="00DF5DAF">
        <w:trPr>
          <w:trHeight w:val="397"/>
          <w:jc w:val="center"/>
        </w:trPr>
        <w:tc>
          <w:tcPr>
            <w:tcW w:w="1304" w:type="dxa"/>
            <w:vMerge w:val="restart"/>
            <w:vAlign w:val="center"/>
          </w:tcPr>
          <w:p w14:paraId="4C1279D3"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危险废物</w:t>
            </w:r>
          </w:p>
        </w:tc>
        <w:tc>
          <w:tcPr>
            <w:tcW w:w="1701" w:type="dxa"/>
            <w:vAlign w:val="center"/>
          </w:tcPr>
          <w:p w14:paraId="7BD8609A"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b/>
                <w:bCs/>
                <w:szCs w:val="21"/>
              </w:rPr>
              <w:t>废活性炭</w:t>
            </w:r>
          </w:p>
        </w:tc>
        <w:tc>
          <w:tcPr>
            <w:tcW w:w="1701" w:type="dxa"/>
            <w:vAlign w:val="center"/>
          </w:tcPr>
          <w:p w14:paraId="36FEE2B1"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2.69996</w:t>
            </w:r>
          </w:p>
        </w:tc>
        <w:tc>
          <w:tcPr>
            <w:tcW w:w="1276" w:type="dxa"/>
            <w:vAlign w:val="center"/>
          </w:tcPr>
          <w:p w14:paraId="6B4B65C2"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w:t>
            </w:r>
          </w:p>
        </w:tc>
        <w:tc>
          <w:tcPr>
            <w:tcW w:w="1701" w:type="dxa"/>
            <w:vAlign w:val="center"/>
          </w:tcPr>
          <w:p w14:paraId="468BABE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4.4</w:t>
            </w:r>
          </w:p>
        </w:tc>
        <w:tc>
          <w:tcPr>
            <w:tcW w:w="1559" w:type="dxa"/>
            <w:vAlign w:val="center"/>
          </w:tcPr>
          <w:p w14:paraId="774F8507"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Pr>
                <w:rFonts w:ascii="Times New Roman" w:eastAsia="宋体" w:hAnsi="Times New Roman" w:cs="Times New Roman" w:hint="eastAsia"/>
                <w:b/>
                <w:bCs/>
                <w:snapToGrid w:val="0"/>
                <w:kern w:val="21"/>
                <w:szCs w:val="21"/>
              </w:rPr>
              <w:t>0.6133</w:t>
            </w:r>
          </w:p>
        </w:tc>
        <w:tc>
          <w:tcPr>
            <w:tcW w:w="1619" w:type="dxa"/>
            <w:vAlign w:val="center"/>
          </w:tcPr>
          <w:p w14:paraId="40AF46E4"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hAnsi="Times New Roman" w:cs="Times New Roman"/>
                <w:b/>
                <w:bCs/>
                <w:kern w:val="0"/>
                <w:szCs w:val="21"/>
              </w:rPr>
              <w:t>4.4</w:t>
            </w:r>
          </w:p>
        </w:tc>
        <w:tc>
          <w:tcPr>
            <w:tcW w:w="1641" w:type="dxa"/>
            <w:vAlign w:val="center"/>
          </w:tcPr>
          <w:p w14:paraId="1F3F81A8"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Pr>
                <w:rFonts w:ascii="Times New Roman" w:eastAsia="宋体" w:hAnsi="Times New Roman" w:cs="Times New Roman" w:hint="eastAsia"/>
                <w:b/>
                <w:bCs/>
                <w:snapToGrid w:val="0"/>
                <w:kern w:val="21"/>
                <w:szCs w:val="21"/>
              </w:rPr>
              <w:t>0.6133</w:t>
            </w:r>
          </w:p>
        </w:tc>
        <w:tc>
          <w:tcPr>
            <w:tcW w:w="1286" w:type="dxa"/>
            <w:vAlign w:val="center"/>
          </w:tcPr>
          <w:p w14:paraId="625DC1E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w:t>
            </w:r>
            <w:r>
              <w:rPr>
                <w:rFonts w:ascii="Times New Roman" w:eastAsia="宋体" w:hAnsi="Times New Roman" w:cs="Times New Roman"/>
                <w:b/>
                <w:bCs/>
                <w:snapToGrid w:val="0"/>
                <w:kern w:val="21"/>
                <w:szCs w:val="21"/>
              </w:rPr>
              <w:t>2.08666</w:t>
            </w:r>
          </w:p>
        </w:tc>
      </w:tr>
      <w:tr w:rsidR="00640836" w:rsidRPr="00503C42" w14:paraId="47B43ADC" w14:textId="77777777" w:rsidTr="00DF5DAF">
        <w:trPr>
          <w:trHeight w:val="397"/>
          <w:jc w:val="center"/>
        </w:trPr>
        <w:tc>
          <w:tcPr>
            <w:tcW w:w="1304" w:type="dxa"/>
            <w:vMerge/>
            <w:vAlign w:val="center"/>
          </w:tcPr>
          <w:p w14:paraId="1E8FB97F"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14:paraId="0ACBFB1B"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b/>
                <w:bCs/>
                <w:szCs w:val="21"/>
              </w:rPr>
              <w:t>废催化剂</w:t>
            </w:r>
          </w:p>
        </w:tc>
        <w:tc>
          <w:tcPr>
            <w:tcW w:w="1701" w:type="dxa"/>
            <w:vAlign w:val="center"/>
          </w:tcPr>
          <w:p w14:paraId="4E6CF69A"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b/>
                <w:bCs/>
                <w:sz w:val="21"/>
                <w:szCs w:val="21"/>
              </w:rPr>
              <w:t>0.02/5a</w:t>
            </w:r>
          </w:p>
        </w:tc>
        <w:tc>
          <w:tcPr>
            <w:tcW w:w="1276" w:type="dxa"/>
            <w:vAlign w:val="center"/>
          </w:tcPr>
          <w:p w14:paraId="453D49D6"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zCs w:val="21"/>
              </w:rPr>
              <w:t>/</w:t>
            </w:r>
          </w:p>
        </w:tc>
        <w:tc>
          <w:tcPr>
            <w:tcW w:w="1701" w:type="dxa"/>
            <w:vAlign w:val="center"/>
          </w:tcPr>
          <w:p w14:paraId="5B46730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0</w:t>
            </w:r>
            <w:r w:rsidRPr="00503C42">
              <w:rPr>
                <w:rFonts w:ascii="Times New Roman" w:eastAsia="宋体" w:hAnsi="Times New Roman" w:cs="Times New Roman"/>
                <w:b/>
                <w:bCs/>
                <w:snapToGrid w:val="0"/>
                <w:kern w:val="21"/>
                <w:szCs w:val="21"/>
              </w:rPr>
              <w:t>.02/5a</w:t>
            </w:r>
          </w:p>
        </w:tc>
        <w:tc>
          <w:tcPr>
            <w:tcW w:w="1559" w:type="dxa"/>
            <w:vAlign w:val="center"/>
          </w:tcPr>
          <w:p w14:paraId="38B8B189"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0</w:t>
            </w:r>
            <w:r w:rsidRPr="00503C42">
              <w:rPr>
                <w:rFonts w:ascii="Times New Roman" w:eastAsia="宋体" w:hAnsi="Times New Roman" w:cs="Times New Roman"/>
                <w:b/>
                <w:bCs/>
                <w:snapToGrid w:val="0"/>
                <w:kern w:val="21"/>
                <w:szCs w:val="21"/>
              </w:rPr>
              <w:t>.02/5a</w:t>
            </w:r>
          </w:p>
        </w:tc>
        <w:tc>
          <w:tcPr>
            <w:tcW w:w="1619" w:type="dxa"/>
            <w:vAlign w:val="center"/>
          </w:tcPr>
          <w:p w14:paraId="207F9942" w14:textId="77777777" w:rsidR="00640836" w:rsidRPr="00503C42" w:rsidRDefault="00640836" w:rsidP="00DF5DAF">
            <w:pPr>
              <w:pStyle w:val="afff3"/>
              <w:widowControl w:val="0"/>
              <w:spacing w:beforeLines="0" w:afterLines="0" w:line="240" w:lineRule="auto"/>
              <w:rPr>
                <w:rFonts w:ascii="Times New Roman" w:hAnsi="Times New Roman" w:cs="Times New Roman"/>
                <w:b/>
                <w:bCs/>
                <w:kern w:val="0"/>
                <w:szCs w:val="21"/>
              </w:rPr>
            </w:pPr>
            <w:r w:rsidRPr="00503C42">
              <w:rPr>
                <w:rFonts w:ascii="Times New Roman" w:hAnsi="Times New Roman" w:cs="Times New Roman"/>
                <w:b/>
                <w:bCs/>
                <w:kern w:val="0"/>
                <w:szCs w:val="21"/>
              </w:rPr>
              <w:t>0.02/5a</w:t>
            </w:r>
          </w:p>
        </w:tc>
        <w:tc>
          <w:tcPr>
            <w:tcW w:w="1641" w:type="dxa"/>
            <w:vAlign w:val="center"/>
          </w:tcPr>
          <w:p w14:paraId="5A272D33"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hint="eastAsia"/>
                <w:b/>
                <w:bCs/>
                <w:snapToGrid w:val="0"/>
                <w:kern w:val="21"/>
                <w:szCs w:val="21"/>
              </w:rPr>
              <w:t>0</w:t>
            </w:r>
            <w:r w:rsidRPr="00503C42">
              <w:rPr>
                <w:rFonts w:ascii="Times New Roman" w:eastAsia="宋体" w:hAnsi="Times New Roman" w:cs="Times New Roman"/>
                <w:b/>
                <w:bCs/>
                <w:snapToGrid w:val="0"/>
                <w:kern w:val="21"/>
                <w:szCs w:val="21"/>
              </w:rPr>
              <w:t>.02/5a</w:t>
            </w:r>
          </w:p>
        </w:tc>
        <w:tc>
          <w:tcPr>
            <w:tcW w:w="1286" w:type="dxa"/>
            <w:vAlign w:val="center"/>
          </w:tcPr>
          <w:p w14:paraId="2BFDEE85"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r w:rsidRPr="00503C42">
              <w:rPr>
                <w:rFonts w:ascii="Times New Roman" w:eastAsia="宋体" w:hAnsi="Times New Roman" w:cs="Times New Roman"/>
                <w:b/>
                <w:bCs/>
                <w:snapToGrid w:val="0"/>
                <w:kern w:val="21"/>
                <w:szCs w:val="21"/>
              </w:rPr>
              <w:t>0</w:t>
            </w:r>
          </w:p>
        </w:tc>
      </w:tr>
      <w:tr w:rsidR="00640836" w:rsidRPr="00503C42" w14:paraId="1F8054D8" w14:textId="77777777" w:rsidTr="00DF5DAF">
        <w:trPr>
          <w:trHeight w:val="397"/>
          <w:jc w:val="center"/>
        </w:trPr>
        <w:tc>
          <w:tcPr>
            <w:tcW w:w="1304" w:type="dxa"/>
            <w:vMerge/>
            <w:vAlign w:val="center"/>
          </w:tcPr>
          <w:p w14:paraId="6842DBE4"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14:paraId="67FAAF17"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szCs w:val="21"/>
              </w:rPr>
            </w:pPr>
            <w:r w:rsidRPr="00503C42">
              <w:rPr>
                <w:rFonts w:ascii="Times New Roman" w:eastAsia="宋体" w:hAnsi="Times New Roman" w:cs="Times New Roman" w:hint="eastAsia"/>
                <w:b/>
                <w:bCs/>
                <w:szCs w:val="21"/>
              </w:rPr>
              <w:t>废紫外灯管</w:t>
            </w:r>
          </w:p>
        </w:tc>
        <w:tc>
          <w:tcPr>
            <w:tcW w:w="1701" w:type="dxa"/>
            <w:vAlign w:val="center"/>
          </w:tcPr>
          <w:p w14:paraId="171BE976" w14:textId="77777777" w:rsidR="00640836" w:rsidRPr="00503C42" w:rsidRDefault="00640836" w:rsidP="00DF5DAF">
            <w:pPr>
              <w:jc w:val="center"/>
              <w:rPr>
                <w:rFonts w:ascii="Times New Roman" w:hAnsi="Times New Roman" w:cs="Times New Roman"/>
                <w:b/>
                <w:bCs/>
                <w:sz w:val="21"/>
                <w:szCs w:val="21"/>
              </w:rPr>
            </w:pPr>
            <w:r w:rsidRPr="00503C42">
              <w:rPr>
                <w:rFonts w:ascii="Times New Roman" w:hAnsi="Times New Roman" w:cs="Times New Roman" w:hint="eastAsia"/>
                <w:b/>
                <w:bCs/>
                <w:sz w:val="21"/>
                <w:szCs w:val="21"/>
              </w:rPr>
              <w:t>2</w:t>
            </w:r>
            <w:r w:rsidRPr="00503C42">
              <w:rPr>
                <w:rFonts w:ascii="Times New Roman" w:hAnsi="Times New Roman" w:cs="Times New Roman"/>
                <w:b/>
                <w:bCs/>
                <w:sz w:val="21"/>
                <w:szCs w:val="21"/>
              </w:rPr>
              <w:t>9</w:t>
            </w:r>
            <w:r w:rsidRPr="00503C42">
              <w:rPr>
                <w:rFonts w:ascii="Times New Roman" w:hAnsi="Times New Roman" w:cs="Times New Roman" w:hint="eastAsia"/>
                <w:b/>
                <w:bCs/>
                <w:sz w:val="21"/>
                <w:szCs w:val="21"/>
              </w:rPr>
              <w:t>根</w:t>
            </w:r>
            <w:r w:rsidRPr="00503C42">
              <w:rPr>
                <w:rFonts w:ascii="Times New Roman" w:hAnsi="Times New Roman" w:cs="Times New Roman" w:hint="eastAsia"/>
                <w:b/>
                <w:bCs/>
                <w:sz w:val="21"/>
                <w:szCs w:val="21"/>
              </w:rPr>
              <w:t>/</w:t>
            </w:r>
            <w:r w:rsidRPr="00503C42">
              <w:rPr>
                <w:rFonts w:ascii="Times New Roman" w:hAnsi="Times New Roman" w:cs="Times New Roman"/>
                <w:b/>
                <w:bCs/>
                <w:sz w:val="21"/>
                <w:szCs w:val="21"/>
              </w:rPr>
              <w:t>a</w:t>
            </w:r>
          </w:p>
        </w:tc>
        <w:tc>
          <w:tcPr>
            <w:tcW w:w="1276" w:type="dxa"/>
            <w:vAlign w:val="center"/>
          </w:tcPr>
          <w:p w14:paraId="24D8211F"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kern w:val="0"/>
                <w:szCs w:val="21"/>
              </w:rPr>
            </w:pPr>
            <w:r w:rsidRPr="00503C42">
              <w:rPr>
                <w:rFonts w:ascii="Times New Roman" w:eastAsia="宋体" w:hAnsi="Times New Roman" w:cs="Times New Roman" w:hint="eastAsia"/>
                <w:b/>
                <w:bCs/>
                <w:kern w:val="0"/>
                <w:szCs w:val="21"/>
              </w:rPr>
              <w:t>/</w:t>
            </w:r>
          </w:p>
        </w:tc>
        <w:tc>
          <w:tcPr>
            <w:tcW w:w="1701" w:type="dxa"/>
            <w:vAlign w:val="center"/>
          </w:tcPr>
          <w:p w14:paraId="127B6028"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kern w:val="0"/>
                <w:szCs w:val="21"/>
              </w:rPr>
            </w:pPr>
            <w:r w:rsidRPr="00503C42">
              <w:rPr>
                <w:rFonts w:ascii="Times New Roman" w:hAnsi="Times New Roman" w:cs="Times New Roman"/>
                <w:b/>
                <w:bCs/>
                <w:snapToGrid w:val="0"/>
                <w:kern w:val="21"/>
                <w:szCs w:val="21"/>
              </w:rPr>
              <w:t>/</w:t>
            </w:r>
          </w:p>
        </w:tc>
        <w:tc>
          <w:tcPr>
            <w:tcW w:w="1559" w:type="dxa"/>
            <w:vAlign w:val="center"/>
          </w:tcPr>
          <w:p w14:paraId="2224935C"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kern w:val="0"/>
                <w:szCs w:val="21"/>
              </w:rPr>
            </w:pPr>
            <w:r w:rsidRPr="00503C42">
              <w:rPr>
                <w:rFonts w:ascii="Times New Roman" w:eastAsia="宋体" w:hAnsi="Times New Roman" w:cs="Times New Roman" w:hint="eastAsia"/>
                <w:b/>
                <w:bCs/>
                <w:kern w:val="0"/>
                <w:szCs w:val="21"/>
              </w:rPr>
              <w:t>0</w:t>
            </w:r>
          </w:p>
        </w:tc>
        <w:tc>
          <w:tcPr>
            <w:tcW w:w="1619" w:type="dxa"/>
            <w:vAlign w:val="center"/>
          </w:tcPr>
          <w:p w14:paraId="7035E611"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kern w:val="0"/>
                <w:szCs w:val="21"/>
              </w:rPr>
            </w:pPr>
            <w:r w:rsidRPr="00503C42">
              <w:rPr>
                <w:rFonts w:ascii="Times New Roman" w:hAnsi="Times New Roman" w:cs="Times New Roman" w:hint="eastAsia"/>
                <w:b/>
                <w:bCs/>
                <w:szCs w:val="21"/>
              </w:rPr>
              <w:t>2</w:t>
            </w:r>
            <w:r w:rsidRPr="00503C42">
              <w:rPr>
                <w:rFonts w:ascii="Times New Roman" w:hAnsi="Times New Roman" w:cs="Times New Roman"/>
                <w:b/>
                <w:bCs/>
                <w:szCs w:val="21"/>
              </w:rPr>
              <w:t>9</w:t>
            </w:r>
            <w:r w:rsidRPr="00503C42">
              <w:rPr>
                <w:rFonts w:ascii="Times New Roman" w:hAnsi="Times New Roman" w:cs="Times New Roman" w:hint="eastAsia"/>
                <w:b/>
                <w:bCs/>
                <w:szCs w:val="21"/>
              </w:rPr>
              <w:t>根</w:t>
            </w:r>
            <w:r w:rsidRPr="00503C42">
              <w:rPr>
                <w:rFonts w:ascii="Times New Roman" w:hAnsi="Times New Roman" w:cs="Times New Roman" w:hint="eastAsia"/>
                <w:b/>
                <w:bCs/>
                <w:szCs w:val="21"/>
              </w:rPr>
              <w:t>/</w:t>
            </w:r>
            <w:r w:rsidRPr="00503C42">
              <w:rPr>
                <w:rFonts w:ascii="Times New Roman" w:hAnsi="Times New Roman" w:cs="Times New Roman"/>
                <w:b/>
                <w:bCs/>
                <w:szCs w:val="21"/>
              </w:rPr>
              <w:t>a</w:t>
            </w:r>
          </w:p>
        </w:tc>
        <w:tc>
          <w:tcPr>
            <w:tcW w:w="1641" w:type="dxa"/>
            <w:vAlign w:val="center"/>
          </w:tcPr>
          <w:p w14:paraId="5EC81C79"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kern w:val="0"/>
                <w:szCs w:val="21"/>
              </w:rPr>
            </w:pPr>
            <w:r w:rsidRPr="00503C42">
              <w:rPr>
                <w:rFonts w:ascii="Times New Roman" w:eastAsia="宋体" w:hAnsi="Times New Roman" w:cs="Times New Roman" w:hint="eastAsia"/>
                <w:b/>
                <w:bCs/>
                <w:kern w:val="0"/>
                <w:szCs w:val="21"/>
              </w:rPr>
              <w:t>0</w:t>
            </w:r>
          </w:p>
        </w:tc>
        <w:tc>
          <w:tcPr>
            <w:tcW w:w="1286" w:type="dxa"/>
            <w:vAlign w:val="center"/>
          </w:tcPr>
          <w:p w14:paraId="3DF9495D" w14:textId="77777777" w:rsidR="00640836" w:rsidRPr="00503C42" w:rsidRDefault="00640836" w:rsidP="00DF5DAF">
            <w:pPr>
              <w:pStyle w:val="afff3"/>
              <w:widowControl w:val="0"/>
              <w:spacing w:beforeLines="0" w:afterLines="0" w:line="240" w:lineRule="auto"/>
              <w:rPr>
                <w:rFonts w:ascii="Times New Roman" w:eastAsia="宋体" w:hAnsi="Times New Roman" w:cs="Times New Roman"/>
                <w:b/>
                <w:bCs/>
                <w:kern w:val="0"/>
                <w:szCs w:val="21"/>
              </w:rPr>
            </w:pPr>
            <w:r w:rsidRPr="00503C42">
              <w:rPr>
                <w:rFonts w:ascii="Times New Roman" w:hAnsi="Times New Roman" w:cs="Times New Roman"/>
                <w:b/>
                <w:bCs/>
                <w:szCs w:val="21"/>
              </w:rPr>
              <w:t>-</w:t>
            </w:r>
            <w:r w:rsidRPr="00503C42">
              <w:rPr>
                <w:rFonts w:ascii="Times New Roman" w:hAnsi="Times New Roman" w:cs="Times New Roman" w:hint="eastAsia"/>
                <w:b/>
                <w:bCs/>
                <w:szCs w:val="21"/>
              </w:rPr>
              <w:t>2</w:t>
            </w:r>
            <w:r w:rsidRPr="00503C42">
              <w:rPr>
                <w:rFonts w:ascii="Times New Roman" w:hAnsi="Times New Roman" w:cs="Times New Roman"/>
                <w:b/>
                <w:bCs/>
                <w:szCs w:val="21"/>
              </w:rPr>
              <w:t>9</w:t>
            </w:r>
            <w:r w:rsidRPr="00503C42">
              <w:rPr>
                <w:rFonts w:ascii="Times New Roman" w:hAnsi="Times New Roman" w:cs="Times New Roman" w:hint="eastAsia"/>
                <w:b/>
                <w:bCs/>
                <w:szCs w:val="21"/>
              </w:rPr>
              <w:t>根</w:t>
            </w:r>
            <w:r w:rsidRPr="00503C42">
              <w:rPr>
                <w:rFonts w:ascii="Times New Roman" w:hAnsi="Times New Roman" w:cs="Times New Roman" w:hint="eastAsia"/>
                <w:b/>
                <w:bCs/>
                <w:szCs w:val="21"/>
              </w:rPr>
              <w:t>/</w:t>
            </w:r>
            <w:r w:rsidRPr="00503C42">
              <w:rPr>
                <w:rFonts w:ascii="Times New Roman" w:hAnsi="Times New Roman" w:cs="Times New Roman"/>
                <w:b/>
                <w:bCs/>
                <w:szCs w:val="21"/>
              </w:rPr>
              <w:t>a</w:t>
            </w:r>
          </w:p>
        </w:tc>
      </w:tr>
    </w:tbl>
    <w:p w14:paraId="1943B711" w14:textId="77777777" w:rsidR="00640836" w:rsidRPr="00027C76" w:rsidRDefault="00640836" w:rsidP="00640836">
      <w:pPr>
        <w:pStyle w:val="afd"/>
        <w:adjustRightInd w:val="0"/>
        <w:snapToGrid w:val="0"/>
        <w:spacing w:before="0" w:beforeAutospacing="0" w:after="0" w:afterAutospacing="0"/>
        <w:outlineLvl w:val="0"/>
        <w:rPr>
          <w:rFonts w:ascii="Times New Roman" w:hAnsi="Times New Roman" w:cs="Times New Roman"/>
          <w:snapToGrid w:val="0"/>
          <w:spacing w:val="-6"/>
          <w:kern w:val="21"/>
          <w:szCs w:val="21"/>
        </w:rPr>
      </w:pPr>
      <w:r w:rsidRPr="00503C42">
        <w:rPr>
          <w:rFonts w:ascii="Times New Roman" w:hAnsi="Times New Roman" w:cs="Times New Roman"/>
          <w:snapToGrid w:val="0"/>
          <w:kern w:val="21"/>
          <w:szCs w:val="21"/>
        </w:rPr>
        <w:t>注：</w:t>
      </w:r>
      <w:r w:rsidRPr="00503C42">
        <w:rPr>
          <w:rFonts w:ascii="Times New Roman" w:hAnsi="Times New Roman" w:cs="Times New Roman"/>
          <w:snapToGrid w:val="0"/>
          <w:spacing w:val="-16"/>
          <w:kern w:val="21"/>
          <w:szCs w:val="21"/>
        </w:rPr>
        <w:fldChar w:fldCharType="begin"/>
      </w:r>
      <w:r w:rsidRPr="00503C42">
        <w:rPr>
          <w:rFonts w:ascii="Times New Roman" w:hAnsi="Times New Roman" w:cs="Times New Roman"/>
          <w:snapToGrid w:val="0"/>
          <w:spacing w:val="-16"/>
          <w:kern w:val="21"/>
          <w:szCs w:val="21"/>
        </w:rPr>
        <w:instrText xml:space="preserve"> = 6 \* GB3 \* MERGEFORMAT </w:instrText>
      </w:r>
      <w:r w:rsidRPr="00503C42">
        <w:rPr>
          <w:rFonts w:ascii="Times New Roman" w:hAnsi="Times New Roman" w:cs="Times New Roman"/>
          <w:snapToGrid w:val="0"/>
          <w:spacing w:val="-16"/>
          <w:kern w:val="21"/>
          <w:szCs w:val="21"/>
        </w:rPr>
        <w:fldChar w:fldCharType="separate"/>
      </w:r>
      <w:r w:rsidRPr="00503C42">
        <w:rPr>
          <w:rFonts w:hint="eastAsia"/>
          <w:szCs w:val="21"/>
        </w:rPr>
        <w:t>⑥</w:t>
      </w:r>
      <w:r w:rsidRPr="00503C42">
        <w:rPr>
          <w:rFonts w:ascii="Times New Roman" w:hAnsi="Times New Roman" w:cs="Times New Roman"/>
          <w:snapToGrid w:val="0"/>
          <w:spacing w:val="-16"/>
          <w:kern w:val="21"/>
          <w:szCs w:val="21"/>
        </w:rPr>
        <w:fldChar w:fldCharType="end"/>
      </w:r>
      <w:r w:rsidRPr="00503C42">
        <w:rPr>
          <w:rFonts w:ascii="Times New Roman" w:hAnsi="Times New Roman" w:cs="Times New Roman"/>
          <w:snapToGrid w:val="0"/>
          <w:spacing w:val="-16"/>
          <w:kern w:val="21"/>
          <w:szCs w:val="21"/>
        </w:rPr>
        <w:t>=</w:t>
      </w:r>
      <w:r w:rsidRPr="00503C42">
        <w:rPr>
          <w:rFonts w:ascii="Times New Roman" w:hAnsi="Times New Roman" w:cs="Times New Roman"/>
          <w:snapToGrid w:val="0"/>
          <w:spacing w:val="-6"/>
          <w:kern w:val="21"/>
          <w:szCs w:val="21"/>
        </w:rPr>
        <w:fldChar w:fldCharType="begin"/>
      </w:r>
      <w:r w:rsidRPr="00503C42">
        <w:rPr>
          <w:rFonts w:ascii="Times New Roman" w:hAnsi="Times New Roman" w:cs="Times New Roman"/>
          <w:snapToGrid w:val="0"/>
          <w:spacing w:val="-6"/>
          <w:kern w:val="21"/>
          <w:szCs w:val="21"/>
        </w:rPr>
        <w:instrText xml:space="preserve"> = 1 \* GB3 \* MERGEFORMAT </w:instrText>
      </w:r>
      <w:r w:rsidRPr="00503C42">
        <w:rPr>
          <w:rFonts w:ascii="Times New Roman" w:hAnsi="Times New Roman" w:cs="Times New Roman"/>
          <w:snapToGrid w:val="0"/>
          <w:spacing w:val="-6"/>
          <w:kern w:val="21"/>
          <w:szCs w:val="21"/>
        </w:rPr>
        <w:fldChar w:fldCharType="separate"/>
      </w:r>
      <w:r w:rsidRPr="00503C42">
        <w:rPr>
          <w:rFonts w:hint="eastAsia"/>
          <w:szCs w:val="21"/>
        </w:rPr>
        <w:t>①</w:t>
      </w:r>
      <w:r w:rsidRPr="00503C42">
        <w:rPr>
          <w:rFonts w:ascii="Times New Roman" w:hAnsi="Times New Roman" w:cs="Times New Roman"/>
          <w:snapToGrid w:val="0"/>
          <w:spacing w:val="-6"/>
          <w:kern w:val="21"/>
          <w:szCs w:val="21"/>
        </w:rPr>
        <w:fldChar w:fldCharType="end"/>
      </w:r>
      <w:r w:rsidRPr="00503C42">
        <w:rPr>
          <w:rFonts w:ascii="Times New Roman" w:hAnsi="Times New Roman" w:cs="Times New Roman"/>
          <w:snapToGrid w:val="0"/>
          <w:spacing w:val="-6"/>
          <w:kern w:val="21"/>
          <w:szCs w:val="21"/>
        </w:rPr>
        <w:t>+</w:t>
      </w:r>
      <w:r w:rsidRPr="00503C42">
        <w:rPr>
          <w:rFonts w:ascii="Times New Roman" w:hAnsi="Times New Roman" w:cs="Times New Roman"/>
          <w:snapToGrid w:val="0"/>
          <w:spacing w:val="-6"/>
          <w:kern w:val="21"/>
          <w:szCs w:val="21"/>
        </w:rPr>
        <w:fldChar w:fldCharType="begin"/>
      </w:r>
      <w:r w:rsidRPr="00503C42">
        <w:rPr>
          <w:rFonts w:ascii="Times New Roman" w:hAnsi="Times New Roman" w:cs="Times New Roman"/>
          <w:snapToGrid w:val="0"/>
          <w:spacing w:val="-6"/>
          <w:kern w:val="21"/>
          <w:szCs w:val="21"/>
        </w:rPr>
        <w:instrText xml:space="preserve"> = 3 \* GB3 \* MERGEFORMAT </w:instrText>
      </w:r>
      <w:r w:rsidRPr="00503C42">
        <w:rPr>
          <w:rFonts w:ascii="Times New Roman" w:hAnsi="Times New Roman" w:cs="Times New Roman"/>
          <w:snapToGrid w:val="0"/>
          <w:spacing w:val="-6"/>
          <w:kern w:val="21"/>
          <w:szCs w:val="21"/>
        </w:rPr>
        <w:fldChar w:fldCharType="separate"/>
      </w:r>
      <w:r w:rsidRPr="00503C42">
        <w:rPr>
          <w:rFonts w:hint="eastAsia"/>
          <w:szCs w:val="21"/>
        </w:rPr>
        <w:t>③</w:t>
      </w:r>
      <w:r w:rsidRPr="00503C42">
        <w:rPr>
          <w:rFonts w:ascii="Times New Roman" w:hAnsi="Times New Roman" w:cs="Times New Roman"/>
          <w:snapToGrid w:val="0"/>
          <w:spacing w:val="-6"/>
          <w:kern w:val="21"/>
          <w:szCs w:val="21"/>
        </w:rPr>
        <w:fldChar w:fldCharType="end"/>
      </w:r>
      <w:r w:rsidRPr="00503C42">
        <w:rPr>
          <w:rFonts w:ascii="Times New Roman" w:hAnsi="Times New Roman" w:cs="Times New Roman"/>
          <w:snapToGrid w:val="0"/>
          <w:spacing w:val="-6"/>
          <w:kern w:val="21"/>
          <w:szCs w:val="21"/>
        </w:rPr>
        <w:t>+</w:t>
      </w:r>
      <w:r w:rsidRPr="00503C42">
        <w:rPr>
          <w:rFonts w:ascii="Times New Roman" w:hAnsi="Times New Roman" w:cs="Times New Roman"/>
          <w:snapToGrid w:val="0"/>
          <w:spacing w:val="-6"/>
          <w:kern w:val="21"/>
          <w:szCs w:val="21"/>
        </w:rPr>
        <w:fldChar w:fldCharType="begin"/>
      </w:r>
      <w:r w:rsidRPr="00503C42">
        <w:rPr>
          <w:rFonts w:ascii="Times New Roman" w:hAnsi="Times New Roman" w:cs="Times New Roman"/>
          <w:snapToGrid w:val="0"/>
          <w:spacing w:val="-6"/>
          <w:kern w:val="21"/>
          <w:szCs w:val="21"/>
        </w:rPr>
        <w:instrText xml:space="preserve"> = 4 \* GB3 \* MERGEFORMAT </w:instrText>
      </w:r>
      <w:r w:rsidRPr="00503C42">
        <w:rPr>
          <w:rFonts w:ascii="Times New Roman" w:hAnsi="Times New Roman" w:cs="Times New Roman"/>
          <w:snapToGrid w:val="0"/>
          <w:spacing w:val="-6"/>
          <w:kern w:val="21"/>
          <w:szCs w:val="21"/>
        </w:rPr>
        <w:fldChar w:fldCharType="separate"/>
      </w:r>
      <w:r w:rsidRPr="00503C42">
        <w:rPr>
          <w:rFonts w:hint="eastAsia"/>
          <w:szCs w:val="21"/>
        </w:rPr>
        <w:t>④</w:t>
      </w:r>
      <w:r w:rsidRPr="00503C42">
        <w:rPr>
          <w:rFonts w:ascii="Times New Roman" w:hAnsi="Times New Roman" w:cs="Times New Roman"/>
          <w:snapToGrid w:val="0"/>
          <w:spacing w:val="-6"/>
          <w:kern w:val="21"/>
          <w:szCs w:val="21"/>
        </w:rPr>
        <w:fldChar w:fldCharType="end"/>
      </w:r>
      <w:r w:rsidRPr="00503C42">
        <w:rPr>
          <w:rFonts w:ascii="Times New Roman" w:hAnsi="Times New Roman" w:cs="Times New Roman"/>
          <w:snapToGrid w:val="0"/>
          <w:spacing w:val="-6"/>
          <w:kern w:val="21"/>
          <w:szCs w:val="21"/>
        </w:rPr>
        <w:t>-</w:t>
      </w:r>
      <w:r w:rsidRPr="00503C42">
        <w:rPr>
          <w:rFonts w:ascii="Times New Roman" w:hAnsi="Times New Roman" w:cs="Times New Roman"/>
          <w:snapToGrid w:val="0"/>
          <w:spacing w:val="-16"/>
          <w:kern w:val="21"/>
          <w:szCs w:val="21"/>
        </w:rPr>
        <w:fldChar w:fldCharType="begin"/>
      </w:r>
      <w:r w:rsidRPr="00503C42">
        <w:rPr>
          <w:rFonts w:ascii="Times New Roman" w:hAnsi="Times New Roman" w:cs="Times New Roman"/>
          <w:snapToGrid w:val="0"/>
          <w:spacing w:val="-16"/>
          <w:kern w:val="21"/>
          <w:szCs w:val="21"/>
        </w:rPr>
        <w:instrText xml:space="preserve"> = 5 \* GB3 \* MERGEFORMAT </w:instrText>
      </w:r>
      <w:r w:rsidRPr="00503C42">
        <w:rPr>
          <w:rFonts w:ascii="Times New Roman" w:hAnsi="Times New Roman" w:cs="Times New Roman"/>
          <w:snapToGrid w:val="0"/>
          <w:spacing w:val="-16"/>
          <w:kern w:val="21"/>
          <w:szCs w:val="21"/>
        </w:rPr>
        <w:fldChar w:fldCharType="separate"/>
      </w:r>
      <w:r w:rsidRPr="00503C42">
        <w:rPr>
          <w:rFonts w:hint="eastAsia"/>
          <w:szCs w:val="21"/>
        </w:rPr>
        <w:t>⑤</w:t>
      </w:r>
      <w:r w:rsidRPr="00503C42">
        <w:rPr>
          <w:rFonts w:ascii="Times New Roman" w:hAnsi="Times New Roman" w:cs="Times New Roman"/>
          <w:snapToGrid w:val="0"/>
          <w:spacing w:val="-16"/>
          <w:kern w:val="21"/>
          <w:szCs w:val="21"/>
        </w:rPr>
        <w:fldChar w:fldCharType="end"/>
      </w:r>
      <w:r w:rsidRPr="00503C42">
        <w:rPr>
          <w:rFonts w:ascii="Times New Roman" w:hAnsi="Times New Roman" w:cs="Times New Roman"/>
          <w:snapToGrid w:val="0"/>
          <w:spacing w:val="-16"/>
          <w:kern w:val="21"/>
          <w:szCs w:val="21"/>
        </w:rPr>
        <w:t>；</w:t>
      </w:r>
      <w:r w:rsidRPr="00503C42">
        <w:rPr>
          <w:rFonts w:ascii="Times New Roman" w:hAnsi="Times New Roman" w:cs="Times New Roman"/>
          <w:snapToGrid w:val="0"/>
          <w:spacing w:val="-6"/>
          <w:kern w:val="21"/>
          <w:szCs w:val="21"/>
        </w:rPr>
        <w:fldChar w:fldCharType="begin"/>
      </w:r>
      <w:r w:rsidRPr="00503C42">
        <w:rPr>
          <w:rFonts w:ascii="Times New Roman" w:hAnsi="Times New Roman" w:cs="Times New Roman"/>
          <w:snapToGrid w:val="0"/>
          <w:spacing w:val="-6"/>
          <w:kern w:val="21"/>
          <w:szCs w:val="21"/>
        </w:rPr>
        <w:instrText xml:space="preserve"> = 7 \* GB3 \* MERGEFORMAT </w:instrText>
      </w:r>
      <w:r w:rsidRPr="00503C42">
        <w:rPr>
          <w:rFonts w:ascii="Times New Roman" w:hAnsi="Times New Roman" w:cs="Times New Roman"/>
          <w:snapToGrid w:val="0"/>
          <w:spacing w:val="-6"/>
          <w:kern w:val="21"/>
          <w:szCs w:val="21"/>
        </w:rPr>
        <w:fldChar w:fldCharType="separate"/>
      </w:r>
      <w:r w:rsidRPr="00503C42">
        <w:rPr>
          <w:rFonts w:hint="eastAsia"/>
          <w:szCs w:val="21"/>
        </w:rPr>
        <w:t>⑦</w:t>
      </w:r>
      <w:r w:rsidRPr="00503C42">
        <w:rPr>
          <w:rFonts w:ascii="Times New Roman" w:hAnsi="Times New Roman" w:cs="Times New Roman"/>
          <w:snapToGrid w:val="0"/>
          <w:spacing w:val="-6"/>
          <w:kern w:val="21"/>
          <w:szCs w:val="21"/>
        </w:rPr>
        <w:fldChar w:fldCharType="end"/>
      </w:r>
      <w:r w:rsidRPr="00503C42">
        <w:rPr>
          <w:rFonts w:ascii="Times New Roman" w:hAnsi="Times New Roman" w:cs="Times New Roman"/>
          <w:snapToGrid w:val="0"/>
          <w:spacing w:val="-6"/>
          <w:kern w:val="21"/>
          <w:szCs w:val="21"/>
        </w:rPr>
        <w:t>=</w:t>
      </w:r>
      <w:r w:rsidRPr="00503C42">
        <w:rPr>
          <w:rFonts w:ascii="Times New Roman" w:hAnsi="Times New Roman" w:cs="Times New Roman"/>
          <w:snapToGrid w:val="0"/>
          <w:spacing w:val="-16"/>
          <w:kern w:val="21"/>
          <w:szCs w:val="21"/>
        </w:rPr>
        <w:fldChar w:fldCharType="begin"/>
      </w:r>
      <w:r w:rsidRPr="00503C42">
        <w:rPr>
          <w:rFonts w:ascii="Times New Roman" w:hAnsi="Times New Roman" w:cs="Times New Roman"/>
          <w:snapToGrid w:val="0"/>
          <w:spacing w:val="-16"/>
          <w:kern w:val="21"/>
          <w:szCs w:val="21"/>
        </w:rPr>
        <w:instrText xml:space="preserve"> = 6 \* GB3 \* MERGEFORMAT </w:instrText>
      </w:r>
      <w:r w:rsidRPr="00503C42">
        <w:rPr>
          <w:rFonts w:ascii="Times New Roman" w:hAnsi="Times New Roman" w:cs="Times New Roman"/>
          <w:snapToGrid w:val="0"/>
          <w:spacing w:val="-16"/>
          <w:kern w:val="21"/>
          <w:szCs w:val="21"/>
        </w:rPr>
        <w:fldChar w:fldCharType="separate"/>
      </w:r>
      <w:r w:rsidRPr="00503C42">
        <w:rPr>
          <w:rFonts w:hint="eastAsia"/>
          <w:szCs w:val="21"/>
        </w:rPr>
        <w:t>⑥</w:t>
      </w:r>
      <w:r w:rsidRPr="00503C42">
        <w:rPr>
          <w:rFonts w:ascii="Times New Roman" w:hAnsi="Times New Roman" w:cs="Times New Roman"/>
          <w:snapToGrid w:val="0"/>
          <w:spacing w:val="-16"/>
          <w:kern w:val="21"/>
          <w:szCs w:val="21"/>
        </w:rPr>
        <w:fldChar w:fldCharType="end"/>
      </w:r>
      <w:r w:rsidRPr="00503C42">
        <w:rPr>
          <w:rFonts w:ascii="Times New Roman" w:hAnsi="Times New Roman" w:cs="Times New Roman"/>
          <w:snapToGrid w:val="0"/>
          <w:spacing w:val="-16"/>
          <w:kern w:val="21"/>
          <w:szCs w:val="21"/>
        </w:rPr>
        <w:t>-</w:t>
      </w:r>
      <w:r w:rsidRPr="00503C42">
        <w:rPr>
          <w:rFonts w:ascii="Times New Roman" w:hAnsi="Times New Roman" w:cs="Times New Roman"/>
          <w:snapToGrid w:val="0"/>
          <w:spacing w:val="-6"/>
          <w:kern w:val="21"/>
          <w:szCs w:val="21"/>
        </w:rPr>
        <w:fldChar w:fldCharType="begin"/>
      </w:r>
      <w:r w:rsidRPr="00503C42">
        <w:rPr>
          <w:rFonts w:ascii="Times New Roman" w:hAnsi="Times New Roman" w:cs="Times New Roman"/>
          <w:snapToGrid w:val="0"/>
          <w:spacing w:val="-6"/>
          <w:kern w:val="21"/>
          <w:szCs w:val="21"/>
        </w:rPr>
        <w:instrText xml:space="preserve"> = 1 \* GB3 \* MERGEFORMAT </w:instrText>
      </w:r>
      <w:r w:rsidRPr="00503C42">
        <w:rPr>
          <w:rFonts w:ascii="Times New Roman" w:hAnsi="Times New Roman" w:cs="Times New Roman"/>
          <w:snapToGrid w:val="0"/>
          <w:spacing w:val="-6"/>
          <w:kern w:val="21"/>
          <w:szCs w:val="21"/>
        </w:rPr>
        <w:fldChar w:fldCharType="separate"/>
      </w:r>
      <w:r w:rsidRPr="00503C42">
        <w:rPr>
          <w:rFonts w:hint="eastAsia"/>
          <w:szCs w:val="21"/>
        </w:rPr>
        <w:t>①</w:t>
      </w:r>
      <w:r w:rsidRPr="00503C42">
        <w:rPr>
          <w:rFonts w:ascii="Times New Roman" w:hAnsi="Times New Roman" w:cs="Times New Roman"/>
          <w:snapToGrid w:val="0"/>
          <w:spacing w:val="-6"/>
          <w:kern w:val="21"/>
          <w:szCs w:val="21"/>
        </w:rPr>
        <w:fldChar w:fldCharType="end"/>
      </w:r>
    </w:p>
    <w:p w14:paraId="55D2BD6C" w14:textId="77777777" w:rsidR="00640836" w:rsidRPr="00AA4895" w:rsidRDefault="00640836" w:rsidP="00640836"/>
    <w:p w14:paraId="15809EF4" w14:textId="77777777" w:rsidR="00314006" w:rsidRPr="00710C3A" w:rsidRDefault="00314006">
      <w:pPr>
        <w:sectPr w:rsidR="00314006" w:rsidRPr="00710C3A" w:rsidSect="002F5A70">
          <w:footerReference w:type="default" r:id="rId52"/>
          <w:pgSz w:w="16838" w:h="11906" w:orient="landscape" w:code="9"/>
          <w:pgMar w:top="1440" w:right="1800" w:bottom="1440" w:left="1800" w:header="851" w:footer="851" w:gutter="0"/>
          <w:cols w:space="720"/>
          <w:docGrid w:linePitch="326"/>
        </w:sectPr>
      </w:pPr>
    </w:p>
    <w:p w14:paraId="39BAC86F" w14:textId="3E7A0655" w:rsidR="001D1FFB" w:rsidRPr="001D1FFB" w:rsidRDefault="001D1FFB" w:rsidP="001D1FFB">
      <w:pPr>
        <w:widowControl w:val="0"/>
        <w:jc w:val="center"/>
        <w:rPr>
          <w:rFonts w:ascii="Calibri" w:hAnsi="Calibri" w:cs="Times New Roman"/>
          <w:kern w:val="2"/>
          <w:sz w:val="21"/>
          <w:szCs w:val="22"/>
        </w:rPr>
      </w:pPr>
      <w:r w:rsidRPr="001D1FFB">
        <w:rPr>
          <w:rFonts w:ascii="Calibri" w:hAnsi="Calibri" w:cs="Times New Roman"/>
          <w:noProof/>
          <w:kern w:val="2"/>
          <w:sz w:val="21"/>
          <w:szCs w:val="22"/>
        </w:rPr>
        <w:lastRenderedPageBreak/>
        <w:drawing>
          <wp:anchor distT="0" distB="0" distL="114300" distR="114300" simplePos="0" relativeHeight="251667458" behindDoc="0" locked="0" layoutInCell="1" allowOverlap="1" wp14:anchorId="459D1B25" wp14:editId="3727467D">
            <wp:simplePos x="0" y="0"/>
            <wp:positionH relativeFrom="column">
              <wp:posOffset>7799070</wp:posOffset>
            </wp:positionH>
            <wp:positionV relativeFrom="paragraph">
              <wp:posOffset>-59055</wp:posOffset>
            </wp:positionV>
            <wp:extent cx="520700" cy="635635"/>
            <wp:effectExtent l="0" t="0" r="0" b="0"/>
            <wp:wrapNone/>
            <wp:docPr id="3" name="图片 3"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形状&#10;&#10;描述已自动生成"/>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20700" cy="635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1FFB">
        <w:rPr>
          <w:rFonts w:ascii="Calibri" w:hAnsi="Calibri" w:cs="Times New Roman"/>
          <w:noProof/>
          <w:kern w:val="2"/>
          <w:sz w:val="21"/>
          <w:szCs w:val="22"/>
        </w:rPr>
        <w:drawing>
          <wp:anchor distT="0" distB="0" distL="114300" distR="114300" simplePos="0" relativeHeight="251668482" behindDoc="1" locked="0" layoutInCell="1" allowOverlap="1" wp14:anchorId="78C80066" wp14:editId="2BC444D6">
            <wp:simplePos x="0" y="0"/>
            <wp:positionH relativeFrom="margin">
              <wp:posOffset>556260</wp:posOffset>
            </wp:positionH>
            <wp:positionV relativeFrom="margin">
              <wp:posOffset>-53340</wp:posOffset>
            </wp:positionV>
            <wp:extent cx="7764780" cy="4922520"/>
            <wp:effectExtent l="38100" t="38100" r="26670" b="11430"/>
            <wp:wrapNone/>
            <wp:docPr id="1846233876" name="图片 184623387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地图&#10;&#10;描述已自动生成"/>
                    <pic:cNvPicPr/>
                  </pic:nvPicPr>
                  <pic:blipFill>
                    <a:blip r:embed="rId54" cstate="email">
                      <a:extLst>
                        <a:ext uri="{28A0092B-C50C-407E-A947-70E740481C1C}">
                          <a14:useLocalDpi xmlns:a14="http://schemas.microsoft.com/office/drawing/2010/main"/>
                        </a:ext>
                      </a:extLst>
                    </a:blip>
                    <a:stretch>
                      <a:fillRect/>
                    </a:stretch>
                  </pic:blipFill>
                  <pic:spPr>
                    <a:xfrm>
                      <a:off x="0" y="0"/>
                      <a:ext cx="7764780" cy="4922520"/>
                    </a:xfrm>
                    <a:prstGeom prst="rect">
                      <a:avLst/>
                    </a:prstGeom>
                    <a:ln w="38100">
                      <a:solidFill>
                        <a:sysClr val="windowText" lastClr="000000"/>
                      </a:solidFill>
                    </a:ln>
                  </pic:spPr>
                </pic:pic>
              </a:graphicData>
            </a:graphic>
          </wp:anchor>
        </w:drawing>
      </w:r>
      <w:r w:rsidRPr="001D1FFB">
        <w:rPr>
          <w:rFonts w:ascii="Calibri" w:hAnsi="Calibri" w:cs="Times New Roman"/>
          <w:noProof/>
          <w:kern w:val="2"/>
          <w:sz w:val="21"/>
          <w:szCs w:val="22"/>
        </w:rPr>
        <mc:AlternateContent>
          <mc:Choice Requires="wps">
            <w:drawing>
              <wp:anchor distT="0" distB="0" distL="114300" distR="114300" simplePos="0" relativeHeight="251669506" behindDoc="0" locked="0" layoutInCell="1" allowOverlap="1" wp14:anchorId="4A7A757F" wp14:editId="210E5906">
                <wp:simplePos x="0" y="0"/>
                <wp:positionH relativeFrom="column">
                  <wp:posOffset>6490970</wp:posOffset>
                </wp:positionH>
                <wp:positionV relativeFrom="paragraph">
                  <wp:posOffset>2736850</wp:posOffset>
                </wp:positionV>
                <wp:extent cx="74930" cy="67310"/>
                <wp:effectExtent l="13970" t="12700" r="6350" b="5715"/>
                <wp:wrapNone/>
                <wp:docPr id="1556795830" name="椭圆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 cy="67310"/>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8B46FD" id="椭圆 9" o:spid="_x0000_s1026" style="position:absolute;left:0;text-align:left;margin-left:511.1pt;margin-top:215.5pt;width:5.9pt;height:5.3pt;z-index:2516695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" fillcolor="red" strokecolor="red"/>
            </w:pict>
          </mc:Fallback>
        </mc:AlternateContent>
      </w:r>
      <w:r w:rsidRPr="001D1FFB">
        <w:rPr>
          <w:rFonts w:ascii="Calibri" w:hAnsi="Calibri" w:cs="Times New Roman"/>
          <w:noProof/>
          <w:kern w:val="2"/>
          <w:sz w:val="21"/>
          <w:szCs w:val="22"/>
        </w:rPr>
        <mc:AlternateContent>
          <mc:Choice Requires="wps">
            <w:drawing>
              <wp:anchor distT="0" distB="0" distL="114300" distR="114300" simplePos="0" relativeHeight="251670530" behindDoc="0" locked="0" layoutInCell="1" allowOverlap="1" wp14:anchorId="56FA6898" wp14:editId="432E2877">
                <wp:simplePos x="0" y="0"/>
                <wp:positionH relativeFrom="column">
                  <wp:posOffset>6478270</wp:posOffset>
                </wp:positionH>
                <wp:positionV relativeFrom="paragraph">
                  <wp:posOffset>2034540</wp:posOffset>
                </wp:positionV>
                <wp:extent cx="666750" cy="330200"/>
                <wp:effectExtent l="10795" t="5715" r="8255" b="445135"/>
                <wp:wrapNone/>
                <wp:docPr id="1924515981" name="对话气泡: 圆角矩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330200"/>
                        </a:xfrm>
                        <a:prstGeom prst="wedgeRoundRectCallout">
                          <a:avLst>
                            <a:gd name="adj1" fmla="val -41431"/>
                            <a:gd name="adj2" fmla="val 173847"/>
                            <a:gd name="adj3" fmla="val 16667"/>
                          </a:avLst>
                        </a:prstGeom>
                        <a:solidFill>
                          <a:srgbClr val="FFFFFF"/>
                        </a:solidFill>
                        <a:ln w="9525">
                          <a:solidFill>
                            <a:srgbClr val="FF0000"/>
                          </a:solidFill>
                          <a:miter lim="800000"/>
                          <a:headEnd/>
                          <a:tailEnd/>
                        </a:ln>
                      </wps:spPr>
                      <wps:txbx>
                        <w:txbxContent>
                          <w:p w14:paraId="04A5DAF7" w14:textId="77777777" w:rsidR="001D1FFB" w:rsidRPr="00634EC6" w:rsidRDefault="001D1FFB" w:rsidP="001D1FFB">
                            <w:pPr>
                              <w:rPr>
                                <w:color w:val="FF0000"/>
                              </w:rPr>
                            </w:pPr>
                            <w:r w:rsidRPr="00634EC6">
                              <w:rPr>
                                <w:rFonts w:hint="eastAsia"/>
                                <w:color w:val="FF0000"/>
                              </w:rPr>
                              <w:t>本项目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FA689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8" o:spid="_x0000_s1029" type="#_x0000_t62" style="position:absolute;left:0;text-align:left;margin-left:510.1pt;margin-top:160.2pt;width:52.5pt;height:26pt;z-index:251670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" adj="1851,48351" strokecolor="red">
                <v:textbox>
                  <w:txbxContent>
                    <w:p w14:paraId="04A5DAF7" w14:textId="77777777" w:rsidR="001D1FFB" w:rsidRPr="00634EC6" w:rsidRDefault="001D1FFB" w:rsidP="001D1FFB">
                      <w:pPr>
                        <w:rPr>
                          <w:color w:val="FF0000"/>
                        </w:rPr>
                      </w:pPr>
                      <w:r w:rsidRPr="00634EC6">
                        <w:rPr>
                          <w:rFonts w:hint="eastAsia"/>
                          <w:color w:val="FF0000"/>
                        </w:rPr>
                        <w:t>本项目</w:t>
                      </w:r>
                    </w:p>
                  </w:txbxContent>
                </v:textbox>
              </v:shape>
            </w:pict>
          </mc:Fallback>
        </mc:AlternateContent>
      </w:r>
    </w:p>
    <w:p w14:paraId="4DA81E3E" w14:textId="25642D8B" w:rsidR="001D1FFB" w:rsidRPr="001D1FFB" w:rsidRDefault="001D1FFB" w:rsidP="001D1FFB">
      <w:pPr>
        <w:widowControl w:val="0"/>
        <w:jc w:val="center"/>
        <w:rPr>
          <w:rFonts w:ascii="黑体" w:eastAsia="黑体" w:hAnsi="黑体" w:cs="Times New Roman"/>
          <w:kern w:val="2"/>
          <w:sz w:val="28"/>
          <w:szCs w:val="28"/>
        </w:rPr>
      </w:pPr>
      <w:r w:rsidRPr="001D1FFB">
        <w:rPr>
          <w:rFonts w:ascii="黑体" w:eastAsia="黑体" w:hAnsi="黑体" w:cs="Times New Roman"/>
          <w:noProof/>
          <w:kern w:val="2"/>
          <w:sz w:val="28"/>
          <w:szCs w:val="28"/>
          <w:lang w:val="zh-CN"/>
        </w:rPr>
        <mc:AlternateContent>
          <mc:Choice Requires="wps">
            <w:drawing>
              <wp:anchor distT="0" distB="0" distL="114300" distR="114300" simplePos="0" relativeHeight="251671554" behindDoc="0" locked="0" layoutInCell="1" allowOverlap="1" wp14:anchorId="5F8B78CB" wp14:editId="5B03370F">
                <wp:simplePos x="0" y="0"/>
                <wp:positionH relativeFrom="column">
                  <wp:posOffset>532130</wp:posOffset>
                </wp:positionH>
                <wp:positionV relativeFrom="paragraph">
                  <wp:posOffset>4709160</wp:posOffset>
                </wp:positionV>
                <wp:extent cx="7802880" cy="373380"/>
                <wp:effectExtent l="0" t="3810" r="0" b="3810"/>
                <wp:wrapNone/>
                <wp:docPr id="2021518020" name="文本框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288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miter lim="800000"/>
                              <a:headEnd/>
                              <a:tailEnd/>
                            </a14:hiddenLine>
                          </a:ext>
                        </a:extLst>
                      </wps:spPr>
                      <wps:txbx>
                        <w:txbxContent>
                          <w:p w14:paraId="69CDF9B0" w14:textId="77777777" w:rsidR="001D1FFB" w:rsidRPr="00FA55AF" w:rsidRDefault="001D1FFB" w:rsidP="001D1FFB">
                            <w:pPr>
                              <w:jc w:val="center"/>
                              <w:rPr>
                                <w:rFonts w:ascii="黑体" w:eastAsia="黑体" w:hAnsi="黑体"/>
                              </w:rPr>
                            </w:pPr>
                            <w:r w:rsidRPr="00FA55AF">
                              <w:rPr>
                                <w:rFonts w:ascii="黑体" w:eastAsia="黑体" w:hAnsi="黑体" w:hint="eastAsia"/>
                              </w:rPr>
                              <w:t>附图1</w:t>
                            </w:r>
                            <w:r w:rsidRPr="00FA55AF">
                              <w:rPr>
                                <w:rFonts w:ascii="黑体" w:eastAsia="黑体" w:hAnsi="黑体"/>
                              </w:rPr>
                              <w:t xml:space="preserve">  </w:t>
                            </w:r>
                            <w:r w:rsidRPr="00FA55AF">
                              <w:rPr>
                                <w:rFonts w:ascii="黑体" w:eastAsia="黑体" w:hAnsi="黑体" w:hint="eastAsia"/>
                              </w:rPr>
                              <w:t>项目地理位置图</w:t>
                            </w:r>
                          </w:p>
                          <w:p w14:paraId="1DF0CB7A" w14:textId="77777777" w:rsidR="001D1FFB" w:rsidRDefault="001D1FFB" w:rsidP="001D1FF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8B78CB" id="_x0000_t202" coordsize="21600,21600" o:spt="202" path="m,l,21600r21600,l21600,xe">
                <v:stroke joinstyle="miter"/>
                <v:path gradientshapeok="t" o:connecttype="rect"/>
              </v:shapetype>
              <v:shape id="文本框 7" o:spid="_x0000_s1030" type="#_x0000_t202" style="position:absolute;left:0;text-align:left;margin-left:41.9pt;margin-top:370.8pt;width:614.4pt;height:29.4pt;z-index:251671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" filled="f" stroked="f" strokeweight="3pt">
                <v:textbox>
                  <w:txbxContent>
                    <w:p w14:paraId="69CDF9B0" w14:textId="77777777" w:rsidR="001D1FFB" w:rsidRPr="00FA55AF" w:rsidRDefault="001D1FFB" w:rsidP="001D1FFB">
                      <w:pPr>
                        <w:jc w:val="center"/>
                        <w:rPr>
                          <w:rFonts w:ascii="黑体" w:eastAsia="黑体" w:hAnsi="黑体"/>
                        </w:rPr>
                      </w:pPr>
                      <w:r w:rsidRPr="00FA55AF">
                        <w:rPr>
                          <w:rFonts w:ascii="黑体" w:eastAsia="黑体" w:hAnsi="黑体" w:hint="eastAsia"/>
                        </w:rPr>
                        <w:t>附图1</w:t>
                      </w:r>
                      <w:r w:rsidRPr="00FA55AF">
                        <w:rPr>
                          <w:rFonts w:ascii="黑体" w:eastAsia="黑体" w:hAnsi="黑体"/>
                        </w:rPr>
                        <w:t xml:space="preserve">  </w:t>
                      </w:r>
                      <w:r w:rsidRPr="00FA55AF">
                        <w:rPr>
                          <w:rFonts w:ascii="黑体" w:eastAsia="黑体" w:hAnsi="黑体" w:hint="eastAsia"/>
                        </w:rPr>
                        <w:t>项目地理位置图</w:t>
                      </w:r>
                    </w:p>
                    <w:p w14:paraId="1DF0CB7A" w14:textId="77777777" w:rsidR="001D1FFB" w:rsidRDefault="001D1FFB" w:rsidP="001D1FFB"/>
                  </w:txbxContent>
                </v:textbox>
              </v:shape>
            </w:pict>
          </mc:Fallback>
        </mc:AlternateContent>
      </w:r>
    </w:p>
    <w:p w14:paraId="1A583845" w14:textId="77777777" w:rsidR="001D1FFB" w:rsidRDefault="001D1FFB" w:rsidP="001D1FFB">
      <w:pPr>
        <w:jc w:val="center"/>
        <w:sectPr w:rsidR="001D1FFB" w:rsidSect="002F5A70">
          <w:pgSz w:w="16838" w:h="11906" w:orient="landscape" w:code="9"/>
          <w:pgMar w:top="1440" w:right="1800" w:bottom="1440" w:left="1800" w:header="851" w:footer="851" w:gutter="0"/>
          <w:cols w:space="720"/>
          <w:docGrid w:linePitch="326"/>
        </w:sectPr>
      </w:pPr>
    </w:p>
    <w:p w14:paraId="1524E660" w14:textId="77777777" w:rsidR="008562B0" w:rsidRPr="008562B0" w:rsidRDefault="008562B0" w:rsidP="008562B0">
      <w:pPr>
        <w:jc w:val="center"/>
      </w:pPr>
      <w:r w:rsidRPr="008562B0">
        <w:rPr>
          <w:noProof/>
        </w:rPr>
        <w:lastRenderedPageBreak/>
        <w:drawing>
          <wp:anchor distT="0" distB="0" distL="114300" distR="114300" simplePos="0" relativeHeight="251673602" behindDoc="1" locked="0" layoutInCell="1" allowOverlap="1" wp14:anchorId="0D48562B" wp14:editId="2B1E60A0">
            <wp:simplePos x="0" y="0"/>
            <wp:positionH relativeFrom="margin">
              <wp:posOffset>488315</wp:posOffset>
            </wp:positionH>
            <wp:positionV relativeFrom="margin">
              <wp:posOffset>-47625</wp:posOffset>
            </wp:positionV>
            <wp:extent cx="8371920" cy="5581650"/>
            <wp:effectExtent l="38100" t="38100" r="10160" b="19050"/>
            <wp:wrapSquare wrapText="bothSides"/>
            <wp:docPr id="2" name="图片 2" descr="E:\分类地图\小店镇总体规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分类地图\小店镇总体规划.jpg"/>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8371920" cy="5581650"/>
                    </a:xfrm>
                    <a:prstGeom prst="rect">
                      <a:avLst/>
                    </a:prstGeom>
                    <a:noFill/>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A6B5E2" w14:textId="77777777" w:rsidR="008562B0" w:rsidRPr="008562B0" w:rsidRDefault="008562B0" w:rsidP="008562B0">
      <w:pPr>
        <w:jc w:val="center"/>
      </w:pPr>
    </w:p>
    <w:p w14:paraId="6D9C841A" w14:textId="77777777" w:rsidR="008562B0" w:rsidRPr="008562B0" w:rsidRDefault="008562B0" w:rsidP="008562B0">
      <w:pPr>
        <w:jc w:val="center"/>
      </w:pPr>
    </w:p>
    <w:p w14:paraId="2884D3F4" w14:textId="77777777" w:rsidR="008562B0" w:rsidRPr="008562B0" w:rsidRDefault="008562B0" w:rsidP="008562B0">
      <w:pPr>
        <w:jc w:val="center"/>
      </w:pPr>
    </w:p>
    <w:p w14:paraId="0AC410E2" w14:textId="77777777" w:rsidR="008562B0" w:rsidRPr="008562B0" w:rsidRDefault="008562B0" w:rsidP="008562B0">
      <w:pPr>
        <w:jc w:val="center"/>
      </w:pPr>
    </w:p>
    <w:p w14:paraId="1EC86E64" w14:textId="77777777" w:rsidR="008562B0" w:rsidRPr="008562B0" w:rsidRDefault="008562B0" w:rsidP="008562B0">
      <w:pPr>
        <w:jc w:val="center"/>
      </w:pPr>
    </w:p>
    <w:p w14:paraId="0A3FC654" w14:textId="77777777" w:rsidR="008562B0" w:rsidRPr="008562B0" w:rsidRDefault="008562B0" w:rsidP="008562B0">
      <w:pPr>
        <w:jc w:val="center"/>
      </w:pPr>
    </w:p>
    <w:p w14:paraId="4BA82961" w14:textId="5455A93E" w:rsidR="008562B0" w:rsidRPr="008562B0" w:rsidRDefault="008562B0" w:rsidP="008562B0">
      <w:pPr>
        <w:jc w:val="center"/>
      </w:pPr>
      <w:r w:rsidRPr="008562B0">
        <w:rPr>
          <w:noProof/>
        </w:rPr>
        <mc:AlternateContent>
          <mc:Choice Requires="wps">
            <w:drawing>
              <wp:anchor distT="0" distB="0" distL="114300" distR="114300" simplePos="0" relativeHeight="251675650" behindDoc="0" locked="0" layoutInCell="1" allowOverlap="1" wp14:anchorId="4E852754" wp14:editId="7F8075D4">
                <wp:simplePos x="0" y="0"/>
                <wp:positionH relativeFrom="column">
                  <wp:posOffset>6139815</wp:posOffset>
                </wp:positionH>
                <wp:positionV relativeFrom="paragraph">
                  <wp:posOffset>1052830</wp:posOffset>
                </wp:positionV>
                <wp:extent cx="822960" cy="332105"/>
                <wp:effectExtent l="95250" t="0" r="15240" b="353695"/>
                <wp:wrapNone/>
                <wp:docPr id="425178141" name="对话气泡: 圆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332105"/>
                        </a:xfrm>
                        <a:prstGeom prst="wedgeRoundRectCallout">
                          <a:avLst>
                            <a:gd name="adj1" fmla="val -56495"/>
                            <a:gd name="adj2" fmla="val 144838"/>
                            <a:gd name="adj3" fmla="val 16667"/>
                          </a:avLst>
                        </a:prstGeom>
                        <a:solidFill>
                          <a:srgbClr val="FFFFFF"/>
                        </a:solidFill>
                        <a:ln w="9525">
                          <a:solidFill>
                            <a:schemeClr val="tx1">
                              <a:lumMod val="100000"/>
                              <a:lumOff val="0"/>
                            </a:schemeClr>
                          </a:solidFill>
                          <a:miter lim="800000"/>
                          <a:headEnd/>
                          <a:tailEnd/>
                        </a:ln>
                      </wps:spPr>
                      <wps:txbx>
                        <w:txbxContent>
                          <w:p w14:paraId="548F3659" w14:textId="77777777" w:rsidR="008562B0" w:rsidRPr="00F06E26" w:rsidRDefault="008562B0" w:rsidP="008562B0">
                            <w:r w:rsidRPr="00F06E26">
                              <w:t>本项目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52754" id="对话气泡: 圆角矩形 17" o:spid="_x0000_s1031" type="#_x0000_t62" style="position:absolute;left:0;text-align:left;margin-left:483.45pt;margin-top:82.9pt;width:64.8pt;height:26.15pt;z-index:251675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" adj="-1403,42085" strokecolor="black [3213]">
                <v:textbox>
                  <w:txbxContent>
                    <w:p w14:paraId="548F3659" w14:textId="77777777" w:rsidR="008562B0" w:rsidRPr="00F06E26" w:rsidRDefault="008562B0" w:rsidP="008562B0">
                      <w:r w:rsidRPr="00F06E26">
                        <w:t>本项目</w:t>
                      </w:r>
                    </w:p>
                  </w:txbxContent>
                </v:textbox>
              </v:shape>
            </w:pict>
          </mc:Fallback>
        </mc:AlternateContent>
      </w:r>
      <w:r w:rsidRPr="008562B0">
        <w:rPr>
          <w:noProof/>
        </w:rPr>
        <mc:AlternateContent>
          <mc:Choice Requires="wps">
            <w:drawing>
              <wp:anchor distT="0" distB="0" distL="114300" distR="114300" simplePos="0" relativeHeight="251674626" behindDoc="0" locked="0" layoutInCell="1" allowOverlap="1" wp14:anchorId="26A9789F" wp14:editId="2C208B28">
                <wp:simplePos x="0" y="0"/>
                <wp:positionH relativeFrom="column">
                  <wp:posOffset>459740</wp:posOffset>
                </wp:positionH>
                <wp:positionV relativeFrom="paragraph">
                  <wp:posOffset>4166235</wp:posOffset>
                </wp:positionV>
                <wp:extent cx="8414385" cy="314325"/>
                <wp:effectExtent l="2540" t="3810" r="3175" b="0"/>
                <wp:wrapNone/>
                <wp:docPr id="1523510513" name="文本框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438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chemeClr val="tx1">
                                  <a:lumMod val="100000"/>
                                  <a:lumOff val="0"/>
                                </a:schemeClr>
                              </a:solidFill>
                              <a:miter lim="800000"/>
                              <a:headEnd/>
                              <a:tailEnd/>
                            </a14:hiddenLine>
                          </a:ext>
                        </a:extLst>
                      </wps:spPr>
                      <wps:txbx>
                        <w:txbxContent>
                          <w:p w14:paraId="49A1C8F6" w14:textId="77777777" w:rsidR="008562B0" w:rsidRPr="003E3400" w:rsidRDefault="008562B0" w:rsidP="008562B0">
                            <w:pPr>
                              <w:jc w:val="center"/>
                              <w:rPr>
                                <w:rFonts w:ascii="黑体" w:eastAsia="黑体" w:hAnsi="黑体"/>
                              </w:rPr>
                            </w:pPr>
                            <w:r w:rsidRPr="003E3400">
                              <w:rPr>
                                <w:rFonts w:ascii="黑体" w:eastAsia="黑体" w:hAnsi="黑体" w:hint="eastAsia"/>
                              </w:rPr>
                              <w:t>附图二</w:t>
                            </w:r>
                            <w:r w:rsidRPr="003E3400">
                              <w:rPr>
                                <w:rFonts w:ascii="黑体" w:eastAsia="黑体" w:hAnsi="黑体"/>
                              </w:rPr>
                              <w:t xml:space="preserve">     </w:t>
                            </w:r>
                            <w:r w:rsidRPr="003E3400">
                              <w:rPr>
                                <w:rFonts w:ascii="黑体" w:eastAsia="黑体" w:hAnsi="黑体" w:hint="eastAsia"/>
                                <w:bCs/>
                              </w:rPr>
                              <w:t>新乡市泽瑞汽车模塑</w:t>
                            </w:r>
                            <w:r w:rsidRPr="003E3400">
                              <w:rPr>
                                <w:rFonts w:ascii="黑体" w:eastAsia="黑体" w:hAnsi="黑体" w:hint="eastAsia"/>
                              </w:rPr>
                              <w:t>有限公司规划图</w:t>
                            </w:r>
                          </w:p>
                          <w:p w14:paraId="5EA755B0" w14:textId="77777777" w:rsidR="008562B0" w:rsidRDefault="008562B0" w:rsidP="008562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9789F" id="文本框 18" o:spid="_x0000_s1032" type="#_x0000_t202" style="position:absolute;left:0;text-align:left;margin-left:36.2pt;margin-top:328.05pt;width:662.55pt;height:24.75pt;z-index:251674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" filled="f" stroked="f" strokecolor="black [3213]" strokeweight="3pt">
                <v:textbox>
                  <w:txbxContent>
                    <w:p w14:paraId="49A1C8F6" w14:textId="77777777" w:rsidR="008562B0" w:rsidRPr="003E3400" w:rsidRDefault="008562B0" w:rsidP="008562B0">
                      <w:pPr>
                        <w:jc w:val="center"/>
                        <w:rPr>
                          <w:rFonts w:ascii="黑体" w:eastAsia="黑体" w:hAnsi="黑体"/>
                        </w:rPr>
                      </w:pPr>
                      <w:r w:rsidRPr="003E3400">
                        <w:rPr>
                          <w:rFonts w:ascii="黑体" w:eastAsia="黑体" w:hAnsi="黑体" w:hint="eastAsia"/>
                        </w:rPr>
                        <w:t>附图二</w:t>
                      </w:r>
                      <w:r w:rsidRPr="003E3400">
                        <w:rPr>
                          <w:rFonts w:ascii="黑体" w:eastAsia="黑体" w:hAnsi="黑体"/>
                        </w:rPr>
                        <w:t xml:space="preserve">     </w:t>
                      </w:r>
                      <w:r w:rsidRPr="003E3400">
                        <w:rPr>
                          <w:rFonts w:ascii="黑体" w:eastAsia="黑体" w:hAnsi="黑体" w:hint="eastAsia"/>
                          <w:bCs/>
                        </w:rPr>
                        <w:t>新乡市泽瑞汽车模塑</w:t>
                      </w:r>
                      <w:r w:rsidRPr="003E3400">
                        <w:rPr>
                          <w:rFonts w:ascii="黑体" w:eastAsia="黑体" w:hAnsi="黑体" w:hint="eastAsia"/>
                        </w:rPr>
                        <w:t>有限公司规划图</w:t>
                      </w:r>
                    </w:p>
                    <w:p w14:paraId="5EA755B0" w14:textId="77777777" w:rsidR="008562B0" w:rsidRDefault="008562B0" w:rsidP="008562B0"/>
                  </w:txbxContent>
                </v:textbox>
              </v:shape>
            </w:pict>
          </mc:Fallback>
        </mc:AlternateContent>
      </w:r>
      <w:r w:rsidRPr="008562B0">
        <w:rPr>
          <w:noProof/>
        </w:rPr>
        <mc:AlternateContent>
          <mc:Choice Requires="wps">
            <w:drawing>
              <wp:anchor distT="0" distB="0" distL="114300" distR="114300" simplePos="0" relativeHeight="251676674" behindDoc="0" locked="0" layoutInCell="1" allowOverlap="1" wp14:anchorId="6542AADD" wp14:editId="53204201">
                <wp:simplePos x="0" y="0"/>
                <wp:positionH relativeFrom="column">
                  <wp:posOffset>6075045</wp:posOffset>
                </wp:positionH>
                <wp:positionV relativeFrom="paragraph">
                  <wp:posOffset>1679575</wp:posOffset>
                </wp:positionV>
                <wp:extent cx="45085" cy="45085"/>
                <wp:effectExtent l="7620" t="12700" r="13970" b="8890"/>
                <wp:wrapNone/>
                <wp:docPr id="167846768" name="矩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837AD" id="矩形 16" o:spid="_x0000_s1026" style="position:absolute;left:0;text-align:left;margin-left:478.35pt;margin-top:132.25pt;width:3.55pt;height:3.55pt;z-index:251676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" filled="f" strokecolor="black [3213]" strokeweight="1pt"/>
            </w:pict>
          </mc:Fallback>
        </mc:AlternateContent>
      </w:r>
    </w:p>
    <w:p w14:paraId="7442160D" w14:textId="77777777" w:rsidR="008562B0" w:rsidRDefault="008562B0" w:rsidP="001D1FFB">
      <w:pPr>
        <w:jc w:val="center"/>
        <w:sectPr w:rsidR="008562B0" w:rsidSect="002F5A70">
          <w:pgSz w:w="16838" w:h="11906" w:orient="landscape" w:code="9"/>
          <w:pgMar w:top="1440" w:right="1800" w:bottom="1440" w:left="1800" w:header="851" w:footer="851" w:gutter="0"/>
          <w:cols w:space="720"/>
          <w:docGrid w:linePitch="326"/>
        </w:sectPr>
      </w:pPr>
    </w:p>
    <w:p w14:paraId="0F6345DF" w14:textId="5146851F" w:rsidR="004F7E55" w:rsidRPr="0005173C" w:rsidRDefault="009C7EB5" w:rsidP="004F7E55">
      <w:pPr>
        <w:rPr>
          <w:rFonts w:ascii="黑体" w:eastAsia="黑体" w:hAnsi="黑体"/>
          <w:sz w:val="28"/>
          <w:szCs w:val="28"/>
        </w:rPr>
      </w:pPr>
      <w:r>
        <w:rPr>
          <w:noProof/>
        </w:rPr>
        <w:lastRenderedPageBreak/>
        <w:drawing>
          <wp:inline distT="0" distB="0" distL="0" distR="0" wp14:anchorId="2FCEE18C" wp14:editId="2EAF7D78">
            <wp:extent cx="4867275" cy="7772400"/>
            <wp:effectExtent l="0" t="0" r="9525" b="0"/>
            <wp:docPr id="1721719225" name="图片 1"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19225" name="图片 1" descr="图示, 示意图&#10;&#10;描述已自动生成"/>
                    <pic:cNvPicPr/>
                  </pic:nvPicPr>
                  <pic:blipFill>
                    <a:blip r:embed="rId56"/>
                    <a:stretch>
                      <a:fillRect/>
                    </a:stretch>
                  </pic:blipFill>
                  <pic:spPr>
                    <a:xfrm>
                      <a:off x="0" y="0"/>
                      <a:ext cx="4867275" cy="7772400"/>
                    </a:xfrm>
                    <a:prstGeom prst="rect">
                      <a:avLst/>
                    </a:prstGeom>
                  </pic:spPr>
                </pic:pic>
              </a:graphicData>
            </a:graphic>
          </wp:inline>
        </w:drawing>
      </w:r>
      <w:r w:rsidR="004F7E55">
        <w:rPr>
          <w:rFonts w:ascii="黑体" w:eastAsia="黑体" w:hAnsi="黑体"/>
          <w:noProof/>
          <w:sz w:val="28"/>
          <w:szCs w:val="28"/>
        </w:rPr>
        <mc:AlternateContent>
          <mc:Choice Requires="wps">
            <w:drawing>
              <wp:anchor distT="0" distB="0" distL="114300" distR="114300" simplePos="0" relativeHeight="251678722" behindDoc="0" locked="0" layoutInCell="1" allowOverlap="1" wp14:anchorId="29D563BF" wp14:editId="196DD4D3">
                <wp:simplePos x="0" y="0"/>
                <wp:positionH relativeFrom="column">
                  <wp:posOffset>-7065010</wp:posOffset>
                </wp:positionH>
                <wp:positionV relativeFrom="paragraph">
                  <wp:posOffset>5459730</wp:posOffset>
                </wp:positionV>
                <wp:extent cx="3419475" cy="485775"/>
                <wp:effectExtent l="0" t="0" r="0" b="0"/>
                <wp:wrapNone/>
                <wp:docPr id="33" name="文本框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4B0859" w14:textId="77777777" w:rsidR="004F7E55" w:rsidRDefault="004F7E55" w:rsidP="004F7E55">
                            <w:pPr>
                              <w:jc w:val="center"/>
                              <w:rPr>
                                <w:rFonts w:ascii="黑体" w:eastAsia="黑体" w:hAnsi="黑体"/>
                                <w:sz w:val="28"/>
                              </w:rPr>
                            </w:pPr>
                            <w:r>
                              <w:rPr>
                                <w:rFonts w:ascii="黑体" w:eastAsia="黑体" w:hAnsi="黑体" w:hint="eastAsia"/>
                                <w:sz w:val="28"/>
                              </w:rPr>
                              <w:t>附图三</w:t>
                            </w:r>
                            <w:r>
                              <w:rPr>
                                <w:rFonts w:ascii="黑体" w:eastAsia="黑体" w:hAnsi="黑体"/>
                                <w:sz w:val="28"/>
                              </w:rPr>
                              <w:t xml:space="preserve">     </w:t>
                            </w:r>
                            <w:r>
                              <w:rPr>
                                <w:rFonts w:ascii="黑体" w:eastAsia="黑体" w:hAnsi="黑体" w:hint="eastAsia"/>
                                <w:sz w:val="28"/>
                              </w:rPr>
                              <w:t>厂区平面布局图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9D563BF" id="文本框 19" o:spid="_x0000_s1033" type="#_x0000_t202" style="position:absolute;margin-left:-556.3pt;margin-top:429.9pt;width:269.25pt;height:38.25pt;z-index:2516787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" filled="f" stroked="f" strokeweight=".5pt">
                <v:textbox>
                  <w:txbxContent>
                    <w:p w14:paraId="044B0859" w14:textId="77777777" w:rsidR="004F7E55" w:rsidRDefault="004F7E55" w:rsidP="004F7E55">
                      <w:pPr>
                        <w:jc w:val="center"/>
                        <w:rPr>
                          <w:rFonts w:ascii="黑体" w:eastAsia="黑体" w:hAnsi="黑体"/>
                          <w:sz w:val="28"/>
                        </w:rPr>
                      </w:pPr>
                      <w:r>
                        <w:rPr>
                          <w:rFonts w:ascii="黑体" w:eastAsia="黑体" w:hAnsi="黑体" w:hint="eastAsia"/>
                          <w:sz w:val="28"/>
                        </w:rPr>
                        <w:t>附图三</w:t>
                      </w:r>
                      <w:r>
                        <w:rPr>
                          <w:rFonts w:ascii="黑体" w:eastAsia="黑体" w:hAnsi="黑体"/>
                          <w:sz w:val="28"/>
                        </w:rPr>
                        <w:t xml:space="preserve">     </w:t>
                      </w:r>
                      <w:r>
                        <w:rPr>
                          <w:rFonts w:ascii="黑体" w:eastAsia="黑体" w:hAnsi="黑体" w:hint="eastAsia"/>
                          <w:sz w:val="28"/>
                        </w:rPr>
                        <w:t>厂区平面布局图</w:t>
                      </w:r>
                    </w:p>
                  </w:txbxContent>
                </v:textbox>
              </v:shape>
            </w:pict>
          </mc:Fallback>
        </mc:AlternateContent>
      </w:r>
    </w:p>
    <w:p w14:paraId="08657145" w14:textId="77777777" w:rsidR="004F7E55" w:rsidRDefault="004F7E55" w:rsidP="001D1FFB">
      <w:pPr>
        <w:jc w:val="center"/>
        <w:sectPr w:rsidR="004F7E55" w:rsidSect="004F7E55">
          <w:pgSz w:w="11906" w:h="16838" w:code="9"/>
          <w:pgMar w:top="1800" w:right="1440" w:bottom="1800" w:left="1440" w:header="851" w:footer="851" w:gutter="0"/>
          <w:cols w:space="720"/>
          <w:docGrid w:linePitch="326"/>
        </w:sectPr>
      </w:pPr>
    </w:p>
    <w:p w14:paraId="6C037ABF" w14:textId="14F90595" w:rsidR="008F65D3" w:rsidRPr="008C0939" w:rsidRDefault="00D00B04" w:rsidP="008F65D3">
      <w:r>
        <w:rPr>
          <w:noProof/>
        </w:rPr>
        <w:lastRenderedPageBreak/>
        <w:drawing>
          <wp:inline distT="0" distB="0" distL="0" distR="0" wp14:anchorId="3057D6F5" wp14:editId="37E1AD2B">
            <wp:extent cx="8406130" cy="5402580"/>
            <wp:effectExtent l="0" t="0" r="0" b="7620"/>
            <wp:docPr id="453064402"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64402" name="图片 1" descr="图形用户界面&#10;&#10;描述已自动生成"/>
                    <pic:cNvPicPr/>
                  </pic:nvPicPr>
                  <pic:blipFill>
                    <a:blip r:embed="rId57"/>
                    <a:stretch>
                      <a:fillRect/>
                    </a:stretch>
                  </pic:blipFill>
                  <pic:spPr>
                    <a:xfrm>
                      <a:off x="0" y="0"/>
                      <a:ext cx="8406130" cy="5402580"/>
                    </a:xfrm>
                    <a:prstGeom prst="rect">
                      <a:avLst/>
                    </a:prstGeom>
                  </pic:spPr>
                </pic:pic>
              </a:graphicData>
            </a:graphic>
          </wp:inline>
        </w:drawing>
      </w:r>
    </w:p>
    <w:p w14:paraId="04624FF1" w14:textId="77777777" w:rsidR="008F65D3" w:rsidRDefault="008F65D3" w:rsidP="001D1FFB">
      <w:pPr>
        <w:jc w:val="center"/>
        <w:sectPr w:rsidR="008F65D3" w:rsidSect="002F5A70">
          <w:pgSz w:w="16838" w:h="11906" w:orient="landscape" w:code="9"/>
          <w:pgMar w:top="1440" w:right="1800" w:bottom="1440" w:left="1800" w:header="851" w:footer="851" w:gutter="0"/>
          <w:cols w:space="720"/>
          <w:docGrid w:linePitch="326"/>
        </w:sectPr>
      </w:pPr>
    </w:p>
    <w:p w14:paraId="5163FFE5" w14:textId="0D3B01E4" w:rsidR="002778E9" w:rsidRPr="007F1945" w:rsidRDefault="00235E73" w:rsidP="002778E9">
      <w:pPr>
        <w:jc w:val="center"/>
        <w:rPr>
          <w:rFonts w:ascii="Times New Roman" w:hAnsi="Times New Roman"/>
        </w:rPr>
      </w:pPr>
      <w:r>
        <w:rPr>
          <w:noProof/>
        </w:rPr>
        <w:lastRenderedPageBreak/>
        <w:drawing>
          <wp:inline distT="0" distB="0" distL="0" distR="0" wp14:anchorId="2BC45169" wp14:editId="6C9C3DA5">
            <wp:extent cx="8406130" cy="5361305"/>
            <wp:effectExtent l="0" t="0" r="0" b="0"/>
            <wp:docPr id="256206989" name="图片 1"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06989" name="图片 1" descr="图片包含 图形用户界面&#10;&#10;描述已自动生成"/>
                    <pic:cNvPicPr/>
                  </pic:nvPicPr>
                  <pic:blipFill>
                    <a:blip r:embed="rId58"/>
                    <a:stretch>
                      <a:fillRect/>
                    </a:stretch>
                  </pic:blipFill>
                  <pic:spPr>
                    <a:xfrm>
                      <a:off x="0" y="0"/>
                      <a:ext cx="8406130" cy="5361305"/>
                    </a:xfrm>
                    <a:prstGeom prst="rect">
                      <a:avLst/>
                    </a:prstGeom>
                  </pic:spPr>
                </pic:pic>
              </a:graphicData>
            </a:graphic>
          </wp:inline>
        </w:drawing>
      </w:r>
    </w:p>
    <w:p w14:paraId="43560A19" w14:textId="77777777" w:rsidR="002778E9" w:rsidRDefault="002778E9" w:rsidP="001D1FFB">
      <w:pPr>
        <w:jc w:val="center"/>
        <w:sectPr w:rsidR="002778E9" w:rsidSect="002F5A70">
          <w:pgSz w:w="16838" w:h="11906" w:orient="landscape" w:code="9"/>
          <w:pgMar w:top="1440" w:right="1800" w:bottom="1440" w:left="1800" w:header="851" w:footer="851" w:gutter="0"/>
          <w:cols w:space="720"/>
          <w:docGrid w:linePitch="326"/>
        </w:sectPr>
      </w:pPr>
    </w:p>
    <w:p w14:paraId="53C1EAAC" w14:textId="7B0D474C" w:rsidR="005335CC" w:rsidRDefault="00EB281E" w:rsidP="001D1FFB">
      <w:pPr>
        <w:jc w:val="center"/>
      </w:pPr>
      <w:r>
        <w:rPr>
          <w:noProof/>
        </w:rPr>
        <w:lastRenderedPageBreak/>
        <w:drawing>
          <wp:inline distT="0" distB="0" distL="0" distR="0" wp14:anchorId="2A17E313" wp14:editId="43B7BE53">
            <wp:extent cx="5603875" cy="8406130"/>
            <wp:effectExtent l="0" t="0" r="0" b="0"/>
            <wp:docPr id="1844931958" name="图片 23"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31958" name="图片 23" descr="文本, 信件&#10;&#10;描述已自动生成"/>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603875" cy="8406130"/>
                    </a:xfrm>
                    <a:prstGeom prst="rect">
                      <a:avLst/>
                    </a:prstGeom>
                    <a:noFill/>
                    <a:ln>
                      <a:noFill/>
                    </a:ln>
                  </pic:spPr>
                </pic:pic>
              </a:graphicData>
            </a:graphic>
          </wp:inline>
        </w:drawing>
      </w:r>
    </w:p>
    <w:p w14:paraId="47752F69" w14:textId="77777777" w:rsidR="00EB281E" w:rsidRDefault="00EB281E" w:rsidP="001D1FFB">
      <w:pPr>
        <w:jc w:val="center"/>
        <w:sectPr w:rsidR="00EB281E" w:rsidSect="00DB7D80">
          <w:pgSz w:w="11906" w:h="16838" w:code="9"/>
          <w:pgMar w:top="1800" w:right="1440" w:bottom="1800" w:left="1440" w:header="851" w:footer="851" w:gutter="0"/>
          <w:cols w:space="720"/>
          <w:docGrid w:linePitch="326"/>
        </w:sectPr>
      </w:pPr>
    </w:p>
    <w:p w14:paraId="26A36399" w14:textId="77777777" w:rsidR="00EB281E" w:rsidRDefault="00EB281E" w:rsidP="001D1FFB">
      <w:pPr>
        <w:jc w:val="center"/>
        <w:sectPr w:rsidR="00EB281E" w:rsidSect="00DB7D80">
          <w:pgSz w:w="11906" w:h="16838" w:code="9"/>
          <w:pgMar w:top="1800" w:right="1440" w:bottom="1800" w:left="1440" w:header="851" w:footer="851" w:gutter="0"/>
          <w:cols w:space="720"/>
          <w:docGrid w:linePitch="326"/>
        </w:sectPr>
      </w:pPr>
      <w:r>
        <w:rPr>
          <w:noProof/>
        </w:rPr>
        <w:lastRenderedPageBreak/>
        <w:drawing>
          <wp:inline distT="0" distB="0" distL="0" distR="0" wp14:anchorId="172E0169" wp14:editId="74B0330D">
            <wp:extent cx="5731510" cy="8328025"/>
            <wp:effectExtent l="0" t="0" r="2540" b="0"/>
            <wp:docPr id="1785028793" name="图片 24"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28793" name="图片 24" descr="手机屏幕截图&#10;&#10;描述已自动生成"/>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731510" cy="8328025"/>
                    </a:xfrm>
                    <a:prstGeom prst="rect">
                      <a:avLst/>
                    </a:prstGeom>
                    <a:noFill/>
                    <a:ln>
                      <a:noFill/>
                    </a:ln>
                  </pic:spPr>
                </pic:pic>
              </a:graphicData>
            </a:graphic>
          </wp:inline>
        </w:drawing>
      </w:r>
    </w:p>
    <w:p w14:paraId="4CFCBA7B" w14:textId="77777777" w:rsidR="00C56AA3" w:rsidRDefault="00C56AA3" w:rsidP="00C56AA3">
      <w:r>
        <w:rPr>
          <w:rFonts w:hint="eastAsia"/>
          <w:noProof/>
        </w:rPr>
        <w:lastRenderedPageBreak/>
        <w:drawing>
          <wp:inline distT="0" distB="0" distL="114300" distR="114300" wp14:anchorId="3C427F68" wp14:editId="5E1E8069">
            <wp:extent cx="7433310" cy="10483850"/>
            <wp:effectExtent l="0" t="0" r="15240" b="12700"/>
            <wp:docPr id="692883138" name="图片 692883138" descr="442347de25905cda5d01c818bbbef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42347de25905cda5d01c818bbbef2a"/>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0" y="0"/>
                      <a:ext cx="7433310" cy="10483850"/>
                    </a:xfrm>
                    <a:prstGeom prst="rect">
                      <a:avLst/>
                    </a:prstGeom>
                  </pic:spPr>
                </pic:pic>
              </a:graphicData>
            </a:graphic>
          </wp:inline>
        </w:drawing>
      </w:r>
      <w:r>
        <w:rPr>
          <w:rFonts w:hint="eastAsia"/>
          <w:noProof/>
        </w:rPr>
        <w:lastRenderedPageBreak/>
        <w:drawing>
          <wp:inline distT="0" distB="0" distL="114300" distR="114300" wp14:anchorId="53312EDC" wp14:editId="20DF8B49">
            <wp:extent cx="7074535" cy="10528300"/>
            <wp:effectExtent l="0" t="0" r="12065" b="6350"/>
            <wp:docPr id="673066352" name="图片 673066352" descr="5c7ad05ed95a0d8df6a7533fc49f5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c7ad05ed95a0d8df6a7533fc49f5b6"/>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0"/>
                      <a:ext cx="7074535" cy="10528300"/>
                    </a:xfrm>
                    <a:prstGeom prst="rect">
                      <a:avLst/>
                    </a:prstGeom>
                  </pic:spPr>
                </pic:pic>
              </a:graphicData>
            </a:graphic>
          </wp:inline>
        </w:drawing>
      </w:r>
    </w:p>
    <w:p w14:paraId="168ADB0D" w14:textId="77777777" w:rsidR="00C56AA3" w:rsidRDefault="00C56AA3" w:rsidP="00C56AA3">
      <w:r>
        <w:rPr>
          <w:rFonts w:hint="eastAsia"/>
          <w:noProof/>
        </w:rPr>
        <w:lastRenderedPageBreak/>
        <w:drawing>
          <wp:inline distT="0" distB="0" distL="114300" distR="114300" wp14:anchorId="3AEF2F6F" wp14:editId="04FB8CD8">
            <wp:extent cx="10356215" cy="7397115"/>
            <wp:effectExtent l="0" t="0" r="13335" b="6985"/>
            <wp:docPr id="989433959" name="图片 989433959" descr="c3cfd90c79f963a5ab81eff7f34e8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3cfd90c79f963a5ab81eff7f34e8c3"/>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rot="5400000">
                      <a:off x="0" y="0"/>
                      <a:ext cx="10356215" cy="7397115"/>
                    </a:xfrm>
                    <a:prstGeom prst="rect">
                      <a:avLst/>
                    </a:prstGeom>
                  </pic:spPr>
                </pic:pic>
              </a:graphicData>
            </a:graphic>
          </wp:inline>
        </w:drawing>
      </w:r>
      <w:r>
        <w:rPr>
          <w:rFonts w:hint="eastAsia"/>
          <w:noProof/>
        </w:rPr>
        <w:lastRenderedPageBreak/>
        <w:drawing>
          <wp:inline distT="0" distB="0" distL="114300" distR="114300" wp14:anchorId="4156F3F0" wp14:editId="3FD9243D">
            <wp:extent cx="7390130" cy="10516870"/>
            <wp:effectExtent l="0" t="0" r="1270" b="17780"/>
            <wp:docPr id="5" name="图片 5" descr="5c16591ce61e0166e969a9536ec1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c16591ce61e0166e969a9536ec1ba5"/>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0" y="0"/>
                      <a:ext cx="7390130" cy="10516870"/>
                    </a:xfrm>
                    <a:prstGeom prst="rect">
                      <a:avLst/>
                    </a:prstGeom>
                  </pic:spPr>
                </pic:pic>
              </a:graphicData>
            </a:graphic>
          </wp:inline>
        </w:drawing>
      </w:r>
    </w:p>
    <w:p w14:paraId="68023772" w14:textId="77777777" w:rsidR="00C56AA3" w:rsidRDefault="00C56AA3" w:rsidP="00C56AA3">
      <w:r>
        <w:rPr>
          <w:rFonts w:hint="eastAsia"/>
          <w:noProof/>
        </w:rPr>
        <w:lastRenderedPageBreak/>
        <w:drawing>
          <wp:inline distT="0" distB="0" distL="114300" distR="114300" wp14:anchorId="08502123" wp14:editId="0514018D">
            <wp:extent cx="10434320" cy="7374890"/>
            <wp:effectExtent l="0" t="0" r="16510" b="5080"/>
            <wp:docPr id="381928018" name="图片 381928018" descr="1ea775a0e15f0e7e24fbe2bf5290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ea775a0e15f0e7e24fbe2bf5290d62"/>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rot="5400000">
                      <a:off x="0" y="0"/>
                      <a:ext cx="10434320" cy="7374890"/>
                    </a:xfrm>
                    <a:prstGeom prst="rect">
                      <a:avLst/>
                    </a:prstGeom>
                  </pic:spPr>
                </pic:pic>
              </a:graphicData>
            </a:graphic>
          </wp:inline>
        </w:drawing>
      </w:r>
    </w:p>
    <w:p w14:paraId="3815F352" w14:textId="77777777" w:rsidR="00C56AA3" w:rsidRDefault="00C56AA3" w:rsidP="00C56AA3">
      <w:r>
        <w:rPr>
          <w:rFonts w:hint="eastAsia"/>
          <w:noProof/>
        </w:rPr>
        <w:lastRenderedPageBreak/>
        <w:drawing>
          <wp:inline distT="0" distB="0" distL="114300" distR="114300" wp14:anchorId="6B8C3CC9" wp14:editId="7E04DE8E">
            <wp:extent cx="10297160" cy="7402195"/>
            <wp:effectExtent l="0" t="0" r="8255" b="8890"/>
            <wp:docPr id="1009021526" name="图片 1009021526" descr="967daf9e791dd525d2589e84d9eb9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67daf9e791dd525d2589e84d9eb9ba"/>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rot="5400000">
                      <a:off x="0" y="0"/>
                      <a:ext cx="10297160" cy="7402195"/>
                    </a:xfrm>
                    <a:prstGeom prst="rect">
                      <a:avLst/>
                    </a:prstGeom>
                  </pic:spPr>
                </pic:pic>
              </a:graphicData>
            </a:graphic>
          </wp:inline>
        </w:drawing>
      </w:r>
    </w:p>
    <w:p w14:paraId="3D2461A3" w14:textId="77777777" w:rsidR="00C56AA3" w:rsidRDefault="00C56AA3" w:rsidP="00C56AA3">
      <w:r>
        <w:rPr>
          <w:rFonts w:hint="eastAsia"/>
          <w:noProof/>
        </w:rPr>
        <w:lastRenderedPageBreak/>
        <w:drawing>
          <wp:inline distT="0" distB="0" distL="114300" distR="114300" wp14:anchorId="1BDAF163" wp14:editId="396B29EC">
            <wp:extent cx="10543540" cy="7385050"/>
            <wp:effectExtent l="0" t="0" r="6350" b="10160"/>
            <wp:docPr id="334649504" name="图片 334649504" descr="682ac7e6abfb278246573d970d7b3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82ac7e6abfb278246573d970d7b38c"/>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rot="5400000">
                      <a:off x="0" y="0"/>
                      <a:ext cx="10543540" cy="7385050"/>
                    </a:xfrm>
                    <a:prstGeom prst="rect">
                      <a:avLst/>
                    </a:prstGeom>
                  </pic:spPr>
                </pic:pic>
              </a:graphicData>
            </a:graphic>
          </wp:inline>
        </w:drawing>
      </w:r>
    </w:p>
    <w:p w14:paraId="37C283AE" w14:textId="77777777" w:rsidR="00C56AA3" w:rsidRDefault="00C56AA3" w:rsidP="00C56AA3">
      <w:r>
        <w:rPr>
          <w:rFonts w:hint="eastAsia"/>
          <w:noProof/>
        </w:rPr>
        <w:lastRenderedPageBreak/>
        <w:drawing>
          <wp:inline distT="0" distB="0" distL="114300" distR="114300" wp14:anchorId="5F341D19" wp14:editId="6D4D242B">
            <wp:extent cx="10437495" cy="7425055"/>
            <wp:effectExtent l="0" t="0" r="4445" b="1905"/>
            <wp:docPr id="9" name="图片 9" descr="87c05be888f80920b781963910113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7c05be888f80920b781963910113e8"/>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rot="5400000">
                      <a:off x="0" y="0"/>
                      <a:ext cx="10437495" cy="7425055"/>
                    </a:xfrm>
                    <a:prstGeom prst="rect">
                      <a:avLst/>
                    </a:prstGeom>
                  </pic:spPr>
                </pic:pic>
              </a:graphicData>
            </a:graphic>
          </wp:inline>
        </w:drawing>
      </w:r>
    </w:p>
    <w:p w14:paraId="242D9988" w14:textId="77777777" w:rsidR="00C56AA3" w:rsidRDefault="00C56AA3" w:rsidP="001D1FFB">
      <w:pPr>
        <w:jc w:val="center"/>
        <w:sectPr w:rsidR="00C56AA3" w:rsidSect="00DB7D80">
          <w:pgSz w:w="11906" w:h="16838" w:code="9"/>
          <w:pgMar w:top="1800" w:right="1440" w:bottom="1800" w:left="1440" w:header="851" w:footer="851" w:gutter="0"/>
          <w:cols w:space="720"/>
          <w:docGrid w:linePitch="326"/>
        </w:sectPr>
      </w:pPr>
    </w:p>
    <w:p w14:paraId="7D088EE6" w14:textId="77777777" w:rsidR="00F65836" w:rsidRDefault="00C56AA3" w:rsidP="001D1FFB">
      <w:pPr>
        <w:jc w:val="center"/>
        <w:sectPr w:rsidR="00F65836" w:rsidSect="00DB7D80">
          <w:pgSz w:w="11906" w:h="16838" w:code="9"/>
          <w:pgMar w:top="1800" w:right="1440" w:bottom="1800" w:left="1440" w:header="851" w:footer="851" w:gutter="0"/>
          <w:cols w:space="720"/>
          <w:docGrid w:linePitch="326"/>
        </w:sectPr>
      </w:pPr>
      <w:r>
        <w:rPr>
          <w:noProof/>
        </w:rPr>
        <w:lastRenderedPageBreak/>
        <w:drawing>
          <wp:inline distT="0" distB="0" distL="0" distR="0" wp14:anchorId="5463D1AA" wp14:editId="146F5368">
            <wp:extent cx="5705475" cy="7962900"/>
            <wp:effectExtent l="0" t="0" r="9525" b="0"/>
            <wp:docPr id="1427207692"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07692" name="图片 1" descr="文本, 信件&#10;&#10;描述已自动生成"/>
                    <pic:cNvPicPr/>
                  </pic:nvPicPr>
                  <pic:blipFill>
                    <a:blip r:embed="rId69"/>
                    <a:stretch>
                      <a:fillRect/>
                    </a:stretch>
                  </pic:blipFill>
                  <pic:spPr>
                    <a:xfrm>
                      <a:off x="0" y="0"/>
                      <a:ext cx="5705475" cy="7962900"/>
                    </a:xfrm>
                    <a:prstGeom prst="rect">
                      <a:avLst/>
                    </a:prstGeom>
                  </pic:spPr>
                </pic:pic>
              </a:graphicData>
            </a:graphic>
          </wp:inline>
        </w:drawing>
      </w:r>
      <w:r w:rsidR="00F65836">
        <w:rPr>
          <w:noProof/>
        </w:rPr>
        <w:lastRenderedPageBreak/>
        <w:drawing>
          <wp:inline distT="0" distB="0" distL="0" distR="0" wp14:anchorId="28E61FCD" wp14:editId="1F5EB180">
            <wp:extent cx="5629275" cy="7915275"/>
            <wp:effectExtent l="0" t="0" r="9525" b="9525"/>
            <wp:docPr id="1084048900"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048900" name="图片 1" descr="文本, 信件&#10;&#10;描述已自动生成"/>
                    <pic:cNvPicPr/>
                  </pic:nvPicPr>
                  <pic:blipFill>
                    <a:blip r:embed="rId70"/>
                    <a:stretch>
                      <a:fillRect/>
                    </a:stretch>
                  </pic:blipFill>
                  <pic:spPr>
                    <a:xfrm>
                      <a:off x="0" y="0"/>
                      <a:ext cx="5629275" cy="7915275"/>
                    </a:xfrm>
                    <a:prstGeom prst="rect">
                      <a:avLst/>
                    </a:prstGeom>
                  </pic:spPr>
                </pic:pic>
              </a:graphicData>
            </a:graphic>
          </wp:inline>
        </w:drawing>
      </w:r>
    </w:p>
    <w:p w14:paraId="364126C5" w14:textId="77777777" w:rsidR="00F65836" w:rsidRDefault="00F65836" w:rsidP="001D1FFB">
      <w:pPr>
        <w:jc w:val="center"/>
        <w:sectPr w:rsidR="00F65836" w:rsidSect="00DB7D80">
          <w:pgSz w:w="11906" w:h="16838" w:code="9"/>
          <w:pgMar w:top="1800" w:right="1440" w:bottom="1800" w:left="1440" w:header="851" w:footer="851" w:gutter="0"/>
          <w:cols w:space="720"/>
          <w:docGrid w:linePitch="326"/>
        </w:sectPr>
      </w:pPr>
      <w:r>
        <w:rPr>
          <w:noProof/>
        </w:rPr>
        <w:lastRenderedPageBreak/>
        <w:drawing>
          <wp:inline distT="0" distB="0" distL="0" distR="0" wp14:anchorId="355CC145" wp14:editId="426F4237">
            <wp:extent cx="5581650" cy="7934325"/>
            <wp:effectExtent l="0" t="0" r="0" b="9525"/>
            <wp:docPr id="1751512720"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12720" name="图片 1" descr="文本, 信件&#10;&#10;描述已自动生成"/>
                    <pic:cNvPicPr/>
                  </pic:nvPicPr>
                  <pic:blipFill>
                    <a:blip r:embed="rId71"/>
                    <a:stretch>
                      <a:fillRect/>
                    </a:stretch>
                  </pic:blipFill>
                  <pic:spPr>
                    <a:xfrm>
                      <a:off x="0" y="0"/>
                      <a:ext cx="5581650" cy="7934325"/>
                    </a:xfrm>
                    <a:prstGeom prst="rect">
                      <a:avLst/>
                    </a:prstGeom>
                  </pic:spPr>
                </pic:pic>
              </a:graphicData>
            </a:graphic>
          </wp:inline>
        </w:drawing>
      </w:r>
      <w:r>
        <w:rPr>
          <w:noProof/>
        </w:rPr>
        <w:lastRenderedPageBreak/>
        <w:drawing>
          <wp:inline distT="0" distB="0" distL="0" distR="0" wp14:anchorId="44B7E976" wp14:editId="5E841D38">
            <wp:extent cx="5705475" cy="8039100"/>
            <wp:effectExtent l="0" t="0" r="9525" b="0"/>
            <wp:docPr id="341164367"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64367" name="图片 1" descr="文本, 信件&#10;&#10;描述已自动生成"/>
                    <pic:cNvPicPr/>
                  </pic:nvPicPr>
                  <pic:blipFill>
                    <a:blip r:embed="rId72"/>
                    <a:stretch>
                      <a:fillRect/>
                    </a:stretch>
                  </pic:blipFill>
                  <pic:spPr>
                    <a:xfrm>
                      <a:off x="0" y="0"/>
                      <a:ext cx="5705475" cy="8039100"/>
                    </a:xfrm>
                    <a:prstGeom prst="rect">
                      <a:avLst/>
                    </a:prstGeom>
                  </pic:spPr>
                </pic:pic>
              </a:graphicData>
            </a:graphic>
          </wp:inline>
        </w:drawing>
      </w:r>
    </w:p>
    <w:p w14:paraId="39C669F9" w14:textId="77777777" w:rsidR="00790262" w:rsidRDefault="008F188A" w:rsidP="001D1FFB">
      <w:pPr>
        <w:jc w:val="center"/>
        <w:sectPr w:rsidR="00790262" w:rsidSect="00DB7D80">
          <w:pgSz w:w="11906" w:h="16838" w:code="9"/>
          <w:pgMar w:top="1800" w:right="1440" w:bottom="1800" w:left="1440" w:header="851" w:footer="851" w:gutter="0"/>
          <w:cols w:space="720"/>
          <w:docGrid w:linePitch="326"/>
        </w:sectPr>
      </w:pPr>
      <w:r>
        <w:rPr>
          <w:noProof/>
        </w:rPr>
        <w:lastRenderedPageBreak/>
        <w:drawing>
          <wp:inline distT="0" distB="0" distL="0" distR="0" wp14:anchorId="1D8A3285" wp14:editId="59C0D8E7">
            <wp:extent cx="5705475" cy="7715250"/>
            <wp:effectExtent l="0" t="0" r="9525" b="0"/>
            <wp:docPr id="748861316"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61316" name="图片 1" descr="文本, 信件&#10;&#10;描述已自动生成"/>
                    <pic:cNvPicPr/>
                  </pic:nvPicPr>
                  <pic:blipFill>
                    <a:blip r:embed="rId73"/>
                    <a:stretch>
                      <a:fillRect/>
                    </a:stretch>
                  </pic:blipFill>
                  <pic:spPr>
                    <a:xfrm>
                      <a:off x="0" y="0"/>
                      <a:ext cx="5705475" cy="7715250"/>
                    </a:xfrm>
                    <a:prstGeom prst="rect">
                      <a:avLst/>
                    </a:prstGeom>
                  </pic:spPr>
                </pic:pic>
              </a:graphicData>
            </a:graphic>
          </wp:inline>
        </w:drawing>
      </w:r>
      <w:r>
        <w:rPr>
          <w:noProof/>
        </w:rPr>
        <w:lastRenderedPageBreak/>
        <w:drawing>
          <wp:inline distT="0" distB="0" distL="0" distR="0" wp14:anchorId="72DE3BF7" wp14:editId="52AF599B">
            <wp:extent cx="5686425" cy="7905750"/>
            <wp:effectExtent l="0" t="0" r="9525" b="0"/>
            <wp:docPr id="1872439165"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39165" name="图片 1" descr="文本&#10;&#10;描述已自动生成"/>
                    <pic:cNvPicPr/>
                  </pic:nvPicPr>
                  <pic:blipFill>
                    <a:blip r:embed="rId74"/>
                    <a:stretch>
                      <a:fillRect/>
                    </a:stretch>
                  </pic:blipFill>
                  <pic:spPr>
                    <a:xfrm>
                      <a:off x="0" y="0"/>
                      <a:ext cx="5686425" cy="7905750"/>
                    </a:xfrm>
                    <a:prstGeom prst="rect">
                      <a:avLst/>
                    </a:prstGeom>
                  </pic:spPr>
                </pic:pic>
              </a:graphicData>
            </a:graphic>
          </wp:inline>
        </w:drawing>
      </w:r>
      <w:r>
        <w:rPr>
          <w:noProof/>
        </w:rPr>
        <w:lastRenderedPageBreak/>
        <w:drawing>
          <wp:inline distT="0" distB="0" distL="0" distR="0" wp14:anchorId="4C9C822E" wp14:editId="7EC3AE5B">
            <wp:extent cx="5629275" cy="8010525"/>
            <wp:effectExtent l="0" t="0" r="9525" b="9525"/>
            <wp:docPr id="1046453110"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53110" name="图片 1" descr="文本, 信件&#10;&#10;描述已自动生成"/>
                    <pic:cNvPicPr/>
                  </pic:nvPicPr>
                  <pic:blipFill>
                    <a:blip r:embed="rId75"/>
                    <a:stretch>
                      <a:fillRect/>
                    </a:stretch>
                  </pic:blipFill>
                  <pic:spPr>
                    <a:xfrm>
                      <a:off x="0" y="0"/>
                      <a:ext cx="5629275" cy="8010525"/>
                    </a:xfrm>
                    <a:prstGeom prst="rect">
                      <a:avLst/>
                    </a:prstGeom>
                  </pic:spPr>
                </pic:pic>
              </a:graphicData>
            </a:graphic>
          </wp:inline>
        </w:drawing>
      </w:r>
      <w:r w:rsidR="00790262">
        <w:rPr>
          <w:noProof/>
        </w:rPr>
        <w:lastRenderedPageBreak/>
        <w:drawing>
          <wp:inline distT="0" distB="0" distL="0" distR="0" wp14:anchorId="39DA31B3" wp14:editId="02B16149">
            <wp:extent cx="5686425" cy="8029575"/>
            <wp:effectExtent l="0" t="0" r="9525" b="9525"/>
            <wp:docPr id="1425277375"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77375" name="图片 1" descr="文本, 信件&#10;&#10;描述已自动生成"/>
                    <pic:cNvPicPr/>
                  </pic:nvPicPr>
                  <pic:blipFill>
                    <a:blip r:embed="rId76"/>
                    <a:stretch>
                      <a:fillRect/>
                    </a:stretch>
                  </pic:blipFill>
                  <pic:spPr>
                    <a:xfrm>
                      <a:off x="0" y="0"/>
                      <a:ext cx="5686425" cy="8029575"/>
                    </a:xfrm>
                    <a:prstGeom prst="rect">
                      <a:avLst/>
                    </a:prstGeom>
                  </pic:spPr>
                </pic:pic>
              </a:graphicData>
            </a:graphic>
          </wp:inline>
        </w:drawing>
      </w:r>
    </w:p>
    <w:p w14:paraId="7A1D4D0F" w14:textId="77777777" w:rsidR="005B1048" w:rsidRDefault="005B1048" w:rsidP="005B1048">
      <w:r w:rsidRPr="006E15BE">
        <w:rPr>
          <w:noProof/>
        </w:rPr>
        <w:lastRenderedPageBreak/>
        <w:drawing>
          <wp:inline distT="0" distB="0" distL="0" distR="0" wp14:anchorId="51222804" wp14:editId="26660D21">
            <wp:extent cx="5274310" cy="8592820"/>
            <wp:effectExtent l="0" t="0" r="2540" b="0"/>
            <wp:docPr id="1459409562" name="图片 1459409562"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文本, 信件&#10;&#10;描述已自动生成"/>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274310" cy="8592820"/>
                    </a:xfrm>
                    <a:prstGeom prst="rect">
                      <a:avLst/>
                    </a:prstGeom>
                    <a:noFill/>
                    <a:ln>
                      <a:noFill/>
                    </a:ln>
                  </pic:spPr>
                </pic:pic>
              </a:graphicData>
            </a:graphic>
          </wp:inline>
        </w:drawing>
      </w:r>
      <w:r w:rsidRPr="006E15B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E15BE">
        <w:rPr>
          <w:noProof/>
        </w:rPr>
        <w:lastRenderedPageBreak/>
        <w:drawing>
          <wp:inline distT="0" distB="0" distL="0" distR="0" wp14:anchorId="34125F24" wp14:editId="3FD8ABBD">
            <wp:extent cx="5274310" cy="8306435"/>
            <wp:effectExtent l="0" t="0" r="2540" b="0"/>
            <wp:docPr id="1964145644" name="图片 1964145644"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文本&#10;&#10;描述已自动生成"/>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274310" cy="8306435"/>
                    </a:xfrm>
                    <a:prstGeom prst="rect">
                      <a:avLst/>
                    </a:prstGeom>
                    <a:noFill/>
                    <a:ln>
                      <a:noFill/>
                    </a:ln>
                  </pic:spPr>
                </pic:pic>
              </a:graphicData>
            </a:graphic>
          </wp:inline>
        </w:drawing>
      </w:r>
      <w:r w:rsidRPr="006E15B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E15B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lastRenderedPageBreak/>
        <w:drawing>
          <wp:inline distT="0" distB="0" distL="0" distR="0" wp14:anchorId="76414C52" wp14:editId="4B7FFF0A">
            <wp:extent cx="5274310" cy="8255000"/>
            <wp:effectExtent l="0" t="0" r="2540" b="0"/>
            <wp:docPr id="297062802" name="图片 297062802" descr="白板上的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白板上的文字&#10;&#10;描述已自动生成"/>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274310" cy="8255000"/>
                    </a:xfrm>
                    <a:prstGeom prst="rect">
                      <a:avLst/>
                    </a:prstGeom>
                    <a:noFill/>
                    <a:ln>
                      <a:noFill/>
                    </a:ln>
                  </pic:spPr>
                </pic:pic>
              </a:graphicData>
            </a:graphic>
          </wp:inline>
        </w:drawing>
      </w:r>
    </w:p>
    <w:sectPr w:rsidR="005B1048" w:rsidSect="00DB7D80">
      <w:pgSz w:w="11906" w:h="16838" w:code="9"/>
      <w:pgMar w:top="1800" w:right="1440" w:bottom="1800" w:left="1440" w:header="851" w:footer="851"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989CBB" w14:textId="77777777" w:rsidR="00F906D9" w:rsidRDefault="00F906D9" w:rsidP="00AA4895">
      <w:r>
        <w:separator/>
      </w:r>
    </w:p>
  </w:endnote>
  <w:endnote w:type="continuationSeparator" w:id="0">
    <w:p w14:paraId="512FC4AD" w14:textId="77777777" w:rsidR="00F906D9" w:rsidRDefault="00F906D9" w:rsidP="00AA4895">
      <w:r>
        <w:continuationSeparator/>
      </w:r>
    </w:p>
  </w:endnote>
  <w:endnote w:type="continuationNotice" w:id="1">
    <w:p w14:paraId="787F9BFA" w14:textId="77777777" w:rsidR="00F906D9" w:rsidRDefault="00F906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仿宋_GB2312">
    <w:altName w:val="仿宋"/>
    <w:charset w:val="86"/>
    <w:family w:val="modern"/>
    <w:pitch w:val="fixed"/>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华文细黑">
    <w:panose1 w:val="02010600040101010101"/>
    <w:charset w:val="86"/>
    <w:family w:val="auto"/>
    <w:pitch w:val="variable"/>
    <w:sig w:usb0="00000287" w:usb1="080F0000" w:usb2="00000010" w:usb3="00000000" w:csb0="0004009F" w:csb1="00000000"/>
  </w:font>
  <w:font w:name="楷体_GB2312">
    <w:altName w:val="楷体"/>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方正小标宋_GBK">
    <w:altName w:val="微软雅黑"/>
    <w:charset w:val="86"/>
    <w:family w:val="script"/>
    <w:pitch w:val="default"/>
    <w:sig w:usb0="00000000" w:usb1="0000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F6293" w14:textId="77777777" w:rsidR="00AA4895" w:rsidRDefault="00AA4895">
    <w:pPr>
      <w:pStyle w:val="a5"/>
      <w:framePr w:wrap="around" w:vAnchor="text" w:hAnchor="margin" w:xAlign="outside" w:y="1"/>
      <w:rPr>
        <w:rStyle w:val="aff5"/>
        <w:sz w:val="28"/>
        <w:szCs w:val="28"/>
      </w:rPr>
    </w:pPr>
    <w:r>
      <w:rPr>
        <w:rStyle w:val="aff5"/>
        <w:rFonts w:hint="eastAsia"/>
        <w:sz w:val="28"/>
        <w:szCs w:val="28"/>
      </w:rPr>
      <w:t>—</w:t>
    </w:r>
    <w:r>
      <w:rPr>
        <w:rStyle w:val="aff5"/>
        <w:sz w:val="22"/>
        <w:szCs w:val="26"/>
      </w:rPr>
      <w:fldChar w:fldCharType="begin"/>
    </w:r>
    <w:r>
      <w:rPr>
        <w:rStyle w:val="aff5"/>
        <w:sz w:val="22"/>
        <w:szCs w:val="26"/>
      </w:rPr>
      <w:instrText xml:space="preserve">PAGE  </w:instrText>
    </w:r>
    <w:r>
      <w:rPr>
        <w:rStyle w:val="aff5"/>
        <w:sz w:val="22"/>
        <w:szCs w:val="26"/>
      </w:rPr>
      <w:fldChar w:fldCharType="separate"/>
    </w:r>
    <w:r>
      <w:rPr>
        <w:rStyle w:val="aff5"/>
        <w:noProof/>
        <w:sz w:val="22"/>
        <w:szCs w:val="26"/>
      </w:rPr>
      <w:t>24</w:t>
    </w:r>
    <w:r>
      <w:rPr>
        <w:rStyle w:val="aff5"/>
        <w:sz w:val="22"/>
        <w:szCs w:val="26"/>
      </w:rPr>
      <w:fldChar w:fldCharType="end"/>
    </w:r>
    <w:r>
      <w:rPr>
        <w:rStyle w:val="aff5"/>
        <w:rFonts w:hint="eastAsia"/>
        <w:sz w:val="28"/>
        <w:szCs w:val="28"/>
      </w:rPr>
      <w:t>—</w:t>
    </w:r>
  </w:p>
  <w:p w14:paraId="32957FBD" w14:textId="77777777" w:rsidR="00AA4895" w:rsidRDefault="00AA4895">
    <w:pPr>
      <w:pStyle w:val="a5"/>
      <w:ind w:right="360" w:firstLine="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C711" w14:textId="77777777" w:rsidR="00640836" w:rsidRDefault="00640836">
    <w:pPr>
      <w:pStyle w:val="a5"/>
      <w:framePr w:wrap="around" w:vAnchor="text" w:hAnchor="margin" w:xAlign="outside" w:y="1"/>
      <w:rPr>
        <w:rStyle w:val="aff5"/>
        <w:sz w:val="28"/>
        <w:szCs w:val="28"/>
      </w:rPr>
    </w:pPr>
    <w:r>
      <w:rPr>
        <w:rStyle w:val="aff5"/>
        <w:rFonts w:hint="eastAsia"/>
        <w:sz w:val="28"/>
        <w:szCs w:val="28"/>
      </w:rPr>
      <w:t>—</w:t>
    </w:r>
    <w:r>
      <w:rPr>
        <w:rStyle w:val="aff5"/>
        <w:sz w:val="22"/>
        <w:szCs w:val="26"/>
      </w:rPr>
      <w:fldChar w:fldCharType="begin"/>
    </w:r>
    <w:r>
      <w:rPr>
        <w:rStyle w:val="aff5"/>
        <w:sz w:val="22"/>
        <w:szCs w:val="26"/>
      </w:rPr>
      <w:instrText xml:space="preserve">PAGE  </w:instrText>
    </w:r>
    <w:r>
      <w:rPr>
        <w:rStyle w:val="aff5"/>
        <w:sz w:val="22"/>
        <w:szCs w:val="26"/>
      </w:rPr>
      <w:fldChar w:fldCharType="separate"/>
    </w:r>
    <w:r>
      <w:rPr>
        <w:rStyle w:val="aff5"/>
        <w:noProof/>
        <w:sz w:val="22"/>
        <w:szCs w:val="26"/>
      </w:rPr>
      <w:t>24</w:t>
    </w:r>
    <w:r>
      <w:rPr>
        <w:rStyle w:val="aff5"/>
        <w:sz w:val="22"/>
        <w:szCs w:val="26"/>
      </w:rPr>
      <w:fldChar w:fldCharType="end"/>
    </w:r>
    <w:r>
      <w:rPr>
        <w:rStyle w:val="aff5"/>
        <w:rFonts w:hint="eastAsia"/>
        <w:sz w:val="28"/>
        <w:szCs w:val="28"/>
      </w:rPr>
      <w:t>—</w:t>
    </w:r>
  </w:p>
  <w:p w14:paraId="2F84BFDA" w14:textId="77777777" w:rsidR="00640836" w:rsidRDefault="00640836">
    <w:pPr>
      <w:pStyle w:val="a5"/>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1E7FE" w14:textId="77777777" w:rsidR="003204D1" w:rsidRDefault="003476C3">
    <w:pPr>
      <w:pStyle w:val="a5"/>
      <w:framePr w:wrap="around" w:vAnchor="text" w:hAnchor="margin" w:xAlign="outside" w:y="1"/>
      <w:rPr>
        <w:rStyle w:val="aff5"/>
        <w:sz w:val="28"/>
        <w:szCs w:val="28"/>
      </w:rPr>
    </w:pPr>
    <w:r>
      <w:rPr>
        <w:rStyle w:val="aff5"/>
        <w:rFonts w:hint="eastAsia"/>
        <w:sz w:val="28"/>
        <w:szCs w:val="28"/>
      </w:rPr>
      <w:t>—</w:t>
    </w:r>
    <w:r>
      <w:rPr>
        <w:rStyle w:val="aff5"/>
        <w:sz w:val="22"/>
        <w:szCs w:val="26"/>
      </w:rPr>
      <w:fldChar w:fldCharType="begin"/>
    </w:r>
    <w:r>
      <w:rPr>
        <w:rStyle w:val="aff5"/>
        <w:sz w:val="22"/>
        <w:szCs w:val="26"/>
      </w:rPr>
      <w:instrText xml:space="preserve">PAGE  </w:instrText>
    </w:r>
    <w:r>
      <w:rPr>
        <w:rStyle w:val="aff5"/>
        <w:sz w:val="22"/>
        <w:szCs w:val="26"/>
      </w:rPr>
      <w:fldChar w:fldCharType="separate"/>
    </w:r>
    <w:r>
      <w:rPr>
        <w:rStyle w:val="aff5"/>
        <w:noProof/>
        <w:sz w:val="22"/>
        <w:szCs w:val="26"/>
      </w:rPr>
      <w:t>55</w:t>
    </w:r>
    <w:r>
      <w:rPr>
        <w:rStyle w:val="aff5"/>
        <w:sz w:val="22"/>
        <w:szCs w:val="26"/>
      </w:rPr>
      <w:fldChar w:fldCharType="end"/>
    </w:r>
    <w:r>
      <w:rPr>
        <w:rStyle w:val="aff5"/>
        <w:rFonts w:hint="eastAsia"/>
        <w:sz w:val="28"/>
        <w:szCs w:val="28"/>
      </w:rPr>
      <w:t>—</w:t>
    </w:r>
  </w:p>
  <w:p w14:paraId="5D5DDFFA" w14:textId="77777777" w:rsidR="003204D1" w:rsidRDefault="00624C43">
    <w:pPr>
      <w:pStyle w:val="a5"/>
      <w:ind w:right="360"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D0ED01" w14:textId="77777777" w:rsidR="00F906D9" w:rsidRDefault="00F906D9" w:rsidP="00AA4895">
      <w:r>
        <w:separator/>
      </w:r>
    </w:p>
  </w:footnote>
  <w:footnote w:type="continuationSeparator" w:id="0">
    <w:p w14:paraId="3B96DD34" w14:textId="77777777" w:rsidR="00F906D9" w:rsidRDefault="00F906D9" w:rsidP="00AA4895">
      <w:r>
        <w:continuationSeparator/>
      </w:r>
    </w:p>
  </w:footnote>
  <w:footnote w:type="continuationNotice" w:id="1">
    <w:p w14:paraId="10BF438C" w14:textId="77777777" w:rsidR="00F906D9" w:rsidRDefault="00F906D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C6DEB4A"/>
    <w:multiLevelType w:val="singleLevel"/>
    <w:tmpl w:val="FC6DEB4A"/>
    <w:lvl w:ilvl="0">
      <w:start w:val="4"/>
      <w:numFmt w:val="decimal"/>
      <w:suff w:val="nothing"/>
      <w:lvlText w:val="（%1）"/>
      <w:lvlJc w:val="left"/>
    </w:lvl>
  </w:abstractNum>
  <w:abstractNum w:abstractNumId="1" w15:restartNumberingAfterBreak="0">
    <w:nsid w:val="58B3DA70"/>
    <w:multiLevelType w:val="singleLevel"/>
    <w:tmpl w:val="58B3DA70"/>
    <w:lvl w:ilvl="0">
      <w:start w:val="1"/>
      <w:numFmt w:val="chineseCounting"/>
      <w:suff w:val="nothing"/>
      <w:lvlText w:val="%1、"/>
      <w:lvlJc w:val="left"/>
      <w:rPr>
        <w:rFonts w:ascii="黑体" w:eastAsia="黑体" w:hAnsi="黑体"/>
      </w:rPr>
    </w:lvl>
  </w:abstractNum>
  <w:abstractNum w:abstractNumId="2" w15:restartNumberingAfterBreak="0">
    <w:nsid w:val="725D1655"/>
    <w:multiLevelType w:val="singleLevel"/>
    <w:tmpl w:val="725D1655"/>
    <w:lvl w:ilvl="0">
      <w:start w:val="5"/>
      <w:numFmt w:val="decimal"/>
      <w:suff w:val="nothing"/>
      <w:lvlText w:val="%1、"/>
      <w:lvlJc w:val="left"/>
    </w:lvl>
  </w:abstractNum>
  <w:abstractNum w:abstractNumId="3" w15:restartNumberingAfterBreak="0">
    <w:nsid w:val="7846D11F"/>
    <w:multiLevelType w:val="singleLevel"/>
    <w:tmpl w:val="7846D11F"/>
    <w:lvl w:ilvl="0">
      <w:start w:val="5"/>
      <w:numFmt w:val="decimal"/>
      <w:suff w:val="nothing"/>
      <w:lvlText w:val="%1、"/>
      <w:lvlJc w:val="left"/>
    </w:lvl>
  </w:abstractNum>
  <w:num w:numId="1" w16cid:durableId="1918589088">
    <w:abstractNumId w:val="1"/>
  </w:num>
  <w:num w:numId="2" w16cid:durableId="1173179116">
    <w:abstractNumId w:val="0"/>
  </w:num>
  <w:num w:numId="3" w16cid:durableId="114638677">
    <w:abstractNumId w:val="3"/>
  </w:num>
  <w:num w:numId="4" w16cid:durableId="134207808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3"/>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35CC"/>
    <w:rsid w:val="00000ADF"/>
    <w:rsid w:val="00001294"/>
    <w:rsid w:val="00001AA2"/>
    <w:rsid w:val="00001B06"/>
    <w:rsid w:val="00001F72"/>
    <w:rsid w:val="000022E7"/>
    <w:rsid w:val="0000247D"/>
    <w:rsid w:val="00002D0E"/>
    <w:rsid w:val="00002D21"/>
    <w:rsid w:val="0000399C"/>
    <w:rsid w:val="000049CA"/>
    <w:rsid w:val="00004B46"/>
    <w:rsid w:val="000050BF"/>
    <w:rsid w:val="00005B81"/>
    <w:rsid w:val="0000672F"/>
    <w:rsid w:val="000068E9"/>
    <w:rsid w:val="000069A2"/>
    <w:rsid w:val="00006A15"/>
    <w:rsid w:val="00006AFB"/>
    <w:rsid w:val="00006C44"/>
    <w:rsid w:val="0000715C"/>
    <w:rsid w:val="00007425"/>
    <w:rsid w:val="0001021C"/>
    <w:rsid w:val="000112A4"/>
    <w:rsid w:val="00011BDC"/>
    <w:rsid w:val="00011C05"/>
    <w:rsid w:val="00011DBA"/>
    <w:rsid w:val="000133DE"/>
    <w:rsid w:val="000136A6"/>
    <w:rsid w:val="00014518"/>
    <w:rsid w:val="00014959"/>
    <w:rsid w:val="000151C2"/>
    <w:rsid w:val="000154AB"/>
    <w:rsid w:val="000155BA"/>
    <w:rsid w:val="000162FD"/>
    <w:rsid w:val="0001661A"/>
    <w:rsid w:val="0001665B"/>
    <w:rsid w:val="00017908"/>
    <w:rsid w:val="00017C67"/>
    <w:rsid w:val="000201CE"/>
    <w:rsid w:val="00020392"/>
    <w:rsid w:val="00020DEC"/>
    <w:rsid w:val="00020E1A"/>
    <w:rsid w:val="00020FA5"/>
    <w:rsid w:val="00021BA0"/>
    <w:rsid w:val="00022CB0"/>
    <w:rsid w:val="000232D6"/>
    <w:rsid w:val="00023317"/>
    <w:rsid w:val="00023F6B"/>
    <w:rsid w:val="0002418D"/>
    <w:rsid w:val="00024445"/>
    <w:rsid w:val="0002454B"/>
    <w:rsid w:val="000256AF"/>
    <w:rsid w:val="0002741A"/>
    <w:rsid w:val="000325AE"/>
    <w:rsid w:val="000328F4"/>
    <w:rsid w:val="00032A18"/>
    <w:rsid w:val="00033157"/>
    <w:rsid w:val="00033448"/>
    <w:rsid w:val="000335E1"/>
    <w:rsid w:val="00033DCB"/>
    <w:rsid w:val="00034E31"/>
    <w:rsid w:val="00036784"/>
    <w:rsid w:val="00036C10"/>
    <w:rsid w:val="00036D89"/>
    <w:rsid w:val="00037339"/>
    <w:rsid w:val="00037514"/>
    <w:rsid w:val="000376E6"/>
    <w:rsid w:val="00040A1E"/>
    <w:rsid w:val="000413D0"/>
    <w:rsid w:val="0004206E"/>
    <w:rsid w:val="00042CE7"/>
    <w:rsid w:val="00042F03"/>
    <w:rsid w:val="000448AE"/>
    <w:rsid w:val="000449B1"/>
    <w:rsid w:val="00044DD8"/>
    <w:rsid w:val="00045C6B"/>
    <w:rsid w:val="000461AF"/>
    <w:rsid w:val="0005095E"/>
    <w:rsid w:val="00050F4F"/>
    <w:rsid w:val="00052047"/>
    <w:rsid w:val="000528DD"/>
    <w:rsid w:val="0005399A"/>
    <w:rsid w:val="00053CEF"/>
    <w:rsid w:val="00053ECA"/>
    <w:rsid w:val="000544B4"/>
    <w:rsid w:val="00054AB9"/>
    <w:rsid w:val="00054BBA"/>
    <w:rsid w:val="00055A29"/>
    <w:rsid w:val="00055FD5"/>
    <w:rsid w:val="00056B11"/>
    <w:rsid w:val="00056BC7"/>
    <w:rsid w:val="0005750F"/>
    <w:rsid w:val="00057953"/>
    <w:rsid w:val="00057D1A"/>
    <w:rsid w:val="00060466"/>
    <w:rsid w:val="000604E9"/>
    <w:rsid w:val="000606A0"/>
    <w:rsid w:val="00060825"/>
    <w:rsid w:val="00061F42"/>
    <w:rsid w:val="00062041"/>
    <w:rsid w:val="000639F1"/>
    <w:rsid w:val="00063E21"/>
    <w:rsid w:val="0006495A"/>
    <w:rsid w:val="00066CA0"/>
    <w:rsid w:val="00066DFC"/>
    <w:rsid w:val="0006723D"/>
    <w:rsid w:val="00067426"/>
    <w:rsid w:val="00067681"/>
    <w:rsid w:val="00070604"/>
    <w:rsid w:val="00070A0A"/>
    <w:rsid w:val="00070A2D"/>
    <w:rsid w:val="000710D4"/>
    <w:rsid w:val="000714EE"/>
    <w:rsid w:val="0007265D"/>
    <w:rsid w:val="00072982"/>
    <w:rsid w:val="00073E5F"/>
    <w:rsid w:val="000744CC"/>
    <w:rsid w:val="0007565A"/>
    <w:rsid w:val="00077671"/>
    <w:rsid w:val="000777C8"/>
    <w:rsid w:val="00077F75"/>
    <w:rsid w:val="0008014D"/>
    <w:rsid w:val="000803D2"/>
    <w:rsid w:val="00081F06"/>
    <w:rsid w:val="000831DB"/>
    <w:rsid w:val="00083C9D"/>
    <w:rsid w:val="00083CBF"/>
    <w:rsid w:val="00083E1D"/>
    <w:rsid w:val="000845E8"/>
    <w:rsid w:val="00084730"/>
    <w:rsid w:val="00085116"/>
    <w:rsid w:val="00086AD8"/>
    <w:rsid w:val="00087392"/>
    <w:rsid w:val="0008747E"/>
    <w:rsid w:val="000878EA"/>
    <w:rsid w:val="00087990"/>
    <w:rsid w:val="00090418"/>
    <w:rsid w:val="00091191"/>
    <w:rsid w:val="0009162B"/>
    <w:rsid w:val="0009176C"/>
    <w:rsid w:val="00091EB6"/>
    <w:rsid w:val="000934BB"/>
    <w:rsid w:val="00095016"/>
    <w:rsid w:val="000950C7"/>
    <w:rsid w:val="000959C0"/>
    <w:rsid w:val="00095D7E"/>
    <w:rsid w:val="00095EFF"/>
    <w:rsid w:val="00096C6D"/>
    <w:rsid w:val="00097CDF"/>
    <w:rsid w:val="000A00C3"/>
    <w:rsid w:val="000A1275"/>
    <w:rsid w:val="000A1D03"/>
    <w:rsid w:val="000A2330"/>
    <w:rsid w:val="000A2B77"/>
    <w:rsid w:val="000A3228"/>
    <w:rsid w:val="000A322B"/>
    <w:rsid w:val="000A3317"/>
    <w:rsid w:val="000A36EA"/>
    <w:rsid w:val="000A4A0F"/>
    <w:rsid w:val="000A4DE1"/>
    <w:rsid w:val="000A52E2"/>
    <w:rsid w:val="000A570B"/>
    <w:rsid w:val="000A5BCE"/>
    <w:rsid w:val="000A5DAD"/>
    <w:rsid w:val="000A73D6"/>
    <w:rsid w:val="000A745D"/>
    <w:rsid w:val="000A7508"/>
    <w:rsid w:val="000A7C8B"/>
    <w:rsid w:val="000A7CBA"/>
    <w:rsid w:val="000B05B8"/>
    <w:rsid w:val="000B0F1F"/>
    <w:rsid w:val="000B2D15"/>
    <w:rsid w:val="000B3891"/>
    <w:rsid w:val="000B38BA"/>
    <w:rsid w:val="000B4B51"/>
    <w:rsid w:val="000B506F"/>
    <w:rsid w:val="000B581D"/>
    <w:rsid w:val="000B6E25"/>
    <w:rsid w:val="000B7250"/>
    <w:rsid w:val="000B7B5D"/>
    <w:rsid w:val="000B7E02"/>
    <w:rsid w:val="000C019A"/>
    <w:rsid w:val="000C0EEB"/>
    <w:rsid w:val="000C11D0"/>
    <w:rsid w:val="000C13BD"/>
    <w:rsid w:val="000C1DA5"/>
    <w:rsid w:val="000C3048"/>
    <w:rsid w:val="000C351B"/>
    <w:rsid w:val="000C3839"/>
    <w:rsid w:val="000C58A2"/>
    <w:rsid w:val="000C5B72"/>
    <w:rsid w:val="000C662D"/>
    <w:rsid w:val="000D05AA"/>
    <w:rsid w:val="000D0911"/>
    <w:rsid w:val="000D0A5B"/>
    <w:rsid w:val="000D1FFC"/>
    <w:rsid w:val="000D3342"/>
    <w:rsid w:val="000D3CDC"/>
    <w:rsid w:val="000D4D68"/>
    <w:rsid w:val="000D4E66"/>
    <w:rsid w:val="000D6021"/>
    <w:rsid w:val="000E04DE"/>
    <w:rsid w:val="000E2393"/>
    <w:rsid w:val="000E24FD"/>
    <w:rsid w:val="000E2B3D"/>
    <w:rsid w:val="000E2C32"/>
    <w:rsid w:val="000E38BC"/>
    <w:rsid w:val="000E3A69"/>
    <w:rsid w:val="000E4411"/>
    <w:rsid w:val="000E47DC"/>
    <w:rsid w:val="000E4F38"/>
    <w:rsid w:val="000E5464"/>
    <w:rsid w:val="000E5CEA"/>
    <w:rsid w:val="000E656E"/>
    <w:rsid w:val="000E7F68"/>
    <w:rsid w:val="000F0616"/>
    <w:rsid w:val="000F06E6"/>
    <w:rsid w:val="000F0877"/>
    <w:rsid w:val="000F1D9E"/>
    <w:rsid w:val="000F1ED5"/>
    <w:rsid w:val="000F2176"/>
    <w:rsid w:val="000F2229"/>
    <w:rsid w:val="000F2843"/>
    <w:rsid w:val="000F28C8"/>
    <w:rsid w:val="000F2B74"/>
    <w:rsid w:val="000F5C83"/>
    <w:rsid w:val="000F6CBF"/>
    <w:rsid w:val="000F70CF"/>
    <w:rsid w:val="000F76D7"/>
    <w:rsid w:val="000F7B52"/>
    <w:rsid w:val="000F7FC3"/>
    <w:rsid w:val="0010081E"/>
    <w:rsid w:val="00100AD5"/>
    <w:rsid w:val="0010148A"/>
    <w:rsid w:val="00103CE1"/>
    <w:rsid w:val="00103D8D"/>
    <w:rsid w:val="00104493"/>
    <w:rsid w:val="00104AF7"/>
    <w:rsid w:val="00104B9B"/>
    <w:rsid w:val="00104E02"/>
    <w:rsid w:val="0010566D"/>
    <w:rsid w:val="00105888"/>
    <w:rsid w:val="001059E0"/>
    <w:rsid w:val="00105DCB"/>
    <w:rsid w:val="00106D45"/>
    <w:rsid w:val="00107A9A"/>
    <w:rsid w:val="00107C45"/>
    <w:rsid w:val="001101DF"/>
    <w:rsid w:val="00110615"/>
    <w:rsid w:val="00110B1E"/>
    <w:rsid w:val="00110D10"/>
    <w:rsid w:val="00111AA2"/>
    <w:rsid w:val="00112A05"/>
    <w:rsid w:val="00113131"/>
    <w:rsid w:val="00113982"/>
    <w:rsid w:val="00113DDE"/>
    <w:rsid w:val="0011432D"/>
    <w:rsid w:val="0011439C"/>
    <w:rsid w:val="00114A6E"/>
    <w:rsid w:val="00114D1E"/>
    <w:rsid w:val="001159DA"/>
    <w:rsid w:val="001161EA"/>
    <w:rsid w:val="001165E6"/>
    <w:rsid w:val="001204F0"/>
    <w:rsid w:val="00121D37"/>
    <w:rsid w:val="001221F3"/>
    <w:rsid w:val="0012245C"/>
    <w:rsid w:val="00122764"/>
    <w:rsid w:val="00123228"/>
    <w:rsid w:val="0012347C"/>
    <w:rsid w:val="00123C8D"/>
    <w:rsid w:val="00124327"/>
    <w:rsid w:val="00125480"/>
    <w:rsid w:val="00125839"/>
    <w:rsid w:val="001265ED"/>
    <w:rsid w:val="00126721"/>
    <w:rsid w:val="00126804"/>
    <w:rsid w:val="001277BB"/>
    <w:rsid w:val="00127B1F"/>
    <w:rsid w:val="001300A2"/>
    <w:rsid w:val="001300C2"/>
    <w:rsid w:val="001302C0"/>
    <w:rsid w:val="00130B2B"/>
    <w:rsid w:val="00132618"/>
    <w:rsid w:val="00132F76"/>
    <w:rsid w:val="0013564D"/>
    <w:rsid w:val="0013583A"/>
    <w:rsid w:val="0013591D"/>
    <w:rsid w:val="00135B1D"/>
    <w:rsid w:val="0013626B"/>
    <w:rsid w:val="00136302"/>
    <w:rsid w:val="00136490"/>
    <w:rsid w:val="00137698"/>
    <w:rsid w:val="00137B75"/>
    <w:rsid w:val="00137DA0"/>
    <w:rsid w:val="00140824"/>
    <w:rsid w:val="0014093F"/>
    <w:rsid w:val="00142000"/>
    <w:rsid w:val="00142215"/>
    <w:rsid w:val="001425E1"/>
    <w:rsid w:val="001426C3"/>
    <w:rsid w:val="00142BBE"/>
    <w:rsid w:val="00142EE4"/>
    <w:rsid w:val="00143833"/>
    <w:rsid w:val="00144392"/>
    <w:rsid w:val="00145453"/>
    <w:rsid w:val="00145ABE"/>
    <w:rsid w:val="00145B11"/>
    <w:rsid w:val="00145B2F"/>
    <w:rsid w:val="001462B1"/>
    <w:rsid w:val="00146A25"/>
    <w:rsid w:val="00147D8C"/>
    <w:rsid w:val="00147DCB"/>
    <w:rsid w:val="00147FA0"/>
    <w:rsid w:val="001503DB"/>
    <w:rsid w:val="00151016"/>
    <w:rsid w:val="00151914"/>
    <w:rsid w:val="00151BBB"/>
    <w:rsid w:val="00154079"/>
    <w:rsid w:val="00154375"/>
    <w:rsid w:val="001549DB"/>
    <w:rsid w:val="00154E98"/>
    <w:rsid w:val="00155BD0"/>
    <w:rsid w:val="00156138"/>
    <w:rsid w:val="00156B88"/>
    <w:rsid w:val="001571DD"/>
    <w:rsid w:val="00157486"/>
    <w:rsid w:val="0016071E"/>
    <w:rsid w:val="00160AAF"/>
    <w:rsid w:val="00161843"/>
    <w:rsid w:val="00163662"/>
    <w:rsid w:val="00163858"/>
    <w:rsid w:val="001646A0"/>
    <w:rsid w:val="0016488A"/>
    <w:rsid w:val="00164E7B"/>
    <w:rsid w:val="00165058"/>
    <w:rsid w:val="00165E2B"/>
    <w:rsid w:val="00166D5A"/>
    <w:rsid w:val="00167E1F"/>
    <w:rsid w:val="001702A5"/>
    <w:rsid w:val="00171142"/>
    <w:rsid w:val="00171B7D"/>
    <w:rsid w:val="00171D42"/>
    <w:rsid w:val="00171DC5"/>
    <w:rsid w:val="00171ED4"/>
    <w:rsid w:val="001728A2"/>
    <w:rsid w:val="00172E0F"/>
    <w:rsid w:val="00174BDB"/>
    <w:rsid w:val="0017557A"/>
    <w:rsid w:val="0017597C"/>
    <w:rsid w:val="001760CD"/>
    <w:rsid w:val="0017613B"/>
    <w:rsid w:val="001761E1"/>
    <w:rsid w:val="001763B7"/>
    <w:rsid w:val="001765C0"/>
    <w:rsid w:val="00176691"/>
    <w:rsid w:val="001778D6"/>
    <w:rsid w:val="001778DB"/>
    <w:rsid w:val="0018088E"/>
    <w:rsid w:val="00180EFD"/>
    <w:rsid w:val="00180FC9"/>
    <w:rsid w:val="00181006"/>
    <w:rsid w:val="00184C0D"/>
    <w:rsid w:val="00186135"/>
    <w:rsid w:val="00187B24"/>
    <w:rsid w:val="0019059D"/>
    <w:rsid w:val="00190CDF"/>
    <w:rsid w:val="00190FB8"/>
    <w:rsid w:val="0019155A"/>
    <w:rsid w:val="0019223E"/>
    <w:rsid w:val="00192E8A"/>
    <w:rsid w:val="00193151"/>
    <w:rsid w:val="001931E2"/>
    <w:rsid w:val="0019393F"/>
    <w:rsid w:val="0019439E"/>
    <w:rsid w:val="001947E6"/>
    <w:rsid w:val="001967B5"/>
    <w:rsid w:val="00196B79"/>
    <w:rsid w:val="00196DFD"/>
    <w:rsid w:val="00197184"/>
    <w:rsid w:val="0019742A"/>
    <w:rsid w:val="00197819"/>
    <w:rsid w:val="001A0354"/>
    <w:rsid w:val="001A0527"/>
    <w:rsid w:val="001A0CAD"/>
    <w:rsid w:val="001A1418"/>
    <w:rsid w:val="001A2E89"/>
    <w:rsid w:val="001A4F70"/>
    <w:rsid w:val="001A5652"/>
    <w:rsid w:val="001A5A44"/>
    <w:rsid w:val="001A64E4"/>
    <w:rsid w:val="001A677B"/>
    <w:rsid w:val="001A70C6"/>
    <w:rsid w:val="001A7446"/>
    <w:rsid w:val="001B1A03"/>
    <w:rsid w:val="001B2290"/>
    <w:rsid w:val="001B2E47"/>
    <w:rsid w:val="001B2E90"/>
    <w:rsid w:val="001B2F1B"/>
    <w:rsid w:val="001B3AF3"/>
    <w:rsid w:val="001B4531"/>
    <w:rsid w:val="001B531F"/>
    <w:rsid w:val="001B67CF"/>
    <w:rsid w:val="001B7D1E"/>
    <w:rsid w:val="001C051D"/>
    <w:rsid w:val="001C0FAF"/>
    <w:rsid w:val="001C12C8"/>
    <w:rsid w:val="001C165C"/>
    <w:rsid w:val="001C23B8"/>
    <w:rsid w:val="001C23C9"/>
    <w:rsid w:val="001C250D"/>
    <w:rsid w:val="001C43F9"/>
    <w:rsid w:val="001C4610"/>
    <w:rsid w:val="001C4D03"/>
    <w:rsid w:val="001C60E8"/>
    <w:rsid w:val="001C671D"/>
    <w:rsid w:val="001C6970"/>
    <w:rsid w:val="001C6E92"/>
    <w:rsid w:val="001C7264"/>
    <w:rsid w:val="001C739D"/>
    <w:rsid w:val="001D0025"/>
    <w:rsid w:val="001D1FFB"/>
    <w:rsid w:val="001D213D"/>
    <w:rsid w:val="001D36F0"/>
    <w:rsid w:val="001D373C"/>
    <w:rsid w:val="001D39F3"/>
    <w:rsid w:val="001D3A03"/>
    <w:rsid w:val="001D3BC6"/>
    <w:rsid w:val="001D45F5"/>
    <w:rsid w:val="001D554A"/>
    <w:rsid w:val="001D559B"/>
    <w:rsid w:val="001D55EC"/>
    <w:rsid w:val="001D652C"/>
    <w:rsid w:val="001D7297"/>
    <w:rsid w:val="001D778B"/>
    <w:rsid w:val="001E0773"/>
    <w:rsid w:val="001E0A81"/>
    <w:rsid w:val="001E15BA"/>
    <w:rsid w:val="001E1EA5"/>
    <w:rsid w:val="001E203B"/>
    <w:rsid w:val="001E2982"/>
    <w:rsid w:val="001E29AD"/>
    <w:rsid w:val="001E3022"/>
    <w:rsid w:val="001E304F"/>
    <w:rsid w:val="001E3BC4"/>
    <w:rsid w:val="001E3C12"/>
    <w:rsid w:val="001E3D2C"/>
    <w:rsid w:val="001E3FE9"/>
    <w:rsid w:val="001E5630"/>
    <w:rsid w:val="001E5DBE"/>
    <w:rsid w:val="001E6184"/>
    <w:rsid w:val="001E6F40"/>
    <w:rsid w:val="001E71AA"/>
    <w:rsid w:val="001E7C52"/>
    <w:rsid w:val="001F0470"/>
    <w:rsid w:val="001F0CBA"/>
    <w:rsid w:val="001F134F"/>
    <w:rsid w:val="001F157E"/>
    <w:rsid w:val="001F15A1"/>
    <w:rsid w:val="001F214B"/>
    <w:rsid w:val="001F298C"/>
    <w:rsid w:val="001F33FE"/>
    <w:rsid w:val="001F35C9"/>
    <w:rsid w:val="001F428B"/>
    <w:rsid w:val="001F4575"/>
    <w:rsid w:val="001F4ACE"/>
    <w:rsid w:val="001F65AB"/>
    <w:rsid w:val="001F6A06"/>
    <w:rsid w:val="001F6A1F"/>
    <w:rsid w:val="001F7277"/>
    <w:rsid w:val="001F76CE"/>
    <w:rsid w:val="0020091B"/>
    <w:rsid w:val="00200992"/>
    <w:rsid w:val="002010C6"/>
    <w:rsid w:val="002014E6"/>
    <w:rsid w:val="0020264D"/>
    <w:rsid w:val="00202C8B"/>
    <w:rsid w:val="00203C97"/>
    <w:rsid w:val="00203CAF"/>
    <w:rsid w:val="00206084"/>
    <w:rsid w:val="0020674D"/>
    <w:rsid w:val="00206BA5"/>
    <w:rsid w:val="002072B3"/>
    <w:rsid w:val="00207A6B"/>
    <w:rsid w:val="00211EED"/>
    <w:rsid w:val="00212971"/>
    <w:rsid w:val="00212F94"/>
    <w:rsid w:val="00213BA7"/>
    <w:rsid w:val="00214696"/>
    <w:rsid w:val="00215EAC"/>
    <w:rsid w:val="00216472"/>
    <w:rsid w:val="0021745C"/>
    <w:rsid w:val="00217926"/>
    <w:rsid w:val="00217E9B"/>
    <w:rsid w:val="0022069E"/>
    <w:rsid w:val="00220EB7"/>
    <w:rsid w:val="0022159D"/>
    <w:rsid w:val="002215B8"/>
    <w:rsid w:val="00221C41"/>
    <w:rsid w:val="00222138"/>
    <w:rsid w:val="002227BB"/>
    <w:rsid w:val="00222A59"/>
    <w:rsid w:val="002234E0"/>
    <w:rsid w:val="002237F7"/>
    <w:rsid w:val="00223B3E"/>
    <w:rsid w:val="00223BD3"/>
    <w:rsid w:val="002241AB"/>
    <w:rsid w:val="002241C5"/>
    <w:rsid w:val="0022440B"/>
    <w:rsid w:val="002257C5"/>
    <w:rsid w:val="00225EA3"/>
    <w:rsid w:val="00226F57"/>
    <w:rsid w:val="002270BC"/>
    <w:rsid w:val="00230A87"/>
    <w:rsid w:val="00230C14"/>
    <w:rsid w:val="00230CC9"/>
    <w:rsid w:val="00232CEB"/>
    <w:rsid w:val="002330AB"/>
    <w:rsid w:val="0023381B"/>
    <w:rsid w:val="00233A53"/>
    <w:rsid w:val="00234255"/>
    <w:rsid w:val="0023445F"/>
    <w:rsid w:val="00234731"/>
    <w:rsid w:val="0023503C"/>
    <w:rsid w:val="00235E73"/>
    <w:rsid w:val="002366F1"/>
    <w:rsid w:val="00236744"/>
    <w:rsid w:val="00236B9B"/>
    <w:rsid w:val="00236DF8"/>
    <w:rsid w:val="002374BD"/>
    <w:rsid w:val="002375CD"/>
    <w:rsid w:val="00240321"/>
    <w:rsid w:val="00240D81"/>
    <w:rsid w:val="00240F9E"/>
    <w:rsid w:val="00241008"/>
    <w:rsid w:val="002420D3"/>
    <w:rsid w:val="002425B9"/>
    <w:rsid w:val="002429A2"/>
    <w:rsid w:val="00242DBE"/>
    <w:rsid w:val="00243FB5"/>
    <w:rsid w:val="00245238"/>
    <w:rsid w:val="00245461"/>
    <w:rsid w:val="0024642E"/>
    <w:rsid w:val="002465C5"/>
    <w:rsid w:val="002469FE"/>
    <w:rsid w:val="002479CB"/>
    <w:rsid w:val="00247A62"/>
    <w:rsid w:val="00250219"/>
    <w:rsid w:val="00251389"/>
    <w:rsid w:val="00251B2B"/>
    <w:rsid w:val="00251C27"/>
    <w:rsid w:val="002521E8"/>
    <w:rsid w:val="0025403E"/>
    <w:rsid w:val="00254AAE"/>
    <w:rsid w:val="002559C5"/>
    <w:rsid w:val="00257664"/>
    <w:rsid w:val="00257A42"/>
    <w:rsid w:val="002609FF"/>
    <w:rsid w:val="002618D1"/>
    <w:rsid w:val="00261D29"/>
    <w:rsid w:val="00261D8C"/>
    <w:rsid w:val="00263B01"/>
    <w:rsid w:val="00264302"/>
    <w:rsid w:val="0026447C"/>
    <w:rsid w:val="00265CEA"/>
    <w:rsid w:val="00265E88"/>
    <w:rsid w:val="0026613F"/>
    <w:rsid w:val="00266303"/>
    <w:rsid w:val="002666F3"/>
    <w:rsid w:val="00266A5D"/>
    <w:rsid w:val="00266FC9"/>
    <w:rsid w:val="002707D2"/>
    <w:rsid w:val="00270F2A"/>
    <w:rsid w:val="00270F4B"/>
    <w:rsid w:val="00272C21"/>
    <w:rsid w:val="0027383F"/>
    <w:rsid w:val="00274FBD"/>
    <w:rsid w:val="002752A2"/>
    <w:rsid w:val="002755F2"/>
    <w:rsid w:val="002758F9"/>
    <w:rsid w:val="00276D79"/>
    <w:rsid w:val="002774C5"/>
    <w:rsid w:val="002778E9"/>
    <w:rsid w:val="00281046"/>
    <w:rsid w:val="00281BBD"/>
    <w:rsid w:val="00282461"/>
    <w:rsid w:val="00282905"/>
    <w:rsid w:val="00283774"/>
    <w:rsid w:val="0028390A"/>
    <w:rsid w:val="00283D3A"/>
    <w:rsid w:val="002845C9"/>
    <w:rsid w:val="00284CC6"/>
    <w:rsid w:val="00285F21"/>
    <w:rsid w:val="0028623E"/>
    <w:rsid w:val="0028633A"/>
    <w:rsid w:val="00287074"/>
    <w:rsid w:val="0028758C"/>
    <w:rsid w:val="00287809"/>
    <w:rsid w:val="00287BDC"/>
    <w:rsid w:val="00287F5F"/>
    <w:rsid w:val="002906AB"/>
    <w:rsid w:val="002911D2"/>
    <w:rsid w:val="00291216"/>
    <w:rsid w:val="002917E4"/>
    <w:rsid w:val="00291D3A"/>
    <w:rsid w:val="00291EA9"/>
    <w:rsid w:val="002921C5"/>
    <w:rsid w:val="00292B4B"/>
    <w:rsid w:val="00292BB2"/>
    <w:rsid w:val="002955F5"/>
    <w:rsid w:val="00295C98"/>
    <w:rsid w:val="00295E07"/>
    <w:rsid w:val="002960AA"/>
    <w:rsid w:val="002963A0"/>
    <w:rsid w:val="002969C6"/>
    <w:rsid w:val="00296B22"/>
    <w:rsid w:val="00297124"/>
    <w:rsid w:val="00297FA3"/>
    <w:rsid w:val="002A16BF"/>
    <w:rsid w:val="002A16EF"/>
    <w:rsid w:val="002A1810"/>
    <w:rsid w:val="002A2EF7"/>
    <w:rsid w:val="002A3749"/>
    <w:rsid w:val="002A4423"/>
    <w:rsid w:val="002A4584"/>
    <w:rsid w:val="002A4896"/>
    <w:rsid w:val="002A4E0D"/>
    <w:rsid w:val="002A5586"/>
    <w:rsid w:val="002A747A"/>
    <w:rsid w:val="002A76FA"/>
    <w:rsid w:val="002A78FE"/>
    <w:rsid w:val="002B020B"/>
    <w:rsid w:val="002B0CFC"/>
    <w:rsid w:val="002B1015"/>
    <w:rsid w:val="002B1058"/>
    <w:rsid w:val="002B141C"/>
    <w:rsid w:val="002B16F4"/>
    <w:rsid w:val="002B2877"/>
    <w:rsid w:val="002B4742"/>
    <w:rsid w:val="002B548C"/>
    <w:rsid w:val="002B58C5"/>
    <w:rsid w:val="002B6636"/>
    <w:rsid w:val="002B6EB8"/>
    <w:rsid w:val="002B76D3"/>
    <w:rsid w:val="002C045E"/>
    <w:rsid w:val="002C0861"/>
    <w:rsid w:val="002C0FD1"/>
    <w:rsid w:val="002C11D6"/>
    <w:rsid w:val="002C14C4"/>
    <w:rsid w:val="002C15C4"/>
    <w:rsid w:val="002C22C8"/>
    <w:rsid w:val="002C316A"/>
    <w:rsid w:val="002C337D"/>
    <w:rsid w:val="002C3706"/>
    <w:rsid w:val="002C5AF7"/>
    <w:rsid w:val="002C5B74"/>
    <w:rsid w:val="002C6A8E"/>
    <w:rsid w:val="002C79CF"/>
    <w:rsid w:val="002D1E12"/>
    <w:rsid w:val="002D2495"/>
    <w:rsid w:val="002D2675"/>
    <w:rsid w:val="002D2B05"/>
    <w:rsid w:val="002D3EE8"/>
    <w:rsid w:val="002D447A"/>
    <w:rsid w:val="002D46AB"/>
    <w:rsid w:val="002D691D"/>
    <w:rsid w:val="002E0BBE"/>
    <w:rsid w:val="002E1798"/>
    <w:rsid w:val="002E180F"/>
    <w:rsid w:val="002E19DA"/>
    <w:rsid w:val="002E1FC3"/>
    <w:rsid w:val="002E3552"/>
    <w:rsid w:val="002E4189"/>
    <w:rsid w:val="002E46FA"/>
    <w:rsid w:val="002E4B2B"/>
    <w:rsid w:val="002E5949"/>
    <w:rsid w:val="002E5D5A"/>
    <w:rsid w:val="002E6130"/>
    <w:rsid w:val="002E6B20"/>
    <w:rsid w:val="002E762F"/>
    <w:rsid w:val="002E7705"/>
    <w:rsid w:val="002F045F"/>
    <w:rsid w:val="002F0D94"/>
    <w:rsid w:val="002F0F22"/>
    <w:rsid w:val="002F3CD2"/>
    <w:rsid w:val="002F3E35"/>
    <w:rsid w:val="002F438A"/>
    <w:rsid w:val="002F4468"/>
    <w:rsid w:val="002F44B3"/>
    <w:rsid w:val="002F4615"/>
    <w:rsid w:val="002F4912"/>
    <w:rsid w:val="002F5A70"/>
    <w:rsid w:val="002F5D38"/>
    <w:rsid w:val="002F7B2C"/>
    <w:rsid w:val="002F7E34"/>
    <w:rsid w:val="002F7EEF"/>
    <w:rsid w:val="003006A6"/>
    <w:rsid w:val="00301174"/>
    <w:rsid w:val="00301499"/>
    <w:rsid w:val="00301DF2"/>
    <w:rsid w:val="00302F57"/>
    <w:rsid w:val="003030D4"/>
    <w:rsid w:val="0030484D"/>
    <w:rsid w:val="00304E2C"/>
    <w:rsid w:val="00306125"/>
    <w:rsid w:val="0030695A"/>
    <w:rsid w:val="00306989"/>
    <w:rsid w:val="00306B2F"/>
    <w:rsid w:val="00306CA6"/>
    <w:rsid w:val="00306DC2"/>
    <w:rsid w:val="00310F1F"/>
    <w:rsid w:val="00311BB5"/>
    <w:rsid w:val="00311EEE"/>
    <w:rsid w:val="00312F2E"/>
    <w:rsid w:val="003136CD"/>
    <w:rsid w:val="00314006"/>
    <w:rsid w:val="003143EF"/>
    <w:rsid w:val="003145A9"/>
    <w:rsid w:val="00314CAD"/>
    <w:rsid w:val="0031508E"/>
    <w:rsid w:val="00316676"/>
    <w:rsid w:val="00316D7E"/>
    <w:rsid w:val="00316EAC"/>
    <w:rsid w:val="00317161"/>
    <w:rsid w:val="0031727D"/>
    <w:rsid w:val="0031799A"/>
    <w:rsid w:val="003200AB"/>
    <w:rsid w:val="003202AA"/>
    <w:rsid w:val="0032048A"/>
    <w:rsid w:val="003205A8"/>
    <w:rsid w:val="00320BF3"/>
    <w:rsid w:val="003218E7"/>
    <w:rsid w:val="003219C7"/>
    <w:rsid w:val="00321E67"/>
    <w:rsid w:val="00322939"/>
    <w:rsid w:val="00322E4A"/>
    <w:rsid w:val="0032353B"/>
    <w:rsid w:val="00324831"/>
    <w:rsid w:val="003257E9"/>
    <w:rsid w:val="00325C06"/>
    <w:rsid w:val="00325C0A"/>
    <w:rsid w:val="00325F0B"/>
    <w:rsid w:val="00326046"/>
    <w:rsid w:val="0032682E"/>
    <w:rsid w:val="00327031"/>
    <w:rsid w:val="0032725B"/>
    <w:rsid w:val="00327265"/>
    <w:rsid w:val="003307D5"/>
    <w:rsid w:val="0033107B"/>
    <w:rsid w:val="00331489"/>
    <w:rsid w:val="00331917"/>
    <w:rsid w:val="00332180"/>
    <w:rsid w:val="00333923"/>
    <w:rsid w:val="00333E9E"/>
    <w:rsid w:val="003340CA"/>
    <w:rsid w:val="00334634"/>
    <w:rsid w:val="00334F40"/>
    <w:rsid w:val="00335281"/>
    <w:rsid w:val="0033539A"/>
    <w:rsid w:val="003353E5"/>
    <w:rsid w:val="00335747"/>
    <w:rsid w:val="00335B23"/>
    <w:rsid w:val="00336D43"/>
    <w:rsid w:val="00340D3F"/>
    <w:rsid w:val="00341A18"/>
    <w:rsid w:val="00343068"/>
    <w:rsid w:val="003430D3"/>
    <w:rsid w:val="0034321F"/>
    <w:rsid w:val="00343A09"/>
    <w:rsid w:val="00344167"/>
    <w:rsid w:val="00345826"/>
    <w:rsid w:val="003471DD"/>
    <w:rsid w:val="00347402"/>
    <w:rsid w:val="003476C3"/>
    <w:rsid w:val="00350093"/>
    <w:rsid w:val="00350D39"/>
    <w:rsid w:val="00351F45"/>
    <w:rsid w:val="003529DB"/>
    <w:rsid w:val="00353A00"/>
    <w:rsid w:val="00353A87"/>
    <w:rsid w:val="00353D11"/>
    <w:rsid w:val="00354224"/>
    <w:rsid w:val="0035475A"/>
    <w:rsid w:val="003553F9"/>
    <w:rsid w:val="00355555"/>
    <w:rsid w:val="00355BFA"/>
    <w:rsid w:val="00355D5A"/>
    <w:rsid w:val="00357A7A"/>
    <w:rsid w:val="00357C0E"/>
    <w:rsid w:val="00360E7A"/>
    <w:rsid w:val="00361468"/>
    <w:rsid w:val="00361542"/>
    <w:rsid w:val="00361C44"/>
    <w:rsid w:val="00362569"/>
    <w:rsid w:val="00363174"/>
    <w:rsid w:val="00363736"/>
    <w:rsid w:val="003639B0"/>
    <w:rsid w:val="003647BE"/>
    <w:rsid w:val="003649B5"/>
    <w:rsid w:val="00365172"/>
    <w:rsid w:val="0036640E"/>
    <w:rsid w:val="00366DFD"/>
    <w:rsid w:val="003670C2"/>
    <w:rsid w:val="003678B3"/>
    <w:rsid w:val="003727B2"/>
    <w:rsid w:val="00373771"/>
    <w:rsid w:val="0037379A"/>
    <w:rsid w:val="0037475D"/>
    <w:rsid w:val="0037531A"/>
    <w:rsid w:val="00375D52"/>
    <w:rsid w:val="0037620B"/>
    <w:rsid w:val="00376879"/>
    <w:rsid w:val="003768F1"/>
    <w:rsid w:val="00376D63"/>
    <w:rsid w:val="003771F1"/>
    <w:rsid w:val="00377ECD"/>
    <w:rsid w:val="003802BD"/>
    <w:rsid w:val="0038212F"/>
    <w:rsid w:val="0038276A"/>
    <w:rsid w:val="00382A70"/>
    <w:rsid w:val="00382A94"/>
    <w:rsid w:val="00383143"/>
    <w:rsid w:val="00383298"/>
    <w:rsid w:val="0038398F"/>
    <w:rsid w:val="00383AAA"/>
    <w:rsid w:val="00384A8E"/>
    <w:rsid w:val="00384FC1"/>
    <w:rsid w:val="00386701"/>
    <w:rsid w:val="0038720C"/>
    <w:rsid w:val="00390638"/>
    <w:rsid w:val="00390695"/>
    <w:rsid w:val="00391102"/>
    <w:rsid w:val="003918F3"/>
    <w:rsid w:val="00392869"/>
    <w:rsid w:val="00392D8B"/>
    <w:rsid w:val="003932E7"/>
    <w:rsid w:val="003946D6"/>
    <w:rsid w:val="0039506B"/>
    <w:rsid w:val="00395560"/>
    <w:rsid w:val="003959D4"/>
    <w:rsid w:val="003A0BC3"/>
    <w:rsid w:val="003A0C96"/>
    <w:rsid w:val="003A226D"/>
    <w:rsid w:val="003A3EA3"/>
    <w:rsid w:val="003A570C"/>
    <w:rsid w:val="003A6233"/>
    <w:rsid w:val="003A708F"/>
    <w:rsid w:val="003B01C6"/>
    <w:rsid w:val="003B1FA5"/>
    <w:rsid w:val="003B4805"/>
    <w:rsid w:val="003B4817"/>
    <w:rsid w:val="003B4D79"/>
    <w:rsid w:val="003B4F86"/>
    <w:rsid w:val="003B5636"/>
    <w:rsid w:val="003B677B"/>
    <w:rsid w:val="003C014B"/>
    <w:rsid w:val="003C0264"/>
    <w:rsid w:val="003C0D4A"/>
    <w:rsid w:val="003C1078"/>
    <w:rsid w:val="003C2B48"/>
    <w:rsid w:val="003C2E90"/>
    <w:rsid w:val="003C33D6"/>
    <w:rsid w:val="003C3BD2"/>
    <w:rsid w:val="003C4149"/>
    <w:rsid w:val="003C41B7"/>
    <w:rsid w:val="003C49BB"/>
    <w:rsid w:val="003C4A6E"/>
    <w:rsid w:val="003C4C1D"/>
    <w:rsid w:val="003C4EAB"/>
    <w:rsid w:val="003C52B4"/>
    <w:rsid w:val="003C52D4"/>
    <w:rsid w:val="003C55DC"/>
    <w:rsid w:val="003C5F14"/>
    <w:rsid w:val="003C72FB"/>
    <w:rsid w:val="003C7340"/>
    <w:rsid w:val="003D035D"/>
    <w:rsid w:val="003D046D"/>
    <w:rsid w:val="003D0A12"/>
    <w:rsid w:val="003D178C"/>
    <w:rsid w:val="003D3F08"/>
    <w:rsid w:val="003D444E"/>
    <w:rsid w:val="003D46C9"/>
    <w:rsid w:val="003D4D78"/>
    <w:rsid w:val="003D4D7D"/>
    <w:rsid w:val="003D637B"/>
    <w:rsid w:val="003D73AC"/>
    <w:rsid w:val="003D7C6B"/>
    <w:rsid w:val="003E0FF5"/>
    <w:rsid w:val="003E2B22"/>
    <w:rsid w:val="003E37D1"/>
    <w:rsid w:val="003E3C2D"/>
    <w:rsid w:val="003E3E70"/>
    <w:rsid w:val="003E5301"/>
    <w:rsid w:val="003E5B79"/>
    <w:rsid w:val="003E6C53"/>
    <w:rsid w:val="003E7387"/>
    <w:rsid w:val="003E73CE"/>
    <w:rsid w:val="003E772D"/>
    <w:rsid w:val="003E7EB8"/>
    <w:rsid w:val="003F071C"/>
    <w:rsid w:val="003F1450"/>
    <w:rsid w:val="003F183D"/>
    <w:rsid w:val="003F1B39"/>
    <w:rsid w:val="003F22A3"/>
    <w:rsid w:val="003F2469"/>
    <w:rsid w:val="003F2F7F"/>
    <w:rsid w:val="003F3118"/>
    <w:rsid w:val="003F3511"/>
    <w:rsid w:val="003F37F2"/>
    <w:rsid w:val="003F3B55"/>
    <w:rsid w:val="003F469F"/>
    <w:rsid w:val="003F4811"/>
    <w:rsid w:val="003F490F"/>
    <w:rsid w:val="003F4A1F"/>
    <w:rsid w:val="003F50AA"/>
    <w:rsid w:val="003F6A5F"/>
    <w:rsid w:val="003F709D"/>
    <w:rsid w:val="003F7179"/>
    <w:rsid w:val="003F72B8"/>
    <w:rsid w:val="003F7812"/>
    <w:rsid w:val="003F7D34"/>
    <w:rsid w:val="00400D74"/>
    <w:rsid w:val="004023B5"/>
    <w:rsid w:val="0040273C"/>
    <w:rsid w:val="00402B6B"/>
    <w:rsid w:val="00403008"/>
    <w:rsid w:val="004035E1"/>
    <w:rsid w:val="0040430B"/>
    <w:rsid w:val="00404C81"/>
    <w:rsid w:val="00404D57"/>
    <w:rsid w:val="004054A9"/>
    <w:rsid w:val="004056AA"/>
    <w:rsid w:val="0040597A"/>
    <w:rsid w:val="00405EAA"/>
    <w:rsid w:val="00410032"/>
    <w:rsid w:val="0041046C"/>
    <w:rsid w:val="00410DDA"/>
    <w:rsid w:val="00412729"/>
    <w:rsid w:val="00412954"/>
    <w:rsid w:val="004130D5"/>
    <w:rsid w:val="004130D9"/>
    <w:rsid w:val="004130DB"/>
    <w:rsid w:val="00413944"/>
    <w:rsid w:val="00415DD4"/>
    <w:rsid w:val="00416E1F"/>
    <w:rsid w:val="004202B5"/>
    <w:rsid w:val="00420C33"/>
    <w:rsid w:val="004222B1"/>
    <w:rsid w:val="00422860"/>
    <w:rsid w:val="004230FE"/>
    <w:rsid w:val="0042360D"/>
    <w:rsid w:val="0042443F"/>
    <w:rsid w:val="00425BFC"/>
    <w:rsid w:val="00425F76"/>
    <w:rsid w:val="00425FCA"/>
    <w:rsid w:val="004267D1"/>
    <w:rsid w:val="00427781"/>
    <w:rsid w:val="00427854"/>
    <w:rsid w:val="00427AB0"/>
    <w:rsid w:val="00431159"/>
    <w:rsid w:val="00431185"/>
    <w:rsid w:val="00431F27"/>
    <w:rsid w:val="004331E7"/>
    <w:rsid w:val="004331FE"/>
    <w:rsid w:val="00433C11"/>
    <w:rsid w:val="004342C1"/>
    <w:rsid w:val="00434D38"/>
    <w:rsid w:val="00434EF1"/>
    <w:rsid w:val="00435AFA"/>
    <w:rsid w:val="00435EC2"/>
    <w:rsid w:val="00436417"/>
    <w:rsid w:val="00436DE9"/>
    <w:rsid w:val="00437AD4"/>
    <w:rsid w:val="00437D0C"/>
    <w:rsid w:val="00440F91"/>
    <w:rsid w:val="00441246"/>
    <w:rsid w:val="004415F8"/>
    <w:rsid w:val="00442319"/>
    <w:rsid w:val="004427A6"/>
    <w:rsid w:val="00442CDA"/>
    <w:rsid w:val="00442EDE"/>
    <w:rsid w:val="00443CF7"/>
    <w:rsid w:val="004445AE"/>
    <w:rsid w:val="0044466B"/>
    <w:rsid w:val="004452F6"/>
    <w:rsid w:val="0044738D"/>
    <w:rsid w:val="0044775E"/>
    <w:rsid w:val="004517DD"/>
    <w:rsid w:val="00452141"/>
    <w:rsid w:val="0045230F"/>
    <w:rsid w:val="00452477"/>
    <w:rsid w:val="00452596"/>
    <w:rsid w:val="004526B5"/>
    <w:rsid w:val="00452ADC"/>
    <w:rsid w:val="00453153"/>
    <w:rsid w:val="0045347A"/>
    <w:rsid w:val="004537BF"/>
    <w:rsid w:val="00454783"/>
    <w:rsid w:val="00454946"/>
    <w:rsid w:val="004551BA"/>
    <w:rsid w:val="00455C93"/>
    <w:rsid w:val="00456F25"/>
    <w:rsid w:val="00457397"/>
    <w:rsid w:val="00461392"/>
    <w:rsid w:val="00461528"/>
    <w:rsid w:val="0046158A"/>
    <w:rsid w:val="004617F4"/>
    <w:rsid w:val="00461F28"/>
    <w:rsid w:val="004623C5"/>
    <w:rsid w:val="00462BFA"/>
    <w:rsid w:val="00463762"/>
    <w:rsid w:val="00463F99"/>
    <w:rsid w:val="004640E9"/>
    <w:rsid w:val="00464614"/>
    <w:rsid w:val="00464877"/>
    <w:rsid w:val="0046540C"/>
    <w:rsid w:val="0046714F"/>
    <w:rsid w:val="00467D80"/>
    <w:rsid w:val="00470A59"/>
    <w:rsid w:val="00470D5E"/>
    <w:rsid w:val="00471CC2"/>
    <w:rsid w:val="00471D1D"/>
    <w:rsid w:val="00471EB8"/>
    <w:rsid w:val="00472A8D"/>
    <w:rsid w:val="00472C92"/>
    <w:rsid w:val="004730AE"/>
    <w:rsid w:val="004732F3"/>
    <w:rsid w:val="004740EE"/>
    <w:rsid w:val="00474178"/>
    <w:rsid w:val="004745E0"/>
    <w:rsid w:val="00474DC2"/>
    <w:rsid w:val="0047515B"/>
    <w:rsid w:val="00475703"/>
    <w:rsid w:val="00475F6B"/>
    <w:rsid w:val="00477DAE"/>
    <w:rsid w:val="00477FF4"/>
    <w:rsid w:val="00481C34"/>
    <w:rsid w:val="004821D6"/>
    <w:rsid w:val="0048221F"/>
    <w:rsid w:val="0048408A"/>
    <w:rsid w:val="00484A42"/>
    <w:rsid w:val="00484BFA"/>
    <w:rsid w:val="00484D81"/>
    <w:rsid w:val="004852AC"/>
    <w:rsid w:val="0048587D"/>
    <w:rsid w:val="004869C7"/>
    <w:rsid w:val="004905CA"/>
    <w:rsid w:val="00490669"/>
    <w:rsid w:val="00491513"/>
    <w:rsid w:val="00491E91"/>
    <w:rsid w:val="00492F75"/>
    <w:rsid w:val="0049309B"/>
    <w:rsid w:val="004935EF"/>
    <w:rsid w:val="00495CA5"/>
    <w:rsid w:val="004967D4"/>
    <w:rsid w:val="00497DAB"/>
    <w:rsid w:val="004A02A7"/>
    <w:rsid w:val="004A0683"/>
    <w:rsid w:val="004A07F1"/>
    <w:rsid w:val="004A2150"/>
    <w:rsid w:val="004A38A6"/>
    <w:rsid w:val="004A3E23"/>
    <w:rsid w:val="004A48F2"/>
    <w:rsid w:val="004A49A6"/>
    <w:rsid w:val="004A623F"/>
    <w:rsid w:val="004A6C16"/>
    <w:rsid w:val="004A702D"/>
    <w:rsid w:val="004A792A"/>
    <w:rsid w:val="004A7A5E"/>
    <w:rsid w:val="004A7A81"/>
    <w:rsid w:val="004A7B55"/>
    <w:rsid w:val="004A7E01"/>
    <w:rsid w:val="004B0104"/>
    <w:rsid w:val="004B0B1D"/>
    <w:rsid w:val="004B0D11"/>
    <w:rsid w:val="004B262E"/>
    <w:rsid w:val="004B2674"/>
    <w:rsid w:val="004B3E78"/>
    <w:rsid w:val="004B4E74"/>
    <w:rsid w:val="004B555A"/>
    <w:rsid w:val="004B5A89"/>
    <w:rsid w:val="004B6AB9"/>
    <w:rsid w:val="004C0CEF"/>
    <w:rsid w:val="004C15F3"/>
    <w:rsid w:val="004C1F40"/>
    <w:rsid w:val="004C2A17"/>
    <w:rsid w:val="004C2A93"/>
    <w:rsid w:val="004C2AEC"/>
    <w:rsid w:val="004C3DCE"/>
    <w:rsid w:val="004C4819"/>
    <w:rsid w:val="004C7D21"/>
    <w:rsid w:val="004D0A6A"/>
    <w:rsid w:val="004D1D8F"/>
    <w:rsid w:val="004D282D"/>
    <w:rsid w:val="004D29F1"/>
    <w:rsid w:val="004D2CCF"/>
    <w:rsid w:val="004D34F1"/>
    <w:rsid w:val="004D4044"/>
    <w:rsid w:val="004D52C0"/>
    <w:rsid w:val="004D5548"/>
    <w:rsid w:val="004D5939"/>
    <w:rsid w:val="004D5E1D"/>
    <w:rsid w:val="004D69BE"/>
    <w:rsid w:val="004D6AD7"/>
    <w:rsid w:val="004D7075"/>
    <w:rsid w:val="004D7153"/>
    <w:rsid w:val="004D73CD"/>
    <w:rsid w:val="004D7B4C"/>
    <w:rsid w:val="004E135F"/>
    <w:rsid w:val="004E15CF"/>
    <w:rsid w:val="004E253F"/>
    <w:rsid w:val="004E3084"/>
    <w:rsid w:val="004E393E"/>
    <w:rsid w:val="004E3AF9"/>
    <w:rsid w:val="004E502E"/>
    <w:rsid w:val="004E5E05"/>
    <w:rsid w:val="004E61B0"/>
    <w:rsid w:val="004E687A"/>
    <w:rsid w:val="004E69E2"/>
    <w:rsid w:val="004E6A5D"/>
    <w:rsid w:val="004E7818"/>
    <w:rsid w:val="004F0C86"/>
    <w:rsid w:val="004F2C19"/>
    <w:rsid w:val="004F34C3"/>
    <w:rsid w:val="004F3E49"/>
    <w:rsid w:val="004F4F05"/>
    <w:rsid w:val="004F4F52"/>
    <w:rsid w:val="004F5F9F"/>
    <w:rsid w:val="004F6229"/>
    <w:rsid w:val="004F7E55"/>
    <w:rsid w:val="004F7F33"/>
    <w:rsid w:val="00500051"/>
    <w:rsid w:val="00500F14"/>
    <w:rsid w:val="00500FD8"/>
    <w:rsid w:val="0050107C"/>
    <w:rsid w:val="0050119D"/>
    <w:rsid w:val="00501375"/>
    <w:rsid w:val="00501835"/>
    <w:rsid w:val="005019EA"/>
    <w:rsid w:val="00501AFC"/>
    <w:rsid w:val="00501E9E"/>
    <w:rsid w:val="00502BE9"/>
    <w:rsid w:val="00502F1C"/>
    <w:rsid w:val="00503C42"/>
    <w:rsid w:val="00504248"/>
    <w:rsid w:val="00504D54"/>
    <w:rsid w:val="00505169"/>
    <w:rsid w:val="00506417"/>
    <w:rsid w:val="0050650D"/>
    <w:rsid w:val="00506C44"/>
    <w:rsid w:val="005073AF"/>
    <w:rsid w:val="00507611"/>
    <w:rsid w:val="00507D70"/>
    <w:rsid w:val="005119C7"/>
    <w:rsid w:val="00511A65"/>
    <w:rsid w:val="00511D2F"/>
    <w:rsid w:val="00511DCE"/>
    <w:rsid w:val="005126FB"/>
    <w:rsid w:val="00512888"/>
    <w:rsid w:val="00512902"/>
    <w:rsid w:val="005135BD"/>
    <w:rsid w:val="005135EC"/>
    <w:rsid w:val="0051427B"/>
    <w:rsid w:val="005158D2"/>
    <w:rsid w:val="00515CEE"/>
    <w:rsid w:val="00515DF5"/>
    <w:rsid w:val="00521240"/>
    <w:rsid w:val="00521318"/>
    <w:rsid w:val="00521365"/>
    <w:rsid w:val="005218E3"/>
    <w:rsid w:val="00523978"/>
    <w:rsid w:val="00523A28"/>
    <w:rsid w:val="0052440B"/>
    <w:rsid w:val="0052454C"/>
    <w:rsid w:val="005247E7"/>
    <w:rsid w:val="00525701"/>
    <w:rsid w:val="00525761"/>
    <w:rsid w:val="00525902"/>
    <w:rsid w:val="00525C3D"/>
    <w:rsid w:val="00525CCA"/>
    <w:rsid w:val="00527E7D"/>
    <w:rsid w:val="005307C3"/>
    <w:rsid w:val="005308F0"/>
    <w:rsid w:val="00531933"/>
    <w:rsid w:val="0053295C"/>
    <w:rsid w:val="005335CC"/>
    <w:rsid w:val="00533AC7"/>
    <w:rsid w:val="00533B61"/>
    <w:rsid w:val="00534C5F"/>
    <w:rsid w:val="00535357"/>
    <w:rsid w:val="00535425"/>
    <w:rsid w:val="005357F5"/>
    <w:rsid w:val="005374D7"/>
    <w:rsid w:val="00537C64"/>
    <w:rsid w:val="00540507"/>
    <w:rsid w:val="00540851"/>
    <w:rsid w:val="005408B2"/>
    <w:rsid w:val="00541225"/>
    <w:rsid w:val="00541892"/>
    <w:rsid w:val="00541E46"/>
    <w:rsid w:val="005421B1"/>
    <w:rsid w:val="005436FB"/>
    <w:rsid w:val="00543850"/>
    <w:rsid w:val="00544F70"/>
    <w:rsid w:val="00545425"/>
    <w:rsid w:val="005456D9"/>
    <w:rsid w:val="0054696C"/>
    <w:rsid w:val="00546E90"/>
    <w:rsid w:val="00547480"/>
    <w:rsid w:val="005503C5"/>
    <w:rsid w:val="00550831"/>
    <w:rsid w:val="005510A1"/>
    <w:rsid w:val="005524F5"/>
    <w:rsid w:val="00553B73"/>
    <w:rsid w:val="00554C73"/>
    <w:rsid w:val="00555BD4"/>
    <w:rsid w:val="005563D1"/>
    <w:rsid w:val="00556C06"/>
    <w:rsid w:val="00556E38"/>
    <w:rsid w:val="005575F2"/>
    <w:rsid w:val="00560AC8"/>
    <w:rsid w:val="00560D36"/>
    <w:rsid w:val="00561312"/>
    <w:rsid w:val="0056146C"/>
    <w:rsid w:val="005616D1"/>
    <w:rsid w:val="00561EB5"/>
    <w:rsid w:val="0056218D"/>
    <w:rsid w:val="00562695"/>
    <w:rsid w:val="005628DF"/>
    <w:rsid w:val="0056312D"/>
    <w:rsid w:val="00563955"/>
    <w:rsid w:val="00563A70"/>
    <w:rsid w:val="00563BE4"/>
    <w:rsid w:val="00565EF3"/>
    <w:rsid w:val="00566576"/>
    <w:rsid w:val="00566A19"/>
    <w:rsid w:val="005707C8"/>
    <w:rsid w:val="00570A98"/>
    <w:rsid w:val="00570D55"/>
    <w:rsid w:val="0057132B"/>
    <w:rsid w:val="00572352"/>
    <w:rsid w:val="005729EE"/>
    <w:rsid w:val="00573056"/>
    <w:rsid w:val="00573C74"/>
    <w:rsid w:val="00574021"/>
    <w:rsid w:val="00574DB8"/>
    <w:rsid w:val="00575ACA"/>
    <w:rsid w:val="00575BFE"/>
    <w:rsid w:val="005761E0"/>
    <w:rsid w:val="0057641B"/>
    <w:rsid w:val="0057723B"/>
    <w:rsid w:val="005773A1"/>
    <w:rsid w:val="00577531"/>
    <w:rsid w:val="00577AC0"/>
    <w:rsid w:val="00577D37"/>
    <w:rsid w:val="00580902"/>
    <w:rsid w:val="00580FB4"/>
    <w:rsid w:val="0058111D"/>
    <w:rsid w:val="005811E1"/>
    <w:rsid w:val="00582098"/>
    <w:rsid w:val="005824BF"/>
    <w:rsid w:val="00584196"/>
    <w:rsid w:val="005852C8"/>
    <w:rsid w:val="00585BAB"/>
    <w:rsid w:val="005870ED"/>
    <w:rsid w:val="00587903"/>
    <w:rsid w:val="00587B98"/>
    <w:rsid w:val="005906B0"/>
    <w:rsid w:val="0059186F"/>
    <w:rsid w:val="00591E92"/>
    <w:rsid w:val="0059210A"/>
    <w:rsid w:val="0059250A"/>
    <w:rsid w:val="005935C4"/>
    <w:rsid w:val="00593D37"/>
    <w:rsid w:val="005945EF"/>
    <w:rsid w:val="005948DA"/>
    <w:rsid w:val="005961B6"/>
    <w:rsid w:val="005963C3"/>
    <w:rsid w:val="00596CC1"/>
    <w:rsid w:val="00597CB9"/>
    <w:rsid w:val="005A01C2"/>
    <w:rsid w:val="005A0411"/>
    <w:rsid w:val="005A0BA2"/>
    <w:rsid w:val="005A1D07"/>
    <w:rsid w:val="005A3BA9"/>
    <w:rsid w:val="005A42DE"/>
    <w:rsid w:val="005A46F9"/>
    <w:rsid w:val="005A492A"/>
    <w:rsid w:val="005A4C73"/>
    <w:rsid w:val="005A4D86"/>
    <w:rsid w:val="005A64AA"/>
    <w:rsid w:val="005A6CDA"/>
    <w:rsid w:val="005A6DDA"/>
    <w:rsid w:val="005A6F28"/>
    <w:rsid w:val="005A76FA"/>
    <w:rsid w:val="005A77E9"/>
    <w:rsid w:val="005B1048"/>
    <w:rsid w:val="005B1322"/>
    <w:rsid w:val="005B21A7"/>
    <w:rsid w:val="005B27CA"/>
    <w:rsid w:val="005B314A"/>
    <w:rsid w:val="005B3169"/>
    <w:rsid w:val="005B321C"/>
    <w:rsid w:val="005B3B71"/>
    <w:rsid w:val="005B41C5"/>
    <w:rsid w:val="005B51B6"/>
    <w:rsid w:val="005B58EA"/>
    <w:rsid w:val="005B608A"/>
    <w:rsid w:val="005B608F"/>
    <w:rsid w:val="005B669A"/>
    <w:rsid w:val="005B687B"/>
    <w:rsid w:val="005B69FF"/>
    <w:rsid w:val="005B6FF5"/>
    <w:rsid w:val="005B7344"/>
    <w:rsid w:val="005B7B3E"/>
    <w:rsid w:val="005B7CAF"/>
    <w:rsid w:val="005C02F4"/>
    <w:rsid w:val="005C0766"/>
    <w:rsid w:val="005C085E"/>
    <w:rsid w:val="005C1758"/>
    <w:rsid w:val="005C2096"/>
    <w:rsid w:val="005C27F4"/>
    <w:rsid w:val="005C2B7E"/>
    <w:rsid w:val="005C2C20"/>
    <w:rsid w:val="005C3216"/>
    <w:rsid w:val="005C3B3E"/>
    <w:rsid w:val="005C4406"/>
    <w:rsid w:val="005C691A"/>
    <w:rsid w:val="005C727B"/>
    <w:rsid w:val="005C7A98"/>
    <w:rsid w:val="005D0C93"/>
    <w:rsid w:val="005D0D02"/>
    <w:rsid w:val="005D1782"/>
    <w:rsid w:val="005D18D9"/>
    <w:rsid w:val="005D1C72"/>
    <w:rsid w:val="005D1FE8"/>
    <w:rsid w:val="005D2A00"/>
    <w:rsid w:val="005D351B"/>
    <w:rsid w:val="005D3ACF"/>
    <w:rsid w:val="005D3C46"/>
    <w:rsid w:val="005D5129"/>
    <w:rsid w:val="005D6121"/>
    <w:rsid w:val="005D6494"/>
    <w:rsid w:val="005D6DB4"/>
    <w:rsid w:val="005D7374"/>
    <w:rsid w:val="005D7BC6"/>
    <w:rsid w:val="005E00C1"/>
    <w:rsid w:val="005E079D"/>
    <w:rsid w:val="005E1006"/>
    <w:rsid w:val="005E1B4F"/>
    <w:rsid w:val="005E27F3"/>
    <w:rsid w:val="005E308A"/>
    <w:rsid w:val="005E57A7"/>
    <w:rsid w:val="005E5A5D"/>
    <w:rsid w:val="005E5BBE"/>
    <w:rsid w:val="005E79C2"/>
    <w:rsid w:val="005E7B54"/>
    <w:rsid w:val="005E7DA0"/>
    <w:rsid w:val="005F0944"/>
    <w:rsid w:val="005F0DD5"/>
    <w:rsid w:val="005F325A"/>
    <w:rsid w:val="005F358C"/>
    <w:rsid w:val="005F3A0A"/>
    <w:rsid w:val="005F3D84"/>
    <w:rsid w:val="005F4A57"/>
    <w:rsid w:val="005F5B6F"/>
    <w:rsid w:val="005F706D"/>
    <w:rsid w:val="005F7D7C"/>
    <w:rsid w:val="00600533"/>
    <w:rsid w:val="0060088B"/>
    <w:rsid w:val="0060117A"/>
    <w:rsid w:val="00602038"/>
    <w:rsid w:val="00602102"/>
    <w:rsid w:val="006027C0"/>
    <w:rsid w:val="00602ED6"/>
    <w:rsid w:val="00603654"/>
    <w:rsid w:val="006046D8"/>
    <w:rsid w:val="00605242"/>
    <w:rsid w:val="00605411"/>
    <w:rsid w:val="00610428"/>
    <w:rsid w:val="00611A52"/>
    <w:rsid w:val="00611BE3"/>
    <w:rsid w:val="00612145"/>
    <w:rsid w:val="006121FD"/>
    <w:rsid w:val="00612602"/>
    <w:rsid w:val="0061284B"/>
    <w:rsid w:val="00612B2E"/>
    <w:rsid w:val="00613057"/>
    <w:rsid w:val="006134EC"/>
    <w:rsid w:val="00613825"/>
    <w:rsid w:val="00613923"/>
    <w:rsid w:val="0061421E"/>
    <w:rsid w:val="00614524"/>
    <w:rsid w:val="006146FC"/>
    <w:rsid w:val="00615286"/>
    <w:rsid w:val="006154BC"/>
    <w:rsid w:val="00615AD7"/>
    <w:rsid w:val="00617430"/>
    <w:rsid w:val="00617704"/>
    <w:rsid w:val="0062031F"/>
    <w:rsid w:val="00620327"/>
    <w:rsid w:val="006221E2"/>
    <w:rsid w:val="00622380"/>
    <w:rsid w:val="0062282B"/>
    <w:rsid w:val="00622AAE"/>
    <w:rsid w:val="00622C10"/>
    <w:rsid w:val="0062463A"/>
    <w:rsid w:val="00624719"/>
    <w:rsid w:val="00624C43"/>
    <w:rsid w:val="00631696"/>
    <w:rsid w:val="006316A3"/>
    <w:rsid w:val="00631E0C"/>
    <w:rsid w:val="006323C6"/>
    <w:rsid w:val="00632CDD"/>
    <w:rsid w:val="00632D3D"/>
    <w:rsid w:val="006332E2"/>
    <w:rsid w:val="0063389C"/>
    <w:rsid w:val="006344D2"/>
    <w:rsid w:val="006344F0"/>
    <w:rsid w:val="00634E78"/>
    <w:rsid w:val="00635A4A"/>
    <w:rsid w:val="006362D4"/>
    <w:rsid w:val="006401B0"/>
    <w:rsid w:val="0064025F"/>
    <w:rsid w:val="00640836"/>
    <w:rsid w:val="006424C3"/>
    <w:rsid w:val="00642DF6"/>
    <w:rsid w:val="00642F66"/>
    <w:rsid w:val="006436E5"/>
    <w:rsid w:val="00643A5D"/>
    <w:rsid w:val="0064443B"/>
    <w:rsid w:val="006445C4"/>
    <w:rsid w:val="00644F7A"/>
    <w:rsid w:val="0064590A"/>
    <w:rsid w:val="00646043"/>
    <w:rsid w:val="00646FAB"/>
    <w:rsid w:val="00647BC3"/>
    <w:rsid w:val="0065204A"/>
    <w:rsid w:val="006524D0"/>
    <w:rsid w:val="00652602"/>
    <w:rsid w:val="006535F1"/>
    <w:rsid w:val="0065368A"/>
    <w:rsid w:val="00654249"/>
    <w:rsid w:val="00656515"/>
    <w:rsid w:val="006570B3"/>
    <w:rsid w:val="00657250"/>
    <w:rsid w:val="006607CF"/>
    <w:rsid w:val="006612A6"/>
    <w:rsid w:val="00662C2E"/>
    <w:rsid w:val="00662F85"/>
    <w:rsid w:val="00663689"/>
    <w:rsid w:val="00663B67"/>
    <w:rsid w:val="00663CC6"/>
    <w:rsid w:val="0066443E"/>
    <w:rsid w:val="006648E7"/>
    <w:rsid w:val="006650BE"/>
    <w:rsid w:val="006656B5"/>
    <w:rsid w:val="006659C2"/>
    <w:rsid w:val="00665D38"/>
    <w:rsid w:val="00666263"/>
    <w:rsid w:val="00666D22"/>
    <w:rsid w:val="0066761A"/>
    <w:rsid w:val="00670E99"/>
    <w:rsid w:val="00670EC1"/>
    <w:rsid w:val="006729DC"/>
    <w:rsid w:val="00672DA1"/>
    <w:rsid w:val="00675361"/>
    <w:rsid w:val="006756A7"/>
    <w:rsid w:val="00675712"/>
    <w:rsid w:val="00676907"/>
    <w:rsid w:val="00676FFC"/>
    <w:rsid w:val="00677353"/>
    <w:rsid w:val="00677D43"/>
    <w:rsid w:val="00681C7F"/>
    <w:rsid w:val="006848EF"/>
    <w:rsid w:val="00684D45"/>
    <w:rsid w:val="0068504A"/>
    <w:rsid w:val="0068513F"/>
    <w:rsid w:val="0068593B"/>
    <w:rsid w:val="00685BE3"/>
    <w:rsid w:val="00685CBC"/>
    <w:rsid w:val="006860A6"/>
    <w:rsid w:val="0069089E"/>
    <w:rsid w:val="00690D04"/>
    <w:rsid w:val="00690ECF"/>
    <w:rsid w:val="00690F79"/>
    <w:rsid w:val="00691C73"/>
    <w:rsid w:val="00691D04"/>
    <w:rsid w:val="006931CE"/>
    <w:rsid w:val="006933B6"/>
    <w:rsid w:val="006944DD"/>
    <w:rsid w:val="00694C7B"/>
    <w:rsid w:val="006955B0"/>
    <w:rsid w:val="00695B48"/>
    <w:rsid w:val="00695D80"/>
    <w:rsid w:val="006965AB"/>
    <w:rsid w:val="0069718E"/>
    <w:rsid w:val="00697B77"/>
    <w:rsid w:val="00697CB7"/>
    <w:rsid w:val="006A06D5"/>
    <w:rsid w:val="006A0788"/>
    <w:rsid w:val="006A0D8D"/>
    <w:rsid w:val="006A0F1B"/>
    <w:rsid w:val="006A0F72"/>
    <w:rsid w:val="006A116B"/>
    <w:rsid w:val="006A1CB1"/>
    <w:rsid w:val="006A1EBE"/>
    <w:rsid w:val="006A1FEB"/>
    <w:rsid w:val="006A26A7"/>
    <w:rsid w:val="006A30BA"/>
    <w:rsid w:val="006A3275"/>
    <w:rsid w:val="006A3D4C"/>
    <w:rsid w:val="006A40FD"/>
    <w:rsid w:val="006A41CA"/>
    <w:rsid w:val="006A4661"/>
    <w:rsid w:val="006A47C5"/>
    <w:rsid w:val="006A4A48"/>
    <w:rsid w:val="006A4D14"/>
    <w:rsid w:val="006A5885"/>
    <w:rsid w:val="006A6ABA"/>
    <w:rsid w:val="006A6EDC"/>
    <w:rsid w:val="006A7621"/>
    <w:rsid w:val="006A77F1"/>
    <w:rsid w:val="006A7DEE"/>
    <w:rsid w:val="006B250D"/>
    <w:rsid w:val="006B2B50"/>
    <w:rsid w:val="006B3184"/>
    <w:rsid w:val="006B37A2"/>
    <w:rsid w:val="006B412D"/>
    <w:rsid w:val="006B486C"/>
    <w:rsid w:val="006B65AB"/>
    <w:rsid w:val="006C0360"/>
    <w:rsid w:val="006C07A7"/>
    <w:rsid w:val="006C1127"/>
    <w:rsid w:val="006C160B"/>
    <w:rsid w:val="006C1FA8"/>
    <w:rsid w:val="006C2347"/>
    <w:rsid w:val="006C473C"/>
    <w:rsid w:val="006C4AE5"/>
    <w:rsid w:val="006C5547"/>
    <w:rsid w:val="006C59CE"/>
    <w:rsid w:val="006C70BC"/>
    <w:rsid w:val="006C7188"/>
    <w:rsid w:val="006D06B2"/>
    <w:rsid w:val="006D14CE"/>
    <w:rsid w:val="006D31A2"/>
    <w:rsid w:val="006D430B"/>
    <w:rsid w:val="006D5BAA"/>
    <w:rsid w:val="006D647B"/>
    <w:rsid w:val="006D7C9B"/>
    <w:rsid w:val="006E0616"/>
    <w:rsid w:val="006E0FC7"/>
    <w:rsid w:val="006E11C4"/>
    <w:rsid w:val="006E1965"/>
    <w:rsid w:val="006E2F31"/>
    <w:rsid w:val="006E3549"/>
    <w:rsid w:val="006E496A"/>
    <w:rsid w:val="006E4F99"/>
    <w:rsid w:val="006E50E0"/>
    <w:rsid w:val="006E6A8B"/>
    <w:rsid w:val="006E7006"/>
    <w:rsid w:val="006E7186"/>
    <w:rsid w:val="006E7353"/>
    <w:rsid w:val="006F041A"/>
    <w:rsid w:val="006F0549"/>
    <w:rsid w:val="006F0A85"/>
    <w:rsid w:val="006F0D23"/>
    <w:rsid w:val="006F1046"/>
    <w:rsid w:val="006F11B8"/>
    <w:rsid w:val="006F1B52"/>
    <w:rsid w:val="006F1ED8"/>
    <w:rsid w:val="006F26F6"/>
    <w:rsid w:val="006F3993"/>
    <w:rsid w:val="006F3DB5"/>
    <w:rsid w:val="006F4248"/>
    <w:rsid w:val="006F497F"/>
    <w:rsid w:val="006F49E5"/>
    <w:rsid w:val="006F4D3D"/>
    <w:rsid w:val="006F5454"/>
    <w:rsid w:val="006F5B18"/>
    <w:rsid w:val="006F62AA"/>
    <w:rsid w:val="006F6990"/>
    <w:rsid w:val="006F6D26"/>
    <w:rsid w:val="006F78F2"/>
    <w:rsid w:val="007008DC"/>
    <w:rsid w:val="00701064"/>
    <w:rsid w:val="00701600"/>
    <w:rsid w:val="00701A21"/>
    <w:rsid w:val="00704EE4"/>
    <w:rsid w:val="0071028C"/>
    <w:rsid w:val="007106B0"/>
    <w:rsid w:val="00710C3A"/>
    <w:rsid w:val="0071100A"/>
    <w:rsid w:val="007115A0"/>
    <w:rsid w:val="00711C57"/>
    <w:rsid w:val="00712640"/>
    <w:rsid w:val="0071328A"/>
    <w:rsid w:val="00713D5A"/>
    <w:rsid w:val="0071415F"/>
    <w:rsid w:val="007143F4"/>
    <w:rsid w:val="00715CF8"/>
    <w:rsid w:val="0071621C"/>
    <w:rsid w:val="007170C6"/>
    <w:rsid w:val="0071781A"/>
    <w:rsid w:val="00717C81"/>
    <w:rsid w:val="00720570"/>
    <w:rsid w:val="00720589"/>
    <w:rsid w:val="00720829"/>
    <w:rsid w:val="00720C7E"/>
    <w:rsid w:val="00721392"/>
    <w:rsid w:val="00721C8D"/>
    <w:rsid w:val="00722030"/>
    <w:rsid w:val="00723131"/>
    <w:rsid w:val="00723F39"/>
    <w:rsid w:val="00723FB7"/>
    <w:rsid w:val="0072498A"/>
    <w:rsid w:val="00724F2E"/>
    <w:rsid w:val="00724FAA"/>
    <w:rsid w:val="0072647D"/>
    <w:rsid w:val="0072695B"/>
    <w:rsid w:val="00726DB5"/>
    <w:rsid w:val="007277DE"/>
    <w:rsid w:val="007278BA"/>
    <w:rsid w:val="0073106A"/>
    <w:rsid w:val="00731070"/>
    <w:rsid w:val="00731085"/>
    <w:rsid w:val="007314C4"/>
    <w:rsid w:val="00731AE4"/>
    <w:rsid w:val="007323F5"/>
    <w:rsid w:val="00732A46"/>
    <w:rsid w:val="00732C24"/>
    <w:rsid w:val="00733566"/>
    <w:rsid w:val="00733C0E"/>
    <w:rsid w:val="0073487C"/>
    <w:rsid w:val="007350C0"/>
    <w:rsid w:val="00735946"/>
    <w:rsid w:val="00740EE8"/>
    <w:rsid w:val="007410CA"/>
    <w:rsid w:val="0074173B"/>
    <w:rsid w:val="00741AF5"/>
    <w:rsid w:val="00741B66"/>
    <w:rsid w:val="00741E8F"/>
    <w:rsid w:val="00744A71"/>
    <w:rsid w:val="0074538B"/>
    <w:rsid w:val="00745733"/>
    <w:rsid w:val="00746464"/>
    <w:rsid w:val="00746B52"/>
    <w:rsid w:val="0074742E"/>
    <w:rsid w:val="00747A27"/>
    <w:rsid w:val="007517A3"/>
    <w:rsid w:val="00752788"/>
    <w:rsid w:val="00753114"/>
    <w:rsid w:val="0075336E"/>
    <w:rsid w:val="007535BB"/>
    <w:rsid w:val="007545EB"/>
    <w:rsid w:val="00754DDC"/>
    <w:rsid w:val="00754FFD"/>
    <w:rsid w:val="0075552F"/>
    <w:rsid w:val="00756626"/>
    <w:rsid w:val="00760120"/>
    <w:rsid w:val="0076097E"/>
    <w:rsid w:val="0076145F"/>
    <w:rsid w:val="0076164B"/>
    <w:rsid w:val="00761ACE"/>
    <w:rsid w:val="00764DA1"/>
    <w:rsid w:val="00765009"/>
    <w:rsid w:val="00765547"/>
    <w:rsid w:val="00765EE5"/>
    <w:rsid w:val="00766196"/>
    <w:rsid w:val="0076619A"/>
    <w:rsid w:val="00767EA3"/>
    <w:rsid w:val="00770839"/>
    <w:rsid w:val="007714E1"/>
    <w:rsid w:val="00771713"/>
    <w:rsid w:val="00771AE0"/>
    <w:rsid w:val="00772205"/>
    <w:rsid w:val="00773262"/>
    <w:rsid w:val="007736BF"/>
    <w:rsid w:val="00774774"/>
    <w:rsid w:val="00774D22"/>
    <w:rsid w:val="0077611F"/>
    <w:rsid w:val="007763D0"/>
    <w:rsid w:val="00776A69"/>
    <w:rsid w:val="00777136"/>
    <w:rsid w:val="00777217"/>
    <w:rsid w:val="00777741"/>
    <w:rsid w:val="00777F24"/>
    <w:rsid w:val="007808BF"/>
    <w:rsid w:val="00781873"/>
    <w:rsid w:val="00781DAA"/>
    <w:rsid w:val="007830FC"/>
    <w:rsid w:val="007840F5"/>
    <w:rsid w:val="007846E0"/>
    <w:rsid w:val="00784E08"/>
    <w:rsid w:val="007866AD"/>
    <w:rsid w:val="00786AC2"/>
    <w:rsid w:val="00790262"/>
    <w:rsid w:val="0079246C"/>
    <w:rsid w:val="0079257E"/>
    <w:rsid w:val="007925E5"/>
    <w:rsid w:val="00792B7E"/>
    <w:rsid w:val="00792E8F"/>
    <w:rsid w:val="00793898"/>
    <w:rsid w:val="00793DA0"/>
    <w:rsid w:val="007941D4"/>
    <w:rsid w:val="007948F1"/>
    <w:rsid w:val="00795015"/>
    <w:rsid w:val="00796058"/>
    <w:rsid w:val="00796392"/>
    <w:rsid w:val="007969CA"/>
    <w:rsid w:val="007975CE"/>
    <w:rsid w:val="00797B82"/>
    <w:rsid w:val="00797C2F"/>
    <w:rsid w:val="007A072E"/>
    <w:rsid w:val="007A08CC"/>
    <w:rsid w:val="007A09C5"/>
    <w:rsid w:val="007A0F16"/>
    <w:rsid w:val="007A188D"/>
    <w:rsid w:val="007A2C01"/>
    <w:rsid w:val="007A2DBB"/>
    <w:rsid w:val="007A30C3"/>
    <w:rsid w:val="007A39AE"/>
    <w:rsid w:val="007A48C4"/>
    <w:rsid w:val="007A4A8B"/>
    <w:rsid w:val="007A4BC6"/>
    <w:rsid w:val="007A5B98"/>
    <w:rsid w:val="007A6157"/>
    <w:rsid w:val="007A6685"/>
    <w:rsid w:val="007A6728"/>
    <w:rsid w:val="007A672A"/>
    <w:rsid w:val="007A6B45"/>
    <w:rsid w:val="007A7337"/>
    <w:rsid w:val="007A7489"/>
    <w:rsid w:val="007A78F6"/>
    <w:rsid w:val="007A79B2"/>
    <w:rsid w:val="007A7CDD"/>
    <w:rsid w:val="007A7DEA"/>
    <w:rsid w:val="007B07F7"/>
    <w:rsid w:val="007B0AE7"/>
    <w:rsid w:val="007B0B31"/>
    <w:rsid w:val="007B112D"/>
    <w:rsid w:val="007B1281"/>
    <w:rsid w:val="007B17D3"/>
    <w:rsid w:val="007B1C7F"/>
    <w:rsid w:val="007B2374"/>
    <w:rsid w:val="007B26F8"/>
    <w:rsid w:val="007B2F7B"/>
    <w:rsid w:val="007B3377"/>
    <w:rsid w:val="007B3A13"/>
    <w:rsid w:val="007B3DAD"/>
    <w:rsid w:val="007B443B"/>
    <w:rsid w:val="007B51C6"/>
    <w:rsid w:val="007B54CC"/>
    <w:rsid w:val="007B56D5"/>
    <w:rsid w:val="007B5AE2"/>
    <w:rsid w:val="007B665F"/>
    <w:rsid w:val="007B6FD2"/>
    <w:rsid w:val="007B7D61"/>
    <w:rsid w:val="007B7E36"/>
    <w:rsid w:val="007C1528"/>
    <w:rsid w:val="007C2B92"/>
    <w:rsid w:val="007C2D3E"/>
    <w:rsid w:val="007C313F"/>
    <w:rsid w:val="007C3622"/>
    <w:rsid w:val="007C3B0C"/>
    <w:rsid w:val="007C3B9B"/>
    <w:rsid w:val="007C4DCE"/>
    <w:rsid w:val="007C55E2"/>
    <w:rsid w:val="007C64F7"/>
    <w:rsid w:val="007C70FB"/>
    <w:rsid w:val="007D060F"/>
    <w:rsid w:val="007D1D66"/>
    <w:rsid w:val="007D35E7"/>
    <w:rsid w:val="007D3DA5"/>
    <w:rsid w:val="007D47F2"/>
    <w:rsid w:val="007D5267"/>
    <w:rsid w:val="007D5496"/>
    <w:rsid w:val="007D58FF"/>
    <w:rsid w:val="007D5B28"/>
    <w:rsid w:val="007D6174"/>
    <w:rsid w:val="007D6ACA"/>
    <w:rsid w:val="007D6ECD"/>
    <w:rsid w:val="007D6FF7"/>
    <w:rsid w:val="007D71B9"/>
    <w:rsid w:val="007D73B9"/>
    <w:rsid w:val="007D7E0A"/>
    <w:rsid w:val="007E1050"/>
    <w:rsid w:val="007E10DC"/>
    <w:rsid w:val="007E1BC1"/>
    <w:rsid w:val="007E207A"/>
    <w:rsid w:val="007E2B9A"/>
    <w:rsid w:val="007E40D5"/>
    <w:rsid w:val="007E46D5"/>
    <w:rsid w:val="007E4A80"/>
    <w:rsid w:val="007E4E00"/>
    <w:rsid w:val="007E4E14"/>
    <w:rsid w:val="007E5081"/>
    <w:rsid w:val="007E5A24"/>
    <w:rsid w:val="007E6A08"/>
    <w:rsid w:val="007E6A3B"/>
    <w:rsid w:val="007E703B"/>
    <w:rsid w:val="007E7062"/>
    <w:rsid w:val="007E7F03"/>
    <w:rsid w:val="007F03FF"/>
    <w:rsid w:val="007F1AAB"/>
    <w:rsid w:val="007F1E77"/>
    <w:rsid w:val="007F3B5B"/>
    <w:rsid w:val="007F3DFB"/>
    <w:rsid w:val="007F41D0"/>
    <w:rsid w:val="007F4870"/>
    <w:rsid w:val="007F4F94"/>
    <w:rsid w:val="007F523D"/>
    <w:rsid w:val="007F528A"/>
    <w:rsid w:val="007F6332"/>
    <w:rsid w:val="007F692C"/>
    <w:rsid w:val="007F6CDC"/>
    <w:rsid w:val="007F788C"/>
    <w:rsid w:val="007F78C7"/>
    <w:rsid w:val="007F78FF"/>
    <w:rsid w:val="0080008F"/>
    <w:rsid w:val="00800C9A"/>
    <w:rsid w:val="0080127D"/>
    <w:rsid w:val="0080204F"/>
    <w:rsid w:val="00802269"/>
    <w:rsid w:val="00802BD2"/>
    <w:rsid w:val="00802FAF"/>
    <w:rsid w:val="00803981"/>
    <w:rsid w:val="008042B2"/>
    <w:rsid w:val="00805BB1"/>
    <w:rsid w:val="008061CC"/>
    <w:rsid w:val="00806DC8"/>
    <w:rsid w:val="008071B0"/>
    <w:rsid w:val="00807ABA"/>
    <w:rsid w:val="00807FEB"/>
    <w:rsid w:val="008102E6"/>
    <w:rsid w:val="00810FE6"/>
    <w:rsid w:val="00812F09"/>
    <w:rsid w:val="00813D70"/>
    <w:rsid w:val="00814430"/>
    <w:rsid w:val="00815193"/>
    <w:rsid w:val="00815AB7"/>
    <w:rsid w:val="00815E70"/>
    <w:rsid w:val="008171AA"/>
    <w:rsid w:val="0082060D"/>
    <w:rsid w:val="00820FEA"/>
    <w:rsid w:val="008216AD"/>
    <w:rsid w:val="00821C1B"/>
    <w:rsid w:val="00822122"/>
    <w:rsid w:val="008227B7"/>
    <w:rsid w:val="00822B3C"/>
    <w:rsid w:val="00822CC7"/>
    <w:rsid w:val="008236AF"/>
    <w:rsid w:val="00823D73"/>
    <w:rsid w:val="0082486F"/>
    <w:rsid w:val="00825B2E"/>
    <w:rsid w:val="00825E57"/>
    <w:rsid w:val="00826B6E"/>
    <w:rsid w:val="008277D5"/>
    <w:rsid w:val="00827821"/>
    <w:rsid w:val="0083035C"/>
    <w:rsid w:val="00831B7B"/>
    <w:rsid w:val="00832A19"/>
    <w:rsid w:val="00833624"/>
    <w:rsid w:val="00834B84"/>
    <w:rsid w:val="00834DC2"/>
    <w:rsid w:val="00834E63"/>
    <w:rsid w:val="008351F4"/>
    <w:rsid w:val="0083711F"/>
    <w:rsid w:val="00837274"/>
    <w:rsid w:val="00837757"/>
    <w:rsid w:val="008400E1"/>
    <w:rsid w:val="008405EC"/>
    <w:rsid w:val="008414B6"/>
    <w:rsid w:val="00842581"/>
    <w:rsid w:val="00842D3F"/>
    <w:rsid w:val="00843872"/>
    <w:rsid w:val="00844268"/>
    <w:rsid w:val="008460CB"/>
    <w:rsid w:val="00846DF6"/>
    <w:rsid w:val="00847BCB"/>
    <w:rsid w:val="0085028C"/>
    <w:rsid w:val="00850640"/>
    <w:rsid w:val="0085090B"/>
    <w:rsid w:val="00850AC1"/>
    <w:rsid w:val="00850BB0"/>
    <w:rsid w:val="00851B1D"/>
    <w:rsid w:val="008522D8"/>
    <w:rsid w:val="008530C2"/>
    <w:rsid w:val="00853976"/>
    <w:rsid w:val="00854542"/>
    <w:rsid w:val="0085459A"/>
    <w:rsid w:val="008558D4"/>
    <w:rsid w:val="00856109"/>
    <w:rsid w:val="008562B0"/>
    <w:rsid w:val="008563BD"/>
    <w:rsid w:val="00856ABD"/>
    <w:rsid w:val="008601B0"/>
    <w:rsid w:val="0086174F"/>
    <w:rsid w:val="00861855"/>
    <w:rsid w:val="00863A53"/>
    <w:rsid w:val="00863ACD"/>
    <w:rsid w:val="008658ED"/>
    <w:rsid w:val="00865EA7"/>
    <w:rsid w:val="00865EB8"/>
    <w:rsid w:val="00865FF3"/>
    <w:rsid w:val="008663C3"/>
    <w:rsid w:val="008667E8"/>
    <w:rsid w:val="00866DE5"/>
    <w:rsid w:val="00867330"/>
    <w:rsid w:val="008677A9"/>
    <w:rsid w:val="00867E18"/>
    <w:rsid w:val="00870BFB"/>
    <w:rsid w:val="00871908"/>
    <w:rsid w:val="008728F0"/>
    <w:rsid w:val="00872A75"/>
    <w:rsid w:val="0087334F"/>
    <w:rsid w:val="008733C0"/>
    <w:rsid w:val="0087400C"/>
    <w:rsid w:val="00875338"/>
    <w:rsid w:val="00875640"/>
    <w:rsid w:val="00876238"/>
    <w:rsid w:val="008766E6"/>
    <w:rsid w:val="008802D9"/>
    <w:rsid w:val="008803CD"/>
    <w:rsid w:val="008813BB"/>
    <w:rsid w:val="008818AD"/>
    <w:rsid w:val="008819DF"/>
    <w:rsid w:val="00882F22"/>
    <w:rsid w:val="008843E8"/>
    <w:rsid w:val="00884DFA"/>
    <w:rsid w:val="008853D2"/>
    <w:rsid w:val="00886106"/>
    <w:rsid w:val="008866DF"/>
    <w:rsid w:val="00886EC5"/>
    <w:rsid w:val="008871A4"/>
    <w:rsid w:val="00887608"/>
    <w:rsid w:val="00890D93"/>
    <w:rsid w:val="008923CE"/>
    <w:rsid w:val="008925C1"/>
    <w:rsid w:val="00892859"/>
    <w:rsid w:val="00892936"/>
    <w:rsid w:val="008929B7"/>
    <w:rsid w:val="00892CB3"/>
    <w:rsid w:val="00892DD3"/>
    <w:rsid w:val="0089379A"/>
    <w:rsid w:val="00894E8B"/>
    <w:rsid w:val="00896C48"/>
    <w:rsid w:val="00897116"/>
    <w:rsid w:val="008975E0"/>
    <w:rsid w:val="008A0541"/>
    <w:rsid w:val="008A07FB"/>
    <w:rsid w:val="008A128A"/>
    <w:rsid w:val="008A16F2"/>
    <w:rsid w:val="008A1E01"/>
    <w:rsid w:val="008A200F"/>
    <w:rsid w:val="008A3137"/>
    <w:rsid w:val="008A35DD"/>
    <w:rsid w:val="008A450A"/>
    <w:rsid w:val="008A4A38"/>
    <w:rsid w:val="008A556C"/>
    <w:rsid w:val="008A627E"/>
    <w:rsid w:val="008A6C3A"/>
    <w:rsid w:val="008A7B63"/>
    <w:rsid w:val="008B08BE"/>
    <w:rsid w:val="008B09DD"/>
    <w:rsid w:val="008B129F"/>
    <w:rsid w:val="008B17AD"/>
    <w:rsid w:val="008B1975"/>
    <w:rsid w:val="008B25CF"/>
    <w:rsid w:val="008B27FA"/>
    <w:rsid w:val="008B2B3C"/>
    <w:rsid w:val="008B39E4"/>
    <w:rsid w:val="008B42BB"/>
    <w:rsid w:val="008B4CFA"/>
    <w:rsid w:val="008B537E"/>
    <w:rsid w:val="008B54F1"/>
    <w:rsid w:val="008B5B84"/>
    <w:rsid w:val="008B6933"/>
    <w:rsid w:val="008B748B"/>
    <w:rsid w:val="008B7A67"/>
    <w:rsid w:val="008C1082"/>
    <w:rsid w:val="008C28B0"/>
    <w:rsid w:val="008C2BD6"/>
    <w:rsid w:val="008C30A8"/>
    <w:rsid w:val="008C4B7D"/>
    <w:rsid w:val="008C5191"/>
    <w:rsid w:val="008C6614"/>
    <w:rsid w:val="008D041E"/>
    <w:rsid w:val="008D0938"/>
    <w:rsid w:val="008D0ABE"/>
    <w:rsid w:val="008D0F40"/>
    <w:rsid w:val="008D1C09"/>
    <w:rsid w:val="008D222F"/>
    <w:rsid w:val="008D28C3"/>
    <w:rsid w:val="008D2A34"/>
    <w:rsid w:val="008D2DC6"/>
    <w:rsid w:val="008D3450"/>
    <w:rsid w:val="008D413B"/>
    <w:rsid w:val="008D4435"/>
    <w:rsid w:val="008D5044"/>
    <w:rsid w:val="008D53D2"/>
    <w:rsid w:val="008D5B21"/>
    <w:rsid w:val="008D7CF0"/>
    <w:rsid w:val="008D7F7F"/>
    <w:rsid w:val="008E000A"/>
    <w:rsid w:val="008E0580"/>
    <w:rsid w:val="008E0BB0"/>
    <w:rsid w:val="008E1295"/>
    <w:rsid w:val="008E1664"/>
    <w:rsid w:val="008E1C77"/>
    <w:rsid w:val="008E1DA7"/>
    <w:rsid w:val="008E22FB"/>
    <w:rsid w:val="008E2812"/>
    <w:rsid w:val="008E2AA8"/>
    <w:rsid w:val="008E2D22"/>
    <w:rsid w:val="008E2FB8"/>
    <w:rsid w:val="008E3660"/>
    <w:rsid w:val="008E3F12"/>
    <w:rsid w:val="008E43BB"/>
    <w:rsid w:val="008E4CD2"/>
    <w:rsid w:val="008E5381"/>
    <w:rsid w:val="008E5989"/>
    <w:rsid w:val="008F0545"/>
    <w:rsid w:val="008F0A50"/>
    <w:rsid w:val="008F12A8"/>
    <w:rsid w:val="008F1649"/>
    <w:rsid w:val="008F188A"/>
    <w:rsid w:val="008F1B7C"/>
    <w:rsid w:val="008F2FF5"/>
    <w:rsid w:val="008F3082"/>
    <w:rsid w:val="008F35D1"/>
    <w:rsid w:val="008F38AD"/>
    <w:rsid w:val="008F443D"/>
    <w:rsid w:val="008F49C0"/>
    <w:rsid w:val="008F4D51"/>
    <w:rsid w:val="008F5A3A"/>
    <w:rsid w:val="008F6168"/>
    <w:rsid w:val="008F65D3"/>
    <w:rsid w:val="008F789A"/>
    <w:rsid w:val="008F7D11"/>
    <w:rsid w:val="0090002A"/>
    <w:rsid w:val="009029FE"/>
    <w:rsid w:val="00902A0A"/>
    <w:rsid w:val="00902ADF"/>
    <w:rsid w:val="00902D79"/>
    <w:rsid w:val="00903078"/>
    <w:rsid w:val="0090323F"/>
    <w:rsid w:val="009038CF"/>
    <w:rsid w:val="00904874"/>
    <w:rsid w:val="009052C4"/>
    <w:rsid w:val="00905C3E"/>
    <w:rsid w:val="009064B8"/>
    <w:rsid w:val="00906C71"/>
    <w:rsid w:val="0091021F"/>
    <w:rsid w:val="00910645"/>
    <w:rsid w:val="00910B34"/>
    <w:rsid w:val="00910E8F"/>
    <w:rsid w:val="00911BD5"/>
    <w:rsid w:val="00912332"/>
    <w:rsid w:val="00912A11"/>
    <w:rsid w:val="0091311A"/>
    <w:rsid w:val="00913A17"/>
    <w:rsid w:val="00913B35"/>
    <w:rsid w:val="009145A7"/>
    <w:rsid w:val="009147FB"/>
    <w:rsid w:val="0091513D"/>
    <w:rsid w:val="009154C6"/>
    <w:rsid w:val="00915677"/>
    <w:rsid w:val="009163E6"/>
    <w:rsid w:val="0091733E"/>
    <w:rsid w:val="00917694"/>
    <w:rsid w:val="0092029B"/>
    <w:rsid w:val="00920445"/>
    <w:rsid w:val="00920716"/>
    <w:rsid w:val="00920D10"/>
    <w:rsid w:val="00921579"/>
    <w:rsid w:val="00921954"/>
    <w:rsid w:val="00921B60"/>
    <w:rsid w:val="00921D52"/>
    <w:rsid w:val="0092215B"/>
    <w:rsid w:val="00922523"/>
    <w:rsid w:val="009225F7"/>
    <w:rsid w:val="0092287A"/>
    <w:rsid w:val="00922D03"/>
    <w:rsid w:val="00922EDC"/>
    <w:rsid w:val="0092308B"/>
    <w:rsid w:val="009234C6"/>
    <w:rsid w:val="00923A29"/>
    <w:rsid w:val="0092558F"/>
    <w:rsid w:val="00925A27"/>
    <w:rsid w:val="00925C0C"/>
    <w:rsid w:val="0092605A"/>
    <w:rsid w:val="009261DC"/>
    <w:rsid w:val="00926E60"/>
    <w:rsid w:val="009301D6"/>
    <w:rsid w:val="0093156A"/>
    <w:rsid w:val="00931BC0"/>
    <w:rsid w:val="009329CE"/>
    <w:rsid w:val="00932A90"/>
    <w:rsid w:val="00932CB3"/>
    <w:rsid w:val="00932E6B"/>
    <w:rsid w:val="00934291"/>
    <w:rsid w:val="009347B9"/>
    <w:rsid w:val="00934C2F"/>
    <w:rsid w:val="00935E62"/>
    <w:rsid w:val="009362D7"/>
    <w:rsid w:val="009365B0"/>
    <w:rsid w:val="00936B7E"/>
    <w:rsid w:val="00936FBC"/>
    <w:rsid w:val="009403F3"/>
    <w:rsid w:val="00940F70"/>
    <w:rsid w:val="0094154F"/>
    <w:rsid w:val="009428F0"/>
    <w:rsid w:val="009429B2"/>
    <w:rsid w:val="00942D15"/>
    <w:rsid w:val="0094307B"/>
    <w:rsid w:val="0094316F"/>
    <w:rsid w:val="00943783"/>
    <w:rsid w:val="00943B7F"/>
    <w:rsid w:val="009459D9"/>
    <w:rsid w:val="00945B8C"/>
    <w:rsid w:val="0094605B"/>
    <w:rsid w:val="009466C2"/>
    <w:rsid w:val="00947000"/>
    <w:rsid w:val="009479D9"/>
    <w:rsid w:val="00950022"/>
    <w:rsid w:val="00950313"/>
    <w:rsid w:val="00951655"/>
    <w:rsid w:val="00951C04"/>
    <w:rsid w:val="009526D5"/>
    <w:rsid w:val="00952DED"/>
    <w:rsid w:val="00954FB2"/>
    <w:rsid w:val="00955267"/>
    <w:rsid w:val="00955DBF"/>
    <w:rsid w:val="009563C9"/>
    <w:rsid w:val="0095646A"/>
    <w:rsid w:val="009568FB"/>
    <w:rsid w:val="00956AFB"/>
    <w:rsid w:val="009575E5"/>
    <w:rsid w:val="00960327"/>
    <w:rsid w:val="009606F9"/>
    <w:rsid w:val="00960E6C"/>
    <w:rsid w:val="0096104C"/>
    <w:rsid w:val="0096132E"/>
    <w:rsid w:val="00961773"/>
    <w:rsid w:val="009617EB"/>
    <w:rsid w:val="00961F21"/>
    <w:rsid w:val="0096207D"/>
    <w:rsid w:val="00962180"/>
    <w:rsid w:val="00962E9B"/>
    <w:rsid w:val="009643AC"/>
    <w:rsid w:val="00965C45"/>
    <w:rsid w:val="009665BC"/>
    <w:rsid w:val="009668AF"/>
    <w:rsid w:val="00966ABC"/>
    <w:rsid w:val="00966E8F"/>
    <w:rsid w:val="00966F5C"/>
    <w:rsid w:val="009674EA"/>
    <w:rsid w:val="00967A21"/>
    <w:rsid w:val="0097082D"/>
    <w:rsid w:val="009708A8"/>
    <w:rsid w:val="00971EA8"/>
    <w:rsid w:val="0097228C"/>
    <w:rsid w:val="00973830"/>
    <w:rsid w:val="00973B4D"/>
    <w:rsid w:val="00976548"/>
    <w:rsid w:val="00976EDA"/>
    <w:rsid w:val="00977445"/>
    <w:rsid w:val="009774A6"/>
    <w:rsid w:val="00977650"/>
    <w:rsid w:val="009803D6"/>
    <w:rsid w:val="00980E21"/>
    <w:rsid w:val="00982C8F"/>
    <w:rsid w:val="00984A11"/>
    <w:rsid w:val="0098531E"/>
    <w:rsid w:val="009855C1"/>
    <w:rsid w:val="00986724"/>
    <w:rsid w:val="00986E99"/>
    <w:rsid w:val="00987BA2"/>
    <w:rsid w:val="00991D8E"/>
    <w:rsid w:val="0099252B"/>
    <w:rsid w:val="00992BCC"/>
    <w:rsid w:val="00993703"/>
    <w:rsid w:val="00993B65"/>
    <w:rsid w:val="00993C8F"/>
    <w:rsid w:val="00994688"/>
    <w:rsid w:val="009950C0"/>
    <w:rsid w:val="009957F2"/>
    <w:rsid w:val="00997D66"/>
    <w:rsid w:val="00997FC4"/>
    <w:rsid w:val="009A0D1F"/>
    <w:rsid w:val="009A1BD7"/>
    <w:rsid w:val="009A1D9E"/>
    <w:rsid w:val="009A37AB"/>
    <w:rsid w:val="009A38BE"/>
    <w:rsid w:val="009A3915"/>
    <w:rsid w:val="009A44FE"/>
    <w:rsid w:val="009A4923"/>
    <w:rsid w:val="009A499B"/>
    <w:rsid w:val="009A4BA7"/>
    <w:rsid w:val="009A4C4D"/>
    <w:rsid w:val="009A4EF9"/>
    <w:rsid w:val="009A5AEB"/>
    <w:rsid w:val="009A6391"/>
    <w:rsid w:val="009A7219"/>
    <w:rsid w:val="009A7BB9"/>
    <w:rsid w:val="009B040F"/>
    <w:rsid w:val="009B0440"/>
    <w:rsid w:val="009B0891"/>
    <w:rsid w:val="009B1193"/>
    <w:rsid w:val="009B1706"/>
    <w:rsid w:val="009B1D7F"/>
    <w:rsid w:val="009B2233"/>
    <w:rsid w:val="009B320D"/>
    <w:rsid w:val="009B3942"/>
    <w:rsid w:val="009B4BEB"/>
    <w:rsid w:val="009B5AA6"/>
    <w:rsid w:val="009B6416"/>
    <w:rsid w:val="009B6DAA"/>
    <w:rsid w:val="009B7462"/>
    <w:rsid w:val="009B7B85"/>
    <w:rsid w:val="009C025B"/>
    <w:rsid w:val="009C05AD"/>
    <w:rsid w:val="009C0843"/>
    <w:rsid w:val="009C08D1"/>
    <w:rsid w:val="009C0C8C"/>
    <w:rsid w:val="009C18A2"/>
    <w:rsid w:val="009C23B9"/>
    <w:rsid w:val="009C2685"/>
    <w:rsid w:val="009C34A3"/>
    <w:rsid w:val="009C3948"/>
    <w:rsid w:val="009C451E"/>
    <w:rsid w:val="009C5062"/>
    <w:rsid w:val="009C56B6"/>
    <w:rsid w:val="009C5853"/>
    <w:rsid w:val="009C6836"/>
    <w:rsid w:val="009C742E"/>
    <w:rsid w:val="009C77B6"/>
    <w:rsid w:val="009C7B85"/>
    <w:rsid w:val="009C7EB5"/>
    <w:rsid w:val="009D06A6"/>
    <w:rsid w:val="009D11A9"/>
    <w:rsid w:val="009D12BF"/>
    <w:rsid w:val="009D12D8"/>
    <w:rsid w:val="009D1577"/>
    <w:rsid w:val="009D1AC5"/>
    <w:rsid w:val="009D1FC4"/>
    <w:rsid w:val="009D30E6"/>
    <w:rsid w:val="009D3D13"/>
    <w:rsid w:val="009D59F4"/>
    <w:rsid w:val="009D5AD0"/>
    <w:rsid w:val="009D5E1D"/>
    <w:rsid w:val="009D6323"/>
    <w:rsid w:val="009D648D"/>
    <w:rsid w:val="009D73AA"/>
    <w:rsid w:val="009D74D5"/>
    <w:rsid w:val="009E05F3"/>
    <w:rsid w:val="009E1076"/>
    <w:rsid w:val="009E1F55"/>
    <w:rsid w:val="009E2F3A"/>
    <w:rsid w:val="009E3999"/>
    <w:rsid w:val="009E3A5C"/>
    <w:rsid w:val="009E3BDA"/>
    <w:rsid w:val="009E6931"/>
    <w:rsid w:val="009E6EF2"/>
    <w:rsid w:val="009E7750"/>
    <w:rsid w:val="009F0A5A"/>
    <w:rsid w:val="009F0B4C"/>
    <w:rsid w:val="009F0D91"/>
    <w:rsid w:val="009F0F93"/>
    <w:rsid w:val="009F142B"/>
    <w:rsid w:val="009F1E59"/>
    <w:rsid w:val="009F3C7D"/>
    <w:rsid w:val="009F5AEB"/>
    <w:rsid w:val="009F630C"/>
    <w:rsid w:val="009F6BFB"/>
    <w:rsid w:val="009F6E0F"/>
    <w:rsid w:val="009F715F"/>
    <w:rsid w:val="009F76FF"/>
    <w:rsid w:val="009F7E22"/>
    <w:rsid w:val="00A0011B"/>
    <w:rsid w:val="00A00289"/>
    <w:rsid w:val="00A01450"/>
    <w:rsid w:val="00A018AA"/>
    <w:rsid w:val="00A027B0"/>
    <w:rsid w:val="00A02FD1"/>
    <w:rsid w:val="00A035C2"/>
    <w:rsid w:val="00A03B13"/>
    <w:rsid w:val="00A03E82"/>
    <w:rsid w:val="00A05966"/>
    <w:rsid w:val="00A05984"/>
    <w:rsid w:val="00A06345"/>
    <w:rsid w:val="00A0655D"/>
    <w:rsid w:val="00A10709"/>
    <w:rsid w:val="00A12765"/>
    <w:rsid w:val="00A1296C"/>
    <w:rsid w:val="00A12A40"/>
    <w:rsid w:val="00A12D94"/>
    <w:rsid w:val="00A13323"/>
    <w:rsid w:val="00A14646"/>
    <w:rsid w:val="00A150A7"/>
    <w:rsid w:val="00A1674A"/>
    <w:rsid w:val="00A168EA"/>
    <w:rsid w:val="00A17C11"/>
    <w:rsid w:val="00A20207"/>
    <w:rsid w:val="00A20E3E"/>
    <w:rsid w:val="00A21322"/>
    <w:rsid w:val="00A216DA"/>
    <w:rsid w:val="00A22C3A"/>
    <w:rsid w:val="00A241F7"/>
    <w:rsid w:val="00A2439E"/>
    <w:rsid w:val="00A24B1F"/>
    <w:rsid w:val="00A25E28"/>
    <w:rsid w:val="00A262C9"/>
    <w:rsid w:val="00A262E5"/>
    <w:rsid w:val="00A2655D"/>
    <w:rsid w:val="00A270D8"/>
    <w:rsid w:val="00A27490"/>
    <w:rsid w:val="00A27B5D"/>
    <w:rsid w:val="00A3081F"/>
    <w:rsid w:val="00A3135F"/>
    <w:rsid w:val="00A32005"/>
    <w:rsid w:val="00A32B4A"/>
    <w:rsid w:val="00A33169"/>
    <w:rsid w:val="00A338E9"/>
    <w:rsid w:val="00A33A70"/>
    <w:rsid w:val="00A33B87"/>
    <w:rsid w:val="00A34F15"/>
    <w:rsid w:val="00A3522B"/>
    <w:rsid w:val="00A358FA"/>
    <w:rsid w:val="00A3665B"/>
    <w:rsid w:val="00A36FD7"/>
    <w:rsid w:val="00A37158"/>
    <w:rsid w:val="00A40358"/>
    <w:rsid w:val="00A4113C"/>
    <w:rsid w:val="00A418BE"/>
    <w:rsid w:val="00A41BCE"/>
    <w:rsid w:val="00A41FDC"/>
    <w:rsid w:val="00A42438"/>
    <w:rsid w:val="00A441A0"/>
    <w:rsid w:val="00A44626"/>
    <w:rsid w:val="00A45934"/>
    <w:rsid w:val="00A45C1A"/>
    <w:rsid w:val="00A46C86"/>
    <w:rsid w:val="00A46CB6"/>
    <w:rsid w:val="00A47EF1"/>
    <w:rsid w:val="00A5004E"/>
    <w:rsid w:val="00A50192"/>
    <w:rsid w:val="00A50B67"/>
    <w:rsid w:val="00A5133B"/>
    <w:rsid w:val="00A5284E"/>
    <w:rsid w:val="00A549D5"/>
    <w:rsid w:val="00A55645"/>
    <w:rsid w:val="00A55E91"/>
    <w:rsid w:val="00A55F4B"/>
    <w:rsid w:val="00A567F2"/>
    <w:rsid w:val="00A57B79"/>
    <w:rsid w:val="00A6010D"/>
    <w:rsid w:val="00A60D09"/>
    <w:rsid w:val="00A61000"/>
    <w:rsid w:val="00A61DDB"/>
    <w:rsid w:val="00A62F15"/>
    <w:rsid w:val="00A63486"/>
    <w:rsid w:val="00A6355C"/>
    <w:rsid w:val="00A642A0"/>
    <w:rsid w:val="00A64391"/>
    <w:rsid w:val="00A64C56"/>
    <w:rsid w:val="00A6530B"/>
    <w:rsid w:val="00A6607D"/>
    <w:rsid w:val="00A66104"/>
    <w:rsid w:val="00A66191"/>
    <w:rsid w:val="00A664DA"/>
    <w:rsid w:val="00A66590"/>
    <w:rsid w:val="00A670BE"/>
    <w:rsid w:val="00A67491"/>
    <w:rsid w:val="00A67BF2"/>
    <w:rsid w:val="00A67FEC"/>
    <w:rsid w:val="00A72AE9"/>
    <w:rsid w:val="00A72D13"/>
    <w:rsid w:val="00A72EA8"/>
    <w:rsid w:val="00A735EA"/>
    <w:rsid w:val="00A73BD9"/>
    <w:rsid w:val="00A73E23"/>
    <w:rsid w:val="00A74956"/>
    <w:rsid w:val="00A7635A"/>
    <w:rsid w:val="00A76E8E"/>
    <w:rsid w:val="00A77294"/>
    <w:rsid w:val="00A77461"/>
    <w:rsid w:val="00A774B2"/>
    <w:rsid w:val="00A777F7"/>
    <w:rsid w:val="00A779D4"/>
    <w:rsid w:val="00A80E1E"/>
    <w:rsid w:val="00A82069"/>
    <w:rsid w:val="00A825F0"/>
    <w:rsid w:val="00A826DD"/>
    <w:rsid w:val="00A830AD"/>
    <w:rsid w:val="00A83972"/>
    <w:rsid w:val="00A83B49"/>
    <w:rsid w:val="00A83C64"/>
    <w:rsid w:val="00A8434E"/>
    <w:rsid w:val="00A84D2A"/>
    <w:rsid w:val="00A84D4D"/>
    <w:rsid w:val="00A85FBA"/>
    <w:rsid w:val="00A860B4"/>
    <w:rsid w:val="00A868A4"/>
    <w:rsid w:val="00A86A41"/>
    <w:rsid w:val="00A90917"/>
    <w:rsid w:val="00A90A5C"/>
    <w:rsid w:val="00A90B59"/>
    <w:rsid w:val="00A91031"/>
    <w:rsid w:val="00A91415"/>
    <w:rsid w:val="00A916C3"/>
    <w:rsid w:val="00A9245F"/>
    <w:rsid w:val="00A92965"/>
    <w:rsid w:val="00A929DF"/>
    <w:rsid w:val="00A94017"/>
    <w:rsid w:val="00A943AF"/>
    <w:rsid w:val="00A94900"/>
    <w:rsid w:val="00A9517D"/>
    <w:rsid w:val="00A95520"/>
    <w:rsid w:val="00A9567D"/>
    <w:rsid w:val="00A96845"/>
    <w:rsid w:val="00A96F1C"/>
    <w:rsid w:val="00A970C9"/>
    <w:rsid w:val="00A976F0"/>
    <w:rsid w:val="00A97BB1"/>
    <w:rsid w:val="00AA01D7"/>
    <w:rsid w:val="00AA0E5B"/>
    <w:rsid w:val="00AA18E7"/>
    <w:rsid w:val="00AA1C1D"/>
    <w:rsid w:val="00AA451D"/>
    <w:rsid w:val="00AA4895"/>
    <w:rsid w:val="00AA4A30"/>
    <w:rsid w:val="00AA6CBC"/>
    <w:rsid w:val="00AA6E38"/>
    <w:rsid w:val="00AB0CE5"/>
    <w:rsid w:val="00AB14C3"/>
    <w:rsid w:val="00AB29F0"/>
    <w:rsid w:val="00AB2C7C"/>
    <w:rsid w:val="00AB4382"/>
    <w:rsid w:val="00AB463E"/>
    <w:rsid w:val="00AB4E7B"/>
    <w:rsid w:val="00AB5EA2"/>
    <w:rsid w:val="00AB5FE2"/>
    <w:rsid w:val="00AB67DC"/>
    <w:rsid w:val="00AB69CF"/>
    <w:rsid w:val="00AB788F"/>
    <w:rsid w:val="00AC0DC4"/>
    <w:rsid w:val="00AC12FE"/>
    <w:rsid w:val="00AC1E50"/>
    <w:rsid w:val="00AC247E"/>
    <w:rsid w:val="00AC265E"/>
    <w:rsid w:val="00AC2D69"/>
    <w:rsid w:val="00AC3164"/>
    <w:rsid w:val="00AC458E"/>
    <w:rsid w:val="00AC472A"/>
    <w:rsid w:val="00AC4982"/>
    <w:rsid w:val="00AC59AA"/>
    <w:rsid w:val="00AC5BEC"/>
    <w:rsid w:val="00AC5EBA"/>
    <w:rsid w:val="00AC617E"/>
    <w:rsid w:val="00AC6255"/>
    <w:rsid w:val="00AD063A"/>
    <w:rsid w:val="00AD08BD"/>
    <w:rsid w:val="00AD0CE4"/>
    <w:rsid w:val="00AD0F42"/>
    <w:rsid w:val="00AD1543"/>
    <w:rsid w:val="00AD1A85"/>
    <w:rsid w:val="00AD27C8"/>
    <w:rsid w:val="00AD2E44"/>
    <w:rsid w:val="00AD3CFA"/>
    <w:rsid w:val="00AD4488"/>
    <w:rsid w:val="00AD5998"/>
    <w:rsid w:val="00AE0CE3"/>
    <w:rsid w:val="00AE13F7"/>
    <w:rsid w:val="00AE1CC5"/>
    <w:rsid w:val="00AE2BDA"/>
    <w:rsid w:val="00AE2CA6"/>
    <w:rsid w:val="00AE2D5B"/>
    <w:rsid w:val="00AE38D7"/>
    <w:rsid w:val="00AE3B13"/>
    <w:rsid w:val="00AE5968"/>
    <w:rsid w:val="00AE5B90"/>
    <w:rsid w:val="00AE6B41"/>
    <w:rsid w:val="00AF039B"/>
    <w:rsid w:val="00AF25D5"/>
    <w:rsid w:val="00AF3F4F"/>
    <w:rsid w:val="00AF4C69"/>
    <w:rsid w:val="00AF50EC"/>
    <w:rsid w:val="00AF53A4"/>
    <w:rsid w:val="00AF5641"/>
    <w:rsid w:val="00AF620D"/>
    <w:rsid w:val="00AF62D0"/>
    <w:rsid w:val="00AF6437"/>
    <w:rsid w:val="00AF67A1"/>
    <w:rsid w:val="00AF7E17"/>
    <w:rsid w:val="00B003DE"/>
    <w:rsid w:val="00B006A4"/>
    <w:rsid w:val="00B021D7"/>
    <w:rsid w:val="00B0225B"/>
    <w:rsid w:val="00B03192"/>
    <w:rsid w:val="00B03468"/>
    <w:rsid w:val="00B04711"/>
    <w:rsid w:val="00B0476F"/>
    <w:rsid w:val="00B05E0C"/>
    <w:rsid w:val="00B06E33"/>
    <w:rsid w:val="00B101B8"/>
    <w:rsid w:val="00B1048B"/>
    <w:rsid w:val="00B106B3"/>
    <w:rsid w:val="00B1144B"/>
    <w:rsid w:val="00B11493"/>
    <w:rsid w:val="00B11F57"/>
    <w:rsid w:val="00B1248B"/>
    <w:rsid w:val="00B12A0F"/>
    <w:rsid w:val="00B143C1"/>
    <w:rsid w:val="00B14977"/>
    <w:rsid w:val="00B16378"/>
    <w:rsid w:val="00B16B2D"/>
    <w:rsid w:val="00B2027C"/>
    <w:rsid w:val="00B205FF"/>
    <w:rsid w:val="00B2083A"/>
    <w:rsid w:val="00B2136D"/>
    <w:rsid w:val="00B213FC"/>
    <w:rsid w:val="00B2167C"/>
    <w:rsid w:val="00B21CF6"/>
    <w:rsid w:val="00B21D5C"/>
    <w:rsid w:val="00B21FF8"/>
    <w:rsid w:val="00B22313"/>
    <w:rsid w:val="00B2268D"/>
    <w:rsid w:val="00B22940"/>
    <w:rsid w:val="00B22D95"/>
    <w:rsid w:val="00B2359C"/>
    <w:rsid w:val="00B241FF"/>
    <w:rsid w:val="00B243B7"/>
    <w:rsid w:val="00B24520"/>
    <w:rsid w:val="00B24854"/>
    <w:rsid w:val="00B251EF"/>
    <w:rsid w:val="00B26211"/>
    <w:rsid w:val="00B262EA"/>
    <w:rsid w:val="00B27480"/>
    <w:rsid w:val="00B27EEA"/>
    <w:rsid w:val="00B30E29"/>
    <w:rsid w:val="00B31C94"/>
    <w:rsid w:val="00B32A30"/>
    <w:rsid w:val="00B33069"/>
    <w:rsid w:val="00B33D56"/>
    <w:rsid w:val="00B3461A"/>
    <w:rsid w:val="00B3477A"/>
    <w:rsid w:val="00B35272"/>
    <w:rsid w:val="00B37014"/>
    <w:rsid w:val="00B37362"/>
    <w:rsid w:val="00B405A9"/>
    <w:rsid w:val="00B42D7D"/>
    <w:rsid w:val="00B4301C"/>
    <w:rsid w:val="00B43AED"/>
    <w:rsid w:val="00B44726"/>
    <w:rsid w:val="00B44C6E"/>
    <w:rsid w:val="00B45312"/>
    <w:rsid w:val="00B4534C"/>
    <w:rsid w:val="00B4569C"/>
    <w:rsid w:val="00B465C7"/>
    <w:rsid w:val="00B4700D"/>
    <w:rsid w:val="00B50738"/>
    <w:rsid w:val="00B5163C"/>
    <w:rsid w:val="00B51DED"/>
    <w:rsid w:val="00B52698"/>
    <w:rsid w:val="00B53A80"/>
    <w:rsid w:val="00B53F64"/>
    <w:rsid w:val="00B54054"/>
    <w:rsid w:val="00B54555"/>
    <w:rsid w:val="00B5476D"/>
    <w:rsid w:val="00B5478C"/>
    <w:rsid w:val="00B54B6C"/>
    <w:rsid w:val="00B54D55"/>
    <w:rsid w:val="00B5627E"/>
    <w:rsid w:val="00B563D6"/>
    <w:rsid w:val="00B568EF"/>
    <w:rsid w:val="00B603CD"/>
    <w:rsid w:val="00B6185A"/>
    <w:rsid w:val="00B62C07"/>
    <w:rsid w:val="00B655A0"/>
    <w:rsid w:val="00B7019F"/>
    <w:rsid w:val="00B71791"/>
    <w:rsid w:val="00B71C95"/>
    <w:rsid w:val="00B7294C"/>
    <w:rsid w:val="00B729C4"/>
    <w:rsid w:val="00B72C29"/>
    <w:rsid w:val="00B736EF"/>
    <w:rsid w:val="00B73E89"/>
    <w:rsid w:val="00B74239"/>
    <w:rsid w:val="00B743E1"/>
    <w:rsid w:val="00B74EC5"/>
    <w:rsid w:val="00B80012"/>
    <w:rsid w:val="00B802D8"/>
    <w:rsid w:val="00B80EA1"/>
    <w:rsid w:val="00B8115F"/>
    <w:rsid w:val="00B81494"/>
    <w:rsid w:val="00B814B1"/>
    <w:rsid w:val="00B81564"/>
    <w:rsid w:val="00B819DA"/>
    <w:rsid w:val="00B82941"/>
    <w:rsid w:val="00B829B2"/>
    <w:rsid w:val="00B82CAF"/>
    <w:rsid w:val="00B8327E"/>
    <w:rsid w:val="00B8388E"/>
    <w:rsid w:val="00B8445F"/>
    <w:rsid w:val="00B85160"/>
    <w:rsid w:val="00B87C9A"/>
    <w:rsid w:val="00B87FDB"/>
    <w:rsid w:val="00B901A5"/>
    <w:rsid w:val="00B913A9"/>
    <w:rsid w:val="00B9150E"/>
    <w:rsid w:val="00B92077"/>
    <w:rsid w:val="00B9222B"/>
    <w:rsid w:val="00B922CC"/>
    <w:rsid w:val="00B93D7C"/>
    <w:rsid w:val="00B96134"/>
    <w:rsid w:val="00B96544"/>
    <w:rsid w:val="00B96BA8"/>
    <w:rsid w:val="00B97C0D"/>
    <w:rsid w:val="00B97EA2"/>
    <w:rsid w:val="00BA0015"/>
    <w:rsid w:val="00BA005D"/>
    <w:rsid w:val="00BA08C6"/>
    <w:rsid w:val="00BA10D1"/>
    <w:rsid w:val="00BA1633"/>
    <w:rsid w:val="00BA16CF"/>
    <w:rsid w:val="00BA1CFC"/>
    <w:rsid w:val="00BA26E6"/>
    <w:rsid w:val="00BA6182"/>
    <w:rsid w:val="00BA6934"/>
    <w:rsid w:val="00BA6E1E"/>
    <w:rsid w:val="00BA7831"/>
    <w:rsid w:val="00BA7A1A"/>
    <w:rsid w:val="00BA7BE8"/>
    <w:rsid w:val="00BB01E1"/>
    <w:rsid w:val="00BB057E"/>
    <w:rsid w:val="00BB05ED"/>
    <w:rsid w:val="00BB0E83"/>
    <w:rsid w:val="00BB11F7"/>
    <w:rsid w:val="00BB15DA"/>
    <w:rsid w:val="00BB18BA"/>
    <w:rsid w:val="00BB21EC"/>
    <w:rsid w:val="00BB282C"/>
    <w:rsid w:val="00BB366B"/>
    <w:rsid w:val="00BB3786"/>
    <w:rsid w:val="00BB39FF"/>
    <w:rsid w:val="00BB3F47"/>
    <w:rsid w:val="00BB41DA"/>
    <w:rsid w:val="00BB42D3"/>
    <w:rsid w:val="00BB450F"/>
    <w:rsid w:val="00BB61BE"/>
    <w:rsid w:val="00BB6ED8"/>
    <w:rsid w:val="00BB798B"/>
    <w:rsid w:val="00BB7CB0"/>
    <w:rsid w:val="00BC0C09"/>
    <w:rsid w:val="00BC1168"/>
    <w:rsid w:val="00BC1557"/>
    <w:rsid w:val="00BC1891"/>
    <w:rsid w:val="00BC1B53"/>
    <w:rsid w:val="00BC2BC1"/>
    <w:rsid w:val="00BC30B2"/>
    <w:rsid w:val="00BC31CC"/>
    <w:rsid w:val="00BC32C6"/>
    <w:rsid w:val="00BC4360"/>
    <w:rsid w:val="00BC49C7"/>
    <w:rsid w:val="00BC5457"/>
    <w:rsid w:val="00BC5808"/>
    <w:rsid w:val="00BC5975"/>
    <w:rsid w:val="00BC6EA6"/>
    <w:rsid w:val="00BC7BE9"/>
    <w:rsid w:val="00BD08E6"/>
    <w:rsid w:val="00BD1954"/>
    <w:rsid w:val="00BD1A30"/>
    <w:rsid w:val="00BD1D62"/>
    <w:rsid w:val="00BD22A4"/>
    <w:rsid w:val="00BD2CA8"/>
    <w:rsid w:val="00BD2ECB"/>
    <w:rsid w:val="00BD3B11"/>
    <w:rsid w:val="00BD4037"/>
    <w:rsid w:val="00BD44FE"/>
    <w:rsid w:val="00BD4713"/>
    <w:rsid w:val="00BD4883"/>
    <w:rsid w:val="00BD496A"/>
    <w:rsid w:val="00BD4AAC"/>
    <w:rsid w:val="00BD4D8B"/>
    <w:rsid w:val="00BD6ABC"/>
    <w:rsid w:val="00BD6BD8"/>
    <w:rsid w:val="00BD75EC"/>
    <w:rsid w:val="00BD77FC"/>
    <w:rsid w:val="00BD7E05"/>
    <w:rsid w:val="00BD7FCF"/>
    <w:rsid w:val="00BE06E5"/>
    <w:rsid w:val="00BE1F4E"/>
    <w:rsid w:val="00BE1F68"/>
    <w:rsid w:val="00BE24E7"/>
    <w:rsid w:val="00BE2A92"/>
    <w:rsid w:val="00BE2B98"/>
    <w:rsid w:val="00BE3B62"/>
    <w:rsid w:val="00BE4348"/>
    <w:rsid w:val="00BE473A"/>
    <w:rsid w:val="00BE4A7E"/>
    <w:rsid w:val="00BE4F1D"/>
    <w:rsid w:val="00BE589E"/>
    <w:rsid w:val="00BE5DF6"/>
    <w:rsid w:val="00BE5FFD"/>
    <w:rsid w:val="00BE6101"/>
    <w:rsid w:val="00BE699F"/>
    <w:rsid w:val="00BE6C61"/>
    <w:rsid w:val="00BE732A"/>
    <w:rsid w:val="00BE78B2"/>
    <w:rsid w:val="00BE7C1C"/>
    <w:rsid w:val="00BF0166"/>
    <w:rsid w:val="00BF1083"/>
    <w:rsid w:val="00BF2011"/>
    <w:rsid w:val="00BF22CA"/>
    <w:rsid w:val="00BF2FA1"/>
    <w:rsid w:val="00BF3100"/>
    <w:rsid w:val="00BF3193"/>
    <w:rsid w:val="00BF35B1"/>
    <w:rsid w:val="00BF3D06"/>
    <w:rsid w:val="00BF4852"/>
    <w:rsid w:val="00BF5086"/>
    <w:rsid w:val="00BF5837"/>
    <w:rsid w:val="00BF5840"/>
    <w:rsid w:val="00BF646E"/>
    <w:rsid w:val="00BF6BD9"/>
    <w:rsid w:val="00C0005D"/>
    <w:rsid w:val="00C0051E"/>
    <w:rsid w:val="00C012A2"/>
    <w:rsid w:val="00C018EE"/>
    <w:rsid w:val="00C01E39"/>
    <w:rsid w:val="00C01FAD"/>
    <w:rsid w:val="00C024BB"/>
    <w:rsid w:val="00C02D31"/>
    <w:rsid w:val="00C03815"/>
    <w:rsid w:val="00C0388C"/>
    <w:rsid w:val="00C047E3"/>
    <w:rsid w:val="00C05191"/>
    <w:rsid w:val="00C0591D"/>
    <w:rsid w:val="00C06011"/>
    <w:rsid w:val="00C066CA"/>
    <w:rsid w:val="00C0679A"/>
    <w:rsid w:val="00C10929"/>
    <w:rsid w:val="00C10A76"/>
    <w:rsid w:val="00C12C60"/>
    <w:rsid w:val="00C13A73"/>
    <w:rsid w:val="00C14B80"/>
    <w:rsid w:val="00C152C2"/>
    <w:rsid w:val="00C15F11"/>
    <w:rsid w:val="00C17399"/>
    <w:rsid w:val="00C17662"/>
    <w:rsid w:val="00C179A0"/>
    <w:rsid w:val="00C20589"/>
    <w:rsid w:val="00C20D06"/>
    <w:rsid w:val="00C21744"/>
    <w:rsid w:val="00C22B0D"/>
    <w:rsid w:val="00C22FD9"/>
    <w:rsid w:val="00C241BE"/>
    <w:rsid w:val="00C24810"/>
    <w:rsid w:val="00C24FF7"/>
    <w:rsid w:val="00C2524D"/>
    <w:rsid w:val="00C26257"/>
    <w:rsid w:val="00C26265"/>
    <w:rsid w:val="00C2655B"/>
    <w:rsid w:val="00C26F1F"/>
    <w:rsid w:val="00C271D4"/>
    <w:rsid w:val="00C30B32"/>
    <w:rsid w:val="00C30BBB"/>
    <w:rsid w:val="00C313ED"/>
    <w:rsid w:val="00C326C0"/>
    <w:rsid w:val="00C32727"/>
    <w:rsid w:val="00C3273C"/>
    <w:rsid w:val="00C32F41"/>
    <w:rsid w:val="00C331B6"/>
    <w:rsid w:val="00C33E42"/>
    <w:rsid w:val="00C33EDB"/>
    <w:rsid w:val="00C34F55"/>
    <w:rsid w:val="00C351FC"/>
    <w:rsid w:val="00C37282"/>
    <w:rsid w:val="00C37C2E"/>
    <w:rsid w:val="00C40B39"/>
    <w:rsid w:val="00C40DAF"/>
    <w:rsid w:val="00C4235F"/>
    <w:rsid w:val="00C42DA9"/>
    <w:rsid w:val="00C43014"/>
    <w:rsid w:val="00C44013"/>
    <w:rsid w:val="00C440B5"/>
    <w:rsid w:val="00C44172"/>
    <w:rsid w:val="00C444B6"/>
    <w:rsid w:val="00C444D2"/>
    <w:rsid w:val="00C44976"/>
    <w:rsid w:val="00C44A00"/>
    <w:rsid w:val="00C452BF"/>
    <w:rsid w:val="00C45A9C"/>
    <w:rsid w:val="00C45EF8"/>
    <w:rsid w:val="00C468AA"/>
    <w:rsid w:val="00C46E28"/>
    <w:rsid w:val="00C46F8E"/>
    <w:rsid w:val="00C47FFC"/>
    <w:rsid w:val="00C50EA8"/>
    <w:rsid w:val="00C51F1B"/>
    <w:rsid w:val="00C521BD"/>
    <w:rsid w:val="00C5255F"/>
    <w:rsid w:val="00C536B6"/>
    <w:rsid w:val="00C5397F"/>
    <w:rsid w:val="00C53CF4"/>
    <w:rsid w:val="00C5437F"/>
    <w:rsid w:val="00C545C8"/>
    <w:rsid w:val="00C55088"/>
    <w:rsid w:val="00C550D1"/>
    <w:rsid w:val="00C5670D"/>
    <w:rsid w:val="00C568F5"/>
    <w:rsid w:val="00C569D9"/>
    <w:rsid w:val="00C56AA3"/>
    <w:rsid w:val="00C57398"/>
    <w:rsid w:val="00C579FF"/>
    <w:rsid w:val="00C60635"/>
    <w:rsid w:val="00C60991"/>
    <w:rsid w:val="00C60D88"/>
    <w:rsid w:val="00C61FCC"/>
    <w:rsid w:val="00C62E1C"/>
    <w:rsid w:val="00C637F9"/>
    <w:rsid w:val="00C65362"/>
    <w:rsid w:val="00C6636B"/>
    <w:rsid w:val="00C66425"/>
    <w:rsid w:val="00C66EAA"/>
    <w:rsid w:val="00C673D9"/>
    <w:rsid w:val="00C67610"/>
    <w:rsid w:val="00C712D1"/>
    <w:rsid w:val="00C71EE8"/>
    <w:rsid w:val="00C72B0E"/>
    <w:rsid w:val="00C7319E"/>
    <w:rsid w:val="00C751C9"/>
    <w:rsid w:val="00C753A8"/>
    <w:rsid w:val="00C7568F"/>
    <w:rsid w:val="00C759C4"/>
    <w:rsid w:val="00C75A30"/>
    <w:rsid w:val="00C76022"/>
    <w:rsid w:val="00C76A86"/>
    <w:rsid w:val="00C80027"/>
    <w:rsid w:val="00C805CB"/>
    <w:rsid w:val="00C82279"/>
    <w:rsid w:val="00C82283"/>
    <w:rsid w:val="00C82338"/>
    <w:rsid w:val="00C826E1"/>
    <w:rsid w:val="00C8280F"/>
    <w:rsid w:val="00C8319B"/>
    <w:rsid w:val="00C83F92"/>
    <w:rsid w:val="00C84059"/>
    <w:rsid w:val="00C8484D"/>
    <w:rsid w:val="00C84B82"/>
    <w:rsid w:val="00C8508D"/>
    <w:rsid w:val="00C8541E"/>
    <w:rsid w:val="00C85D7F"/>
    <w:rsid w:val="00C85FC1"/>
    <w:rsid w:val="00C866CB"/>
    <w:rsid w:val="00C86F7E"/>
    <w:rsid w:val="00C87554"/>
    <w:rsid w:val="00C878D7"/>
    <w:rsid w:val="00C87A0E"/>
    <w:rsid w:val="00C9076E"/>
    <w:rsid w:val="00C90E27"/>
    <w:rsid w:val="00C90EC0"/>
    <w:rsid w:val="00C9117D"/>
    <w:rsid w:val="00C91240"/>
    <w:rsid w:val="00C9297D"/>
    <w:rsid w:val="00C93907"/>
    <w:rsid w:val="00C93D4A"/>
    <w:rsid w:val="00C94A6C"/>
    <w:rsid w:val="00C95BC3"/>
    <w:rsid w:val="00C96004"/>
    <w:rsid w:val="00C97582"/>
    <w:rsid w:val="00C977D8"/>
    <w:rsid w:val="00C97E90"/>
    <w:rsid w:val="00CA0E88"/>
    <w:rsid w:val="00CA364C"/>
    <w:rsid w:val="00CA4CCB"/>
    <w:rsid w:val="00CA4FC6"/>
    <w:rsid w:val="00CA51FB"/>
    <w:rsid w:val="00CA5215"/>
    <w:rsid w:val="00CA54A8"/>
    <w:rsid w:val="00CA5675"/>
    <w:rsid w:val="00CA6716"/>
    <w:rsid w:val="00CA6CEF"/>
    <w:rsid w:val="00CA6EEE"/>
    <w:rsid w:val="00CA6F15"/>
    <w:rsid w:val="00CA7069"/>
    <w:rsid w:val="00CA7894"/>
    <w:rsid w:val="00CB0B33"/>
    <w:rsid w:val="00CB0E59"/>
    <w:rsid w:val="00CB21EE"/>
    <w:rsid w:val="00CB3297"/>
    <w:rsid w:val="00CB49E5"/>
    <w:rsid w:val="00CB5766"/>
    <w:rsid w:val="00CB5CF2"/>
    <w:rsid w:val="00CB661D"/>
    <w:rsid w:val="00CB71C7"/>
    <w:rsid w:val="00CC05BB"/>
    <w:rsid w:val="00CC0890"/>
    <w:rsid w:val="00CC0DE0"/>
    <w:rsid w:val="00CC0DEE"/>
    <w:rsid w:val="00CC1F38"/>
    <w:rsid w:val="00CC2894"/>
    <w:rsid w:val="00CC2FA6"/>
    <w:rsid w:val="00CC3370"/>
    <w:rsid w:val="00CC37B4"/>
    <w:rsid w:val="00CC424A"/>
    <w:rsid w:val="00CC43E7"/>
    <w:rsid w:val="00CC4C30"/>
    <w:rsid w:val="00CC4D61"/>
    <w:rsid w:val="00CC52A1"/>
    <w:rsid w:val="00CC5837"/>
    <w:rsid w:val="00CC6968"/>
    <w:rsid w:val="00CC797C"/>
    <w:rsid w:val="00CC7A7F"/>
    <w:rsid w:val="00CC7CD6"/>
    <w:rsid w:val="00CD192F"/>
    <w:rsid w:val="00CD22B5"/>
    <w:rsid w:val="00CD3BDA"/>
    <w:rsid w:val="00CD3BF5"/>
    <w:rsid w:val="00CD448C"/>
    <w:rsid w:val="00CD473F"/>
    <w:rsid w:val="00CD4937"/>
    <w:rsid w:val="00CD4A42"/>
    <w:rsid w:val="00CD5666"/>
    <w:rsid w:val="00CD6137"/>
    <w:rsid w:val="00CD6986"/>
    <w:rsid w:val="00CD79A5"/>
    <w:rsid w:val="00CE01FF"/>
    <w:rsid w:val="00CE06B7"/>
    <w:rsid w:val="00CE0CB7"/>
    <w:rsid w:val="00CE13FD"/>
    <w:rsid w:val="00CE17DD"/>
    <w:rsid w:val="00CE1C4B"/>
    <w:rsid w:val="00CE2E0B"/>
    <w:rsid w:val="00CE4443"/>
    <w:rsid w:val="00CE45CE"/>
    <w:rsid w:val="00CE4E19"/>
    <w:rsid w:val="00CE51D5"/>
    <w:rsid w:val="00CE5228"/>
    <w:rsid w:val="00CE5264"/>
    <w:rsid w:val="00CE5408"/>
    <w:rsid w:val="00CE5ACC"/>
    <w:rsid w:val="00CE5DE0"/>
    <w:rsid w:val="00CE68B0"/>
    <w:rsid w:val="00CE6FB9"/>
    <w:rsid w:val="00CE75F5"/>
    <w:rsid w:val="00CE7910"/>
    <w:rsid w:val="00CF0388"/>
    <w:rsid w:val="00CF0590"/>
    <w:rsid w:val="00CF213F"/>
    <w:rsid w:val="00CF2D09"/>
    <w:rsid w:val="00CF31DF"/>
    <w:rsid w:val="00CF3E12"/>
    <w:rsid w:val="00CF3F3B"/>
    <w:rsid w:val="00D00547"/>
    <w:rsid w:val="00D0055A"/>
    <w:rsid w:val="00D00B04"/>
    <w:rsid w:val="00D00B3D"/>
    <w:rsid w:val="00D01567"/>
    <w:rsid w:val="00D029DC"/>
    <w:rsid w:val="00D02CFB"/>
    <w:rsid w:val="00D03935"/>
    <w:rsid w:val="00D04575"/>
    <w:rsid w:val="00D0604F"/>
    <w:rsid w:val="00D06AB4"/>
    <w:rsid w:val="00D06E55"/>
    <w:rsid w:val="00D073F2"/>
    <w:rsid w:val="00D1240E"/>
    <w:rsid w:val="00D132AD"/>
    <w:rsid w:val="00D140B0"/>
    <w:rsid w:val="00D1439F"/>
    <w:rsid w:val="00D1508F"/>
    <w:rsid w:val="00D157C7"/>
    <w:rsid w:val="00D167A3"/>
    <w:rsid w:val="00D167B2"/>
    <w:rsid w:val="00D169FE"/>
    <w:rsid w:val="00D201BE"/>
    <w:rsid w:val="00D209F6"/>
    <w:rsid w:val="00D21576"/>
    <w:rsid w:val="00D22743"/>
    <w:rsid w:val="00D22EB9"/>
    <w:rsid w:val="00D238AC"/>
    <w:rsid w:val="00D23AB5"/>
    <w:rsid w:val="00D23CF5"/>
    <w:rsid w:val="00D23FC5"/>
    <w:rsid w:val="00D2408C"/>
    <w:rsid w:val="00D243E8"/>
    <w:rsid w:val="00D24828"/>
    <w:rsid w:val="00D25B59"/>
    <w:rsid w:val="00D266F4"/>
    <w:rsid w:val="00D27883"/>
    <w:rsid w:val="00D30301"/>
    <w:rsid w:val="00D31DE7"/>
    <w:rsid w:val="00D31E51"/>
    <w:rsid w:val="00D331D4"/>
    <w:rsid w:val="00D33B2A"/>
    <w:rsid w:val="00D3435F"/>
    <w:rsid w:val="00D34F9D"/>
    <w:rsid w:val="00D3544E"/>
    <w:rsid w:val="00D35C1E"/>
    <w:rsid w:val="00D35D55"/>
    <w:rsid w:val="00D35F5E"/>
    <w:rsid w:val="00D361E4"/>
    <w:rsid w:val="00D36293"/>
    <w:rsid w:val="00D36D15"/>
    <w:rsid w:val="00D37ADE"/>
    <w:rsid w:val="00D4069D"/>
    <w:rsid w:val="00D407B2"/>
    <w:rsid w:val="00D40DE3"/>
    <w:rsid w:val="00D41225"/>
    <w:rsid w:val="00D420BA"/>
    <w:rsid w:val="00D42317"/>
    <w:rsid w:val="00D4258D"/>
    <w:rsid w:val="00D426BD"/>
    <w:rsid w:val="00D42823"/>
    <w:rsid w:val="00D42B13"/>
    <w:rsid w:val="00D42CA4"/>
    <w:rsid w:val="00D42EFD"/>
    <w:rsid w:val="00D42FA3"/>
    <w:rsid w:val="00D43425"/>
    <w:rsid w:val="00D443CE"/>
    <w:rsid w:val="00D447B3"/>
    <w:rsid w:val="00D458D5"/>
    <w:rsid w:val="00D46B38"/>
    <w:rsid w:val="00D474BA"/>
    <w:rsid w:val="00D50032"/>
    <w:rsid w:val="00D502C3"/>
    <w:rsid w:val="00D50C70"/>
    <w:rsid w:val="00D510D1"/>
    <w:rsid w:val="00D5113F"/>
    <w:rsid w:val="00D51215"/>
    <w:rsid w:val="00D5145D"/>
    <w:rsid w:val="00D53AB9"/>
    <w:rsid w:val="00D53D91"/>
    <w:rsid w:val="00D540AD"/>
    <w:rsid w:val="00D54176"/>
    <w:rsid w:val="00D547F0"/>
    <w:rsid w:val="00D54890"/>
    <w:rsid w:val="00D5489E"/>
    <w:rsid w:val="00D56F59"/>
    <w:rsid w:val="00D5725D"/>
    <w:rsid w:val="00D60061"/>
    <w:rsid w:val="00D601E1"/>
    <w:rsid w:val="00D60CFF"/>
    <w:rsid w:val="00D61106"/>
    <w:rsid w:val="00D61123"/>
    <w:rsid w:val="00D619CE"/>
    <w:rsid w:val="00D619D2"/>
    <w:rsid w:val="00D62A19"/>
    <w:rsid w:val="00D6311D"/>
    <w:rsid w:val="00D634FD"/>
    <w:rsid w:val="00D636BE"/>
    <w:rsid w:val="00D63A85"/>
    <w:rsid w:val="00D63E41"/>
    <w:rsid w:val="00D641F7"/>
    <w:rsid w:val="00D65375"/>
    <w:rsid w:val="00D65471"/>
    <w:rsid w:val="00D65706"/>
    <w:rsid w:val="00D6584D"/>
    <w:rsid w:val="00D65F56"/>
    <w:rsid w:val="00D662A1"/>
    <w:rsid w:val="00D6652C"/>
    <w:rsid w:val="00D668DD"/>
    <w:rsid w:val="00D71090"/>
    <w:rsid w:val="00D71BAA"/>
    <w:rsid w:val="00D7245C"/>
    <w:rsid w:val="00D72719"/>
    <w:rsid w:val="00D7366B"/>
    <w:rsid w:val="00D74B11"/>
    <w:rsid w:val="00D75B93"/>
    <w:rsid w:val="00D75FA9"/>
    <w:rsid w:val="00D76332"/>
    <w:rsid w:val="00D7668A"/>
    <w:rsid w:val="00D76A89"/>
    <w:rsid w:val="00D76BA0"/>
    <w:rsid w:val="00D7722D"/>
    <w:rsid w:val="00D77933"/>
    <w:rsid w:val="00D80F67"/>
    <w:rsid w:val="00D8295C"/>
    <w:rsid w:val="00D83BD4"/>
    <w:rsid w:val="00D83E8F"/>
    <w:rsid w:val="00D84200"/>
    <w:rsid w:val="00D84CFE"/>
    <w:rsid w:val="00D84F0F"/>
    <w:rsid w:val="00D85026"/>
    <w:rsid w:val="00D85F16"/>
    <w:rsid w:val="00D8604D"/>
    <w:rsid w:val="00D86C2E"/>
    <w:rsid w:val="00D86D85"/>
    <w:rsid w:val="00D8737A"/>
    <w:rsid w:val="00D879E2"/>
    <w:rsid w:val="00D87AC3"/>
    <w:rsid w:val="00D87B8E"/>
    <w:rsid w:val="00D906F4"/>
    <w:rsid w:val="00D90979"/>
    <w:rsid w:val="00D91269"/>
    <w:rsid w:val="00D92157"/>
    <w:rsid w:val="00D923CE"/>
    <w:rsid w:val="00D925B0"/>
    <w:rsid w:val="00D92795"/>
    <w:rsid w:val="00D92A1E"/>
    <w:rsid w:val="00D93BAE"/>
    <w:rsid w:val="00D93EB2"/>
    <w:rsid w:val="00D94280"/>
    <w:rsid w:val="00D94D6B"/>
    <w:rsid w:val="00D95136"/>
    <w:rsid w:val="00D95202"/>
    <w:rsid w:val="00D96973"/>
    <w:rsid w:val="00D96F5F"/>
    <w:rsid w:val="00D9750F"/>
    <w:rsid w:val="00D97C32"/>
    <w:rsid w:val="00D97C9A"/>
    <w:rsid w:val="00D97D6B"/>
    <w:rsid w:val="00D97EFB"/>
    <w:rsid w:val="00DA0741"/>
    <w:rsid w:val="00DA1629"/>
    <w:rsid w:val="00DA1661"/>
    <w:rsid w:val="00DA26CE"/>
    <w:rsid w:val="00DA40D5"/>
    <w:rsid w:val="00DA4287"/>
    <w:rsid w:val="00DA4728"/>
    <w:rsid w:val="00DA6610"/>
    <w:rsid w:val="00DA6F3A"/>
    <w:rsid w:val="00DA7256"/>
    <w:rsid w:val="00DA7720"/>
    <w:rsid w:val="00DB03BD"/>
    <w:rsid w:val="00DB0D25"/>
    <w:rsid w:val="00DB1779"/>
    <w:rsid w:val="00DB185F"/>
    <w:rsid w:val="00DB2231"/>
    <w:rsid w:val="00DB29AD"/>
    <w:rsid w:val="00DB2DF8"/>
    <w:rsid w:val="00DB434F"/>
    <w:rsid w:val="00DB4463"/>
    <w:rsid w:val="00DB5990"/>
    <w:rsid w:val="00DB5A09"/>
    <w:rsid w:val="00DB5B2E"/>
    <w:rsid w:val="00DB5DC5"/>
    <w:rsid w:val="00DB5EC0"/>
    <w:rsid w:val="00DB627E"/>
    <w:rsid w:val="00DB6665"/>
    <w:rsid w:val="00DB6975"/>
    <w:rsid w:val="00DB6DA0"/>
    <w:rsid w:val="00DB6E66"/>
    <w:rsid w:val="00DB73FA"/>
    <w:rsid w:val="00DB7D80"/>
    <w:rsid w:val="00DC04C3"/>
    <w:rsid w:val="00DC13F4"/>
    <w:rsid w:val="00DC1A38"/>
    <w:rsid w:val="00DC1F6E"/>
    <w:rsid w:val="00DC2328"/>
    <w:rsid w:val="00DC2F33"/>
    <w:rsid w:val="00DC4F56"/>
    <w:rsid w:val="00DC52F0"/>
    <w:rsid w:val="00DC5416"/>
    <w:rsid w:val="00DC5639"/>
    <w:rsid w:val="00DC5CFF"/>
    <w:rsid w:val="00DC6394"/>
    <w:rsid w:val="00DC668A"/>
    <w:rsid w:val="00DC6BE6"/>
    <w:rsid w:val="00DC6DE6"/>
    <w:rsid w:val="00DC6F24"/>
    <w:rsid w:val="00DD00F6"/>
    <w:rsid w:val="00DD05BE"/>
    <w:rsid w:val="00DD0926"/>
    <w:rsid w:val="00DD0B82"/>
    <w:rsid w:val="00DD2A6B"/>
    <w:rsid w:val="00DD36D3"/>
    <w:rsid w:val="00DD3A56"/>
    <w:rsid w:val="00DD3ED6"/>
    <w:rsid w:val="00DD5258"/>
    <w:rsid w:val="00DD5648"/>
    <w:rsid w:val="00DD5885"/>
    <w:rsid w:val="00DD7344"/>
    <w:rsid w:val="00DD773B"/>
    <w:rsid w:val="00DE034A"/>
    <w:rsid w:val="00DE05F8"/>
    <w:rsid w:val="00DE191A"/>
    <w:rsid w:val="00DE2543"/>
    <w:rsid w:val="00DE2690"/>
    <w:rsid w:val="00DE30A5"/>
    <w:rsid w:val="00DE35C5"/>
    <w:rsid w:val="00DE39A0"/>
    <w:rsid w:val="00DE729C"/>
    <w:rsid w:val="00DF0381"/>
    <w:rsid w:val="00DF210A"/>
    <w:rsid w:val="00DF29B3"/>
    <w:rsid w:val="00DF2B6A"/>
    <w:rsid w:val="00DF31B9"/>
    <w:rsid w:val="00DF31F8"/>
    <w:rsid w:val="00DF33FE"/>
    <w:rsid w:val="00DF349A"/>
    <w:rsid w:val="00DF3A8C"/>
    <w:rsid w:val="00DF3BF7"/>
    <w:rsid w:val="00DF61E1"/>
    <w:rsid w:val="00DF6921"/>
    <w:rsid w:val="00DF7386"/>
    <w:rsid w:val="00DF776A"/>
    <w:rsid w:val="00DF7E2E"/>
    <w:rsid w:val="00E01E89"/>
    <w:rsid w:val="00E02832"/>
    <w:rsid w:val="00E03F43"/>
    <w:rsid w:val="00E04101"/>
    <w:rsid w:val="00E04A4A"/>
    <w:rsid w:val="00E059F7"/>
    <w:rsid w:val="00E0601B"/>
    <w:rsid w:val="00E06052"/>
    <w:rsid w:val="00E06E82"/>
    <w:rsid w:val="00E06FA0"/>
    <w:rsid w:val="00E07172"/>
    <w:rsid w:val="00E072E7"/>
    <w:rsid w:val="00E075B9"/>
    <w:rsid w:val="00E10253"/>
    <w:rsid w:val="00E104A6"/>
    <w:rsid w:val="00E107D9"/>
    <w:rsid w:val="00E10A2A"/>
    <w:rsid w:val="00E1133D"/>
    <w:rsid w:val="00E119E6"/>
    <w:rsid w:val="00E12036"/>
    <w:rsid w:val="00E121F3"/>
    <w:rsid w:val="00E12911"/>
    <w:rsid w:val="00E12C7C"/>
    <w:rsid w:val="00E12F97"/>
    <w:rsid w:val="00E1339F"/>
    <w:rsid w:val="00E13A3A"/>
    <w:rsid w:val="00E160CF"/>
    <w:rsid w:val="00E16870"/>
    <w:rsid w:val="00E16DF2"/>
    <w:rsid w:val="00E16E2E"/>
    <w:rsid w:val="00E16F6E"/>
    <w:rsid w:val="00E21095"/>
    <w:rsid w:val="00E2244E"/>
    <w:rsid w:val="00E2375D"/>
    <w:rsid w:val="00E24128"/>
    <w:rsid w:val="00E25862"/>
    <w:rsid w:val="00E2593C"/>
    <w:rsid w:val="00E259BE"/>
    <w:rsid w:val="00E30885"/>
    <w:rsid w:val="00E32140"/>
    <w:rsid w:val="00E32603"/>
    <w:rsid w:val="00E32EC4"/>
    <w:rsid w:val="00E3356D"/>
    <w:rsid w:val="00E341AF"/>
    <w:rsid w:val="00E3445D"/>
    <w:rsid w:val="00E34553"/>
    <w:rsid w:val="00E34C8A"/>
    <w:rsid w:val="00E351E1"/>
    <w:rsid w:val="00E35439"/>
    <w:rsid w:val="00E358B2"/>
    <w:rsid w:val="00E36150"/>
    <w:rsid w:val="00E3687B"/>
    <w:rsid w:val="00E374D1"/>
    <w:rsid w:val="00E407AB"/>
    <w:rsid w:val="00E40833"/>
    <w:rsid w:val="00E4141A"/>
    <w:rsid w:val="00E41688"/>
    <w:rsid w:val="00E41C34"/>
    <w:rsid w:val="00E423EA"/>
    <w:rsid w:val="00E425AE"/>
    <w:rsid w:val="00E43522"/>
    <w:rsid w:val="00E4385D"/>
    <w:rsid w:val="00E43D37"/>
    <w:rsid w:val="00E450DA"/>
    <w:rsid w:val="00E45301"/>
    <w:rsid w:val="00E45DEA"/>
    <w:rsid w:val="00E46414"/>
    <w:rsid w:val="00E46806"/>
    <w:rsid w:val="00E46C65"/>
    <w:rsid w:val="00E50106"/>
    <w:rsid w:val="00E50A88"/>
    <w:rsid w:val="00E50D00"/>
    <w:rsid w:val="00E51430"/>
    <w:rsid w:val="00E51A93"/>
    <w:rsid w:val="00E51E7F"/>
    <w:rsid w:val="00E52D80"/>
    <w:rsid w:val="00E5319F"/>
    <w:rsid w:val="00E531C2"/>
    <w:rsid w:val="00E53556"/>
    <w:rsid w:val="00E53FB1"/>
    <w:rsid w:val="00E546DA"/>
    <w:rsid w:val="00E54D2C"/>
    <w:rsid w:val="00E558E2"/>
    <w:rsid w:val="00E55DB1"/>
    <w:rsid w:val="00E56F49"/>
    <w:rsid w:val="00E576E8"/>
    <w:rsid w:val="00E60AE4"/>
    <w:rsid w:val="00E6123E"/>
    <w:rsid w:val="00E6143A"/>
    <w:rsid w:val="00E61444"/>
    <w:rsid w:val="00E614D1"/>
    <w:rsid w:val="00E622E9"/>
    <w:rsid w:val="00E62D03"/>
    <w:rsid w:val="00E62FA7"/>
    <w:rsid w:val="00E639B3"/>
    <w:rsid w:val="00E63C45"/>
    <w:rsid w:val="00E64113"/>
    <w:rsid w:val="00E645F6"/>
    <w:rsid w:val="00E64926"/>
    <w:rsid w:val="00E65B40"/>
    <w:rsid w:val="00E66846"/>
    <w:rsid w:val="00E670D4"/>
    <w:rsid w:val="00E67B6F"/>
    <w:rsid w:val="00E67BF6"/>
    <w:rsid w:val="00E70440"/>
    <w:rsid w:val="00E708C9"/>
    <w:rsid w:val="00E71FBE"/>
    <w:rsid w:val="00E72149"/>
    <w:rsid w:val="00E73614"/>
    <w:rsid w:val="00E73D0A"/>
    <w:rsid w:val="00E74343"/>
    <w:rsid w:val="00E74627"/>
    <w:rsid w:val="00E74ADA"/>
    <w:rsid w:val="00E75637"/>
    <w:rsid w:val="00E76BAE"/>
    <w:rsid w:val="00E8065A"/>
    <w:rsid w:val="00E8103C"/>
    <w:rsid w:val="00E8128C"/>
    <w:rsid w:val="00E81349"/>
    <w:rsid w:val="00E835AF"/>
    <w:rsid w:val="00E83900"/>
    <w:rsid w:val="00E84132"/>
    <w:rsid w:val="00E84A66"/>
    <w:rsid w:val="00E84A92"/>
    <w:rsid w:val="00E84AE4"/>
    <w:rsid w:val="00E85285"/>
    <w:rsid w:val="00E852D0"/>
    <w:rsid w:val="00E8593F"/>
    <w:rsid w:val="00E85A60"/>
    <w:rsid w:val="00E85F61"/>
    <w:rsid w:val="00E93895"/>
    <w:rsid w:val="00E938E0"/>
    <w:rsid w:val="00E94305"/>
    <w:rsid w:val="00E958BB"/>
    <w:rsid w:val="00E95EEA"/>
    <w:rsid w:val="00E964D6"/>
    <w:rsid w:val="00E9774C"/>
    <w:rsid w:val="00E97D54"/>
    <w:rsid w:val="00EA0754"/>
    <w:rsid w:val="00EA0898"/>
    <w:rsid w:val="00EA0A5E"/>
    <w:rsid w:val="00EA0D23"/>
    <w:rsid w:val="00EA15D7"/>
    <w:rsid w:val="00EA1947"/>
    <w:rsid w:val="00EA240E"/>
    <w:rsid w:val="00EA377F"/>
    <w:rsid w:val="00EA4FC6"/>
    <w:rsid w:val="00EA50AC"/>
    <w:rsid w:val="00EA5E49"/>
    <w:rsid w:val="00EA6029"/>
    <w:rsid w:val="00EA6487"/>
    <w:rsid w:val="00EA650F"/>
    <w:rsid w:val="00EA6903"/>
    <w:rsid w:val="00EA69E9"/>
    <w:rsid w:val="00EA7169"/>
    <w:rsid w:val="00EA79A6"/>
    <w:rsid w:val="00EB14FA"/>
    <w:rsid w:val="00EB1C10"/>
    <w:rsid w:val="00EB2099"/>
    <w:rsid w:val="00EB21D7"/>
    <w:rsid w:val="00EB281E"/>
    <w:rsid w:val="00EB2A77"/>
    <w:rsid w:val="00EB2C69"/>
    <w:rsid w:val="00EB4930"/>
    <w:rsid w:val="00EB4978"/>
    <w:rsid w:val="00EB4DE9"/>
    <w:rsid w:val="00EB56C9"/>
    <w:rsid w:val="00EB65A5"/>
    <w:rsid w:val="00EB66C7"/>
    <w:rsid w:val="00EC0EDB"/>
    <w:rsid w:val="00EC1793"/>
    <w:rsid w:val="00EC19BB"/>
    <w:rsid w:val="00EC1E9E"/>
    <w:rsid w:val="00EC205C"/>
    <w:rsid w:val="00EC2137"/>
    <w:rsid w:val="00EC39AE"/>
    <w:rsid w:val="00EC3BCE"/>
    <w:rsid w:val="00EC3F12"/>
    <w:rsid w:val="00EC4250"/>
    <w:rsid w:val="00EC503B"/>
    <w:rsid w:val="00EC55AF"/>
    <w:rsid w:val="00EC62B8"/>
    <w:rsid w:val="00EC659D"/>
    <w:rsid w:val="00ED020C"/>
    <w:rsid w:val="00ED0666"/>
    <w:rsid w:val="00ED1203"/>
    <w:rsid w:val="00ED2405"/>
    <w:rsid w:val="00ED3894"/>
    <w:rsid w:val="00ED443E"/>
    <w:rsid w:val="00ED56F1"/>
    <w:rsid w:val="00ED5C98"/>
    <w:rsid w:val="00ED6463"/>
    <w:rsid w:val="00ED6584"/>
    <w:rsid w:val="00ED67D2"/>
    <w:rsid w:val="00ED680A"/>
    <w:rsid w:val="00ED78D8"/>
    <w:rsid w:val="00EE0572"/>
    <w:rsid w:val="00EE07A0"/>
    <w:rsid w:val="00EE0A2D"/>
    <w:rsid w:val="00EE0D14"/>
    <w:rsid w:val="00EE1906"/>
    <w:rsid w:val="00EE1A12"/>
    <w:rsid w:val="00EE1B79"/>
    <w:rsid w:val="00EE2008"/>
    <w:rsid w:val="00EE4B5A"/>
    <w:rsid w:val="00EE4B7D"/>
    <w:rsid w:val="00EE554C"/>
    <w:rsid w:val="00EE574A"/>
    <w:rsid w:val="00EE5D25"/>
    <w:rsid w:val="00EE658B"/>
    <w:rsid w:val="00EE7370"/>
    <w:rsid w:val="00EE79B7"/>
    <w:rsid w:val="00EE7FAB"/>
    <w:rsid w:val="00EF0B4A"/>
    <w:rsid w:val="00EF1C92"/>
    <w:rsid w:val="00EF20F8"/>
    <w:rsid w:val="00EF2DDE"/>
    <w:rsid w:val="00EF387D"/>
    <w:rsid w:val="00EF3BB5"/>
    <w:rsid w:val="00EF4E07"/>
    <w:rsid w:val="00EF557B"/>
    <w:rsid w:val="00EF55BF"/>
    <w:rsid w:val="00EF564D"/>
    <w:rsid w:val="00EF5723"/>
    <w:rsid w:val="00EF649D"/>
    <w:rsid w:val="00F003B1"/>
    <w:rsid w:val="00F00854"/>
    <w:rsid w:val="00F01660"/>
    <w:rsid w:val="00F01A96"/>
    <w:rsid w:val="00F023A6"/>
    <w:rsid w:val="00F039DD"/>
    <w:rsid w:val="00F03F5F"/>
    <w:rsid w:val="00F0482B"/>
    <w:rsid w:val="00F04D4B"/>
    <w:rsid w:val="00F0536F"/>
    <w:rsid w:val="00F058B0"/>
    <w:rsid w:val="00F06B4E"/>
    <w:rsid w:val="00F0745D"/>
    <w:rsid w:val="00F07C10"/>
    <w:rsid w:val="00F07C3B"/>
    <w:rsid w:val="00F103DF"/>
    <w:rsid w:val="00F115F2"/>
    <w:rsid w:val="00F11C59"/>
    <w:rsid w:val="00F12B66"/>
    <w:rsid w:val="00F12FC9"/>
    <w:rsid w:val="00F13100"/>
    <w:rsid w:val="00F13337"/>
    <w:rsid w:val="00F136CD"/>
    <w:rsid w:val="00F13FA8"/>
    <w:rsid w:val="00F146C6"/>
    <w:rsid w:val="00F14A25"/>
    <w:rsid w:val="00F153CD"/>
    <w:rsid w:val="00F15DB1"/>
    <w:rsid w:val="00F15E3B"/>
    <w:rsid w:val="00F1613A"/>
    <w:rsid w:val="00F16371"/>
    <w:rsid w:val="00F17720"/>
    <w:rsid w:val="00F17A51"/>
    <w:rsid w:val="00F17FAA"/>
    <w:rsid w:val="00F215F3"/>
    <w:rsid w:val="00F2190E"/>
    <w:rsid w:val="00F22054"/>
    <w:rsid w:val="00F24457"/>
    <w:rsid w:val="00F24ECD"/>
    <w:rsid w:val="00F2553B"/>
    <w:rsid w:val="00F2565C"/>
    <w:rsid w:val="00F27002"/>
    <w:rsid w:val="00F27114"/>
    <w:rsid w:val="00F30156"/>
    <w:rsid w:val="00F30520"/>
    <w:rsid w:val="00F3074A"/>
    <w:rsid w:val="00F3150D"/>
    <w:rsid w:val="00F317A8"/>
    <w:rsid w:val="00F32956"/>
    <w:rsid w:val="00F32CB0"/>
    <w:rsid w:val="00F32FB1"/>
    <w:rsid w:val="00F334CF"/>
    <w:rsid w:val="00F340FA"/>
    <w:rsid w:val="00F34AD3"/>
    <w:rsid w:val="00F34F36"/>
    <w:rsid w:val="00F35A63"/>
    <w:rsid w:val="00F35F3F"/>
    <w:rsid w:val="00F36486"/>
    <w:rsid w:val="00F36D93"/>
    <w:rsid w:val="00F3770A"/>
    <w:rsid w:val="00F3778E"/>
    <w:rsid w:val="00F37985"/>
    <w:rsid w:val="00F405ED"/>
    <w:rsid w:val="00F40A9B"/>
    <w:rsid w:val="00F414DE"/>
    <w:rsid w:val="00F4262A"/>
    <w:rsid w:val="00F443F7"/>
    <w:rsid w:val="00F45642"/>
    <w:rsid w:val="00F45A58"/>
    <w:rsid w:val="00F47E87"/>
    <w:rsid w:val="00F47EC5"/>
    <w:rsid w:val="00F50FF2"/>
    <w:rsid w:val="00F51327"/>
    <w:rsid w:val="00F51383"/>
    <w:rsid w:val="00F51F9B"/>
    <w:rsid w:val="00F524F4"/>
    <w:rsid w:val="00F54E56"/>
    <w:rsid w:val="00F558C0"/>
    <w:rsid w:val="00F55C53"/>
    <w:rsid w:val="00F55C9C"/>
    <w:rsid w:val="00F561CD"/>
    <w:rsid w:val="00F56685"/>
    <w:rsid w:val="00F56DA1"/>
    <w:rsid w:val="00F57BBA"/>
    <w:rsid w:val="00F60831"/>
    <w:rsid w:val="00F60AB3"/>
    <w:rsid w:val="00F60D9E"/>
    <w:rsid w:val="00F615F5"/>
    <w:rsid w:val="00F63835"/>
    <w:rsid w:val="00F64422"/>
    <w:rsid w:val="00F6509D"/>
    <w:rsid w:val="00F65836"/>
    <w:rsid w:val="00F663B3"/>
    <w:rsid w:val="00F66817"/>
    <w:rsid w:val="00F67C20"/>
    <w:rsid w:val="00F70264"/>
    <w:rsid w:val="00F709B3"/>
    <w:rsid w:val="00F7193E"/>
    <w:rsid w:val="00F71EAE"/>
    <w:rsid w:val="00F7209A"/>
    <w:rsid w:val="00F723B7"/>
    <w:rsid w:val="00F7293C"/>
    <w:rsid w:val="00F72CB2"/>
    <w:rsid w:val="00F72D25"/>
    <w:rsid w:val="00F740CB"/>
    <w:rsid w:val="00F740ED"/>
    <w:rsid w:val="00F7410F"/>
    <w:rsid w:val="00F74B76"/>
    <w:rsid w:val="00F74C51"/>
    <w:rsid w:val="00F752A4"/>
    <w:rsid w:val="00F76395"/>
    <w:rsid w:val="00F76BC2"/>
    <w:rsid w:val="00F76D01"/>
    <w:rsid w:val="00F77AC7"/>
    <w:rsid w:val="00F80235"/>
    <w:rsid w:val="00F8027C"/>
    <w:rsid w:val="00F80591"/>
    <w:rsid w:val="00F80BEB"/>
    <w:rsid w:val="00F81C85"/>
    <w:rsid w:val="00F8287C"/>
    <w:rsid w:val="00F82A71"/>
    <w:rsid w:val="00F82C7A"/>
    <w:rsid w:val="00F830CE"/>
    <w:rsid w:val="00F852C7"/>
    <w:rsid w:val="00F85498"/>
    <w:rsid w:val="00F8589E"/>
    <w:rsid w:val="00F85CF3"/>
    <w:rsid w:val="00F86062"/>
    <w:rsid w:val="00F8612C"/>
    <w:rsid w:val="00F8713C"/>
    <w:rsid w:val="00F87A03"/>
    <w:rsid w:val="00F87AA6"/>
    <w:rsid w:val="00F87B57"/>
    <w:rsid w:val="00F87E89"/>
    <w:rsid w:val="00F906D9"/>
    <w:rsid w:val="00F90867"/>
    <w:rsid w:val="00F91F3C"/>
    <w:rsid w:val="00F93487"/>
    <w:rsid w:val="00F9380E"/>
    <w:rsid w:val="00F93C54"/>
    <w:rsid w:val="00F93E49"/>
    <w:rsid w:val="00F94945"/>
    <w:rsid w:val="00F94D8B"/>
    <w:rsid w:val="00F94E0F"/>
    <w:rsid w:val="00F9572E"/>
    <w:rsid w:val="00F9642A"/>
    <w:rsid w:val="00F97010"/>
    <w:rsid w:val="00F9799C"/>
    <w:rsid w:val="00F97A54"/>
    <w:rsid w:val="00FA0AC0"/>
    <w:rsid w:val="00FA1A4D"/>
    <w:rsid w:val="00FA254A"/>
    <w:rsid w:val="00FA35EE"/>
    <w:rsid w:val="00FA3613"/>
    <w:rsid w:val="00FA37FC"/>
    <w:rsid w:val="00FA455F"/>
    <w:rsid w:val="00FA46BC"/>
    <w:rsid w:val="00FA48C8"/>
    <w:rsid w:val="00FA5E35"/>
    <w:rsid w:val="00FA7A40"/>
    <w:rsid w:val="00FA7AEE"/>
    <w:rsid w:val="00FA7AF9"/>
    <w:rsid w:val="00FA7D16"/>
    <w:rsid w:val="00FB00C0"/>
    <w:rsid w:val="00FB1D7C"/>
    <w:rsid w:val="00FB2161"/>
    <w:rsid w:val="00FB2699"/>
    <w:rsid w:val="00FB2E29"/>
    <w:rsid w:val="00FB385B"/>
    <w:rsid w:val="00FB44F1"/>
    <w:rsid w:val="00FB4BA2"/>
    <w:rsid w:val="00FB59DB"/>
    <w:rsid w:val="00FB5BD1"/>
    <w:rsid w:val="00FB5C3B"/>
    <w:rsid w:val="00FB5D77"/>
    <w:rsid w:val="00FB6B4C"/>
    <w:rsid w:val="00FB772A"/>
    <w:rsid w:val="00FC0ABF"/>
    <w:rsid w:val="00FC1ED7"/>
    <w:rsid w:val="00FC1FC5"/>
    <w:rsid w:val="00FC26C3"/>
    <w:rsid w:val="00FC3626"/>
    <w:rsid w:val="00FC40BE"/>
    <w:rsid w:val="00FC52EB"/>
    <w:rsid w:val="00FC53DA"/>
    <w:rsid w:val="00FC5D86"/>
    <w:rsid w:val="00FC614D"/>
    <w:rsid w:val="00FC769A"/>
    <w:rsid w:val="00FD2207"/>
    <w:rsid w:val="00FD2F24"/>
    <w:rsid w:val="00FD47AB"/>
    <w:rsid w:val="00FD5638"/>
    <w:rsid w:val="00FD69F4"/>
    <w:rsid w:val="00FD7D84"/>
    <w:rsid w:val="00FE00BC"/>
    <w:rsid w:val="00FE019F"/>
    <w:rsid w:val="00FE13D0"/>
    <w:rsid w:val="00FE2174"/>
    <w:rsid w:val="00FE2AA5"/>
    <w:rsid w:val="00FE2AD7"/>
    <w:rsid w:val="00FE336C"/>
    <w:rsid w:val="00FE396A"/>
    <w:rsid w:val="00FE57A3"/>
    <w:rsid w:val="00FE646A"/>
    <w:rsid w:val="00FE67C2"/>
    <w:rsid w:val="00FE7722"/>
    <w:rsid w:val="00FE7864"/>
    <w:rsid w:val="00FF184A"/>
    <w:rsid w:val="00FF2BF9"/>
    <w:rsid w:val="00FF2E8E"/>
    <w:rsid w:val="00FF3314"/>
    <w:rsid w:val="00FF3820"/>
    <w:rsid w:val="00FF3C39"/>
    <w:rsid w:val="00FF440D"/>
    <w:rsid w:val="00FF4B38"/>
    <w:rsid w:val="00FF54B2"/>
    <w:rsid w:val="00FF5DEF"/>
    <w:rsid w:val="00FF6683"/>
    <w:rsid w:val="00FF69C6"/>
    <w:rsid w:val="00FF79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742431C"/>
  <w15:chartTrackingRefBased/>
  <w15:docId w15:val="{41C724C2-74F0-4FD3-B4F2-53362F704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iPriority="0" w:unhideWhenUsed="1" w:qFormat="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4895"/>
    <w:rPr>
      <w:rFonts w:ascii="宋体" w:eastAsia="宋体" w:hAnsi="宋体" w:cs="宋体"/>
      <w:kern w:val="0"/>
      <w:sz w:val="24"/>
      <w:szCs w:val="24"/>
    </w:rPr>
  </w:style>
  <w:style w:type="paragraph" w:styleId="1">
    <w:name w:val="heading 1"/>
    <w:basedOn w:val="a"/>
    <w:next w:val="a"/>
    <w:link w:val="10"/>
    <w:qFormat/>
    <w:rsid w:val="00AA4895"/>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link w:val="20"/>
    <w:qFormat/>
    <w:rsid w:val="00AA4895"/>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0"/>
    <w:qFormat/>
    <w:rsid w:val="00AA4895"/>
    <w:pPr>
      <w:keepNext/>
      <w:keepLines/>
      <w:spacing w:before="260" w:after="260" w:line="416" w:lineRule="auto"/>
      <w:outlineLvl w:val="2"/>
    </w:pPr>
    <w:rPr>
      <w:rFonts w:ascii="Calibri" w:hAnsi="Calibri"/>
      <w:b/>
      <w:bCs/>
      <w:color w:val="333333"/>
      <w:sz w:val="32"/>
      <w:szCs w:val="32"/>
    </w:rPr>
  </w:style>
  <w:style w:type="paragraph" w:styleId="4">
    <w:name w:val="heading 4"/>
    <w:basedOn w:val="a"/>
    <w:next w:val="a"/>
    <w:link w:val="40"/>
    <w:qFormat/>
    <w:rsid w:val="00AA4895"/>
    <w:pPr>
      <w:keepNext/>
      <w:keepLines/>
      <w:tabs>
        <w:tab w:val="left" w:pos="900"/>
        <w:tab w:val="left" w:pos="1080"/>
      </w:tabs>
      <w:spacing w:line="360" w:lineRule="auto"/>
      <w:outlineLvl w:val="3"/>
    </w:pPr>
    <w:rPr>
      <w:b/>
    </w:rPr>
  </w:style>
  <w:style w:type="paragraph" w:styleId="5">
    <w:name w:val="heading 5"/>
    <w:basedOn w:val="a"/>
    <w:next w:val="a"/>
    <w:link w:val="50"/>
    <w:qFormat/>
    <w:rsid w:val="00AA4895"/>
    <w:pPr>
      <w:keepNext/>
      <w:keepLines/>
      <w:tabs>
        <w:tab w:val="left" w:pos="1008"/>
      </w:tabs>
      <w:spacing w:before="280" w:after="290" w:line="376" w:lineRule="auto"/>
      <w:ind w:firstLineChars="200" w:firstLine="200"/>
      <w:outlineLvl w:val="4"/>
    </w:pPr>
    <w:rPr>
      <w:b/>
      <w:sz w:val="28"/>
      <w:szCs w:val="21"/>
    </w:rPr>
  </w:style>
  <w:style w:type="paragraph" w:styleId="6">
    <w:name w:val="heading 6"/>
    <w:basedOn w:val="a"/>
    <w:next w:val="a"/>
    <w:link w:val="60"/>
    <w:qFormat/>
    <w:rsid w:val="00AA4895"/>
    <w:pPr>
      <w:keepNext/>
      <w:keepLines/>
      <w:tabs>
        <w:tab w:val="left" w:pos="1152"/>
      </w:tabs>
      <w:spacing w:before="240" w:after="64" w:line="320" w:lineRule="auto"/>
      <w:ind w:firstLineChars="200" w:firstLine="200"/>
      <w:outlineLvl w:val="5"/>
    </w:pPr>
    <w:rPr>
      <w:rFonts w:ascii="Arial" w:eastAsia="黑体" w:hAnsi="Arial"/>
      <w:b/>
      <w:szCs w:val="21"/>
    </w:rPr>
  </w:style>
  <w:style w:type="paragraph" w:styleId="7">
    <w:name w:val="heading 7"/>
    <w:basedOn w:val="a"/>
    <w:next w:val="a"/>
    <w:link w:val="70"/>
    <w:qFormat/>
    <w:rsid w:val="00AA4895"/>
    <w:pPr>
      <w:keepNext/>
      <w:keepLines/>
      <w:tabs>
        <w:tab w:val="left" w:pos="1296"/>
      </w:tabs>
      <w:spacing w:before="240" w:after="64" w:line="320" w:lineRule="auto"/>
      <w:ind w:firstLineChars="200" w:firstLine="200"/>
      <w:outlineLvl w:val="6"/>
    </w:pPr>
    <w:rPr>
      <w:b/>
      <w:szCs w:val="21"/>
    </w:rPr>
  </w:style>
  <w:style w:type="paragraph" w:styleId="8">
    <w:name w:val="heading 8"/>
    <w:basedOn w:val="a"/>
    <w:next w:val="a"/>
    <w:link w:val="80"/>
    <w:qFormat/>
    <w:rsid w:val="00AA4895"/>
    <w:pPr>
      <w:keepNext/>
      <w:keepLines/>
      <w:tabs>
        <w:tab w:val="left" w:pos="1440"/>
      </w:tabs>
      <w:spacing w:before="240" w:after="64" w:line="320" w:lineRule="auto"/>
      <w:ind w:firstLineChars="200" w:firstLine="200"/>
      <w:outlineLvl w:val="7"/>
    </w:pPr>
    <w:rPr>
      <w:rFonts w:ascii="Arial" w:eastAsia="黑体" w:hAnsi="Arial"/>
      <w:szCs w:val="21"/>
    </w:rPr>
  </w:style>
  <w:style w:type="paragraph" w:styleId="9">
    <w:name w:val="heading 9"/>
    <w:basedOn w:val="a"/>
    <w:next w:val="a"/>
    <w:link w:val="90"/>
    <w:qFormat/>
    <w:rsid w:val="00AA4895"/>
    <w:pPr>
      <w:keepNext/>
      <w:keepLines/>
      <w:tabs>
        <w:tab w:val="left" w:pos="1584"/>
      </w:tabs>
      <w:spacing w:before="240" w:after="64" w:line="320" w:lineRule="auto"/>
      <w:ind w:firstLineChars="200" w:firstLine="200"/>
      <w:outlineLvl w:val="8"/>
    </w:pPr>
    <w:rPr>
      <w:rFonts w:ascii="Arial" w:eastAsia="黑体" w:hAnsi="Arial"/>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qFormat/>
    <w:rsid w:val="00AA489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AA4895"/>
    <w:rPr>
      <w:sz w:val="18"/>
      <w:szCs w:val="18"/>
    </w:rPr>
  </w:style>
  <w:style w:type="paragraph" w:styleId="a5">
    <w:name w:val="footer"/>
    <w:basedOn w:val="a"/>
    <w:link w:val="a6"/>
    <w:uiPriority w:val="99"/>
    <w:unhideWhenUsed/>
    <w:rsid w:val="00AA4895"/>
    <w:pPr>
      <w:tabs>
        <w:tab w:val="center" w:pos="4153"/>
        <w:tab w:val="right" w:pos="8306"/>
      </w:tabs>
      <w:snapToGrid w:val="0"/>
    </w:pPr>
    <w:rPr>
      <w:sz w:val="18"/>
      <w:szCs w:val="18"/>
    </w:rPr>
  </w:style>
  <w:style w:type="character" w:customStyle="1" w:styleId="a6">
    <w:name w:val="页脚 字符"/>
    <w:basedOn w:val="a0"/>
    <w:link w:val="a5"/>
    <w:uiPriority w:val="99"/>
    <w:rsid w:val="00AA4895"/>
    <w:rPr>
      <w:sz w:val="18"/>
      <w:szCs w:val="18"/>
    </w:rPr>
  </w:style>
  <w:style w:type="character" w:customStyle="1" w:styleId="10">
    <w:name w:val="标题 1 字符"/>
    <w:basedOn w:val="a0"/>
    <w:link w:val="1"/>
    <w:rsid w:val="00AA4895"/>
    <w:rPr>
      <w:rFonts w:ascii="宋体" w:eastAsia="黑体" w:hAnsi="宋体" w:cs="宋体"/>
      <w:b/>
      <w:bCs/>
      <w:color w:val="000000"/>
      <w:kern w:val="44"/>
      <w:sz w:val="30"/>
      <w:szCs w:val="30"/>
    </w:rPr>
  </w:style>
  <w:style w:type="character" w:customStyle="1" w:styleId="20">
    <w:name w:val="标题 2 字符"/>
    <w:basedOn w:val="a0"/>
    <w:link w:val="2"/>
    <w:rsid w:val="00AA4895"/>
    <w:rPr>
      <w:rFonts w:ascii="Arial" w:eastAsia="黑体" w:hAnsi="Arial" w:cs="宋体"/>
      <w:b/>
      <w:bCs/>
      <w:kern w:val="0"/>
      <w:sz w:val="32"/>
      <w:szCs w:val="32"/>
    </w:rPr>
  </w:style>
  <w:style w:type="character" w:customStyle="1" w:styleId="30">
    <w:name w:val="标题 3 字符"/>
    <w:basedOn w:val="a0"/>
    <w:link w:val="3"/>
    <w:rsid w:val="00AA4895"/>
    <w:rPr>
      <w:rFonts w:ascii="Calibri" w:eastAsia="宋体" w:hAnsi="Calibri" w:cs="宋体"/>
      <w:b/>
      <w:bCs/>
      <w:color w:val="333333"/>
      <w:kern w:val="0"/>
      <w:sz w:val="32"/>
      <w:szCs w:val="32"/>
    </w:rPr>
  </w:style>
  <w:style w:type="character" w:customStyle="1" w:styleId="40">
    <w:name w:val="标题 4 字符"/>
    <w:basedOn w:val="a0"/>
    <w:link w:val="4"/>
    <w:rsid w:val="00AA4895"/>
    <w:rPr>
      <w:rFonts w:ascii="宋体" w:eastAsia="宋体" w:hAnsi="宋体" w:cs="宋体"/>
      <w:b/>
      <w:kern w:val="0"/>
      <w:sz w:val="24"/>
      <w:szCs w:val="24"/>
    </w:rPr>
  </w:style>
  <w:style w:type="character" w:customStyle="1" w:styleId="50">
    <w:name w:val="标题 5 字符"/>
    <w:basedOn w:val="a0"/>
    <w:link w:val="5"/>
    <w:rsid w:val="00AA4895"/>
    <w:rPr>
      <w:rFonts w:ascii="宋体" w:eastAsia="宋体" w:hAnsi="宋体" w:cs="宋体"/>
      <w:b/>
      <w:kern w:val="0"/>
      <w:sz w:val="28"/>
      <w:szCs w:val="21"/>
    </w:rPr>
  </w:style>
  <w:style w:type="character" w:customStyle="1" w:styleId="60">
    <w:name w:val="标题 6 字符"/>
    <w:basedOn w:val="a0"/>
    <w:link w:val="6"/>
    <w:rsid w:val="00AA4895"/>
    <w:rPr>
      <w:rFonts w:ascii="Arial" w:eastAsia="黑体" w:hAnsi="Arial" w:cs="宋体"/>
      <w:b/>
      <w:kern w:val="0"/>
      <w:sz w:val="24"/>
      <w:szCs w:val="21"/>
    </w:rPr>
  </w:style>
  <w:style w:type="character" w:customStyle="1" w:styleId="70">
    <w:name w:val="标题 7 字符"/>
    <w:basedOn w:val="a0"/>
    <w:link w:val="7"/>
    <w:rsid w:val="00AA4895"/>
    <w:rPr>
      <w:rFonts w:ascii="宋体" w:eastAsia="宋体" w:hAnsi="宋体" w:cs="宋体"/>
      <w:b/>
      <w:kern w:val="0"/>
      <w:sz w:val="24"/>
      <w:szCs w:val="21"/>
    </w:rPr>
  </w:style>
  <w:style w:type="character" w:customStyle="1" w:styleId="80">
    <w:name w:val="标题 8 字符"/>
    <w:basedOn w:val="a0"/>
    <w:link w:val="8"/>
    <w:rsid w:val="00AA4895"/>
    <w:rPr>
      <w:rFonts w:ascii="Arial" w:eastAsia="黑体" w:hAnsi="Arial" w:cs="宋体"/>
      <w:kern w:val="0"/>
      <w:sz w:val="24"/>
      <w:szCs w:val="21"/>
    </w:rPr>
  </w:style>
  <w:style w:type="character" w:customStyle="1" w:styleId="90">
    <w:name w:val="标题 9 字符"/>
    <w:basedOn w:val="a0"/>
    <w:link w:val="9"/>
    <w:rsid w:val="00AA4895"/>
    <w:rPr>
      <w:rFonts w:ascii="Arial" w:eastAsia="黑体" w:hAnsi="Arial" w:cs="宋体"/>
      <w:kern w:val="0"/>
      <w:sz w:val="24"/>
      <w:szCs w:val="21"/>
    </w:rPr>
  </w:style>
  <w:style w:type="paragraph" w:styleId="TOC7">
    <w:name w:val="toc 7"/>
    <w:basedOn w:val="a"/>
    <w:next w:val="a"/>
    <w:uiPriority w:val="39"/>
    <w:rsid w:val="00AA4895"/>
    <w:pPr>
      <w:tabs>
        <w:tab w:val="left" w:pos="7200"/>
      </w:tabs>
      <w:spacing w:line="360" w:lineRule="auto"/>
      <w:ind w:left="1260" w:firstLineChars="200" w:firstLine="480"/>
    </w:pPr>
    <w:rPr>
      <w:sz w:val="18"/>
      <w:szCs w:val="18"/>
    </w:rPr>
  </w:style>
  <w:style w:type="paragraph" w:styleId="a7">
    <w:name w:val="Normal Indent"/>
    <w:aliases w:val="正文（首行缩进两字） Char,表格标题,正文不缩进,s4,表正文,正文非缩进,特点,s4 Char,正文（首行缩进两字）,正文（首行缩进两字） Char Char Char Char Char Char,正文（首行缩进两字） Char Char Char Char Char,正文（首行缩进两字） Char Char Char Char Char Char Char,首行缩进两字,正文2 Char1,正文2 Char Char,段1,表后文,ÕýÎÄ1"/>
    <w:basedOn w:val="a"/>
    <w:qFormat/>
    <w:rsid w:val="00AA4895"/>
    <w:pPr>
      <w:ind w:firstLineChars="200" w:firstLine="420"/>
    </w:pPr>
    <w:rPr>
      <w:rFonts w:ascii="Calibri" w:hAnsi="Calibri" w:cs="Calibri"/>
    </w:rPr>
  </w:style>
  <w:style w:type="paragraph" w:styleId="a8">
    <w:name w:val="caption"/>
    <w:basedOn w:val="a"/>
    <w:next w:val="a"/>
    <w:link w:val="a9"/>
    <w:qFormat/>
    <w:rsid w:val="00AA4895"/>
    <w:rPr>
      <w:rFonts w:ascii="Arial" w:eastAsia="黑体" w:hAnsi="Arial"/>
      <w:sz w:val="20"/>
      <w:szCs w:val="20"/>
    </w:rPr>
  </w:style>
  <w:style w:type="character" w:customStyle="1" w:styleId="a9">
    <w:name w:val="题注 字符"/>
    <w:link w:val="a8"/>
    <w:locked/>
    <w:rsid w:val="00AA4895"/>
    <w:rPr>
      <w:rFonts w:ascii="Arial" w:eastAsia="黑体" w:hAnsi="Arial" w:cs="宋体"/>
      <w:kern w:val="0"/>
      <w:sz w:val="20"/>
      <w:szCs w:val="20"/>
    </w:rPr>
  </w:style>
  <w:style w:type="paragraph" w:styleId="aa">
    <w:name w:val="Document Map"/>
    <w:basedOn w:val="a"/>
    <w:link w:val="ab"/>
    <w:rsid w:val="00AA4895"/>
    <w:pPr>
      <w:shd w:val="clear" w:color="auto" w:fill="000080"/>
      <w:tabs>
        <w:tab w:val="left" w:pos="7200"/>
      </w:tabs>
      <w:spacing w:line="360" w:lineRule="auto"/>
      <w:ind w:firstLineChars="200" w:firstLine="480"/>
    </w:pPr>
    <w:rPr>
      <w:szCs w:val="21"/>
    </w:rPr>
  </w:style>
  <w:style w:type="character" w:customStyle="1" w:styleId="ab">
    <w:name w:val="文档结构图 字符"/>
    <w:basedOn w:val="a0"/>
    <w:link w:val="aa"/>
    <w:rsid w:val="00AA4895"/>
    <w:rPr>
      <w:rFonts w:ascii="宋体" w:eastAsia="宋体" w:hAnsi="宋体" w:cs="宋体"/>
      <w:kern w:val="0"/>
      <w:sz w:val="24"/>
      <w:szCs w:val="21"/>
      <w:shd w:val="clear" w:color="auto" w:fill="000080"/>
    </w:rPr>
  </w:style>
  <w:style w:type="paragraph" w:styleId="ac">
    <w:name w:val="toa heading"/>
    <w:basedOn w:val="a"/>
    <w:next w:val="a"/>
    <w:rsid w:val="00AA4895"/>
    <w:pPr>
      <w:tabs>
        <w:tab w:val="left" w:pos="7200"/>
      </w:tabs>
      <w:spacing w:before="120" w:line="360" w:lineRule="auto"/>
      <w:ind w:firstLineChars="200" w:firstLine="480"/>
    </w:pPr>
    <w:rPr>
      <w:rFonts w:ascii="Arial" w:hAnsi="Arial" w:cs="Arial"/>
    </w:rPr>
  </w:style>
  <w:style w:type="paragraph" w:styleId="ad">
    <w:name w:val="annotation text"/>
    <w:basedOn w:val="a"/>
    <w:link w:val="ae"/>
    <w:qFormat/>
    <w:rsid w:val="00AA4895"/>
    <w:rPr>
      <w:szCs w:val="20"/>
    </w:rPr>
  </w:style>
  <w:style w:type="character" w:customStyle="1" w:styleId="ae">
    <w:name w:val="批注文字 字符"/>
    <w:basedOn w:val="a0"/>
    <w:link w:val="ad"/>
    <w:qFormat/>
    <w:rsid w:val="00AA4895"/>
    <w:rPr>
      <w:rFonts w:ascii="宋体" w:eastAsia="宋体" w:hAnsi="宋体" w:cs="宋体"/>
      <w:kern w:val="0"/>
      <w:sz w:val="24"/>
      <w:szCs w:val="20"/>
    </w:rPr>
  </w:style>
  <w:style w:type="paragraph" w:styleId="af">
    <w:name w:val="Body Text"/>
    <w:basedOn w:val="a"/>
    <w:link w:val="af0"/>
    <w:qFormat/>
    <w:rsid w:val="00AA4895"/>
    <w:pPr>
      <w:snapToGrid w:val="0"/>
      <w:spacing w:before="60" w:after="160" w:line="259" w:lineRule="auto"/>
      <w:ind w:right="113"/>
    </w:pPr>
    <w:rPr>
      <w:sz w:val="18"/>
      <w:szCs w:val="20"/>
    </w:rPr>
  </w:style>
  <w:style w:type="character" w:customStyle="1" w:styleId="af0">
    <w:name w:val="正文文本 字符"/>
    <w:basedOn w:val="a0"/>
    <w:link w:val="af"/>
    <w:rsid w:val="00AA4895"/>
    <w:rPr>
      <w:rFonts w:ascii="宋体" w:eastAsia="宋体" w:hAnsi="宋体" w:cs="宋体"/>
      <w:kern w:val="0"/>
      <w:sz w:val="18"/>
      <w:szCs w:val="20"/>
    </w:rPr>
  </w:style>
  <w:style w:type="paragraph" w:styleId="af1">
    <w:name w:val="Body Text Indent"/>
    <w:basedOn w:val="a"/>
    <w:link w:val="af2"/>
    <w:rsid w:val="00AA4895"/>
    <w:pPr>
      <w:spacing w:after="120"/>
      <w:ind w:leftChars="200" w:left="420"/>
    </w:pPr>
    <w:rPr>
      <w:szCs w:val="20"/>
    </w:rPr>
  </w:style>
  <w:style w:type="character" w:customStyle="1" w:styleId="af2">
    <w:name w:val="正文文本缩进 字符"/>
    <w:basedOn w:val="a0"/>
    <w:link w:val="af1"/>
    <w:rsid w:val="00AA4895"/>
    <w:rPr>
      <w:rFonts w:ascii="宋体" w:eastAsia="宋体" w:hAnsi="宋体" w:cs="宋体"/>
      <w:kern w:val="0"/>
      <w:sz w:val="24"/>
      <w:szCs w:val="20"/>
    </w:rPr>
  </w:style>
  <w:style w:type="paragraph" w:styleId="TOC5">
    <w:name w:val="toc 5"/>
    <w:basedOn w:val="a"/>
    <w:next w:val="a"/>
    <w:uiPriority w:val="39"/>
    <w:rsid w:val="00AA4895"/>
    <w:pPr>
      <w:tabs>
        <w:tab w:val="left" w:pos="7200"/>
      </w:tabs>
      <w:spacing w:line="360" w:lineRule="auto"/>
      <w:ind w:left="840" w:firstLineChars="200" w:firstLine="480"/>
    </w:pPr>
    <w:rPr>
      <w:sz w:val="18"/>
      <w:szCs w:val="18"/>
    </w:rPr>
  </w:style>
  <w:style w:type="paragraph" w:styleId="TOC3">
    <w:name w:val="toc 3"/>
    <w:basedOn w:val="a"/>
    <w:next w:val="a"/>
    <w:uiPriority w:val="39"/>
    <w:qFormat/>
    <w:rsid w:val="00AA4895"/>
    <w:pPr>
      <w:tabs>
        <w:tab w:val="left" w:pos="7200"/>
      </w:tabs>
      <w:spacing w:line="360" w:lineRule="auto"/>
      <w:ind w:left="420" w:firstLineChars="200" w:firstLine="480"/>
    </w:pPr>
    <w:rPr>
      <w:i/>
      <w:iCs/>
      <w:sz w:val="20"/>
      <w:szCs w:val="20"/>
    </w:rPr>
  </w:style>
  <w:style w:type="paragraph" w:styleId="af3">
    <w:name w:val="Plain Text"/>
    <w:aliases w:val="普通文字,纯文本1,普通文字1 Char,普通文字1 Char Char Char,普通文字1 Char Char Char Char Char,纯文本1 Char Char Char,普通文字1,普通文字1 Char Char Char Char Char Char,普通文字1 Char Char Char Char Char Char Char Char Char,孙普文字,纯文本 Char Char Char,表内,标,纯文本 Char Char Char Char Char"/>
    <w:basedOn w:val="a"/>
    <w:link w:val="af4"/>
    <w:qFormat/>
    <w:rsid w:val="00AA4895"/>
    <w:rPr>
      <w:rFonts w:hAnsi="Courier New" w:cs="Courier New"/>
      <w:color w:val="333333"/>
      <w:szCs w:val="21"/>
    </w:rPr>
  </w:style>
  <w:style w:type="character" w:customStyle="1" w:styleId="af4">
    <w:name w:val="纯文本 字符"/>
    <w:aliases w:val="普通文字 字符,纯文本1 字符,普通文字1 Char 字符,普通文字1 Char Char Char 字符,普通文字1 Char Char Char Char Char 字符,纯文本1 Char Char Char 字符,普通文字1 字符,普通文字1 Char Char Char Char Char Char 字符,普通文字1 Char Char Char Char Char Char Char Char Char 字符,孙普文字 字符,纯文本 Char Char Char 字符"/>
    <w:basedOn w:val="a0"/>
    <w:link w:val="af3"/>
    <w:qFormat/>
    <w:rsid w:val="00AA4895"/>
    <w:rPr>
      <w:rFonts w:ascii="宋体" w:eastAsia="宋体" w:hAnsi="Courier New" w:cs="Courier New"/>
      <w:color w:val="333333"/>
      <w:kern w:val="0"/>
      <w:sz w:val="24"/>
      <w:szCs w:val="21"/>
    </w:rPr>
  </w:style>
  <w:style w:type="paragraph" w:styleId="TOC8">
    <w:name w:val="toc 8"/>
    <w:basedOn w:val="a"/>
    <w:next w:val="a"/>
    <w:uiPriority w:val="39"/>
    <w:rsid w:val="00AA4895"/>
    <w:pPr>
      <w:tabs>
        <w:tab w:val="left" w:pos="7200"/>
      </w:tabs>
      <w:spacing w:line="360" w:lineRule="auto"/>
      <w:ind w:left="1470" w:firstLineChars="200" w:firstLine="480"/>
    </w:pPr>
    <w:rPr>
      <w:sz w:val="18"/>
      <w:szCs w:val="18"/>
    </w:rPr>
  </w:style>
  <w:style w:type="paragraph" w:styleId="af5">
    <w:name w:val="Date"/>
    <w:basedOn w:val="a"/>
    <w:next w:val="a"/>
    <w:link w:val="11"/>
    <w:rsid w:val="00AA4895"/>
    <w:pPr>
      <w:ind w:leftChars="2500" w:left="100"/>
    </w:pPr>
    <w:rPr>
      <w:szCs w:val="20"/>
    </w:rPr>
  </w:style>
  <w:style w:type="character" w:customStyle="1" w:styleId="af6">
    <w:name w:val="日期 字符"/>
    <w:basedOn w:val="a0"/>
    <w:semiHidden/>
    <w:rsid w:val="00AA4895"/>
    <w:rPr>
      <w:rFonts w:ascii="宋体" w:eastAsia="宋体" w:hAnsi="宋体" w:cs="宋体"/>
      <w:kern w:val="0"/>
      <w:sz w:val="24"/>
      <w:szCs w:val="24"/>
    </w:rPr>
  </w:style>
  <w:style w:type="character" w:customStyle="1" w:styleId="11">
    <w:name w:val="日期 字符1"/>
    <w:link w:val="af5"/>
    <w:locked/>
    <w:rsid w:val="00AA4895"/>
    <w:rPr>
      <w:rFonts w:ascii="宋体" w:eastAsia="宋体" w:hAnsi="宋体" w:cs="宋体"/>
      <w:kern w:val="0"/>
      <w:sz w:val="24"/>
      <w:szCs w:val="20"/>
    </w:rPr>
  </w:style>
  <w:style w:type="paragraph" w:styleId="21">
    <w:name w:val="Body Text Indent 2"/>
    <w:basedOn w:val="a"/>
    <w:link w:val="22"/>
    <w:qFormat/>
    <w:rsid w:val="00AA4895"/>
    <w:pPr>
      <w:spacing w:after="120" w:line="480" w:lineRule="auto"/>
      <w:ind w:leftChars="200" w:left="420"/>
    </w:pPr>
    <w:rPr>
      <w:rFonts w:ascii="Calibri" w:hAnsi="Calibri"/>
      <w:color w:val="333333"/>
      <w:sz w:val="28"/>
      <w:szCs w:val="20"/>
    </w:rPr>
  </w:style>
  <w:style w:type="character" w:customStyle="1" w:styleId="22">
    <w:name w:val="正文文本缩进 2 字符"/>
    <w:basedOn w:val="a0"/>
    <w:link w:val="21"/>
    <w:rsid w:val="00AA4895"/>
    <w:rPr>
      <w:rFonts w:ascii="Calibri" w:eastAsia="宋体" w:hAnsi="Calibri" w:cs="宋体"/>
      <w:color w:val="333333"/>
      <w:kern w:val="0"/>
      <w:sz w:val="28"/>
      <w:szCs w:val="20"/>
    </w:rPr>
  </w:style>
  <w:style w:type="paragraph" w:styleId="af7">
    <w:name w:val="Balloon Text"/>
    <w:basedOn w:val="a"/>
    <w:link w:val="af8"/>
    <w:qFormat/>
    <w:rsid w:val="00AA4895"/>
    <w:rPr>
      <w:sz w:val="18"/>
      <w:szCs w:val="20"/>
    </w:rPr>
  </w:style>
  <w:style w:type="character" w:customStyle="1" w:styleId="af8">
    <w:name w:val="批注框文本 字符"/>
    <w:basedOn w:val="a0"/>
    <w:link w:val="af7"/>
    <w:qFormat/>
    <w:rsid w:val="00AA4895"/>
    <w:rPr>
      <w:rFonts w:ascii="宋体" w:eastAsia="宋体" w:hAnsi="宋体" w:cs="宋体"/>
      <w:kern w:val="0"/>
      <w:sz w:val="18"/>
      <w:szCs w:val="20"/>
    </w:rPr>
  </w:style>
  <w:style w:type="character" w:customStyle="1" w:styleId="12">
    <w:name w:val="页脚 字符1"/>
    <w:uiPriority w:val="99"/>
    <w:locked/>
    <w:rsid w:val="00AA4895"/>
    <w:rPr>
      <w:sz w:val="18"/>
    </w:rPr>
  </w:style>
  <w:style w:type="paragraph" w:styleId="TOC1">
    <w:name w:val="toc 1"/>
    <w:basedOn w:val="a"/>
    <w:next w:val="a"/>
    <w:uiPriority w:val="39"/>
    <w:qFormat/>
    <w:rsid w:val="00AA4895"/>
    <w:pPr>
      <w:tabs>
        <w:tab w:val="left" w:pos="420"/>
        <w:tab w:val="right" w:leader="dot" w:pos="8720"/>
      </w:tabs>
      <w:spacing w:line="440" w:lineRule="exact"/>
      <w:ind w:firstLineChars="200" w:firstLine="200"/>
    </w:pPr>
    <w:rPr>
      <w:b/>
      <w:bCs/>
      <w:caps/>
    </w:rPr>
  </w:style>
  <w:style w:type="paragraph" w:styleId="TOC4">
    <w:name w:val="toc 4"/>
    <w:basedOn w:val="a"/>
    <w:next w:val="a"/>
    <w:uiPriority w:val="39"/>
    <w:rsid w:val="00AA4895"/>
    <w:pPr>
      <w:tabs>
        <w:tab w:val="left" w:pos="7200"/>
      </w:tabs>
      <w:spacing w:line="360" w:lineRule="auto"/>
      <w:ind w:left="630" w:firstLineChars="200" w:firstLine="480"/>
    </w:pPr>
    <w:rPr>
      <w:sz w:val="18"/>
      <w:szCs w:val="18"/>
    </w:rPr>
  </w:style>
  <w:style w:type="paragraph" w:styleId="af9">
    <w:name w:val="Subtitle"/>
    <w:basedOn w:val="a"/>
    <w:next w:val="a"/>
    <w:link w:val="afa"/>
    <w:qFormat/>
    <w:rsid w:val="00AA4895"/>
    <w:pPr>
      <w:widowControl w:val="0"/>
      <w:spacing w:line="460" w:lineRule="exact"/>
      <w:ind w:firstLineChars="200" w:firstLine="200"/>
      <w:jc w:val="both"/>
      <w:outlineLvl w:val="1"/>
    </w:pPr>
    <w:rPr>
      <w:rFonts w:ascii="Times New Roman" w:hAnsi="Times New Roman" w:cs="Times New Roman"/>
      <w:b/>
      <w:bCs/>
      <w:kern w:val="28"/>
      <w:szCs w:val="32"/>
    </w:rPr>
  </w:style>
  <w:style w:type="character" w:customStyle="1" w:styleId="afa">
    <w:name w:val="副标题 字符"/>
    <w:basedOn w:val="a0"/>
    <w:link w:val="af9"/>
    <w:rsid w:val="00AA4895"/>
    <w:rPr>
      <w:rFonts w:ascii="Times New Roman" w:eastAsia="宋体" w:hAnsi="Times New Roman" w:cs="Times New Roman"/>
      <w:b/>
      <w:bCs/>
      <w:kern w:val="28"/>
      <w:sz w:val="24"/>
      <w:szCs w:val="32"/>
    </w:rPr>
  </w:style>
  <w:style w:type="paragraph" w:styleId="afb">
    <w:name w:val="List"/>
    <w:basedOn w:val="a"/>
    <w:qFormat/>
    <w:rsid w:val="00AA4895"/>
    <w:pPr>
      <w:ind w:left="200" w:hangingChars="200" w:hanging="200"/>
    </w:pPr>
    <w:rPr>
      <w:rFonts w:ascii="Calibri" w:hAnsi="Calibri" w:cs="Calibri"/>
      <w:color w:val="333333"/>
      <w:sz w:val="28"/>
      <w:szCs w:val="20"/>
    </w:rPr>
  </w:style>
  <w:style w:type="paragraph" w:styleId="TOC6">
    <w:name w:val="toc 6"/>
    <w:basedOn w:val="a"/>
    <w:next w:val="a"/>
    <w:uiPriority w:val="39"/>
    <w:rsid w:val="00AA4895"/>
    <w:pPr>
      <w:tabs>
        <w:tab w:val="left" w:pos="7200"/>
      </w:tabs>
      <w:spacing w:line="360" w:lineRule="auto"/>
      <w:ind w:left="1050" w:firstLineChars="200" w:firstLine="480"/>
    </w:pPr>
    <w:rPr>
      <w:sz w:val="18"/>
      <w:szCs w:val="18"/>
    </w:rPr>
  </w:style>
  <w:style w:type="paragraph" w:styleId="31">
    <w:name w:val="Body Text Indent 3"/>
    <w:basedOn w:val="a"/>
    <w:link w:val="32"/>
    <w:uiPriority w:val="99"/>
    <w:rsid w:val="00AA4895"/>
    <w:pPr>
      <w:spacing w:after="120"/>
      <w:ind w:leftChars="200" w:left="420"/>
    </w:pPr>
    <w:rPr>
      <w:color w:val="333333"/>
      <w:sz w:val="16"/>
      <w:szCs w:val="16"/>
    </w:rPr>
  </w:style>
  <w:style w:type="character" w:customStyle="1" w:styleId="32">
    <w:name w:val="正文文本缩进 3 字符"/>
    <w:basedOn w:val="a0"/>
    <w:link w:val="31"/>
    <w:uiPriority w:val="99"/>
    <w:rsid w:val="00AA4895"/>
    <w:rPr>
      <w:rFonts w:ascii="宋体" w:eastAsia="宋体" w:hAnsi="宋体" w:cs="宋体"/>
      <w:color w:val="333333"/>
      <w:kern w:val="0"/>
      <w:sz w:val="16"/>
      <w:szCs w:val="16"/>
    </w:rPr>
  </w:style>
  <w:style w:type="paragraph" w:styleId="afc">
    <w:name w:val="table of figures"/>
    <w:basedOn w:val="a"/>
    <w:next w:val="a"/>
    <w:rsid w:val="00AA4895"/>
    <w:pPr>
      <w:tabs>
        <w:tab w:val="left" w:pos="7200"/>
      </w:tabs>
      <w:spacing w:line="360" w:lineRule="auto"/>
      <w:ind w:leftChars="200" w:left="200" w:hangingChars="200" w:hanging="200"/>
    </w:pPr>
    <w:rPr>
      <w:szCs w:val="21"/>
    </w:rPr>
  </w:style>
  <w:style w:type="paragraph" w:styleId="TOC2">
    <w:name w:val="toc 2"/>
    <w:basedOn w:val="a"/>
    <w:next w:val="a"/>
    <w:uiPriority w:val="39"/>
    <w:qFormat/>
    <w:rsid w:val="00AA4895"/>
    <w:pPr>
      <w:tabs>
        <w:tab w:val="left" w:pos="600"/>
        <w:tab w:val="right" w:leader="dot" w:pos="8720"/>
      </w:tabs>
      <w:spacing w:line="440" w:lineRule="exact"/>
      <w:ind w:left="210" w:firstLineChars="200" w:firstLine="200"/>
    </w:pPr>
    <w:rPr>
      <w:smallCaps/>
    </w:rPr>
  </w:style>
  <w:style w:type="paragraph" w:styleId="TOC9">
    <w:name w:val="toc 9"/>
    <w:basedOn w:val="a"/>
    <w:next w:val="a"/>
    <w:uiPriority w:val="39"/>
    <w:rsid w:val="00AA4895"/>
    <w:pPr>
      <w:tabs>
        <w:tab w:val="left" w:pos="7200"/>
      </w:tabs>
      <w:spacing w:line="360" w:lineRule="auto"/>
      <w:ind w:left="1680" w:firstLineChars="200" w:firstLine="480"/>
    </w:pPr>
    <w:rPr>
      <w:sz w:val="18"/>
      <w:szCs w:val="18"/>
    </w:rPr>
  </w:style>
  <w:style w:type="paragraph" w:styleId="23">
    <w:name w:val="Body Text 2"/>
    <w:basedOn w:val="a"/>
    <w:link w:val="24"/>
    <w:rsid w:val="00AA4895"/>
    <w:pPr>
      <w:tabs>
        <w:tab w:val="left" w:pos="7200"/>
      </w:tabs>
      <w:spacing w:after="120" w:line="480" w:lineRule="auto"/>
      <w:ind w:firstLineChars="200" w:firstLine="480"/>
    </w:pPr>
    <w:rPr>
      <w:sz w:val="28"/>
    </w:rPr>
  </w:style>
  <w:style w:type="character" w:customStyle="1" w:styleId="24">
    <w:name w:val="正文文本 2 字符"/>
    <w:basedOn w:val="a0"/>
    <w:link w:val="23"/>
    <w:rsid w:val="00AA4895"/>
    <w:rPr>
      <w:rFonts w:ascii="宋体" w:eastAsia="宋体" w:hAnsi="宋体" w:cs="宋体"/>
      <w:kern w:val="0"/>
      <w:sz w:val="28"/>
      <w:szCs w:val="24"/>
    </w:rPr>
  </w:style>
  <w:style w:type="paragraph" w:styleId="HTML">
    <w:name w:val="HTML Preformatted"/>
    <w:basedOn w:val="a"/>
    <w:link w:val="HTML0"/>
    <w:rsid w:val="00AA4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character" w:customStyle="1" w:styleId="HTML0">
    <w:name w:val="HTML 预设格式 字符"/>
    <w:basedOn w:val="a0"/>
    <w:link w:val="HTML"/>
    <w:qFormat/>
    <w:rsid w:val="00AA4895"/>
    <w:rPr>
      <w:rFonts w:ascii="宋体" w:eastAsia="宋体" w:hAnsi="宋体" w:cs="宋体"/>
      <w:kern w:val="0"/>
      <w:sz w:val="24"/>
      <w:szCs w:val="24"/>
    </w:rPr>
  </w:style>
  <w:style w:type="paragraph" w:styleId="afd">
    <w:name w:val="Normal (Web)"/>
    <w:aliases w:val="普通(Web)1,普通(Web)2,普通 (Web)2,普通 (Web)21,普通 (Web)211,普通(Web),普通 (Web) Char Char,普通 (Web)"/>
    <w:basedOn w:val="a"/>
    <w:link w:val="afe"/>
    <w:qFormat/>
    <w:rsid w:val="00AA4895"/>
    <w:pPr>
      <w:spacing w:before="100" w:beforeAutospacing="1" w:after="100" w:afterAutospacing="1"/>
    </w:pPr>
    <w:rPr>
      <w:szCs w:val="20"/>
    </w:rPr>
  </w:style>
  <w:style w:type="character" w:customStyle="1" w:styleId="afe">
    <w:name w:val="普通(网站) 字符"/>
    <w:aliases w:val="普通(Web)1 字符,普通(Web)2 字符,普通 (Web)2 字符,普通 (Web)21 字符,普通 (Web)211 字符,普通(Web) 字符,普通 (Web) Char Char 字符,普通 (Web) 字符"/>
    <w:link w:val="afd"/>
    <w:qFormat/>
    <w:locked/>
    <w:rsid w:val="00AA4895"/>
    <w:rPr>
      <w:rFonts w:ascii="宋体" w:eastAsia="宋体" w:hAnsi="宋体" w:cs="宋体"/>
      <w:kern w:val="0"/>
      <w:sz w:val="24"/>
      <w:szCs w:val="20"/>
    </w:rPr>
  </w:style>
  <w:style w:type="paragraph" w:styleId="aff">
    <w:name w:val="annotation subject"/>
    <w:basedOn w:val="ad"/>
    <w:next w:val="ad"/>
    <w:link w:val="aff0"/>
    <w:rsid w:val="00AA4895"/>
    <w:rPr>
      <w:b/>
    </w:rPr>
  </w:style>
  <w:style w:type="character" w:customStyle="1" w:styleId="aff0">
    <w:name w:val="批注主题 字符"/>
    <w:basedOn w:val="ae"/>
    <w:link w:val="aff"/>
    <w:rsid w:val="00AA4895"/>
    <w:rPr>
      <w:rFonts w:ascii="宋体" w:eastAsia="宋体" w:hAnsi="宋体" w:cs="宋体"/>
      <w:b/>
      <w:kern w:val="0"/>
      <w:sz w:val="24"/>
      <w:szCs w:val="20"/>
    </w:rPr>
  </w:style>
  <w:style w:type="paragraph" w:styleId="aff1">
    <w:name w:val="Body Text First Indent"/>
    <w:basedOn w:val="af"/>
    <w:link w:val="aff2"/>
    <w:rsid w:val="00AA4895"/>
    <w:pPr>
      <w:widowControl w:val="0"/>
      <w:tabs>
        <w:tab w:val="left" w:pos="7200"/>
      </w:tabs>
      <w:snapToGrid/>
      <w:spacing w:before="0" w:after="120" w:line="360" w:lineRule="auto"/>
      <w:ind w:right="0" w:firstLineChars="100" w:firstLine="420"/>
    </w:pPr>
    <w:rPr>
      <w:rFonts w:hint="eastAsia"/>
      <w:kern w:val="2"/>
      <w:sz w:val="24"/>
      <w:szCs w:val="22"/>
    </w:rPr>
  </w:style>
  <w:style w:type="character" w:customStyle="1" w:styleId="aff2">
    <w:name w:val="正文文本首行缩进 字符"/>
    <w:basedOn w:val="af0"/>
    <w:link w:val="aff1"/>
    <w:rsid w:val="00AA4895"/>
    <w:rPr>
      <w:rFonts w:ascii="宋体" w:eastAsia="宋体" w:hAnsi="宋体" w:cs="宋体"/>
      <w:kern w:val="0"/>
      <w:sz w:val="24"/>
      <w:szCs w:val="20"/>
    </w:rPr>
  </w:style>
  <w:style w:type="paragraph" w:styleId="25">
    <w:name w:val="Body Text First Indent 2"/>
    <w:basedOn w:val="af1"/>
    <w:link w:val="26"/>
    <w:rsid w:val="00AA4895"/>
    <w:pPr>
      <w:tabs>
        <w:tab w:val="left" w:pos="7200"/>
      </w:tabs>
      <w:spacing w:line="360" w:lineRule="auto"/>
      <w:ind w:firstLineChars="200" w:firstLine="420"/>
    </w:pPr>
    <w:rPr>
      <w:color w:val="333333"/>
      <w:kern w:val="2"/>
      <w:szCs w:val="21"/>
    </w:rPr>
  </w:style>
  <w:style w:type="character" w:customStyle="1" w:styleId="26">
    <w:name w:val="正文文本首行缩进 2 字符"/>
    <w:basedOn w:val="af2"/>
    <w:link w:val="25"/>
    <w:rsid w:val="00AA4895"/>
    <w:rPr>
      <w:rFonts w:ascii="宋体" w:eastAsia="宋体" w:hAnsi="宋体" w:cs="宋体"/>
      <w:color w:val="333333"/>
      <w:kern w:val="0"/>
      <w:sz w:val="24"/>
      <w:szCs w:val="21"/>
    </w:rPr>
  </w:style>
  <w:style w:type="table" w:styleId="aff3">
    <w:name w:val="Table Grid"/>
    <w:aliases w:val="网格型模版,网格型-中对齐,网格型刘"/>
    <w:basedOn w:val="a1"/>
    <w:uiPriority w:val="59"/>
    <w:qFormat/>
    <w:rsid w:val="00AA4895"/>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4">
    <w:name w:val="Strong"/>
    <w:uiPriority w:val="22"/>
    <w:qFormat/>
    <w:rsid w:val="00AA4895"/>
    <w:rPr>
      <w:b/>
      <w:bCs/>
    </w:rPr>
  </w:style>
  <w:style w:type="character" w:styleId="aff5">
    <w:name w:val="page number"/>
    <w:qFormat/>
    <w:rsid w:val="00AA4895"/>
  </w:style>
  <w:style w:type="character" w:styleId="aff6">
    <w:name w:val="FollowedHyperlink"/>
    <w:rsid w:val="00AA4895"/>
    <w:rPr>
      <w:color w:val="000000"/>
      <w:u w:val="none"/>
    </w:rPr>
  </w:style>
  <w:style w:type="character" w:styleId="aff7">
    <w:name w:val="Emphasis"/>
    <w:uiPriority w:val="20"/>
    <w:qFormat/>
    <w:rsid w:val="00AA4895"/>
    <w:rPr>
      <w:i/>
      <w:iCs/>
    </w:rPr>
  </w:style>
  <w:style w:type="character" w:styleId="aff8">
    <w:name w:val="Hyperlink"/>
    <w:uiPriority w:val="99"/>
    <w:qFormat/>
    <w:rsid w:val="00AA4895"/>
    <w:rPr>
      <w:color w:val="000000"/>
      <w:u w:val="none"/>
    </w:rPr>
  </w:style>
  <w:style w:type="character" w:styleId="aff9">
    <w:name w:val="annotation reference"/>
    <w:qFormat/>
    <w:rsid w:val="00AA4895"/>
    <w:rPr>
      <w:sz w:val="21"/>
    </w:rPr>
  </w:style>
  <w:style w:type="character" w:customStyle="1" w:styleId="CharCharChar">
    <w:name w:val="表头 Char Char Char"/>
    <w:rsid w:val="00AA4895"/>
    <w:rPr>
      <w:rFonts w:ascii="黑体" w:eastAsia="黑体" w:hAnsi="宋体"/>
      <w:kern w:val="36"/>
      <w:sz w:val="24"/>
      <w:szCs w:val="24"/>
      <w:lang w:val="en-US" w:eastAsia="zh-CN" w:bidi="ar-SA"/>
    </w:rPr>
  </w:style>
  <w:style w:type="character" w:customStyle="1" w:styleId="Char1">
    <w:name w:val="页眉 Char1"/>
    <w:uiPriority w:val="99"/>
    <w:rsid w:val="00AA4895"/>
    <w:rPr>
      <w:rFonts w:ascii="Calibri" w:hAnsi="Calibri" w:cs="Calibri" w:hint="default"/>
    </w:rPr>
  </w:style>
  <w:style w:type="character" w:customStyle="1" w:styleId="33Char3CharChar3CharCharChar3CharC4Char">
    <w:name w:val="样式 标题 3标题 3 Char标题 3 Char Char标题 3 Char Char Char标题 3 Char C...4 Char"/>
    <w:link w:val="33Char3CharChar3CharCharChar3CharC4"/>
    <w:rsid w:val="00AA4895"/>
    <w:rPr>
      <w:b/>
      <w:bCs/>
      <w:sz w:val="24"/>
      <w:szCs w:val="24"/>
    </w:rPr>
  </w:style>
  <w:style w:type="paragraph" w:customStyle="1" w:styleId="33Char3CharChar3CharCharChar3CharC4">
    <w:name w:val="样式 标题 3标题 3 Char标题 3 Char Char标题 3 Char Char Char标题 3 Char C...4"/>
    <w:basedOn w:val="3"/>
    <w:link w:val="33Char3CharChar3CharCharChar3CharC4Char"/>
    <w:rsid w:val="00AA4895"/>
    <w:pPr>
      <w:spacing w:before="120" w:after="120" w:line="300" w:lineRule="auto"/>
    </w:pPr>
    <w:rPr>
      <w:rFonts w:asciiTheme="minorHAnsi" w:eastAsiaTheme="minorEastAsia" w:hAnsiTheme="minorHAnsi" w:cstheme="minorBidi"/>
      <w:color w:val="auto"/>
      <w:kern w:val="2"/>
      <w:sz w:val="24"/>
      <w:szCs w:val="24"/>
    </w:rPr>
  </w:style>
  <w:style w:type="character" w:customStyle="1" w:styleId="Char10">
    <w:name w:val="正文文本 Char1"/>
    <w:uiPriority w:val="99"/>
    <w:semiHidden/>
    <w:rsid w:val="00AA4895"/>
    <w:rPr>
      <w:color w:val="333333"/>
      <w:kern w:val="2"/>
      <w:sz w:val="28"/>
    </w:rPr>
  </w:style>
  <w:style w:type="character" w:customStyle="1" w:styleId="font01">
    <w:name w:val="font01"/>
    <w:rsid w:val="00AA4895"/>
    <w:rPr>
      <w:rFonts w:ascii="Times New Roman" w:hAnsi="Times New Roman" w:cs="Times New Roman" w:hint="default"/>
      <w:strike w:val="0"/>
      <w:dstrike w:val="0"/>
      <w:color w:val="000000"/>
      <w:sz w:val="20"/>
      <w:szCs w:val="20"/>
      <w:u w:val="none"/>
    </w:rPr>
  </w:style>
  <w:style w:type="character" w:customStyle="1" w:styleId="2Char2">
    <w:name w:val="正文文本 2 Char2"/>
    <w:rsid w:val="00AA4895"/>
    <w:rPr>
      <w:kern w:val="2"/>
      <w:sz w:val="21"/>
      <w:szCs w:val="24"/>
    </w:rPr>
  </w:style>
  <w:style w:type="character" w:customStyle="1" w:styleId="Char2">
    <w:name w:val="日期 Char2"/>
    <w:rsid w:val="00AA4895"/>
    <w:rPr>
      <w:color w:val="333333"/>
      <w:kern w:val="2"/>
      <w:sz w:val="28"/>
    </w:rPr>
  </w:style>
  <w:style w:type="character" w:customStyle="1" w:styleId="CharChar2">
    <w:name w:val="Char Char2"/>
    <w:locked/>
    <w:rsid w:val="00AA4895"/>
    <w:rPr>
      <w:rFonts w:ascii="华文中宋" w:eastAsia="华文中宋" w:hAnsi="华文中宋"/>
      <w:sz w:val="28"/>
      <w:lang w:bidi="ar-SA"/>
    </w:rPr>
  </w:style>
  <w:style w:type="character" w:customStyle="1" w:styleId="Char11">
    <w:name w:val="批注文字 Char1"/>
    <w:uiPriority w:val="99"/>
    <w:semiHidden/>
    <w:rsid w:val="00AA4895"/>
    <w:rPr>
      <w:color w:val="333333"/>
      <w:kern w:val="2"/>
      <w:sz w:val="28"/>
    </w:rPr>
  </w:style>
  <w:style w:type="character" w:customStyle="1" w:styleId="Char">
    <w:name w:val="段落 Char"/>
    <w:link w:val="affa"/>
    <w:uiPriority w:val="99"/>
    <w:qFormat/>
    <w:rsid w:val="00AA4895"/>
    <w:rPr>
      <w:rFonts w:cs="Courier New"/>
      <w:sz w:val="28"/>
      <w:szCs w:val="24"/>
    </w:rPr>
  </w:style>
  <w:style w:type="paragraph" w:customStyle="1" w:styleId="affa">
    <w:name w:val="段落"/>
    <w:basedOn w:val="af3"/>
    <w:link w:val="Char"/>
    <w:uiPriority w:val="99"/>
    <w:qFormat/>
    <w:rsid w:val="00AA4895"/>
    <w:pPr>
      <w:spacing w:line="500" w:lineRule="exact"/>
      <w:ind w:firstLine="578"/>
    </w:pPr>
    <w:rPr>
      <w:rFonts w:asciiTheme="minorHAnsi" w:eastAsiaTheme="minorEastAsia" w:hAnsiTheme="minorHAnsi"/>
      <w:color w:val="auto"/>
      <w:kern w:val="2"/>
      <w:sz w:val="28"/>
      <w:szCs w:val="24"/>
    </w:rPr>
  </w:style>
  <w:style w:type="character" w:customStyle="1" w:styleId="7Char">
    <w:name w:val="标题 7 Char"/>
    <w:rsid w:val="00AA4895"/>
    <w:rPr>
      <w:b/>
      <w:bCs/>
      <w:kern w:val="2"/>
      <w:sz w:val="24"/>
      <w:szCs w:val="24"/>
    </w:rPr>
  </w:style>
  <w:style w:type="character" w:customStyle="1" w:styleId="font41">
    <w:name w:val="font41"/>
    <w:rsid w:val="00AA4895"/>
    <w:rPr>
      <w:rFonts w:ascii="Times New Roman" w:hAnsi="Times New Roman" w:cs="Times New Roman" w:hint="default"/>
      <w:i w:val="0"/>
      <w:color w:val="000000"/>
      <w:sz w:val="20"/>
      <w:szCs w:val="20"/>
      <w:u w:val="none"/>
    </w:rPr>
  </w:style>
  <w:style w:type="character" w:customStyle="1" w:styleId="affb">
    <w:name w:val="无间隔 字符"/>
    <w:link w:val="affc"/>
    <w:uiPriority w:val="1"/>
    <w:rsid w:val="00AA4895"/>
    <w:rPr>
      <w:sz w:val="22"/>
    </w:rPr>
  </w:style>
  <w:style w:type="paragraph" w:styleId="affc">
    <w:name w:val="No Spacing"/>
    <w:link w:val="affb"/>
    <w:uiPriority w:val="1"/>
    <w:qFormat/>
    <w:rsid w:val="00AA4895"/>
    <w:pPr>
      <w:jc w:val="center"/>
    </w:pPr>
    <w:rPr>
      <w:sz w:val="22"/>
    </w:rPr>
  </w:style>
  <w:style w:type="character" w:customStyle="1" w:styleId="01Char">
    <w:name w:val="正文01 Char"/>
    <w:link w:val="01"/>
    <w:locked/>
    <w:rsid w:val="00AA4895"/>
    <w:rPr>
      <w:rFonts w:ascii="宋体" w:hAnsi="宋体"/>
      <w:sz w:val="24"/>
      <w:szCs w:val="24"/>
    </w:rPr>
  </w:style>
  <w:style w:type="paragraph" w:customStyle="1" w:styleId="01">
    <w:name w:val="正文01"/>
    <w:basedOn w:val="a"/>
    <w:link w:val="01Char"/>
    <w:rsid w:val="00AA4895"/>
    <w:pPr>
      <w:spacing w:before="60" w:line="460" w:lineRule="exact"/>
      <w:ind w:firstLineChars="200" w:firstLine="200"/>
    </w:pPr>
    <w:rPr>
      <w:rFonts w:eastAsiaTheme="minorEastAsia" w:cstheme="minorBidi"/>
      <w:kern w:val="2"/>
    </w:rPr>
  </w:style>
  <w:style w:type="character" w:customStyle="1" w:styleId="Char0">
    <w:name w:val="表格内容 Char"/>
    <w:link w:val="affd"/>
    <w:locked/>
    <w:rsid w:val="00AA4895"/>
    <w:rPr>
      <w:rFonts w:ascii="Arial" w:eastAsia="仿宋_GB2312" w:hAnsi="Arial"/>
      <w:sz w:val="24"/>
    </w:rPr>
  </w:style>
  <w:style w:type="paragraph" w:customStyle="1" w:styleId="affd">
    <w:name w:val="表格内容"/>
    <w:basedOn w:val="a"/>
    <w:link w:val="Char0"/>
    <w:rsid w:val="00AA4895"/>
    <w:pPr>
      <w:overflowPunct w:val="0"/>
      <w:adjustRightInd w:val="0"/>
      <w:spacing w:before="40" w:after="60" w:line="200" w:lineRule="atLeast"/>
    </w:pPr>
    <w:rPr>
      <w:rFonts w:ascii="Arial" w:eastAsia="仿宋_GB2312" w:hAnsi="Arial" w:cstheme="minorBidi"/>
      <w:kern w:val="2"/>
      <w:szCs w:val="22"/>
    </w:rPr>
  </w:style>
  <w:style w:type="character" w:customStyle="1" w:styleId="3Char1">
    <w:name w:val="标题 3 Char1"/>
    <w:rsid w:val="00AA4895"/>
    <w:rPr>
      <w:rFonts w:eastAsia="宋体"/>
      <w:b/>
      <w:bCs/>
      <w:kern w:val="2"/>
      <w:sz w:val="28"/>
      <w:szCs w:val="28"/>
      <w:lang w:val="en-US" w:eastAsia="zh-CN" w:bidi="ar-SA"/>
    </w:rPr>
  </w:style>
  <w:style w:type="character" w:customStyle="1" w:styleId="Char20">
    <w:name w:val="页脚 Char2"/>
    <w:uiPriority w:val="99"/>
    <w:semiHidden/>
    <w:rsid w:val="00AA4895"/>
    <w:rPr>
      <w:color w:val="333333"/>
      <w:kern w:val="2"/>
      <w:sz w:val="18"/>
      <w:szCs w:val="18"/>
    </w:rPr>
  </w:style>
  <w:style w:type="character" w:customStyle="1" w:styleId="titleblack141">
    <w:name w:val="title_black_141"/>
    <w:rsid w:val="00AA4895"/>
    <w:rPr>
      <w:strike w:val="0"/>
      <w:dstrike w:val="0"/>
      <w:color w:val="000000"/>
      <w:sz w:val="21"/>
      <w:szCs w:val="21"/>
      <w:u w:val="none"/>
    </w:rPr>
  </w:style>
  <w:style w:type="character" w:customStyle="1" w:styleId="Char21">
    <w:name w:val="正文文本缩进 Char2"/>
    <w:rsid w:val="00AA4895"/>
    <w:rPr>
      <w:color w:val="333333"/>
      <w:kern w:val="2"/>
      <w:sz w:val="28"/>
    </w:rPr>
  </w:style>
  <w:style w:type="character" w:customStyle="1" w:styleId="Char3">
    <w:name w:val="鸿达表头 Char"/>
    <w:link w:val="affe"/>
    <w:qFormat/>
    <w:rsid w:val="00AA4895"/>
    <w:rPr>
      <w:b/>
      <w:sz w:val="24"/>
      <w:szCs w:val="24"/>
    </w:rPr>
  </w:style>
  <w:style w:type="paragraph" w:customStyle="1" w:styleId="affe">
    <w:name w:val="鸿达表头"/>
    <w:basedOn w:val="a"/>
    <w:link w:val="Char3"/>
    <w:qFormat/>
    <w:rsid w:val="00AA4895"/>
    <w:pPr>
      <w:spacing w:beforeLines="50"/>
      <w:ind w:firstLineChars="200" w:firstLine="200"/>
    </w:pPr>
    <w:rPr>
      <w:rFonts w:asciiTheme="minorHAnsi" w:eastAsiaTheme="minorEastAsia" w:hAnsiTheme="minorHAnsi" w:cstheme="minorBidi"/>
      <w:b/>
      <w:kern w:val="2"/>
    </w:rPr>
  </w:style>
  <w:style w:type="character" w:customStyle="1" w:styleId="13">
    <w:name w:val="批注文字 字符1"/>
    <w:semiHidden/>
    <w:rsid w:val="00AA4895"/>
    <w:rPr>
      <w:rFonts w:ascii="Times New Roman" w:eastAsia="宋体" w:hAnsi="Times New Roman"/>
      <w:sz w:val="24"/>
    </w:rPr>
  </w:style>
  <w:style w:type="character" w:customStyle="1" w:styleId="bsharetext">
    <w:name w:val="bsharetext"/>
    <w:rsid w:val="00AA4895"/>
  </w:style>
  <w:style w:type="character" w:customStyle="1" w:styleId="Char4">
    <w:name w:val="孙普文字 Char"/>
    <w:aliases w:val="纯文本 Char Char Char Char,纯文本 Char Char Char1,纯文本 Char Char Char Char Char Char Char Char Char,纯文本 Char Char Char Char Char Char Char Char Char Char Char Char Char Char,普通文字 Char Char,纯文本 Char Char Char2,普通文字 Char Char Char,普通文字 Char1,纯文本1 Char1"/>
    <w:rsid w:val="00AA4895"/>
    <w:rPr>
      <w:rFonts w:ascii="宋体" w:eastAsia="宋体" w:hAnsi="Courier New" w:cs="Courier New"/>
      <w:kern w:val="2"/>
      <w:sz w:val="21"/>
      <w:szCs w:val="21"/>
      <w:lang w:val="en-US" w:eastAsia="zh-CN" w:bidi="ar-SA"/>
    </w:rPr>
  </w:style>
  <w:style w:type="character" w:customStyle="1" w:styleId="Char12">
    <w:name w:val="表头 Char1"/>
    <w:link w:val="afff"/>
    <w:qFormat/>
    <w:rsid w:val="00AA4895"/>
    <w:rPr>
      <w:rFonts w:ascii="黑体" w:eastAsia="黑体" w:hAnsi="宋体"/>
      <w:spacing w:val="20"/>
      <w:kern w:val="36"/>
      <w:sz w:val="24"/>
      <w:szCs w:val="24"/>
    </w:rPr>
  </w:style>
  <w:style w:type="paragraph" w:customStyle="1" w:styleId="afff">
    <w:name w:val="表头"/>
    <w:basedOn w:val="a"/>
    <w:link w:val="Char12"/>
    <w:qFormat/>
    <w:rsid w:val="00AA4895"/>
    <w:pPr>
      <w:spacing w:before="200" w:line="500" w:lineRule="exact"/>
    </w:pPr>
    <w:rPr>
      <w:rFonts w:ascii="黑体" w:eastAsia="黑体" w:cstheme="minorBidi"/>
      <w:spacing w:val="20"/>
      <w:kern w:val="36"/>
    </w:rPr>
  </w:style>
  <w:style w:type="character" w:customStyle="1" w:styleId="8Char">
    <w:name w:val="标题 8 Char"/>
    <w:rsid w:val="00AA4895"/>
    <w:rPr>
      <w:rFonts w:ascii="Cambria" w:eastAsia="宋体" w:hAnsi="Cambria" w:cs="Times New Roman"/>
      <w:kern w:val="2"/>
      <w:sz w:val="24"/>
      <w:szCs w:val="24"/>
    </w:rPr>
  </w:style>
  <w:style w:type="character" w:customStyle="1" w:styleId="Char13">
    <w:name w:val="日期 Char1"/>
    <w:rsid w:val="00AA4895"/>
    <w:rPr>
      <w:b/>
      <w:kern w:val="2"/>
      <w:sz w:val="28"/>
    </w:rPr>
  </w:style>
  <w:style w:type="character" w:customStyle="1" w:styleId="CharChar12">
    <w:name w:val="Char Char12"/>
    <w:rsid w:val="00AA4895"/>
    <w:rPr>
      <w:sz w:val="18"/>
      <w:szCs w:val="18"/>
    </w:rPr>
  </w:style>
  <w:style w:type="character" w:customStyle="1" w:styleId="Char14">
    <w:name w:val="正文缩进 Char1"/>
    <w:locked/>
    <w:rsid w:val="00AA4895"/>
    <w:rPr>
      <w:rFonts w:ascii="宋体" w:eastAsia="宋体" w:hAnsi="宋体"/>
      <w:kern w:val="2"/>
      <w:sz w:val="28"/>
      <w:lang w:val="en-US" w:eastAsia="zh-CN" w:bidi="ar-SA"/>
    </w:rPr>
  </w:style>
  <w:style w:type="character" w:customStyle="1" w:styleId="CharChar3">
    <w:name w:val="Char Char3"/>
    <w:locked/>
    <w:rsid w:val="00AA4895"/>
    <w:rPr>
      <w:rFonts w:ascii="宋体" w:eastAsia="宋体" w:hAnsi="宋体"/>
      <w:kern w:val="2"/>
      <w:sz w:val="18"/>
      <w:szCs w:val="18"/>
      <w:lang w:val="en-US" w:eastAsia="zh-CN" w:bidi="ar-SA"/>
    </w:rPr>
  </w:style>
  <w:style w:type="character" w:customStyle="1" w:styleId="CharChar11">
    <w:name w:val="Char Char11"/>
    <w:rsid w:val="00AA4895"/>
    <w:rPr>
      <w:sz w:val="18"/>
      <w:szCs w:val="18"/>
    </w:rPr>
  </w:style>
  <w:style w:type="character" w:customStyle="1" w:styleId="Char15">
    <w:name w:val="页脚 Char1"/>
    <w:uiPriority w:val="99"/>
    <w:rsid w:val="00AA4895"/>
    <w:rPr>
      <w:rFonts w:ascii="Calibri" w:hAnsi="Calibri" w:cs="Calibri" w:hint="default"/>
    </w:rPr>
  </w:style>
  <w:style w:type="character" w:customStyle="1" w:styleId="Char5">
    <w:name w:val="【正文】 Char"/>
    <w:link w:val="afff0"/>
    <w:qFormat/>
    <w:locked/>
    <w:rsid w:val="00AA4895"/>
    <w:rPr>
      <w:rFonts w:ascii="宋体" w:hAnsi="宋体" w:cs="宋体"/>
      <w:sz w:val="24"/>
    </w:rPr>
  </w:style>
  <w:style w:type="paragraph" w:customStyle="1" w:styleId="afff0">
    <w:name w:val="【正文】"/>
    <w:basedOn w:val="a"/>
    <w:link w:val="Char5"/>
    <w:qFormat/>
    <w:rsid w:val="00AA4895"/>
    <w:pPr>
      <w:spacing w:line="500" w:lineRule="exact"/>
      <w:ind w:firstLineChars="200" w:firstLine="200"/>
    </w:pPr>
    <w:rPr>
      <w:rFonts w:eastAsiaTheme="minorEastAsia"/>
      <w:kern w:val="2"/>
      <w:szCs w:val="22"/>
    </w:rPr>
  </w:style>
  <w:style w:type="character" w:customStyle="1" w:styleId="CharCharCharChar">
    <w:name w:val="段落 Char Char Char Char"/>
    <w:rsid w:val="00AA4895"/>
    <w:rPr>
      <w:rFonts w:ascii="宋体" w:eastAsia="宋体" w:hAnsi="宋体" w:cs="宋体"/>
      <w:sz w:val="24"/>
      <w:szCs w:val="24"/>
      <w:lang w:val="en-US" w:eastAsia="zh-CN" w:bidi="ar-SA"/>
    </w:rPr>
  </w:style>
  <w:style w:type="character" w:customStyle="1" w:styleId="3Char10">
    <w:name w:val="正文文本缩进 3 Char1"/>
    <w:uiPriority w:val="99"/>
    <w:rsid w:val="00AA4895"/>
    <w:rPr>
      <w:kern w:val="2"/>
      <w:sz w:val="16"/>
      <w:szCs w:val="16"/>
    </w:rPr>
  </w:style>
  <w:style w:type="character" w:customStyle="1" w:styleId="postbody1">
    <w:name w:val="postbody1"/>
    <w:rsid w:val="00AA4895"/>
    <w:rPr>
      <w:sz w:val="18"/>
      <w:szCs w:val="18"/>
    </w:rPr>
  </w:style>
  <w:style w:type="character" w:customStyle="1" w:styleId="HTMLChar1">
    <w:name w:val="HTML 预设格式 Char1"/>
    <w:uiPriority w:val="99"/>
    <w:rsid w:val="00AA4895"/>
    <w:rPr>
      <w:rFonts w:ascii="Courier New" w:hAnsi="Courier New" w:cs="Courier New"/>
      <w:kern w:val="2"/>
    </w:rPr>
  </w:style>
  <w:style w:type="character" w:customStyle="1" w:styleId="CharCharChar0">
    <w:name w:val="段落 Char Char Char"/>
    <w:link w:val="CharChar"/>
    <w:qFormat/>
    <w:rsid w:val="00AA4895"/>
    <w:rPr>
      <w:rFonts w:ascii="宋体" w:hAnsi="宋体"/>
      <w:sz w:val="28"/>
      <w:szCs w:val="28"/>
    </w:rPr>
  </w:style>
  <w:style w:type="paragraph" w:customStyle="1" w:styleId="CharChar">
    <w:name w:val="段落 Char Char"/>
    <w:basedOn w:val="a"/>
    <w:link w:val="CharCharChar0"/>
    <w:qFormat/>
    <w:rsid w:val="00AA4895"/>
    <w:pPr>
      <w:spacing w:line="500" w:lineRule="exact"/>
      <w:ind w:firstLine="600"/>
    </w:pPr>
    <w:rPr>
      <w:rFonts w:eastAsiaTheme="minorEastAsia" w:cstheme="minorBidi"/>
      <w:kern w:val="2"/>
      <w:sz w:val="28"/>
      <w:szCs w:val="28"/>
    </w:rPr>
  </w:style>
  <w:style w:type="character" w:customStyle="1" w:styleId="Char16">
    <w:name w:val="正文文本缩进 Char1"/>
    <w:rsid w:val="00AA4895"/>
    <w:rPr>
      <w:rFonts w:ascii="宋体" w:eastAsia="宋体" w:hAnsi="宋体"/>
      <w:kern w:val="36"/>
      <w:sz w:val="36"/>
      <w:szCs w:val="24"/>
      <w:lang w:val="en-US" w:eastAsia="zh-CN" w:bidi="ar-SA"/>
    </w:rPr>
  </w:style>
  <w:style w:type="character" w:customStyle="1" w:styleId="2Char">
    <w:name w:val="正文文本 2 Char"/>
    <w:locked/>
    <w:rsid w:val="00AA4895"/>
    <w:rPr>
      <w:rFonts w:ascii="宋体" w:eastAsia="宋体" w:hAnsi="宋体"/>
      <w:kern w:val="2"/>
      <w:sz w:val="28"/>
      <w:szCs w:val="24"/>
      <w:lang w:val="en-US" w:eastAsia="zh-CN" w:bidi="ar-SA"/>
    </w:rPr>
  </w:style>
  <w:style w:type="character" w:customStyle="1" w:styleId="Char6">
    <w:name w:val="鸿达表格文字 Char"/>
    <w:link w:val="afff1"/>
    <w:qFormat/>
    <w:rsid w:val="00AA4895"/>
    <w:rPr>
      <w:szCs w:val="21"/>
    </w:rPr>
  </w:style>
  <w:style w:type="paragraph" w:customStyle="1" w:styleId="afff1">
    <w:name w:val="鸿达表格文字"/>
    <w:basedOn w:val="a"/>
    <w:link w:val="Char6"/>
    <w:qFormat/>
    <w:rsid w:val="00AA4895"/>
    <w:pPr>
      <w:contextualSpacing/>
      <w:jc w:val="center"/>
      <w:textAlignment w:val="baseline"/>
    </w:pPr>
    <w:rPr>
      <w:rFonts w:asciiTheme="minorHAnsi" w:eastAsiaTheme="minorEastAsia" w:hAnsiTheme="minorHAnsi" w:cstheme="minorBidi"/>
      <w:kern w:val="2"/>
      <w:sz w:val="21"/>
      <w:szCs w:val="21"/>
    </w:rPr>
  </w:style>
  <w:style w:type="character" w:customStyle="1" w:styleId="Char7">
    <w:name w:val="环评正文 Char"/>
    <w:link w:val="afff2"/>
    <w:rsid w:val="00AA4895"/>
    <w:rPr>
      <w:rFonts w:ascii="宋体" w:hAnsi="宋体" w:cs="宋体"/>
      <w:sz w:val="24"/>
    </w:rPr>
  </w:style>
  <w:style w:type="paragraph" w:customStyle="1" w:styleId="afff2">
    <w:name w:val="环评正文"/>
    <w:basedOn w:val="a"/>
    <w:link w:val="Char7"/>
    <w:qFormat/>
    <w:rsid w:val="00AA4895"/>
    <w:pPr>
      <w:spacing w:line="360" w:lineRule="auto"/>
      <w:ind w:left="1" w:firstLineChars="175" w:firstLine="420"/>
    </w:pPr>
    <w:rPr>
      <w:rFonts w:eastAsiaTheme="minorEastAsia"/>
      <w:kern w:val="2"/>
      <w:szCs w:val="22"/>
    </w:rPr>
  </w:style>
  <w:style w:type="character" w:customStyle="1" w:styleId="font51">
    <w:name w:val="font51"/>
    <w:rsid w:val="00AA4895"/>
    <w:rPr>
      <w:rFonts w:ascii="宋体" w:eastAsia="宋体" w:hAnsi="宋体" w:cs="宋体" w:hint="eastAsia"/>
      <w:i w:val="0"/>
      <w:color w:val="000000"/>
      <w:sz w:val="20"/>
      <w:szCs w:val="20"/>
      <w:u w:val="none"/>
    </w:rPr>
  </w:style>
  <w:style w:type="character" w:customStyle="1" w:styleId="Char8">
    <w:name w:val="表格 Char"/>
    <w:aliases w:val="正文缩进 Char,标准正文 Char,正文（首行缩进两字） Char1,正文（首行缩进两字） Char Char Char Char Char Char Char Char,正文2 Char2,正文（首行缩进两字） Char Char Char Char,正文（首行缩进两字） Char Char,表正文 Char,正文非缩进 Char,特点 Char,正文2 Char1 Char,正文2 Char Char Char,标题4 Char,首行缩进 Char,正文不缩进 Char"/>
    <w:link w:val="afff3"/>
    <w:qFormat/>
    <w:locked/>
    <w:rsid w:val="00AA4895"/>
    <w:rPr>
      <w:rFonts w:ascii="宋体"/>
    </w:rPr>
  </w:style>
  <w:style w:type="paragraph" w:customStyle="1" w:styleId="afff3">
    <w:name w:val="表格"/>
    <w:basedOn w:val="a"/>
    <w:next w:val="a"/>
    <w:link w:val="Char8"/>
    <w:rsid w:val="00AA4895"/>
    <w:pPr>
      <w:adjustRightInd w:val="0"/>
      <w:snapToGrid w:val="0"/>
      <w:spacing w:beforeLines="10" w:afterLines="10" w:line="259" w:lineRule="auto"/>
      <w:jc w:val="center"/>
    </w:pPr>
    <w:rPr>
      <w:rFonts w:eastAsiaTheme="minorEastAsia" w:hAnsiTheme="minorHAnsi" w:cstheme="minorBidi"/>
      <w:kern w:val="2"/>
      <w:sz w:val="21"/>
      <w:szCs w:val="22"/>
    </w:rPr>
  </w:style>
  <w:style w:type="character" w:customStyle="1" w:styleId="font21">
    <w:name w:val="font21"/>
    <w:rsid w:val="00AA4895"/>
    <w:rPr>
      <w:rFonts w:ascii="宋体" w:eastAsia="宋体" w:hAnsi="宋体" w:cs="宋体" w:hint="eastAsia"/>
      <w:strike w:val="0"/>
      <w:dstrike w:val="0"/>
      <w:color w:val="000000"/>
      <w:sz w:val="20"/>
      <w:szCs w:val="20"/>
      <w:u w:val="none"/>
    </w:rPr>
  </w:style>
  <w:style w:type="character" w:customStyle="1" w:styleId="Char17">
    <w:name w:val="批注框文本 Char1"/>
    <w:uiPriority w:val="99"/>
    <w:semiHidden/>
    <w:rsid w:val="00AA4895"/>
    <w:rPr>
      <w:color w:val="333333"/>
      <w:kern w:val="2"/>
      <w:sz w:val="18"/>
      <w:szCs w:val="18"/>
    </w:rPr>
  </w:style>
  <w:style w:type="character" w:customStyle="1" w:styleId="apple-converted-space">
    <w:name w:val="apple-converted-space"/>
    <w:rsid w:val="00AA4895"/>
  </w:style>
  <w:style w:type="character" w:customStyle="1" w:styleId="26614Char">
    <w:name w:val="样式 标题 2 + 段前: 6 磅 段后: 6 磅 行距: 多倍行距 1.4 字行 Char"/>
    <w:link w:val="26614"/>
    <w:rsid w:val="00AA4895"/>
    <w:rPr>
      <w:rFonts w:ascii="黑体" w:hAnsi="宋体"/>
      <w:b/>
      <w:bCs/>
      <w:sz w:val="32"/>
      <w:szCs w:val="32"/>
    </w:rPr>
  </w:style>
  <w:style w:type="paragraph" w:customStyle="1" w:styleId="26614">
    <w:name w:val="样式 标题 2 + 段前: 6 磅 段后: 6 磅 行距: 多倍行距 1.4 字行"/>
    <w:basedOn w:val="2"/>
    <w:link w:val="26614Char"/>
    <w:rsid w:val="00AA4895"/>
    <w:pPr>
      <w:widowControl w:val="0"/>
      <w:numPr>
        <w:ilvl w:val="1"/>
      </w:numPr>
      <w:tabs>
        <w:tab w:val="left" w:pos="1626"/>
      </w:tabs>
      <w:spacing w:before="120" w:after="120" w:line="360" w:lineRule="auto"/>
      <w:jc w:val="both"/>
    </w:pPr>
    <w:rPr>
      <w:rFonts w:ascii="黑体" w:eastAsiaTheme="minorEastAsia" w:hAnsi="宋体" w:cstheme="minorBidi"/>
      <w:kern w:val="2"/>
    </w:rPr>
  </w:style>
  <w:style w:type="character" w:customStyle="1" w:styleId="001Char">
    <w:name w:val="正文001 Char"/>
    <w:link w:val="001"/>
    <w:rsid w:val="00AA4895"/>
    <w:rPr>
      <w:rFonts w:ascii="Arial" w:hAnsi="Arial"/>
      <w:sz w:val="24"/>
    </w:rPr>
  </w:style>
  <w:style w:type="paragraph" w:customStyle="1" w:styleId="001">
    <w:name w:val="正文001"/>
    <w:basedOn w:val="a"/>
    <w:link w:val="001Char"/>
    <w:rsid w:val="00AA4895"/>
    <w:pPr>
      <w:tabs>
        <w:tab w:val="left" w:pos="7200"/>
      </w:tabs>
      <w:spacing w:before="60" w:line="360" w:lineRule="auto"/>
      <w:ind w:firstLineChars="200" w:firstLine="200"/>
    </w:pPr>
    <w:rPr>
      <w:rFonts w:ascii="Arial" w:eastAsiaTheme="minorEastAsia" w:hAnsi="Arial" w:cstheme="minorBidi"/>
      <w:kern w:val="2"/>
      <w:szCs w:val="22"/>
    </w:rPr>
  </w:style>
  <w:style w:type="character" w:customStyle="1" w:styleId="CharChar1">
    <w:name w:val="段落 Char Char1"/>
    <w:rsid w:val="00AA4895"/>
    <w:rPr>
      <w:rFonts w:ascii="宋体" w:eastAsia="宋体"/>
      <w:kern w:val="2"/>
      <w:sz w:val="28"/>
      <w:szCs w:val="28"/>
      <w:lang w:val="en-US" w:eastAsia="zh-CN" w:bidi="ar-SA"/>
    </w:rPr>
  </w:style>
  <w:style w:type="character" w:customStyle="1" w:styleId="5Char">
    <w:name w:val="5文章(治) Char"/>
    <w:link w:val="51"/>
    <w:qFormat/>
    <w:rsid w:val="00AA4895"/>
    <w:rPr>
      <w:sz w:val="24"/>
    </w:rPr>
  </w:style>
  <w:style w:type="paragraph" w:customStyle="1" w:styleId="51">
    <w:name w:val="5文章(治)"/>
    <w:basedOn w:val="a"/>
    <w:link w:val="5Char"/>
    <w:rsid w:val="00AA4895"/>
    <w:pPr>
      <w:spacing w:line="360" w:lineRule="auto"/>
      <w:ind w:firstLineChars="200" w:firstLine="560"/>
    </w:pPr>
    <w:rPr>
      <w:rFonts w:asciiTheme="minorHAnsi" w:eastAsiaTheme="minorEastAsia" w:hAnsiTheme="minorHAnsi" w:cstheme="minorBidi"/>
      <w:kern w:val="2"/>
      <w:szCs w:val="22"/>
    </w:rPr>
  </w:style>
  <w:style w:type="character" w:customStyle="1" w:styleId="hover27">
    <w:name w:val="hover27"/>
    <w:rsid w:val="00AA4895"/>
  </w:style>
  <w:style w:type="character" w:customStyle="1" w:styleId="CharChar121">
    <w:name w:val="Char Char121"/>
    <w:rsid w:val="00AA4895"/>
    <w:rPr>
      <w:sz w:val="18"/>
      <w:szCs w:val="18"/>
    </w:rPr>
  </w:style>
  <w:style w:type="character" w:customStyle="1" w:styleId="14">
    <w:name w:val="正文文本 字符1"/>
    <w:semiHidden/>
    <w:rsid w:val="00AA4895"/>
    <w:rPr>
      <w:rFonts w:ascii="Times New Roman" w:eastAsia="宋体" w:hAnsi="Times New Roman"/>
      <w:sz w:val="24"/>
    </w:rPr>
  </w:style>
  <w:style w:type="character" w:customStyle="1" w:styleId="Char22">
    <w:name w:val="页眉 Char2"/>
    <w:uiPriority w:val="99"/>
    <w:semiHidden/>
    <w:rsid w:val="00AA4895"/>
    <w:rPr>
      <w:color w:val="333333"/>
      <w:kern w:val="2"/>
      <w:sz w:val="18"/>
      <w:szCs w:val="18"/>
    </w:rPr>
  </w:style>
  <w:style w:type="character" w:customStyle="1" w:styleId="CharCharChar1CharChar">
    <w:name w:val="表头 Char Char Char1 Char Char"/>
    <w:link w:val="CharCharChar1Char"/>
    <w:rsid w:val="00AA4895"/>
    <w:rPr>
      <w:b/>
      <w:sz w:val="24"/>
      <w:szCs w:val="24"/>
    </w:rPr>
  </w:style>
  <w:style w:type="paragraph" w:customStyle="1" w:styleId="CharCharChar1Char">
    <w:name w:val="表头 Char Char Char1 Char"/>
    <w:basedOn w:val="a"/>
    <w:link w:val="CharCharChar1CharChar"/>
    <w:rsid w:val="00AA4895"/>
    <w:pPr>
      <w:tabs>
        <w:tab w:val="left" w:pos="7200"/>
      </w:tabs>
      <w:spacing w:before="200" w:line="360" w:lineRule="auto"/>
      <w:ind w:firstLineChars="200" w:firstLine="480"/>
    </w:pPr>
    <w:rPr>
      <w:rFonts w:asciiTheme="minorHAnsi" w:eastAsiaTheme="minorEastAsia" w:hAnsiTheme="minorHAnsi" w:cstheme="minorBidi"/>
      <w:b/>
      <w:kern w:val="2"/>
    </w:rPr>
  </w:style>
  <w:style w:type="character" w:customStyle="1" w:styleId="1Char1">
    <w:name w:val="标题 1 Char1"/>
    <w:rsid w:val="00AA4895"/>
    <w:rPr>
      <w:rFonts w:ascii="宋体" w:eastAsia="华文细黑" w:hAnsi="宋体"/>
      <w:kern w:val="44"/>
      <w:sz w:val="36"/>
      <w:szCs w:val="21"/>
      <w:lang w:val="en-US" w:eastAsia="zh-CN" w:bidi="ar-SA"/>
    </w:rPr>
  </w:style>
  <w:style w:type="character" w:customStyle="1" w:styleId="33Char3CharChar3CharCharChar3CharC10Char">
    <w:name w:val="样式 标题 3标题 3 Char标题 3 Char Char标题 3 Char Char Char标题 3 Char C...10 Char"/>
    <w:link w:val="33Char3CharChar3CharCharChar3CharC10"/>
    <w:rsid w:val="00AA4895"/>
    <w:rPr>
      <w:b/>
      <w:bCs/>
      <w:sz w:val="28"/>
      <w:szCs w:val="28"/>
    </w:rPr>
  </w:style>
  <w:style w:type="paragraph" w:customStyle="1" w:styleId="33Char3CharChar3CharCharChar3CharC10">
    <w:name w:val="样式 标题 3标题 3 Char标题 3 Char Char标题 3 Char Char Char标题 3 Char C...10"/>
    <w:basedOn w:val="3"/>
    <w:link w:val="33Char3CharChar3CharCharChar3CharC10Char"/>
    <w:rsid w:val="00AA4895"/>
    <w:pPr>
      <w:tabs>
        <w:tab w:val="left" w:pos="7200"/>
      </w:tabs>
      <w:spacing w:before="120" w:after="120" w:line="480" w:lineRule="auto"/>
    </w:pPr>
    <w:rPr>
      <w:rFonts w:asciiTheme="minorHAnsi" w:eastAsiaTheme="minorEastAsia" w:hAnsiTheme="minorHAnsi" w:cstheme="minorBidi"/>
      <w:color w:val="auto"/>
      <w:kern w:val="2"/>
      <w:sz w:val="28"/>
      <w:szCs w:val="28"/>
    </w:rPr>
  </w:style>
  <w:style w:type="character" w:customStyle="1" w:styleId="2Char1">
    <w:name w:val="标题 2 Char1"/>
    <w:rsid w:val="00AA4895"/>
    <w:rPr>
      <w:rFonts w:ascii="黑体" w:eastAsia="黑体" w:hAnsi="宋体"/>
      <w:kern w:val="2"/>
      <w:sz w:val="30"/>
      <w:szCs w:val="30"/>
    </w:rPr>
  </w:style>
  <w:style w:type="character" w:customStyle="1" w:styleId="Char18">
    <w:name w:val="纯文本 Char1"/>
    <w:aliases w:val="孙普文字 Char1,纯文本 Char Char Char Char1,纯文本 Char Char Char3,纯文本 Char Char Char Char Char Char Char Char Char1,纯文本 Char Char Char Char Char Char Char Char Char Char Char Char Char Char1,普通文字 Char Char1,纯文本 Char Char1,纯文本 Char Char,普通文字1 Char Char1"/>
    <w:rsid w:val="00AA4895"/>
    <w:rPr>
      <w:rFonts w:ascii="宋体" w:hAnsi="Courier New" w:cs="Courier New"/>
      <w:color w:val="333333"/>
      <w:kern w:val="2"/>
      <w:sz w:val="21"/>
      <w:szCs w:val="21"/>
    </w:rPr>
  </w:style>
  <w:style w:type="character" w:customStyle="1" w:styleId="2Char0">
    <w:name w:val="正文2 Char"/>
    <w:aliases w:val="正文（首行缩进两字） Char Char1,表格 Char Char Char,首行缩进两字 Char,正文缩进 Char Char,正文缩进 Char Char Char Char Char Char"/>
    <w:qFormat/>
    <w:rsid w:val="00AA4895"/>
    <w:rPr>
      <w:rFonts w:ascii="宋体" w:eastAsia="宋体" w:hAnsi="宋体"/>
      <w:spacing w:val="-4"/>
      <w:kern w:val="2"/>
      <w:sz w:val="28"/>
      <w:szCs w:val="24"/>
      <w:lang w:val="en-US" w:eastAsia="zh-CN" w:bidi="ar-SA"/>
    </w:rPr>
  </w:style>
  <w:style w:type="character" w:customStyle="1" w:styleId="5Char1">
    <w:name w:val="5文章(治) Char1"/>
    <w:locked/>
    <w:rsid w:val="00AA4895"/>
    <w:rPr>
      <w:rFonts w:ascii="宋体" w:eastAsia="宋体" w:hAnsi="宋体"/>
      <w:color w:val="000000"/>
      <w:kern w:val="2"/>
      <w:sz w:val="24"/>
      <w:lang w:val="en-US" w:eastAsia="zh-CN" w:bidi="ar-SA"/>
    </w:rPr>
  </w:style>
  <w:style w:type="character" w:customStyle="1" w:styleId="6Char">
    <w:name w:val="标题 6 Char"/>
    <w:rsid w:val="00AA4895"/>
    <w:rPr>
      <w:rFonts w:ascii="Cambria" w:eastAsia="宋体" w:hAnsi="Cambria" w:cs="Times New Roman"/>
      <w:b/>
      <w:bCs/>
      <w:kern w:val="2"/>
      <w:sz w:val="24"/>
      <w:szCs w:val="24"/>
    </w:rPr>
  </w:style>
  <w:style w:type="character" w:customStyle="1" w:styleId="2Char3">
    <w:name w:val="正文文本缩进 2 Char"/>
    <w:rsid w:val="00AA4895"/>
    <w:rPr>
      <w:kern w:val="2"/>
      <w:sz w:val="21"/>
      <w:szCs w:val="24"/>
    </w:rPr>
  </w:style>
  <w:style w:type="character" w:customStyle="1" w:styleId="CharChar0">
    <w:name w:val="表头 Char Char"/>
    <w:link w:val="Char9"/>
    <w:rsid w:val="00AA4895"/>
    <w:rPr>
      <w:rFonts w:eastAsia="黑体"/>
      <w:sz w:val="24"/>
    </w:rPr>
  </w:style>
  <w:style w:type="paragraph" w:customStyle="1" w:styleId="Char9">
    <w:name w:val="表头 Char"/>
    <w:basedOn w:val="a"/>
    <w:link w:val="CharChar0"/>
    <w:rsid w:val="00AA4895"/>
    <w:pPr>
      <w:spacing w:before="200"/>
    </w:pPr>
    <w:rPr>
      <w:rFonts w:asciiTheme="minorHAnsi" w:eastAsia="黑体" w:hAnsiTheme="minorHAnsi" w:cstheme="minorBidi"/>
      <w:kern w:val="2"/>
      <w:szCs w:val="22"/>
    </w:rPr>
  </w:style>
  <w:style w:type="character" w:customStyle="1" w:styleId="33Char3CharChar3CharCharChar3CharCChar">
    <w:name w:val="样式 标题 3标题 3 Char标题 3 Char Char标题 3 Char Char Char标题 3 Char C... Char"/>
    <w:link w:val="33Char3CharChar3CharCharChar3CharC"/>
    <w:rsid w:val="00AA4895"/>
    <w:rPr>
      <w:b/>
      <w:bCs/>
      <w:color w:val="000000"/>
      <w:sz w:val="30"/>
      <w:szCs w:val="28"/>
    </w:rPr>
  </w:style>
  <w:style w:type="paragraph" w:customStyle="1" w:styleId="33Char3CharChar3CharCharChar3CharC">
    <w:name w:val="样式 标题 3标题 3 Char标题 3 Char Char标题 3 Char Char Char标题 3 Char C..."/>
    <w:basedOn w:val="3"/>
    <w:link w:val="33Char3CharChar3CharCharChar3CharCChar"/>
    <w:rsid w:val="00AA4895"/>
    <w:pPr>
      <w:tabs>
        <w:tab w:val="left" w:pos="900"/>
      </w:tabs>
      <w:spacing w:beforeLines="50" w:afterLines="50" w:line="360" w:lineRule="auto"/>
    </w:pPr>
    <w:rPr>
      <w:rFonts w:asciiTheme="minorHAnsi" w:eastAsiaTheme="minorEastAsia" w:hAnsiTheme="minorHAnsi" w:cstheme="minorBidi"/>
      <w:color w:val="000000"/>
      <w:kern w:val="2"/>
      <w:sz w:val="30"/>
      <w:szCs w:val="28"/>
    </w:rPr>
  </w:style>
  <w:style w:type="character" w:customStyle="1" w:styleId="Char19">
    <w:name w:val="文档结构图 Char1"/>
    <w:rsid w:val="00AA4895"/>
    <w:rPr>
      <w:rFonts w:ascii="宋体"/>
      <w:kern w:val="2"/>
      <w:sz w:val="18"/>
      <w:szCs w:val="18"/>
    </w:rPr>
  </w:style>
  <w:style w:type="character" w:customStyle="1" w:styleId="CharChar111">
    <w:name w:val="Char Char111"/>
    <w:rsid w:val="00AA4895"/>
    <w:rPr>
      <w:sz w:val="18"/>
      <w:szCs w:val="18"/>
    </w:rPr>
  </w:style>
  <w:style w:type="character" w:customStyle="1" w:styleId="1Char">
    <w:name w:val="正文1 Char"/>
    <w:link w:val="15"/>
    <w:qFormat/>
    <w:rsid w:val="00AA4895"/>
    <w:rPr>
      <w:rFonts w:ascii="楷体_GB2312" w:eastAsia="楷体_GB2312"/>
      <w:b/>
      <w:sz w:val="28"/>
    </w:rPr>
  </w:style>
  <w:style w:type="paragraph" w:customStyle="1" w:styleId="15">
    <w:name w:val="正文1"/>
    <w:basedOn w:val="a"/>
    <w:link w:val="1Char"/>
    <w:qFormat/>
    <w:rsid w:val="00AA4895"/>
    <w:pPr>
      <w:ind w:firstLine="552"/>
    </w:pPr>
    <w:rPr>
      <w:rFonts w:ascii="楷体_GB2312" w:eastAsia="楷体_GB2312" w:hAnsiTheme="minorHAnsi" w:cstheme="minorBidi"/>
      <w:b/>
      <w:kern w:val="2"/>
      <w:sz w:val="28"/>
      <w:szCs w:val="22"/>
    </w:rPr>
  </w:style>
  <w:style w:type="character" w:customStyle="1" w:styleId="textblack11">
    <w:name w:val="text_black11"/>
    <w:rsid w:val="00AA4895"/>
    <w:rPr>
      <w:strike w:val="0"/>
      <w:dstrike w:val="0"/>
      <w:color w:val="000000"/>
      <w:sz w:val="18"/>
      <w:szCs w:val="18"/>
      <w:u w:val="none"/>
    </w:rPr>
  </w:style>
  <w:style w:type="character" w:customStyle="1" w:styleId="5Char0">
    <w:name w:val="标题 5 Char"/>
    <w:rsid w:val="00AA4895"/>
    <w:rPr>
      <w:b/>
      <w:bCs/>
      <w:kern w:val="2"/>
      <w:sz w:val="28"/>
      <w:szCs w:val="28"/>
    </w:rPr>
  </w:style>
  <w:style w:type="character" w:customStyle="1" w:styleId="Char23">
    <w:name w:val="纯文本 Char2"/>
    <w:uiPriority w:val="99"/>
    <w:rsid w:val="00AA4895"/>
    <w:rPr>
      <w:rFonts w:ascii="宋体" w:hAnsi="Courier New" w:cs="Courier New"/>
      <w:kern w:val="2"/>
      <w:sz w:val="21"/>
      <w:szCs w:val="21"/>
    </w:rPr>
  </w:style>
  <w:style w:type="character" w:customStyle="1" w:styleId="CharChar10">
    <w:name w:val="Char Char1"/>
    <w:rsid w:val="00AA4895"/>
    <w:rPr>
      <w:rFonts w:ascii="Arial" w:eastAsia="黑体" w:hAnsi="Arial" w:cs="Arial" w:hint="default"/>
      <w:bCs/>
      <w:kern w:val="2"/>
      <w:sz w:val="24"/>
      <w:szCs w:val="24"/>
      <w:lang w:val="en-US" w:eastAsia="zh-CN" w:bidi="ar-SA"/>
    </w:rPr>
  </w:style>
  <w:style w:type="character" w:customStyle="1" w:styleId="CharChar4">
    <w:name w:val="Char Char"/>
    <w:locked/>
    <w:rsid w:val="00AA4895"/>
    <w:rPr>
      <w:rFonts w:ascii="宋体" w:eastAsia="宋体" w:hAnsi="宋体"/>
      <w:b/>
      <w:bCs/>
      <w:kern w:val="2"/>
      <w:sz w:val="21"/>
      <w:szCs w:val="24"/>
      <w:lang w:bidi="ar-SA"/>
    </w:rPr>
  </w:style>
  <w:style w:type="character" w:customStyle="1" w:styleId="9Char">
    <w:name w:val="标题 9 Char"/>
    <w:rsid w:val="00AA4895"/>
    <w:rPr>
      <w:rFonts w:ascii="Cambria" w:eastAsia="宋体" w:hAnsi="Cambria" w:cs="Times New Roman"/>
      <w:kern w:val="2"/>
      <w:sz w:val="21"/>
      <w:szCs w:val="21"/>
    </w:rPr>
  </w:style>
  <w:style w:type="character" w:customStyle="1" w:styleId="CharChar13">
    <w:name w:val="Char Char13"/>
    <w:rsid w:val="00AA4895"/>
    <w:rPr>
      <w:rFonts w:ascii="Arial" w:eastAsia="黑体" w:hAnsi="Arial"/>
      <w:bCs/>
      <w:kern w:val="2"/>
      <w:sz w:val="24"/>
      <w:szCs w:val="24"/>
      <w:lang w:val="en-US" w:eastAsia="zh-CN" w:bidi="ar-SA"/>
    </w:rPr>
  </w:style>
  <w:style w:type="character" w:customStyle="1" w:styleId="CharCharCharCharChar">
    <w:name w:val="表头 Char Char Char Char Char"/>
    <w:link w:val="CharCharCharChar0"/>
    <w:rsid w:val="00AA4895"/>
    <w:rPr>
      <w:rFonts w:ascii="黑体" w:eastAsia="黑体"/>
      <w:spacing w:val="20"/>
      <w:sz w:val="24"/>
      <w:szCs w:val="24"/>
    </w:rPr>
  </w:style>
  <w:style w:type="paragraph" w:customStyle="1" w:styleId="CharCharCharChar0">
    <w:name w:val="表头 Char Char Char Char"/>
    <w:basedOn w:val="a"/>
    <w:link w:val="CharCharCharCharChar"/>
    <w:rsid w:val="00AA4895"/>
    <w:pPr>
      <w:tabs>
        <w:tab w:val="left" w:pos="7200"/>
      </w:tabs>
      <w:spacing w:before="200" w:line="500" w:lineRule="exact"/>
      <w:ind w:firstLineChars="200" w:firstLine="480"/>
    </w:pPr>
    <w:rPr>
      <w:rFonts w:ascii="黑体" w:eastAsia="黑体" w:hAnsiTheme="minorHAnsi" w:cstheme="minorBidi"/>
      <w:spacing w:val="20"/>
      <w:kern w:val="2"/>
    </w:rPr>
  </w:style>
  <w:style w:type="character" w:customStyle="1" w:styleId="4Char">
    <w:name w:val="标题 4 Char"/>
    <w:rsid w:val="00AA4895"/>
    <w:rPr>
      <w:rFonts w:ascii="Cambria" w:eastAsia="宋体" w:hAnsi="Cambria" w:cs="Times New Roman"/>
      <w:b/>
      <w:bCs/>
      <w:kern w:val="2"/>
      <w:sz w:val="28"/>
      <w:szCs w:val="28"/>
    </w:rPr>
  </w:style>
  <w:style w:type="character" w:customStyle="1" w:styleId="fontstyle01">
    <w:name w:val="fontstyle01"/>
    <w:rsid w:val="00AA4895"/>
    <w:rPr>
      <w:rFonts w:ascii="宋体" w:eastAsia="宋体" w:hAnsi="宋体" w:hint="eastAsia"/>
      <w:b w:val="0"/>
      <w:bCs w:val="0"/>
      <w:i w:val="0"/>
      <w:iCs w:val="0"/>
      <w:color w:val="000000"/>
      <w:sz w:val="24"/>
      <w:szCs w:val="24"/>
    </w:rPr>
  </w:style>
  <w:style w:type="character" w:customStyle="1" w:styleId="Char1a">
    <w:name w:val="段落 Char1"/>
    <w:locked/>
    <w:rsid w:val="00AA4895"/>
    <w:rPr>
      <w:rFonts w:ascii="宋体" w:eastAsia="宋体" w:hAnsi="宋体"/>
      <w:kern w:val="2"/>
      <w:sz w:val="28"/>
      <w:szCs w:val="28"/>
      <w:lang w:val="en-US" w:eastAsia="zh-CN" w:bidi="ar-SA"/>
    </w:rPr>
  </w:style>
  <w:style w:type="paragraph" w:customStyle="1" w:styleId="CharCharCharCharCharChar1CharCharCharChar">
    <w:name w:val="Char Char Char Char Char Char1 Char Char Char Char"/>
    <w:basedOn w:val="a"/>
    <w:rsid w:val="00AA4895"/>
    <w:rPr>
      <w:rFonts w:ascii="Tahoma" w:hAnsi="Tahoma" w:cs="Calibri"/>
    </w:rPr>
  </w:style>
  <w:style w:type="paragraph" w:customStyle="1" w:styleId="33Char3CharChar3CharCharChar3CharC9">
    <w:name w:val="样式 标题 3标题 3 Char标题 3 Char Char标题 3 Char Char Char标题 3 Char C...9"/>
    <w:basedOn w:val="3"/>
    <w:rsid w:val="00AA4895"/>
    <w:pPr>
      <w:tabs>
        <w:tab w:val="left" w:pos="7200"/>
      </w:tabs>
      <w:spacing w:before="120" w:after="120" w:line="480" w:lineRule="auto"/>
    </w:pPr>
    <w:rPr>
      <w:rFonts w:ascii="Times New Roman" w:hAnsi="Times New Roman"/>
      <w:b w:val="0"/>
      <w:color w:val="auto"/>
      <w:sz w:val="28"/>
      <w:szCs w:val="28"/>
    </w:rPr>
  </w:style>
  <w:style w:type="paragraph" w:customStyle="1" w:styleId="CharCharCharChar1">
    <w:name w:val="Char Char Char Char"/>
    <w:basedOn w:val="a"/>
    <w:qFormat/>
    <w:rsid w:val="00AA4895"/>
    <w:pPr>
      <w:adjustRightInd w:val="0"/>
      <w:spacing w:line="360" w:lineRule="atLeast"/>
      <w:textAlignment w:val="baseline"/>
    </w:pPr>
    <w:rPr>
      <w:rFonts w:ascii="Calibri" w:hAnsi="Calibri" w:cs="Calibri"/>
    </w:rPr>
  </w:style>
  <w:style w:type="paragraph" w:customStyle="1" w:styleId="Char50">
    <w:name w:val="Char5"/>
    <w:basedOn w:val="a"/>
    <w:rsid w:val="00AA4895"/>
    <w:pPr>
      <w:tabs>
        <w:tab w:val="left" w:pos="7200"/>
      </w:tabs>
      <w:snapToGrid w:val="0"/>
      <w:spacing w:line="360" w:lineRule="auto"/>
      <w:ind w:firstLineChars="200" w:firstLine="200"/>
    </w:pPr>
    <w:rPr>
      <w:rFonts w:eastAsia="仿宋_GB2312"/>
      <w:sz w:val="32"/>
      <w:szCs w:val="20"/>
    </w:rPr>
  </w:style>
  <w:style w:type="paragraph" w:customStyle="1" w:styleId="16">
    <w:name w:val="1.表头"/>
    <w:basedOn w:val="a"/>
    <w:rsid w:val="00AA4895"/>
    <w:pPr>
      <w:spacing w:line="440" w:lineRule="exact"/>
      <w:ind w:firstLineChars="150" w:firstLine="360"/>
    </w:pPr>
    <w:rPr>
      <w:rFonts w:eastAsia="黑体"/>
      <w:szCs w:val="20"/>
    </w:rPr>
  </w:style>
  <w:style w:type="paragraph" w:customStyle="1" w:styleId="ParaChar">
    <w:name w:val="默认段落字体 Para Char"/>
    <w:basedOn w:val="a"/>
    <w:rsid w:val="00AA4895"/>
    <w:pPr>
      <w:tabs>
        <w:tab w:val="left" w:pos="7200"/>
      </w:tabs>
      <w:adjustRightInd w:val="0"/>
      <w:spacing w:line="360" w:lineRule="atLeast"/>
      <w:ind w:firstLineChars="200" w:firstLine="480"/>
      <w:textAlignment w:val="baseline"/>
    </w:pPr>
  </w:style>
  <w:style w:type="paragraph" w:customStyle="1" w:styleId="-CharCharCharChar">
    <w:name w:val="正文-第几条 Char Char Char Char"/>
    <w:basedOn w:val="a"/>
    <w:rsid w:val="00AA4895"/>
    <w:pPr>
      <w:tabs>
        <w:tab w:val="left" w:pos="1838"/>
      </w:tabs>
      <w:spacing w:line="360" w:lineRule="auto"/>
      <w:ind w:left="1838" w:firstLineChars="200" w:hanging="420"/>
    </w:pPr>
  </w:style>
  <w:style w:type="paragraph" w:customStyle="1" w:styleId="27">
    <w:name w:val="正文2"/>
    <w:rsid w:val="00AA4895"/>
    <w:pPr>
      <w:jc w:val="both"/>
    </w:pPr>
    <w:rPr>
      <w:rFonts w:ascii="Times New Roman" w:eastAsia="宋体" w:hAnsi="Times New Roman" w:cs="Times New Roman"/>
      <w:szCs w:val="21"/>
    </w:rPr>
  </w:style>
  <w:style w:type="paragraph" w:customStyle="1" w:styleId="afff4">
    <w:name w:val="仿宋黑"/>
    <w:basedOn w:val="a"/>
    <w:rsid w:val="00AA4895"/>
    <w:pPr>
      <w:tabs>
        <w:tab w:val="left" w:pos="7200"/>
      </w:tabs>
      <w:snapToGrid w:val="0"/>
      <w:spacing w:line="500" w:lineRule="exact"/>
      <w:ind w:firstLineChars="200" w:firstLine="567"/>
    </w:pPr>
    <w:rPr>
      <w:rFonts w:eastAsia="仿宋_GB2312"/>
      <w:b/>
      <w:bCs/>
      <w:spacing w:val="20"/>
      <w:sz w:val="28"/>
      <w:szCs w:val="28"/>
    </w:rPr>
  </w:style>
  <w:style w:type="paragraph" w:customStyle="1" w:styleId="Chara">
    <w:name w:val="Char"/>
    <w:basedOn w:val="a"/>
    <w:qFormat/>
    <w:rsid w:val="00AA4895"/>
    <w:pPr>
      <w:spacing w:line="360" w:lineRule="auto"/>
      <w:ind w:firstLineChars="200" w:firstLine="200"/>
    </w:pPr>
  </w:style>
  <w:style w:type="paragraph" w:customStyle="1" w:styleId="brdrw15brsp20tqctx4153t">
    <w:name w:val="brdrw15brsp20 tqctx4153t"/>
    <w:rsid w:val="00AA4895"/>
    <w:pPr>
      <w:widowControl w:val="0"/>
      <w:pBdr>
        <w:bottom w:val="single" w:sz="6" w:space="0" w:color="auto"/>
      </w:pBdr>
      <w:adjustRightInd w:val="0"/>
      <w:spacing w:line="312" w:lineRule="atLeast"/>
      <w:jc w:val="center"/>
      <w:textAlignment w:val="baseline"/>
    </w:pPr>
    <w:rPr>
      <w:rFonts w:ascii="Times New Roman" w:eastAsia="宋体" w:hAnsi="Times New Roman" w:cs="Times New Roman"/>
      <w:kern w:val="0"/>
      <w:szCs w:val="20"/>
    </w:rPr>
  </w:style>
  <w:style w:type="paragraph" w:customStyle="1" w:styleId="afff5">
    <w:name w:val="四级条标题"/>
    <w:basedOn w:val="afff6"/>
    <w:next w:val="a"/>
    <w:rsid w:val="00AA4895"/>
    <w:pPr>
      <w:outlineLvl w:val="5"/>
    </w:pPr>
  </w:style>
  <w:style w:type="paragraph" w:customStyle="1" w:styleId="afff6">
    <w:name w:val="三级条标题"/>
    <w:basedOn w:val="afff7"/>
    <w:next w:val="a"/>
    <w:rsid w:val="00AA4895"/>
    <w:pPr>
      <w:outlineLvl w:val="4"/>
    </w:pPr>
  </w:style>
  <w:style w:type="paragraph" w:customStyle="1" w:styleId="afff7">
    <w:name w:val="二级条标题"/>
    <w:basedOn w:val="afff8"/>
    <w:next w:val="a"/>
    <w:rsid w:val="00AA4895"/>
    <w:pPr>
      <w:outlineLvl w:val="3"/>
    </w:pPr>
  </w:style>
  <w:style w:type="paragraph" w:customStyle="1" w:styleId="afff8">
    <w:name w:val="一级条标题"/>
    <w:basedOn w:val="a"/>
    <w:next w:val="a"/>
    <w:rsid w:val="00AA4895"/>
    <w:pPr>
      <w:tabs>
        <w:tab w:val="left" w:pos="360"/>
      </w:tabs>
      <w:spacing w:line="276" w:lineRule="auto"/>
      <w:ind w:firstLineChars="200" w:firstLine="480"/>
      <w:outlineLvl w:val="2"/>
    </w:pPr>
    <w:rPr>
      <w:rFonts w:ascii="黑体" w:eastAsia="黑体" w:hAnsi="Calibri"/>
      <w:szCs w:val="22"/>
    </w:rPr>
  </w:style>
  <w:style w:type="paragraph" w:customStyle="1" w:styleId="afff9">
    <w:name w:val="表格五号"/>
    <w:basedOn w:val="a"/>
    <w:rsid w:val="00AA4895"/>
    <w:pPr>
      <w:tabs>
        <w:tab w:val="left" w:pos="7200"/>
      </w:tabs>
      <w:spacing w:line="360" w:lineRule="auto"/>
      <w:ind w:firstLineChars="200" w:firstLine="200"/>
      <w:jc w:val="center"/>
    </w:pPr>
    <w:rPr>
      <w:szCs w:val="21"/>
    </w:rPr>
  </w:style>
  <w:style w:type="paragraph" w:customStyle="1" w:styleId="17">
    <w:name w:val="1.正文"/>
    <w:basedOn w:val="a"/>
    <w:qFormat/>
    <w:rsid w:val="00AA4895"/>
    <w:pPr>
      <w:spacing w:line="520" w:lineRule="exact"/>
      <w:ind w:firstLineChars="200" w:firstLine="200"/>
    </w:pPr>
    <w:rPr>
      <w:szCs w:val="20"/>
    </w:rPr>
  </w:style>
  <w:style w:type="paragraph" w:customStyle="1" w:styleId="33Char3CharChar3CharCharChar3CharC0">
    <w:name w:val="样式 样式 标题 3标题 3 Char标题 3 Char Char标题 3 Char Char Char标题 3 Char C...."/>
    <w:basedOn w:val="33Char3CharChar3CharCharChar3CharC"/>
    <w:rsid w:val="00AA4895"/>
    <w:pPr>
      <w:spacing w:before="120" w:after="120"/>
      <w:ind w:firstLine="602"/>
    </w:pPr>
    <w:rPr>
      <w:sz w:val="28"/>
      <w:szCs w:val="20"/>
    </w:rPr>
  </w:style>
  <w:style w:type="paragraph" w:customStyle="1" w:styleId="43Char3CharChar3CharCharChar3CharC5">
    <w:name w:val="样式 标题 4标题 3 Char标题 3 Char Char标题 3 Char Char Char标题 3 Char C...5"/>
    <w:basedOn w:val="3"/>
    <w:rsid w:val="00AA4895"/>
    <w:pPr>
      <w:tabs>
        <w:tab w:val="left" w:pos="7200"/>
      </w:tabs>
      <w:spacing w:before="120" w:after="120" w:line="360" w:lineRule="auto"/>
    </w:pPr>
    <w:rPr>
      <w:rFonts w:ascii="Times New Roman" w:hAnsi="Times New Roman"/>
      <w:color w:val="auto"/>
      <w:sz w:val="24"/>
      <w:szCs w:val="24"/>
    </w:rPr>
  </w:style>
  <w:style w:type="paragraph" w:customStyle="1" w:styleId="18">
    <w:name w:val="1.图"/>
    <w:basedOn w:val="a"/>
    <w:rsid w:val="00AA4895"/>
    <w:pPr>
      <w:jc w:val="center"/>
    </w:pPr>
    <w:rPr>
      <w:rFonts w:eastAsia="黑体"/>
      <w:szCs w:val="20"/>
    </w:rPr>
  </w:style>
  <w:style w:type="paragraph" w:styleId="TOC">
    <w:name w:val="TOC Heading"/>
    <w:basedOn w:val="1"/>
    <w:next w:val="a"/>
    <w:uiPriority w:val="39"/>
    <w:qFormat/>
    <w:rsid w:val="00AA4895"/>
    <w:pPr>
      <w:keepLines/>
      <w:overflowPunct/>
      <w:snapToGrid/>
      <w:spacing w:before="480" w:after="0" w:line="276" w:lineRule="auto"/>
      <w:ind w:left="0" w:firstLine="0"/>
      <w:outlineLvl w:val="9"/>
    </w:pPr>
    <w:rPr>
      <w:rFonts w:ascii="Cambria" w:eastAsia="宋体" w:hAnsi="Cambria"/>
      <w:color w:val="365F91"/>
      <w:kern w:val="0"/>
      <w:sz w:val="28"/>
      <w:szCs w:val="28"/>
    </w:rPr>
  </w:style>
  <w:style w:type="paragraph" w:customStyle="1" w:styleId="afffa">
    <w:name w:val="文字"/>
    <w:basedOn w:val="a"/>
    <w:qFormat/>
    <w:rsid w:val="00AA4895"/>
    <w:pPr>
      <w:spacing w:afterLines="50" w:line="360" w:lineRule="auto"/>
      <w:ind w:firstLine="420"/>
    </w:pPr>
    <w:rPr>
      <w:rFonts w:ascii="Calibri" w:hAnsi="Calibri" w:cs="Calibri"/>
    </w:rPr>
  </w:style>
  <w:style w:type="paragraph" w:customStyle="1" w:styleId="33">
    <w:name w:val="样式3"/>
    <w:basedOn w:val="af1"/>
    <w:rsid w:val="00AA4895"/>
    <w:pPr>
      <w:tabs>
        <w:tab w:val="left" w:pos="7200"/>
      </w:tabs>
      <w:spacing w:after="0" w:line="520" w:lineRule="exact"/>
      <w:ind w:leftChars="0" w:left="0" w:firstLineChars="200" w:firstLine="482"/>
    </w:pPr>
    <w:rPr>
      <w:kern w:val="2"/>
      <w:szCs w:val="24"/>
    </w:rPr>
  </w:style>
  <w:style w:type="paragraph" w:customStyle="1" w:styleId="CharCharChar1">
    <w:name w:val="Char Char Char"/>
    <w:basedOn w:val="a"/>
    <w:rsid w:val="00AA4895"/>
    <w:pPr>
      <w:tabs>
        <w:tab w:val="left" w:pos="7200"/>
      </w:tabs>
      <w:spacing w:line="360" w:lineRule="auto"/>
      <w:ind w:firstLineChars="200" w:firstLine="480"/>
    </w:pPr>
  </w:style>
  <w:style w:type="paragraph" w:customStyle="1" w:styleId="CharCharCharChar2">
    <w:name w:val="Char Char Char Char2"/>
    <w:basedOn w:val="a"/>
    <w:rsid w:val="00AA4895"/>
    <w:pPr>
      <w:tabs>
        <w:tab w:val="left" w:pos="7200"/>
      </w:tabs>
      <w:spacing w:line="360" w:lineRule="auto"/>
      <w:ind w:firstLineChars="200" w:firstLine="480"/>
    </w:pPr>
    <w:rPr>
      <w:szCs w:val="20"/>
    </w:rPr>
  </w:style>
  <w:style w:type="paragraph" w:customStyle="1" w:styleId="afffb">
    <w:name w:val="图标"/>
    <w:basedOn w:val="a"/>
    <w:rsid w:val="00AA4895"/>
    <w:pPr>
      <w:tabs>
        <w:tab w:val="left" w:pos="7200"/>
      </w:tabs>
      <w:spacing w:line="500" w:lineRule="exact"/>
      <w:ind w:firstLineChars="200" w:firstLine="480"/>
      <w:jc w:val="center"/>
    </w:pPr>
    <w:rPr>
      <w:rFonts w:ascii="黑体" w:eastAsia="黑体"/>
      <w:sz w:val="28"/>
    </w:rPr>
  </w:style>
  <w:style w:type="paragraph" w:customStyle="1" w:styleId="19">
    <w:name w:val="页脚1"/>
    <w:basedOn w:val="a"/>
    <w:rsid w:val="00AA4895"/>
    <w:pPr>
      <w:tabs>
        <w:tab w:val="left" w:pos="7200"/>
      </w:tabs>
      <w:overflowPunct w:val="0"/>
      <w:adjustRightInd w:val="0"/>
      <w:snapToGrid w:val="0"/>
      <w:spacing w:line="240" w:lineRule="atLeast"/>
      <w:ind w:firstLineChars="200" w:firstLine="480"/>
      <w:jc w:val="center"/>
      <w:textAlignment w:val="baseline"/>
    </w:pPr>
    <w:rPr>
      <w:rFonts w:ascii="Arial" w:eastAsia="仿宋_GB2312" w:hAnsi="Arial"/>
      <w:sz w:val="18"/>
      <w:szCs w:val="20"/>
    </w:rPr>
  </w:style>
  <w:style w:type="paragraph" w:customStyle="1" w:styleId="33Char3CharChar3CharCharChar3CharC3">
    <w:name w:val="样式 标题 3标题 3 Char标题 3 Char Char标题 3 Char Char Char标题 3 Char C...3"/>
    <w:basedOn w:val="3"/>
    <w:rsid w:val="00AA4895"/>
    <w:pPr>
      <w:tabs>
        <w:tab w:val="left" w:pos="900"/>
      </w:tabs>
      <w:spacing w:beforeLines="50" w:afterLines="50"/>
    </w:pPr>
    <w:rPr>
      <w:rFonts w:ascii="Times New Roman" w:eastAsia="黑体" w:hAnsi="Times New Roman"/>
      <w:b w:val="0"/>
      <w:bCs w:val="0"/>
      <w:color w:val="auto"/>
      <w:sz w:val="28"/>
      <w:szCs w:val="20"/>
    </w:rPr>
  </w:style>
  <w:style w:type="paragraph" w:customStyle="1" w:styleId="a30">
    <w:name w:val="a3"/>
    <w:basedOn w:val="a"/>
    <w:rsid w:val="00AA4895"/>
    <w:pPr>
      <w:tabs>
        <w:tab w:val="left" w:pos="7200"/>
      </w:tabs>
      <w:spacing w:before="100" w:beforeAutospacing="1" w:after="100" w:afterAutospacing="1" w:line="360" w:lineRule="auto"/>
      <w:ind w:firstLineChars="200" w:firstLine="480"/>
    </w:pPr>
    <w:rPr>
      <w:rFonts w:ascii="Arial Unicode MS" w:eastAsia="Arial Unicode MS" w:hAnsi="Arial Unicode MS" w:cs="Arial Unicode MS"/>
      <w:color w:val="000000"/>
    </w:rPr>
  </w:style>
  <w:style w:type="paragraph" w:customStyle="1" w:styleId="28">
    <w:name w:val="样式2"/>
    <w:basedOn w:val="33Char3CharChar3CharCharChar3CharC7"/>
    <w:rsid w:val="00AA4895"/>
    <w:rPr>
      <w:b w:val="0"/>
    </w:rPr>
  </w:style>
  <w:style w:type="paragraph" w:customStyle="1" w:styleId="33Char3CharChar3CharCharChar3CharC7">
    <w:name w:val="样式 标题 3标题 3 Char标题 3 Char Char标题 3 Char Char Char标题 3 Char C...7"/>
    <w:basedOn w:val="3"/>
    <w:rsid w:val="00AA4895"/>
    <w:pPr>
      <w:tabs>
        <w:tab w:val="left" w:pos="7200"/>
      </w:tabs>
      <w:spacing w:before="0" w:after="0" w:line="480" w:lineRule="auto"/>
    </w:pPr>
    <w:rPr>
      <w:rFonts w:ascii="Times New Roman" w:hAnsi="Times New Roman"/>
      <w:color w:val="auto"/>
      <w:sz w:val="28"/>
      <w:szCs w:val="28"/>
    </w:rPr>
  </w:style>
  <w:style w:type="paragraph" w:customStyle="1" w:styleId="11CharChar11-h11stlev">
    <w:name w:val="样式 标题 1标题 1 Char一级标题，黑粗，三号，序号Char1章节标题章标题 1-*+h11st lev..."/>
    <w:basedOn w:val="1"/>
    <w:rsid w:val="00AA4895"/>
    <w:pPr>
      <w:pageBreakBefore/>
      <w:tabs>
        <w:tab w:val="left" w:pos="432"/>
      </w:tabs>
      <w:overflowPunct/>
      <w:snapToGrid/>
      <w:spacing w:before="0" w:after="0" w:line="360" w:lineRule="auto"/>
      <w:ind w:left="0" w:firstLine="0"/>
    </w:pPr>
    <w:rPr>
      <w:rFonts w:eastAsia="宋体"/>
      <w:bCs w:val="0"/>
      <w:color w:val="auto"/>
      <w:sz w:val="36"/>
      <w:szCs w:val="20"/>
    </w:rPr>
  </w:style>
  <w:style w:type="paragraph" w:customStyle="1" w:styleId="09366181">
    <w:name w:val="样式 (符号) 宋体 首行缩进:  0.93 厘米 段前: 6 磅 段后: 6 磅 行距: 固定值 18 磅1"/>
    <w:basedOn w:val="a"/>
    <w:rsid w:val="00AA4895"/>
    <w:pPr>
      <w:tabs>
        <w:tab w:val="left" w:pos="7200"/>
      </w:tabs>
      <w:spacing w:before="160" w:after="160" w:line="320" w:lineRule="exact"/>
      <w:ind w:firstLineChars="200" w:firstLine="527"/>
    </w:pPr>
  </w:style>
  <w:style w:type="paragraph" w:customStyle="1" w:styleId="CharCharCharCharCharCharChar">
    <w:name w:val="Char Char Char Char Char Char Char"/>
    <w:basedOn w:val="a"/>
    <w:rsid w:val="00AA4895"/>
    <w:pPr>
      <w:adjustRightInd w:val="0"/>
      <w:spacing w:line="360" w:lineRule="atLeast"/>
    </w:pPr>
    <w:rPr>
      <w:rFonts w:ascii="Calibri" w:hAnsi="Calibri" w:cs="Calibri"/>
    </w:rPr>
  </w:style>
  <w:style w:type="paragraph" w:customStyle="1" w:styleId="afffc">
    <w:name w:val="报告表表格文字"/>
    <w:basedOn w:val="a"/>
    <w:qFormat/>
    <w:rsid w:val="00AA4895"/>
    <w:pPr>
      <w:autoSpaceDE w:val="0"/>
      <w:autoSpaceDN w:val="0"/>
      <w:adjustRightInd w:val="0"/>
      <w:snapToGrid w:val="0"/>
      <w:jc w:val="center"/>
    </w:pPr>
    <w:rPr>
      <w:color w:val="000000"/>
      <w:szCs w:val="21"/>
    </w:rPr>
  </w:style>
  <w:style w:type="paragraph" w:customStyle="1" w:styleId="41">
    <w:name w:val="标题 41"/>
    <w:basedOn w:val="a"/>
    <w:rsid w:val="00AA4895"/>
    <w:pPr>
      <w:autoSpaceDE w:val="0"/>
      <w:autoSpaceDN w:val="0"/>
      <w:spacing w:before="100" w:beforeAutospacing="1" w:after="100" w:afterAutospacing="1"/>
      <w:ind w:left="228"/>
      <w:outlineLvl w:val="4"/>
    </w:pPr>
    <w:rPr>
      <w:b/>
      <w:bCs/>
    </w:rPr>
  </w:style>
  <w:style w:type="paragraph" w:customStyle="1" w:styleId="33Char3CharChar3CharCharChar3CharC2">
    <w:name w:val="样式 标题 3标题 3 Char标题 3 Char Char标题 3 Char Char Char标题 3 Char C...2"/>
    <w:basedOn w:val="3"/>
    <w:rsid w:val="00AA4895"/>
    <w:pPr>
      <w:tabs>
        <w:tab w:val="left" w:pos="900"/>
      </w:tabs>
      <w:spacing w:beforeLines="50" w:afterLines="50"/>
    </w:pPr>
    <w:rPr>
      <w:rFonts w:ascii="Times New Roman" w:eastAsia="黑体" w:hAnsi="Times New Roman"/>
      <w:b w:val="0"/>
      <w:bCs w:val="0"/>
      <w:color w:val="auto"/>
      <w:sz w:val="28"/>
      <w:szCs w:val="20"/>
    </w:rPr>
  </w:style>
  <w:style w:type="paragraph" w:customStyle="1" w:styleId="210">
    <w:name w:val="21"/>
    <w:basedOn w:val="a"/>
    <w:rsid w:val="00AA4895"/>
    <w:pPr>
      <w:spacing w:before="100" w:beforeAutospacing="1" w:after="100" w:afterAutospacing="1"/>
    </w:pPr>
  </w:style>
  <w:style w:type="paragraph" w:customStyle="1" w:styleId="Default">
    <w:name w:val="Default"/>
    <w:basedOn w:val="a"/>
    <w:qFormat/>
    <w:rsid w:val="00AA4895"/>
    <w:pPr>
      <w:autoSpaceDE w:val="0"/>
      <w:autoSpaceDN w:val="0"/>
    </w:pPr>
    <w:rPr>
      <w:rFonts w:hAnsi="Calibri" w:cs="Calibri" w:hint="eastAsia"/>
      <w:color w:val="000000"/>
    </w:rPr>
  </w:style>
  <w:style w:type="paragraph" w:customStyle="1" w:styleId="110">
    <w:name w:val="1.1"/>
    <w:basedOn w:val="a"/>
    <w:rsid w:val="00AA4895"/>
    <w:pPr>
      <w:spacing w:before="120" w:line="360" w:lineRule="auto"/>
      <w:ind w:firstLineChars="100" w:firstLine="100"/>
      <w:outlineLvl w:val="1"/>
    </w:pPr>
    <w:rPr>
      <w:b/>
      <w:bCs/>
      <w:sz w:val="28"/>
      <w:szCs w:val="20"/>
    </w:rPr>
  </w:style>
  <w:style w:type="paragraph" w:customStyle="1" w:styleId="33Char3CharChar3CharCharChar3CharC6">
    <w:name w:val="标题 3标题 3 Char标题 3 Char Char标题 3 Char Char Char标题 3 Char C...6"/>
    <w:basedOn w:val="3"/>
    <w:rsid w:val="00AA4895"/>
    <w:pPr>
      <w:tabs>
        <w:tab w:val="left" w:pos="7200"/>
      </w:tabs>
      <w:spacing w:before="120" w:after="120" w:line="480" w:lineRule="auto"/>
    </w:pPr>
    <w:rPr>
      <w:rFonts w:ascii="Times New Roman" w:hAnsi="Times New Roman"/>
      <w:color w:val="auto"/>
      <w:sz w:val="28"/>
      <w:szCs w:val="28"/>
    </w:rPr>
  </w:style>
  <w:style w:type="paragraph" w:customStyle="1" w:styleId="Char51">
    <w:name w:val="Char51"/>
    <w:basedOn w:val="a"/>
    <w:rsid w:val="00AA4895"/>
    <w:pPr>
      <w:tabs>
        <w:tab w:val="left" w:pos="7200"/>
      </w:tabs>
      <w:snapToGrid w:val="0"/>
      <w:spacing w:line="360" w:lineRule="auto"/>
      <w:ind w:firstLineChars="200" w:firstLine="200"/>
    </w:pPr>
    <w:rPr>
      <w:rFonts w:eastAsia="仿宋_GB2312"/>
      <w:sz w:val="32"/>
      <w:szCs w:val="20"/>
    </w:rPr>
  </w:style>
  <w:style w:type="paragraph" w:customStyle="1" w:styleId="WPSPlain">
    <w:name w:val="WPS Plain"/>
    <w:rsid w:val="00AA4895"/>
    <w:pPr>
      <w:jc w:val="center"/>
    </w:pPr>
    <w:rPr>
      <w:rFonts w:ascii="Times New Roman" w:eastAsia="宋体" w:hAnsi="Times New Roman" w:cs="Times New Roman"/>
      <w:kern w:val="0"/>
      <w:sz w:val="20"/>
      <w:szCs w:val="20"/>
    </w:rPr>
  </w:style>
  <w:style w:type="paragraph" w:customStyle="1" w:styleId="150">
    <w:name w:val="样式 宋体 小四 行距: 1.5 倍行距"/>
    <w:basedOn w:val="a"/>
    <w:rsid w:val="00AA4895"/>
    <w:pPr>
      <w:tabs>
        <w:tab w:val="left" w:pos="7200"/>
      </w:tabs>
      <w:spacing w:beforeLines="50" w:line="360" w:lineRule="auto"/>
      <w:ind w:firstLineChars="200" w:firstLine="200"/>
    </w:pPr>
  </w:style>
  <w:style w:type="paragraph" w:customStyle="1" w:styleId="33Char3CharChar3CharCharChar3CharC8">
    <w:name w:val="样式 标题 3标题 3 Char标题 3 Char Char标题 3 Char Char Char标题 3 Char C...8"/>
    <w:basedOn w:val="3"/>
    <w:rsid w:val="00AA4895"/>
    <w:pPr>
      <w:tabs>
        <w:tab w:val="left" w:pos="7200"/>
      </w:tabs>
      <w:spacing w:before="120" w:after="120" w:line="480" w:lineRule="auto"/>
    </w:pPr>
    <w:rPr>
      <w:rFonts w:ascii="Times New Roman" w:eastAsia="黑体" w:hAnsi="Times New Roman"/>
      <w:color w:val="auto"/>
      <w:sz w:val="28"/>
      <w:szCs w:val="28"/>
    </w:rPr>
  </w:style>
  <w:style w:type="paragraph" w:customStyle="1" w:styleId="CharCharCharCharCharCharChar2">
    <w:name w:val="Char Char Char Char Char Char Char2"/>
    <w:basedOn w:val="a"/>
    <w:rsid w:val="00AA4895"/>
    <w:pPr>
      <w:spacing w:line="360" w:lineRule="auto"/>
      <w:ind w:firstLineChars="200" w:firstLine="200"/>
    </w:pPr>
    <w:rPr>
      <w:spacing w:val="-4"/>
    </w:rPr>
  </w:style>
  <w:style w:type="paragraph" w:customStyle="1" w:styleId="afffd">
    <w:name w:val="表格式"/>
    <w:basedOn w:val="afb"/>
    <w:qFormat/>
    <w:rsid w:val="00AA4895"/>
    <w:pPr>
      <w:adjustRightInd w:val="0"/>
      <w:snapToGrid w:val="0"/>
      <w:spacing w:line="400" w:lineRule="exact"/>
      <w:ind w:left="0" w:firstLineChars="0" w:firstLine="0"/>
      <w:jc w:val="center"/>
    </w:pPr>
    <w:rPr>
      <w:rFonts w:ascii="宋体"/>
      <w:color w:val="auto"/>
      <w:spacing w:val="-4"/>
      <w:sz w:val="24"/>
    </w:rPr>
  </w:style>
  <w:style w:type="paragraph" w:customStyle="1" w:styleId="afffe">
    <w:name w:val="文本框"/>
    <w:basedOn w:val="a"/>
    <w:rsid w:val="00AA4895"/>
    <w:pPr>
      <w:tabs>
        <w:tab w:val="left" w:pos="7200"/>
      </w:tabs>
      <w:spacing w:line="360" w:lineRule="auto"/>
      <w:ind w:firstLineChars="200" w:firstLine="480"/>
      <w:jc w:val="center"/>
    </w:pPr>
    <w:rPr>
      <w:b/>
      <w:szCs w:val="21"/>
    </w:rPr>
  </w:style>
  <w:style w:type="paragraph" w:customStyle="1" w:styleId="TimesNewRoman">
    <w:name w:val="正文 + Times New Roman"/>
    <w:basedOn w:val="a"/>
    <w:rsid w:val="00AA4895"/>
    <w:pPr>
      <w:tabs>
        <w:tab w:val="left" w:pos="7200"/>
      </w:tabs>
      <w:spacing w:line="360" w:lineRule="auto"/>
      <w:ind w:firstLineChars="200" w:firstLine="480"/>
    </w:pPr>
  </w:style>
  <w:style w:type="paragraph" w:customStyle="1" w:styleId="200">
    <w:name w:val="20"/>
    <w:basedOn w:val="a"/>
    <w:rsid w:val="00AA4895"/>
    <w:pPr>
      <w:tabs>
        <w:tab w:val="left" w:pos="7200"/>
      </w:tabs>
      <w:spacing w:before="100" w:beforeAutospacing="1" w:after="100" w:afterAutospacing="1" w:line="360" w:lineRule="auto"/>
      <w:ind w:firstLineChars="200" w:firstLine="480"/>
    </w:pPr>
  </w:style>
  <w:style w:type="paragraph" w:customStyle="1" w:styleId="CharCharCharChar10">
    <w:name w:val="Char Char Char Char1"/>
    <w:basedOn w:val="a"/>
    <w:qFormat/>
    <w:rsid w:val="00AA4895"/>
    <w:rPr>
      <w:rFonts w:ascii="Calibri" w:hAnsi="Calibri" w:cs="Calibri"/>
    </w:rPr>
  </w:style>
  <w:style w:type="paragraph" w:customStyle="1" w:styleId="166">
    <w:name w:val="样式 标题 1 + 段前: 6 磅 段后: 6 磅"/>
    <w:basedOn w:val="1"/>
    <w:rsid w:val="00AA4895"/>
    <w:pPr>
      <w:keepLines/>
      <w:tabs>
        <w:tab w:val="left" w:pos="432"/>
      </w:tabs>
      <w:overflowPunct/>
      <w:snapToGrid/>
      <w:spacing w:before="340" w:after="340" w:line="520" w:lineRule="exact"/>
      <w:ind w:left="0" w:firstLine="0"/>
    </w:pPr>
    <w:rPr>
      <w:color w:val="auto"/>
      <w:sz w:val="36"/>
      <w:szCs w:val="36"/>
    </w:rPr>
  </w:style>
  <w:style w:type="paragraph" w:customStyle="1" w:styleId="1a">
    <w:name w:val="列出段落1"/>
    <w:basedOn w:val="a"/>
    <w:qFormat/>
    <w:rsid w:val="00AA4895"/>
    <w:pPr>
      <w:ind w:firstLineChars="200" w:firstLine="420"/>
    </w:pPr>
    <w:rPr>
      <w:rFonts w:ascii="Calibri" w:hAnsi="Calibri" w:cs="Calibri"/>
      <w:color w:val="333333"/>
      <w:sz w:val="28"/>
      <w:szCs w:val="20"/>
    </w:rPr>
  </w:style>
  <w:style w:type="paragraph" w:customStyle="1" w:styleId="CharCharCharCharCharCharCharCharCharChar">
    <w:name w:val="Char Char Char Char Char Char Char Char Char Char"/>
    <w:basedOn w:val="a"/>
    <w:qFormat/>
    <w:rsid w:val="00AA4895"/>
    <w:pPr>
      <w:spacing w:line="360" w:lineRule="auto"/>
      <w:ind w:firstLineChars="200" w:firstLine="200"/>
    </w:pPr>
  </w:style>
  <w:style w:type="paragraph" w:customStyle="1" w:styleId="affff">
    <w:name w:val="样式 正文（首行缩进两字） + 五号 居中"/>
    <w:basedOn w:val="a"/>
    <w:rsid w:val="00AA4895"/>
    <w:pPr>
      <w:adjustRightInd w:val="0"/>
      <w:jc w:val="center"/>
    </w:pPr>
    <w:rPr>
      <w:rFonts w:hAnsi="Calibri"/>
      <w:spacing w:val="-4"/>
    </w:rPr>
  </w:style>
  <w:style w:type="paragraph" w:customStyle="1" w:styleId="reader-word-layer">
    <w:name w:val="reader-word-layer"/>
    <w:basedOn w:val="a"/>
    <w:rsid w:val="00AA4895"/>
    <w:pPr>
      <w:spacing w:before="100" w:beforeAutospacing="1" w:after="100" w:afterAutospacing="1"/>
    </w:pPr>
  </w:style>
  <w:style w:type="paragraph" w:customStyle="1" w:styleId="Style14">
    <w:name w:val="_Style 14"/>
    <w:basedOn w:val="a"/>
    <w:qFormat/>
    <w:rsid w:val="00AA4895"/>
    <w:rPr>
      <w:rFonts w:ascii="Calibri" w:hAnsi="Calibri" w:cs="Calibri"/>
    </w:rPr>
  </w:style>
  <w:style w:type="paragraph" w:customStyle="1" w:styleId="CharCharChar10">
    <w:name w:val="Char Char Char1"/>
    <w:basedOn w:val="a"/>
    <w:rsid w:val="00AA4895"/>
    <w:pPr>
      <w:tabs>
        <w:tab w:val="left" w:pos="7200"/>
      </w:tabs>
      <w:spacing w:line="360" w:lineRule="auto"/>
      <w:ind w:firstLineChars="200" w:firstLine="480"/>
    </w:pPr>
  </w:style>
  <w:style w:type="paragraph" w:customStyle="1" w:styleId="affff0">
    <w:name w:val="条题"/>
    <w:basedOn w:val="a"/>
    <w:rsid w:val="00AA4895"/>
    <w:pPr>
      <w:tabs>
        <w:tab w:val="left" w:pos="1080"/>
      </w:tabs>
      <w:spacing w:line="420" w:lineRule="exact"/>
      <w:ind w:left="432" w:firstLineChars="200" w:hanging="432"/>
    </w:pPr>
    <w:rPr>
      <w:rFonts w:eastAsia="黑体"/>
      <w:b/>
    </w:rPr>
  </w:style>
  <w:style w:type="paragraph" w:customStyle="1" w:styleId="affff1">
    <w:name w:val="五级条标题"/>
    <w:basedOn w:val="afff5"/>
    <w:next w:val="a"/>
    <w:rsid w:val="00AA4895"/>
    <w:pPr>
      <w:outlineLvl w:val="6"/>
    </w:pPr>
  </w:style>
  <w:style w:type="paragraph" w:customStyle="1" w:styleId="affff2">
    <w:name w:val="鸿达表加粗"/>
    <w:basedOn w:val="a"/>
    <w:link w:val="affff3"/>
    <w:qFormat/>
    <w:rsid w:val="00AA4895"/>
    <w:pPr>
      <w:jc w:val="center"/>
    </w:pPr>
    <w:rPr>
      <w:b/>
      <w:color w:val="000000"/>
      <w:szCs w:val="20"/>
    </w:rPr>
  </w:style>
  <w:style w:type="paragraph" w:customStyle="1" w:styleId="111">
    <w:name w:val="页脚11"/>
    <w:basedOn w:val="a"/>
    <w:rsid w:val="00AA4895"/>
    <w:pPr>
      <w:tabs>
        <w:tab w:val="left" w:pos="7200"/>
      </w:tabs>
      <w:overflowPunct w:val="0"/>
      <w:adjustRightInd w:val="0"/>
      <w:snapToGrid w:val="0"/>
      <w:spacing w:line="240" w:lineRule="atLeast"/>
      <w:ind w:firstLineChars="200" w:firstLine="480"/>
      <w:jc w:val="center"/>
    </w:pPr>
    <w:rPr>
      <w:rFonts w:ascii="Arial" w:eastAsia="仿宋_GB2312" w:hAnsi="Arial"/>
      <w:sz w:val="18"/>
      <w:szCs w:val="20"/>
    </w:rPr>
  </w:style>
  <w:style w:type="paragraph" w:customStyle="1" w:styleId="230">
    <w:name w:val="样式 小四 自动设置 居中 行距: 固定值 23 磅"/>
    <w:basedOn w:val="a"/>
    <w:qFormat/>
    <w:rsid w:val="00AA4895"/>
    <w:pPr>
      <w:spacing w:line="460" w:lineRule="exact"/>
      <w:jc w:val="center"/>
    </w:pPr>
    <w:rPr>
      <w:rFonts w:ascii="Calibri" w:hAnsi="Calibri"/>
      <w:szCs w:val="20"/>
    </w:rPr>
  </w:style>
  <w:style w:type="paragraph" w:customStyle="1" w:styleId="affff4">
    <w:name w:val="表内容"/>
    <w:basedOn w:val="a"/>
    <w:rsid w:val="00AA4895"/>
    <w:pPr>
      <w:autoSpaceDE w:val="0"/>
      <w:autoSpaceDN w:val="0"/>
      <w:jc w:val="center"/>
    </w:pPr>
    <w:rPr>
      <w:rFonts w:ascii="Arial" w:hAnsi="Arial" w:cs="Arial"/>
      <w:szCs w:val="21"/>
    </w:rPr>
  </w:style>
  <w:style w:type="paragraph" w:customStyle="1" w:styleId="p0">
    <w:name w:val="p0"/>
    <w:basedOn w:val="a"/>
    <w:rsid w:val="00AA4895"/>
    <w:rPr>
      <w:sz w:val="20"/>
      <w:szCs w:val="20"/>
    </w:rPr>
  </w:style>
  <w:style w:type="paragraph" w:customStyle="1" w:styleId="100">
    <w:name w:val="正文_10"/>
    <w:rsid w:val="00AA4895"/>
    <w:pPr>
      <w:widowControl w:val="0"/>
      <w:jc w:val="both"/>
    </w:pPr>
    <w:rPr>
      <w:rFonts w:ascii="Times New Roman" w:eastAsia="宋体" w:hAnsi="Times New Roman" w:cs="Times New Roman"/>
    </w:rPr>
  </w:style>
  <w:style w:type="paragraph" w:customStyle="1" w:styleId="42">
    <w:name w:val="样式4"/>
    <w:basedOn w:val="ac"/>
    <w:rsid w:val="00AA4895"/>
    <w:rPr>
      <w:b/>
      <w:sz w:val="28"/>
    </w:rPr>
  </w:style>
  <w:style w:type="paragraph" w:customStyle="1" w:styleId="0">
    <w:name w:val="样式 正文文本缩进 + 五号 居中 段后: 0 磅 行距: 单倍行距"/>
    <w:basedOn w:val="af1"/>
    <w:rsid w:val="00AA4895"/>
    <w:pPr>
      <w:tabs>
        <w:tab w:val="left" w:pos="7200"/>
      </w:tabs>
      <w:spacing w:after="0" w:line="360" w:lineRule="auto"/>
      <w:ind w:leftChars="0" w:left="0"/>
    </w:pPr>
    <w:rPr>
      <w:kern w:val="36"/>
      <w:sz w:val="21"/>
    </w:rPr>
  </w:style>
  <w:style w:type="paragraph" w:customStyle="1" w:styleId="affff5">
    <w:name w:val="五号表格"/>
    <w:basedOn w:val="a"/>
    <w:qFormat/>
    <w:rsid w:val="00AA4895"/>
    <w:pPr>
      <w:jc w:val="center"/>
    </w:pPr>
    <w:rPr>
      <w:rFonts w:ascii="Calibri" w:hAnsi="Calibri" w:cs="Calibri"/>
      <w:szCs w:val="20"/>
    </w:rPr>
  </w:style>
  <w:style w:type="paragraph" w:customStyle="1" w:styleId="1b">
    <w:name w:val="样式1"/>
    <w:basedOn w:val="1"/>
    <w:rsid w:val="00AA4895"/>
    <w:pPr>
      <w:keepLines/>
      <w:tabs>
        <w:tab w:val="left" w:pos="432"/>
      </w:tabs>
      <w:overflowPunct/>
      <w:snapToGrid/>
      <w:spacing w:beforeLines="100" w:afterLines="100" w:line="360" w:lineRule="auto"/>
      <w:ind w:left="0" w:firstLine="0"/>
    </w:pPr>
    <w:rPr>
      <w:b w:val="0"/>
      <w:color w:val="auto"/>
      <w:sz w:val="36"/>
      <w:szCs w:val="36"/>
    </w:rPr>
  </w:style>
  <w:style w:type="paragraph" w:customStyle="1" w:styleId="250">
    <w:name w:val="样式 加粗 居中 行距: 固定值 25 磅"/>
    <w:basedOn w:val="a"/>
    <w:rsid w:val="00AA4895"/>
    <w:pPr>
      <w:widowControl w:val="0"/>
      <w:spacing w:line="500" w:lineRule="exact"/>
      <w:jc w:val="center"/>
    </w:pPr>
    <w:rPr>
      <w:rFonts w:ascii="Calibri" w:hAnsi="Calibri"/>
      <w:b/>
      <w:bCs/>
      <w:spacing w:val="-4"/>
      <w:kern w:val="2"/>
      <w:szCs w:val="20"/>
    </w:rPr>
  </w:style>
  <w:style w:type="paragraph" w:customStyle="1" w:styleId="TableParagraph">
    <w:name w:val="Table Paragraph"/>
    <w:basedOn w:val="a"/>
    <w:rsid w:val="00AA4895"/>
    <w:rPr>
      <w:rFonts w:ascii="Calibri" w:hAnsi="Calibri"/>
      <w:color w:val="333333"/>
      <w:sz w:val="22"/>
      <w:szCs w:val="22"/>
    </w:rPr>
  </w:style>
  <w:style w:type="paragraph" w:customStyle="1" w:styleId="affff6">
    <w:name w:val="结论"/>
    <w:basedOn w:val="a"/>
    <w:rsid w:val="00AA4895"/>
    <w:pPr>
      <w:tabs>
        <w:tab w:val="left" w:pos="7200"/>
      </w:tabs>
      <w:snapToGrid w:val="0"/>
      <w:spacing w:afterLines="50" w:line="500" w:lineRule="atLeast"/>
      <w:ind w:firstLineChars="200" w:firstLine="561"/>
    </w:pPr>
    <w:rPr>
      <w:rFonts w:ascii="楷体_GB2312" w:eastAsia="楷体_GB2312"/>
      <w:b/>
      <w:sz w:val="28"/>
      <w:szCs w:val="28"/>
    </w:rPr>
  </w:style>
  <w:style w:type="paragraph" w:customStyle="1" w:styleId="affff7">
    <w:name w:val="鸿达表格段落"/>
    <w:basedOn w:val="a"/>
    <w:qFormat/>
    <w:rsid w:val="00AA4895"/>
    <w:pPr>
      <w:adjustRightInd w:val="0"/>
      <w:snapToGrid w:val="0"/>
      <w:ind w:firstLineChars="100" w:firstLine="100"/>
    </w:pPr>
    <w:rPr>
      <w:rFonts w:hAnsi="Calibri" w:cs="Calibri"/>
    </w:rPr>
  </w:style>
  <w:style w:type="paragraph" w:customStyle="1" w:styleId="33Char3CharChar3CharCharChar3CharC1">
    <w:name w:val="样式 标题 3标题 3 Char标题 3 Char Char标题 3 Char Char Char标题 3 Char C...1"/>
    <w:basedOn w:val="3"/>
    <w:rsid w:val="00AA4895"/>
    <w:pPr>
      <w:tabs>
        <w:tab w:val="left" w:pos="900"/>
      </w:tabs>
      <w:spacing w:beforeLines="50" w:afterLines="50" w:line="360" w:lineRule="auto"/>
    </w:pPr>
    <w:rPr>
      <w:rFonts w:ascii="Times New Roman" w:eastAsia="黑体" w:hAnsi="Times New Roman"/>
      <w:b w:val="0"/>
      <w:bCs w:val="0"/>
      <w:color w:val="auto"/>
      <w:sz w:val="28"/>
      <w:szCs w:val="28"/>
    </w:rPr>
  </w:style>
  <w:style w:type="paragraph" w:customStyle="1" w:styleId="affff8">
    <w:name w:val="清改表格字体"/>
    <w:basedOn w:val="a"/>
    <w:uiPriority w:val="99"/>
    <w:rsid w:val="00AA4895"/>
    <w:pPr>
      <w:jc w:val="center"/>
    </w:pPr>
    <w:rPr>
      <w:szCs w:val="20"/>
    </w:rPr>
  </w:style>
  <w:style w:type="paragraph" w:customStyle="1" w:styleId="Char1CharCharChar">
    <w:name w:val="Char1 Char Char Char"/>
    <w:basedOn w:val="a"/>
    <w:qFormat/>
    <w:rsid w:val="00AA4895"/>
    <w:pPr>
      <w:spacing w:line="360" w:lineRule="auto"/>
      <w:ind w:firstLineChars="200" w:firstLine="200"/>
    </w:pPr>
  </w:style>
  <w:style w:type="paragraph" w:customStyle="1" w:styleId="CharCharCharCharCharCharChar1">
    <w:name w:val="Char Char Char Char Char Char Char1"/>
    <w:basedOn w:val="a"/>
    <w:qFormat/>
    <w:rsid w:val="00AA4895"/>
    <w:pPr>
      <w:spacing w:line="360" w:lineRule="auto"/>
      <w:ind w:firstLineChars="200" w:firstLine="200"/>
    </w:pPr>
    <w:rPr>
      <w:rFonts w:ascii="Calibri" w:hAnsi="Calibri" w:cs="Calibri"/>
      <w:spacing w:val="-4"/>
    </w:rPr>
  </w:style>
  <w:style w:type="paragraph" w:styleId="affff9">
    <w:name w:val="List Paragraph"/>
    <w:basedOn w:val="a"/>
    <w:uiPriority w:val="1"/>
    <w:qFormat/>
    <w:rsid w:val="00AA4895"/>
    <w:pPr>
      <w:ind w:firstLineChars="200" w:firstLine="420"/>
    </w:pPr>
    <w:rPr>
      <w:rFonts w:ascii="Calibri" w:hAnsi="Calibri" w:cs="Calibri"/>
      <w:color w:val="333333"/>
      <w:sz w:val="28"/>
      <w:szCs w:val="20"/>
    </w:rPr>
  </w:style>
  <w:style w:type="paragraph" w:customStyle="1" w:styleId="Char1b">
    <w:name w:val="Char1"/>
    <w:basedOn w:val="a"/>
    <w:qFormat/>
    <w:rsid w:val="00AA4895"/>
    <w:pPr>
      <w:spacing w:line="360" w:lineRule="auto"/>
      <w:ind w:firstLineChars="200" w:firstLine="200"/>
    </w:pPr>
  </w:style>
  <w:style w:type="paragraph" w:customStyle="1" w:styleId="29">
    <w:name w:val="普通(网站)2"/>
    <w:basedOn w:val="a"/>
    <w:rsid w:val="00AA4895"/>
    <w:pPr>
      <w:spacing w:before="100" w:beforeAutospacing="1" w:after="100" w:afterAutospacing="1"/>
    </w:pPr>
    <w:rPr>
      <w:szCs w:val="20"/>
    </w:rPr>
  </w:style>
  <w:style w:type="paragraph" w:customStyle="1" w:styleId="1c">
    <w:name w:val="无间隔1"/>
    <w:rsid w:val="00AA4895"/>
    <w:pPr>
      <w:tabs>
        <w:tab w:val="left" w:pos="420"/>
      </w:tabs>
      <w:jc w:val="center"/>
    </w:pPr>
    <w:rPr>
      <w:rFonts w:ascii="Calibri" w:eastAsia="Times New Roman" w:hAnsi="Calibri" w:cs="Times New Roman"/>
      <w:kern w:val="0"/>
      <w:sz w:val="22"/>
    </w:rPr>
  </w:style>
  <w:style w:type="paragraph" w:customStyle="1" w:styleId="affffa">
    <w:name w:val="前言、引言标题"/>
    <w:next w:val="a"/>
    <w:rsid w:val="00AA4895"/>
    <w:pPr>
      <w:shd w:val="clear" w:color="FFFFFF" w:fill="FFFFFF"/>
      <w:tabs>
        <w:tab w:val="left" w:pos="903"/>
      </w:tabs>
      <w:spacing w:before="640" w:after="560" w:line="276" w:lineRule="auto"/>
      <w:ind w:left="903" w:hanging="315"/>
      <w:jc w:val="center"/>
      <w:outlineLvl w:val="0"/>
    </w:pPr>
    <w:rPr>
      <w:rFonts w:ascii="黑体" w:eastAsia="黑体" w:hAnsi="Calibri" w:cs="Times New Roman"/>
      <w:kern w:val="0"/>
      <w:sz w:val="32"/>
    </w:rPr>
  </w:style>
  <w:style w:type="paragraph" w:customStyle="1" w:styleId="Style5">
    <w:name w:val="_Style 5"/>
    <w:basedOn w:val="a"/>
    <w:rsid w:val="00AA4895"/>
    <w:pPr>
      <w:tabs>
        <w:tab w:val="left" w:pos="7200"/>
      </w:tabs>
      <w:spacing w:line="360" w:lineRule="auto"/>
      <w:ind w:firstLineChars="200" w:firstLine="480"/>
    </w:pPr>
    <w:rPr>
      <w:rFonts w:ascii="Tahoma" w:hAnsi="Tahoma" w:cs="Tahoma"/>
    </w:rPr>
  </w:style>
  <w:style w:type="paragraph" w:customStyle="1" w:styleId="affffb">
    <w:name w:val="报告书表格表头"/>
    <w:basedOn w:val="a"/>
    <w:qFormat/>
    <w:rsid w:val="00AA4895"/>
    <w:pPr>
      <w:adjustRightInd w:val="0"/>
      <w:snapToGrid w:val="0"/>
      <w:spacing w:line="520" w:lineRule="exact"/>
      <w:ind w:firstLineChars="200" w:firstLine="200"/>
    </w:pPr>
    <w:rPr>
      <w:rFonts w:eastAsia="黑体"/>
      <w:color w:val="000000"/>
      <w:szCs w:val="22"/>
    </w:rPr>
  </w:style>
  <w:style w:type="paragraph" w:customStyle="1" w:styleId="affffc">
    <w:name w:val="正文表"/>
    <w:basedOn w:val="a"/>
    <w:rsid w:val="00AA4895"/>
    <w:pPr>
      <w:tabs>
        <w:tab w:val="left" w:pos="481"/>
        <w:tab w:val="left" w:pos="3777"/>
      </w:tabs>
      <w:ind w:firstLineChars="200" w:firstLine="404"/>
    </w:pPr>
    <w:rPr>
      <w:rFonts w:ascii="Calibri" w:hAnsi="Calibri" w:cs="Calibri"/>
      <w:spacing w:val="-4"/>
      <w:szCs w:val="21"/>
    </w:rPr>
  </w:style>
  <w:style w:type="paragraph" w:customStyle="1" w:styleId="affffd">
    <w:name w:val="正文(首行缩进)"/>
    <w:basedOn w:val="a"/>
    <w:rsid w:val="00AA4895"/>
    <w:pPr>
      <w:tabs>
        <w:tab w:val="left" w:pos="7200"/>
      </w:tabs>
      <w:spacing w:line="360" w:lineRule="auto"/>
      <w:ind w:firstLineChars="225" w:firstLine="540"/>
    </w:pPr>
    <w:rPr>
      <w:snapToGrid w:val="0"/>
      <w:color w:val="000000"/>
    </w:rPr>
  </w:style>
  <w:style w:type="paragraph" w:styleId="affffe">
    <w:name w:val="Revision"/>
    <w:uiPriority w:val="99"/>
    <w:unhideWhenUsed/>
    <w:rsid w:val="00AA4895"/>
    <w:rPr>
      <w:rFonts w:ascii="Calibri" w:eastAsia="宋体" w:hAnsi="Calibri" w:cs="Calibri"/>
      <w:color w:val="333333"/>
      <w:sz w:val="28"/>
      <w:szCs w:val="20"/>
    </w:rPr>
  </w:style>
  <w:style w:type="character" w:customStyle="1" w:styleId="Charb">
    <w:name w:val="批注文字 Char"/>
    <w:locked/>
    <w:rsid w:val="00AA4895"/>
    <w:rPr>
      <w:rFonts w:ascii="Times New Roman" w:eastAsia="宋体" w:hAnsi="Times New Roman"/>
      <w:sz w:val="24"/>
    </w:rPr>
  </w:style>
  <w:style w:type="character" w:customStyle="1" w:styleId="Charc">
    <w:name w:val="普通(网站) Char"/>
    <w:locked/>
    <w:rsid w:val="00AA4895"/>
    <w:rPr>
      <w:rFonts w:ascii="宋体" w:eastAsia="宋体" w:hAnsi="宋体"/>
      <w:sz w:val="24"/>
    </w:rPr>
  </w:style>
  <w:style w:type="character" w:customStyle="1" w:styleId="Chard">
    <w:name w:val="纯文本 Char"/>
    <w:aliases w:val="普通文字 Char,普通文字 Char Char Char Char,纯文本1 Char,普通文字1 Char Char,普通文字1 Char Char Char Char,普通文字1 Char Char Char Char Char Char1,纯文本1 Char Char Char Char,普通文字1 Char1,普通文字 Char Char Char1,普通文字1 Char Char Char Char Char Char Char,表内 Char"/>
    <w:qFormat/>
    <w:rsid w:val="00AA4895"/>
    <w:rPr>
      <w:rFonts w:ascii="宋体" w:hAnsi="Courier New" w:cs="Courier New"/>
      <w:kern w:val="2"/>
      <w:sz w:val="21"/>
      <w:szCs w:val="21"/>
    </w:rPr>
  </w:style>
  <w:style w:type="character" w:styleId="afffff">
    <w:name w:val="Placeholder Text"/>
    <w:basedOn w:val="a0"/>
    <w:uiPriority w:val="99"/>
    <w:unhideWhenUsed/>
    <w:rsid w:val="00AA4895"/>
    <w:rPr>
      <w:color w:val="808080"/>
    </w:rPr>
  </w:style>
  <w:style w:type="paragraph" w:customStyle="1" w:styleId="afffff0">
    <w:name w:val="蓝天报告表正文"/>
    <w:basedOn w:val="a"/>
    <w:rsid w:val="00AA4895"/>
    <w:pPr>
      <w:widowControl w:val="0"/>
      <w:spacing w:line="460" w:lineRule="exact"/>
      <w:ind w:firstLineChars="200" w:firstLine="200"/>
    </w:pPr>
    <w:rPr>
      <w:rFonts w:ascii="Times New Roman" w:hAnsi="Times New Roman"/>
      <w:color w:val="000000"/>
      <w:kern w:val="2"/>
      <w:szCs w:val="20"/>
    </w:rPr>
  </w:style>
  <w:style w:type="character" w:customStyle="1" w:styleId="1Char0">
    <w:name w:val="1.表头格式 Char"/>
    <w:basedOn w:val="a0"/>
    <w:link w:val="1d"/>
    <w:locked/>
    <w:rsid w:val="00AA4895"/>
    <w:rPr>
      <w:rFonts w:eastAsia="黑体"/>
      <w:sz w:val="24"/>
      <w:szCs w:val="24"/>
    </w:rPr>
  </w:style>
  <w:style w:type="paragraph" w:customStyle="1" w:styleId="1d">
    <w:name w:val="1.表头格式"/>
    <w:basedOn w:val="a"/>
    <w:next w:val="a"/>
    <w:link w:val="1Char0"/>
    <w:qFormat/>
    <w:rsid w:val="00AA4895"/>
    <w:pPr>
      <w:widowControl w:val="0"/>
      <w:spacing w:line="520" w:lineRule="exact"/>
      <w:jc w:val="center"/>
    </w:pPr>
    <w:rPr>
      <w:rFonts w:asciiTheme="minorHAnsi" w:eastAsia="黑体" w:hAnsiTheme="minorHAnsi" w:cstheme="minorBidi"/>
      <w:kern w:val="2"/>
    </w:rPr>
  </w:style>
  <w:style w:type="character" w:styleId="afffff1">
    <w:name w:val="Unresolved Mention"/>
    <w:basedOn w:val="a0"/>
    <w:uiPriority w:val="99"/>
    <w:semiHidden/>
    <w:unhideWhenUsed/>
    <w:rsid w:val="002F5D38"/>
    <w:rPr>
      <w:color w:val="605E5C"/>
      <w:shd w:val="clear" w:color="auto" w:fill="E1DFDD"/>
    </w:rPr>
  </w:style>
  <w:style w:type="paragraph" w:customStyle="1" w:styleId="authorcn">
    <w:name w:val="author_cn"/>
    <w:basedOn w:val="a"/>
    <w:rsid w:val="004732F3"/>
    <w:pPr>
      <w:spacing w:before="100" w:beforeAutospacing="1" w:after="100" w:afterAutospacing="1"/>
    </w:pPr>
  </w:style>
  <w:style w:type="character" w:customStyle="1" w:styleId="affff3">
    <w:name w:val="鸿达表加粗 字符"/>
    <w:link w:val="affff2"/>
    <w:rsid w:val="003E7EB8"/>
    <w:rPr>
      <w:rFonts w:ascii="宋体" w:eastAsia="宋体" w:hAnsi="宋体" w:cs="宋体"/>
      <w:b/>
      <w:color w:val="000000"/>
      <w:kern w:val="0"/>
      <w:sz w:val="24"/>
      <w:szCs w:val="20"/>
    </w:rPr>
  </w:style>
  <w:style w:type="paragraph" w:customStyle="1" w:styleId="112">
    <w:name w:val="1.1 格式"/>
    <w:basedOn w:val="a"/>
    <w:link w:val="11Char"/>
    <w:qFormat/>
    <w:rsid w:val="0024642E"/>
    <w:pPr>
      <w:widowControl w:val="0"/>
      <w:spacing w:line="520" w:lineRule="exact"/>
      <w:jc w:val="both"/>
      <w:outlineLvl w:val="1"/>
    </w:pPr>
    <w:rPr>
      <w:rFonts w:ascii="Times New Roman" w:hAnsi="Times New Roman" w:cs="Times New Roman"/>
      <w:kern w:val="2"/>
      <w:szCs w:val="22"/>
    </w:rPr>
  </w:style>
  <w:style w:type="character" w:customStyle="1" w:styleId="11Char">
    <w:name w:val="1.1 格式 Char"/>
    <w:basedOn w:val="a0"/>
    <w:link w:val="112"/>
    <w:rsid w:val="0024642E"/>
    <w:rPr>
      <w:rFonts w:ascii="Times New Roman" w:eastAsia="宋体"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922175">
      <w:bodyDiv w:val="1"/>
      <w:marLeft w:val="0"/>
      <w:marRight w:val="0"/>
      <w:marTop w:val="0"/>
      <w:marBottom w:val="0"/>
      <w:divBdr>
        <w:top w:val="none" w:sz="0" w:space="0" w:color="auto"/>
        <w:left w:val="none" w:sz="0" w:space="0" w:color="auto"/>
        <w:bottom w:val="none" w:sz="0" w:space="0" w:color="auto"/>
        <w:right w:val="none" w:sz="0" w:space="0" w:color="auto"/>
      </w:divBdr>
    </w:div>
    <w:div w:id="206262329">
      <w:bodyDiv w:val="1"/>
      <w:marLeft w:val="0"/>
      <w:marRight w:val="0"/>
      <w:marTop w:val="0"/>
      <w:marBottom w:val="0"/>
      <w:divBdr>
        <w:top w:val="none" w:sz="0" w:space="0" w:color="auto"/>
        <w:left w:val="none" w:sz="0" w:space="0" w:color="auto"/>
        <w:bottom w:val="none" w:sz="0" w:space="0" w:color="auto"/>
        <w:right w:val="none" w:sz="0" w:space="0" w:color="auto"/>
      </w:divBdr>
    </w:div>
    <w:div w:id="209610081">
      <w:bodyDiv w:val="1"/>
      <w:marLeft w:val="0"/>
      <w:marRight w:val="0"/>
      <w:marTop w:val="0"/>
      <w:marBottom w:val="0"/>
      <w:divBdr>
        <w:top w:val="none" w:sz="0" w:space="0" w:color="auto"/>
        <w:left w:val="none" w:sz="0" w:space="0" w:color="auto"/>
        <w:bottom w:val="none" w:sz="0" w:space="0" w:color="auto"/>
        <w:right w:val="none" w:sz="0" w:space="0" w:color="auto"/>
      </w:divBdr>
    </w:div>
    <w:div w:id="252200520">
      <w:bodyDiv w:val="1"/>
      <w:marLeft w:val="0"/>
      <w:marRight w:val="0"/>
      <w:marTop w:val="0"/>
      <w:marBottom w:val="0"/>
      <w:divBdr>
        <w:top w:val="none" w:sz="0" w:space="0" w:color="auto"/>
        <w:left w:val="none" w:sz="0" w:space="0" w:color="auto"/>
        <w:bottom w:val="none" w:sz="0" w:space="0" w:color="auto"/>
        <w:right w:val="none" w:sz="0" w:space="0" w:color="auto"/>
      </w:divBdr>
    </w:div>
    <w:div w:id="260799123">
      <w:bodyDiv w:val="1"/>
      <w:marLeft w:val="0"/>
      <w:marRight w:val="0"/>
      <w:marTop w:val="0"/>
      <w:marBottom w:val="0"/>
      <w:divBdr>
        <w:top w:val="none" w:sz="0" w:space="0" w:color="auto"/>
        <w:left w:val="none" w:sz="0" w:space="0" w:color="auto"/>
        <w:bottom w:val="none" w:sz="0" w:space="0" w:color="auto"/>
        <w:right w:val="none" w:sz="0" w:space="0" w:color="auto"/>
      </w:divBdr>
    </w:div>
    <w:div w:id="302320159">
      <w:bodyDiv w:val="1"/>
      <w:marLeft w:val="0"/>
      <w:marRight w:val="0"/>
      <w:marTop w:val="0"/>
      <w:marBottom w:val="0"/>
      <w:divBdr>
        <w:top w:val="none" w:sz="0" w:space="0" w:color="auto"/>
        <w:left w:val="none" w:sz="0" w:space="0" w:color="auto"/>
        <w:bottom w:val="none" w:sz="0" w:space="0" w:color="auto"/>
        <w:right w:val="none" w:sz="0" w:space="0" w:color="auto"/>
      </w:divBdr>
    </w:div>
    <w:div w:id="330839373">
      <w:bodyDiv w:val="1"/>
      <w:marLeft w:val="0"/>
      <w:marRight w:val="0"/>
      <w:marTop w:val="0"/>
      <w:marBottom w:val="0"/>
      <w:divBdr>
        <w:top w:val="none" w:sz="0" w:space="0" w:color="auto"/>
        <w:left w:val="none" w:sz="0" w:space="0" w:color="auto"/>
        <w:bottom w:val="none" w:sz="0" w:space="0" w:color="auto"/>
        <w:right w:val="none" w:sz="0" w:space="0" w:color="auto"/>
      </w:divBdr>
    </w:div>
    <w:div w:id="429786401">
      <w:bodyDiv w:val="1"/>
      <w:marLeft w:val="0"/>
      <w:marRight w:val="0"/>
      <w:marTop w:val="0"/>
      <w:marBottom w:val="0"/>
      <w:divBdr>
        <w:top w:val="none" w:sz="0" w:space="0" w:color="auto"/>
        <w:left w:val="none" w:sz="0" w:space="0" w:color="auto"/>
        <w:bottom w:val="none" w:sz="0" w:space="0" w:color="auto"/>
        <w:right w:val="none" w:sz="0" w:space="0" w:color="auto"/>
      </w:divBdr>
    </w:div>
    <w:div w:id="517087559">
      <w:bodyDiv w:val="1"/>
      <w:marLeft w:val="0"/>
      <w:marRight w:val="0"/>
      <w:marTop w:val="0"/>
      <w:marBottom w:val="0"/>
      <w:divBdr>
        <w:top w:val="none" w:sz="0" w:space="0" w:color="auto"/>
        <w:left w:val="none" w:sz="0" w:space="0" w:color="auto"/>
        <w:bottom w:val="none" w:sz="0" w:space="0" w:color="auto"/>
        <w:right w:val="none" w:sz="0" w:space="0" w:color="auto"/>
      </w:divBdr>
    </w:div>
    <w:div w:id="577591592">
      <w:bodyDiv w:val="1"/>
      <w:marLeft w:val="0"/>
      <w:marRight w:val="0"/>
      <w:marTop w:val="0"/>
      <w:marBottom w:val="0"/>
      <w:divBdr>
        <w:top w:val="none" w:sz="0" w:space="0" w:color="auto"/>
        <w:left w:val="none" w:sz="0" w:space="0" w:color="auto"/>
        <w:bottom w:val="none" w:sz="0" w:space="0" w:color="auto"/>
        <w:right w:val="none" w:sz="0" w:space="0" w:color="auto"/>
      </w:divBdr>
    </w:div>
    <w:div w:id="738404642">
      <w:bodyDiv w:val="1"/>
      <w:marLeft w:val="0"/>
      <w:marRight w:val="0"/>
      <w:marTop w:val="0"/>
      <w:marBottom w:val="0"/>
      <w:divBdr>
        <w:top w:val="none" w:sz="0" w:space="0" w:color="auto"/>
        <w:left w:val="none" w:sz="0" w:space="0" w:color="auto"/>
        <w:bottom w:val="none" w:sz="0" w:space="0" w:color="auto"/>
        <w:right w:val="none" w:sz="0" w:space="0" w:color="auto"/>
      </w:divBdr>
    </w:div>
    <w:div w:id="785587767">
      <w:bodyDiv w:val="1"/>
      <w:marLeft w:val="0"/>
      <w:marRight w:val="0"/>
      <w:marTop w:val="0"/>
      <w:marBottom w:val="0"/>
      <w:divBdr>
        <w:top w:val="none" w:sz="0" w:space="0" w:color="auto"/>
        <w:left w:val="none" w:sz="0" w:space="0" w:color="auto"/>
        <w:bottom w:val="none" w:sz="0" w:space="0" w:color="auto"/>
        <w:right w:val="none" w:sz="0" w:space="0" w:color="auto"/>
      </w:divBdr>
      <w:divsChild>
        <w:div w:id="733160281">
          <w:marLeft w:val="0"/>
          <w:marRight w:val="0"/>
          <w:marTop w:val="150"/>
          <w:marBottom w:val="225"/>
          <w:divBdr>
            <w:top w:val="none" w:sz="0" w:space="0" w:color="auto"/>
            <w:left w:val="none" w:sz="0" w:space="0" w:color="auto"/>
            <w:bottom w:val="none" w:sz="0" w:space="0" w:color="auto"/>
            <w:right w:val="none" w:sz="0" w:space="0" w:color="auto"/>
          </w:divBdr>
          <w:divsChild>
            <w:div w:id="109459142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848443041">
      <w:bodyDiv w:val="1"/>
      <w:marLeft w:val="0"/>
      <w:marRight w:val="0"/>
      <w:marTop w:val="0"/>
      <w:marBottom w:val="0"/>
      <w:divBdr>
        <w:top w:val="none" w:sz="0" w:space="0" w:color="auto"/>
        <w:left w:val="none" w:sz="0" w:space="0" w:color="auto"/>
        <w:bottom w:val="none" w:sz="0" w:space="0" w:color="auto"/>
        <w:right w:val="none" w:sz="0" w:space="0" w:color="auto"/>
      </w:divBdr>
    </w:div>
    <w:div w:id="853303677">
      <w:bodyDiv w:val="1"/>
      <w:marLeft w:val="0"/>
      <w:marRight w:val="0"/>
      <w:marTop w:val="0"/>
      <w:marBottom w:val="0"/>
      <w:divBdr>
        <w:top w:val="none" w:sz="0" w:space="0" w:color="auto"/>
        <w:left w:val="none" w:sz="0" w:space="0" w:color="auto"/>
        <w:bottom w:val="none" w:sz="0" w:space="0" w:color="auto"/>
        <w:right w:val="none" w:sz="0" w:space="0" w:color="auto"/>
      </w:divBdr>
    </w:div>
    <w:div w:id="978998317">
      <w:bodyDiv w:val="1"/>
      <w:marLeft w:val="0"/>
      <w:marRight w:val="0"/>
      <w:marTop w:val="0"/>
      <w:marBottom w:val="0"/>
      <w:divBdr>
        <w:top w:val="none" w:sz="0" w:space="0" w:color="auto"/>
        <w:left w:val="none" w:sz="0" w:space="0" w:color="auto"/>
        <w:bottom w:val="none" w:sz="0" w:space="0" w:color="auto"/>
        <w:right w:val="none" w:sz="0" w:space="0" w:color="auto"/>
      </w:divBdr>
    </w:div>
    <w:div w:id="1047027945">
      <w:bodyDiv w:val="1"/>
      <w:marLeft w:val="0"/>
      <w:marRight w:val="0"/>
      <w:marTop w:val="0"/>
      <w:marBottom w:val="0"/>
      <w:divBdr>
        <w:top w:val="none" w:sz="0" w:space="0" w:color="auto"/>
        <w:left w:val="none" w:sz="0" w:space="0" w:color="auto"/>
        <w:bottom w:val="none" w:sz="0" w:space="0" w:color="auto"/>
        <w:right w:val="none" w:sz="0" w:space="0" w:color="auto"/>
      </w:divBdr>
    </w:div>
    <w:div w:id="1258447034">
      <w:bodyDiv w:val="1"/>
      <w:marLeft w:val="0"/>
      <w:marRight w:val="0"/>
      <w:marTop w:val="0"/>
      <w:marBottom w:val="0"/>
      <w:divBdr>
        <w:top w:val="none" w:sz="0" w:space="0" w:color="auto"/>
        <w:left w:val="none" w:sz="0" w:space="0" w:color="auto"/>
        <w:bottom w:val="none" w:sz="0" w:space="0" w:color="auto"/>
        <w:right w:val="none" w:sz="0" w:space="0" w:color="auto"/>
      </w:divBdr>
    </w:div>
    <w:div w:id="1381828970">
      <w:bodyDiv w:val="1"/>
      <w:marLeft w:val="0"/>
      <w:marRight w:val="0"/>
      <w:marTop w:val="0"/>
      <w:marBottom w:val="0"/>
      <w:divBdr>
        <w:top w:val="none" w:sz="0" w:space="0" w:color="auto"/>
        <w:left w:val="none" w:sz="0" w:space="0" w:color="auto"/>
        <w:bottom w:val="none" w:sz="0" w:space="0" w:color="auto"/>
        <w:right w:val="none" w:sz="0" w:space="0" w:color="auto"/>
      </w:divBdr>
      <w:divsChild>
        <w:div w:id="998775724">
          <w:marLeft w:val="0"/>
          <w:marRight w:val="0"/>
          <w:marTop w:val="150"/>
          <w:marBottom w:val="225"/>
          <w:divBdr>
            <w:top w:val="none" w:sz="0" w:space="0" w:color="auto"/>
            <w:left w:val="none" w:sz="0" w:space="0" w:color="auto"/>
            <w:bottom w:val="none" w:sz="0" w:space="0" w:color="auto"/>
            <w:right w:val="none" w:sz="0" w:space="0" w:color="auto"/>
          </w:divBdr>
          <w:divsChild>
            <w:div w:id="33334395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387535586">
      <w:bodyDiv w:val="1"/>
      <w:marLeft w:val="0"/>
      <w:marRight w:val="0"/>
      <w:marTop w:val="0"/>
      <w:marBottom w:val="0"/>
      <w:divBdr>
        <w:top w:val="none" w:sz="0" w:space="0" w:color="auto"/>
        <w:left w:val="none" w:sz="0" w:space="0" w:color="auto"/>
        <w:bottom w:val="none" w:sz="0" w:space="0" w:color="auto"/>
        <w:right w:val="none" w:sz="0" w:space="0" w:color="auto"/>
      </w:divBdr>
    </w:div>
    <w:div w:id="1457138704">
      <w:bodyDiv w:val="1"/>
      <w:marLeft w:val="0"/>
      <w:marRight w:val="0"/>
      <w:marTop w:val="0"/>
      <w:marBottom w:val="0"/>
      <w:divBdr>
        <w:top w:val="none" w:sz="0" w:space="0" w:color="auto"/>
        <w:left w:val="none" w:sz="0" w:space="0" w:color="auto"/>
        <w:bottom w:val="none" w:sz="0" w:space="0" w:color="auto"/>
        <w:right w:val="none" w:sz="0" w:space="0" w:color="auto"/>
      </w:divBdr>
    </w:div>
    <w:div w:id="1530753870">
      <w:bodyDiv w:val="1"/>
      <w:marLeft w:val="0"/>
      <w:marRight w:val="0"/>
      <w:marTop w:val="0"/>
      <w:marBottom w:val="0"/>
      <w:divBdr>
        <w:top w:val="none" w:sz="0" w:space="0" w:color="auto"/>
        <w:left w:val="none" w:sz="0" w:space="0" w:color="auto"/>
        <w:bottom w:val="none" w:sz="0" w:space="0" w:color="auto"/>
        <w:right w:val="none" w:sz="0" w:space="0" w:color="auto"/>
      </w:divBdr>
    </w:div>
    <w:div w:id="1673098005">
      <w:bodyDiv w:val="1"/>
      <w:marLeft w:val="0"/>
      <w:marRight w:val="0"/>
      <w:marTop w:val="0"/>
      <w:marBottom w:val="0"/>
      <w:divBdr>
        <w:top w:val="none" w:sz="0" w:space="0" w:color="auto"/>
        <w:left w:val="none" w:sz="0" w:space="0" w:color="auto"/>
        <w:bottom w:val="none" w:sz="0" w:space="0" w:color="auto"/>
        <w:right w:val="none" w:sz="0" w:space="0" w:color="auto"/>
      </w:divBdr>
    </w:div>
    <w:div w:id="1758750280">
      <w:bodyDiv w:val="1"/>
      <w:marLeft w:val="0"/>
      <w:marRight w:val="0"/>
      <w:marTop w:val="0"/>
      <w:marBottom w:val="0"/>
      <w:divBdr>
        <w:top w:val="none" w:sz="0" w:space="0" w:color="auto"/>
        <w:left w:val="none" w:sz="0" w:space="0" w:color="auto"/>
        <w:bottom w:val="none" w:sz="0" w:space="0" w:color="auto"/>
        <w:right w:val="none" w:sz="0" w:space="0" w:color="auto"/>
      </w:divBdr>
    </w:div>
    <w:div w:id="1790121320">
      <w:bodyDiv w:val="1"/>
      <w:marLeft w:val="0"/>
      <w:marRight w:val="0"/>
      <w:marTop w:val="0"/>
      <w:marBottom w:val="0"/>
      <w:divBdr>
        <w:top w:val="none" w:sz="0" w:space="0" w:color="auto"/>
        <w:left w:val="none" w:sz="0" w:space="0" w:color="auto"/>
        <w:bottom w:val="none" w:sz="0" w:space="0" w:color="auto"/>
        <w:right w:val="none" w:sz="0" w:space="0" w:color="auto"/>
      </w:divBdr>
    </w:div>
    <w:div w:id="1813449016">
      <w:bodyDiv w:val="1"/>
      <w:marLeft w:val="0"/>
      <w:marRight w:val="0"/>
      <w:marTop w:val="0"/>
      <w:marBottom w:val="0"/>
      <w:divBdr>
        <w:top w:val="none" w:sz="0" w:space="0" w:color="auto"/>
        <w:left w:val="none" w:sz="0" w:space="0" w:color="auto"/>
        <w:bottom w:val="none" w:sz="0" w:space="0" w:color="auto"/>
        <w:right w:val="none" w:sz="0" w:space="0" w:color="auto"/>
      </w:divBdr>
    </w:div>
    <w:div w:id="1830561488">
      <w:bodyDiv w:val="1"/>
      <w:marLeft w:val="0"/>
      <w:marRight w:val="0"/>
      <w:marTop w:val="0"/>
      <w:marBottom w:val="0"/>
      <w:divBdr>
        <w:top w:val="none" w:sz="0" w:space="0" w:color="auto"/>
        <w:left w:val="none" w:sz="0" w:space="0" w:color="auto"/>
        <w:bottom w:val="none" w:sz="0" w:space="0" w:color="auto"/>
        <w:right w:val="none" w:sz="0" w:space="0" w:color="auto"/>
      </w:divBdr>
    </w:div>
    <w:div w:id="1898275367">
      <w:bodyDiv w:val="1"/>
      <w:marLeft w:val="0"/>
      <w:marRight w:val="0"/>
      <w:marTop w:val="0"/>
      <w:marBottom w:val="0"/>
      <w:divBdr>
        <w:top w:val="none" w:sz="0" w:space="0" w:color="auto"/>
        <w:left w:val="none" w:sz="0" w:space="0" w:color="auto"/>
        <w:bottom w:val="none" w:sz="0" w:space="0" w:color="auto"/>
        <w:right w:val="none" w:sz="0" w:space="0" w:color="auto"/>
      </w:divBdr>
    </w:div>
    <w:div w:id="1976059646">
      <w:bodyDiv w:val="1"/>
      <w:marLeft w:val="0"/>
      <w:marRight w:val="0"/>
      <w:marTop w:val="0"/>
      <w:marBottom w:val="0"/>
      <w:divBdr>
        <w:top w:val="none" w:sz="0" w:space="0" w:color="auto"/>
        <w:left w:val="none" w:sz="0" w:space="0" w:color="auto"/>
        <w:bottom w:val="none" w:sz="0" w:space="0" w:color="auto"/>
        <w:right w:val="none" w:sz="0" w:space="0" w:color="auto"/>
      </w:divBdr>
      <w:divsChild>
        <w:div w:id="1103384164">
          <w:marLeft w:val="0"/>
          <w:marRight w:val="0"/>
          <w:marTop w:val="0"/>
          <w:marBottom w:val="0"/>
          <w:divBdr>
            <w:top w:val="none" w:sz="0" w:space="0" w:color="auto"/>
            <w:left w:val="none" w:sz="0" w:space="0" w:color="auto"/>
            <w:bottom w:val="none" w:sz="0" w:space="0" w:color="auto"/>
            <w:right w:val="none" w:sz="0" w:space="0" w:color="auto"/>
          </w:divBdr>
        </w:div>
      </w:divsChild>
    </w:div>
    <w:div w:id="1994530233">
      <w:bodyDiv w:val="1"/>
      <w:marLeft w:val="0"/>
      <w:marRight w:val="0"/>
      <w:marTop w:val="0"/>
      <w:marBottom w:val="0"/>
      <w:divBdr>
        <w:top w:val="none" w:sz="0" w:space="0" w:color="auto"/>
        <w:left w:val="none" w:sz="0" w:space="0" w:color="auto"/>
        <w:bottom w:val="none" w:sz="0" w:space="0" w:color="auto"/>
        <w:right w:val="none" w:sz="0" w:space="0" w:color="auto"/>
      </w:divBdr>
    </w:div>
    <w:div w:id="2012640280">
      <w:bodyDiv w:val="1"/>
      <w:marLeft w:val="0"/>
      <w:marRight w:val="0"/>
      <w:marTop w:val="0"/>
      <w:marBottom w:val="0"/>
      <w:divBdr>
        <w:top w:val="none" w:sz="0" w:space="0" w:color="auto"/>
        <w:left w:val="none" w:sz="0" w:space="0" w:color="auto"/>
        <w:bottom w:val="none" w:sz="0" w:space="0" w:color="auto"/>
        <w:right w:val="none" w:sz="0" w:space="0" w:color="auto"/>
      </w:divBdr>
    </w:div>
    <w:div w:id="2027438715">
      <w:bodyDiv w:val="1"/>
      <w:marLeft w:val="0"/>
      <w:marRight w:val="0"/>
      <w:marTop w:val="0"/>
      <w:marBottom w:val="0"/>
      <w:divBdr>
        <w:top w:val="none" w:sz="0" w:space="0" w:color="auto"/>
        <w:left w:val="none" w:sz="0" w:space="0" w:color="auto"/>
        <w:bottom w:val="none" w:sz="0" w:space="0" w:color="auto"/>
        <w:right w:val="none" w:sz="0" w:space="0" w:color="auto"/>
      </w:divBdr>
    </w:div>
    <w:div w:id="2048026735">
      <w:bodyDiv w:val="1"/>
      <w:marLeft w:val="0"/>
      <w:marRight w:val="0"/>
      <w:marTop w:val="0"/>
      <w:marBottom w:val="0"/>
      <w:divBdr>
        <w:top w:val="none" w:sz="0" w:space="0" w:color="auto"/>
        <w:left w:val="none" w:sz="0" w:space="0" w:color="auto"/>
        <w:bottom w:val="none" w:sz="0" w:space="0" w:color="auto"/>
        <w:right w:val="none" w:sz="0" w:space="0" w:color="auto"/>
      </w:divBdr>
    </w:div>
    <w:div w:id="2100634711">
      <w:bodyDiv w:val="1"/>
      <w:marLeft w:val="0"/>
      <w:marRight w:val="0"/>
      <w:marTop w:val="0"/>
      <w:marBottom w:val="0"/>
      <w:divBdr>
        <w:top w:val="none" w:sz="0" w:space="0" w:color="auto"/>
        <w:left w:val="none" w:sz="0" w:space="0" w:color="auto"/>
        <w:bottom w:val="none" w:sz="0" w:space="0" w:color="auto"/>
        <w:right w:val="none" w:sz="0" w:space="0" w:color="auto"/>
      </w:divBdr>
    </w:div>
    <w:div w:id="2115519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ustomXml" Target="ink/ink3.xml"/><Relationship Id="rId18" Type="http://schemas.openxmlformats.org/officeDocument/2006/relationships/image" Target="media/image7.png"/><Relationship Id="rId26" Type="http://schemas.openxmlformats.org/officeDocument/2006/relationships/customXml" Target="ink/ink8.xml"/><Relationship Id="rId39" Type="http://schemas.openxmlformats.org/officeDocument/2006/relationships/hyperlink" Target="https://baike.so.com/doc/6828111-7045306.html" TargetMode="External"/><Relationship Id="rId21" Type="http://schemas.openxmlformats.org/officeDocument/2006/relationships/customXml" Target="ink/ink6.xml"/><Relationship Id="rId34" Type="http://schemas.openxmlformats.org/officeDocument/2006/relationships/image" Target="media/image17.jpeg"/><Relationship Id="rId42" Type="http://schemas.openxmlformats.org/officeDocument/2006/relationships/image" Target="media/image19.emf"/><Relationship Id="rId47" Type="http://schemas.openxmlformats.org/officeDocument/2006/relationships/image" Target="media/image23.png"/><Relationship Id="rId50" Type="http://schemas.openxmlformats.org/officeDocument/2006/relationships/image" Target="media/image25.wmf"/><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image" Target="media/image50.png"/><Relationship Id="rId7" Type="http://schemas.openxmlformats.org/officeDocument/2006/relationships/footer" Target="footer1.xml"/><Relationship Id="rId71" Type="http://schemas.openxmlformats.org/officeDocument/2006/relationships/image" Target="media/image45.png"/><Relationship Id="rId2" Type="http://schemas.openxmlformats.org/officeDocument/2006/relationships/styles" Target="styles.xml"/><Relationship Id="rId16" Type="http://schemas.openxmlformats.org/officeDocument/2006/relationships/customXml" Target="ink/ink4.xml"/><Relationship Id="rId29" Type="http://schemas.openxmlformats.org/officeDocument/2006/relationships/image" Target="media/image13.png"/><Relationship Id="rId11" Type="http://schemas.openxmlformats.org/officeDocument/2006/relationships/customXml" Target="ink/ink2.xm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hyperlink" Target="https://baike.baidu.com/item/%E6%B1%BD%E8%BD%A6%E9%9B%B6%E9%83%A8%E4%BB%B6/4991726?fromModule=lemma_inlink" TargetMode="External"/><Relationship Id="rId40" Type="http://schemas.openxmlformats.org/officeDocument/2006/relationships/image" Target="media/image18.emf"/><Relationship Id="rId45" Type="http://schemas.openxmlformats.org/officeDocument/2006/relationships/image" Target="media/image21.png"/><Relationship Id="rId53" Type="http://schemas.openxmlformats.org/officeDocument/2006/relationships/image" Target="media/image27.jpeg"/><Relationship Id="rId58" Type="http://schemas.openxmlformats.org/officeDocument/2006/relationships/image" Target="media/image32.png"/><Relationship Id="rId66" Type="http://schemas.openxmlformats.org/officeDocument/2006/relationships/image" Target="media/image40.jpeg"/><Relationship Id="rId74" Type="http://schemas.openxmlformats.org/officeDocument/2006/relationships/image" Target="media/image48.png"/><Relationship Id="rId79" Type="http://schemas.openxmlformats.org/officeDocument/2006/relationships/image" Target="media/image53.jpeg"/><Relationship Id="rId5" Type="http://schemas.openxmlformats.org/officeDocument/2006/relationships/footnotes" Target="footnotes.xml"/><Relationship Id="rId61" Type="http://schemas.openxmlformats.org/officeDocument/2006/relationships/image" Target="media/image35.jpeg"/><Relationship Id="rId10" Type="http://schemas.openxmlformats.org/officeDocument/2006/relationships/image" Target="media/image2.png"/><Relationship Id="rId19" Type="http://schemas.openxmlformats.org/officeDocument/2006/relationships/customXml" Target="ink/ink5.xml"/><Relationship Id="rId31" Type="http://schemas.openxmlformats.org/officeDocument/2006/relationships/image" Target="media/image15.png"/><Relationship Id="rId44" Type="http://schemas.openxmlformats.org/officeDocument/2006/relationships/image" Target="media/image20.png"/><Relationship Id="rId52" Type="http://schemas.openxmlformats.org/officeDocument/2006/relationships/footer" Target="footer3.xml"/><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png"/><Relationship Id="rId78" Type="http://schemas.openxmlformats.org/officeDocument/2006/relationships/image" Target="media/image52.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hyperlink" Target="https://baike.so.com/doc/3328406-3505412.html" TargetMode="External"/><Relationship Id="rId43" Type="http://schemas.openxmlformats.org/officeDocument/2006/relationships/package" Target="embeddings/Microsoft_Visio___1.vsdx"/><Relationship Id="rId48" Type="http://schemas.openxmlformats.org/officeDocument/2006/relationships/image" Target="media/image24.png"/><Relationship Id="rId56" Type="http://schemas.openxmlformats.org/officeDocument/2006/relationships/image" Target="media/image30.png"/><Relationship Id="rId64" Type="http://schemas.openxmlformats.org/officeDocument/2006/relationships/image" Target="media/image38.jpeg"/><Relationship Id="rId69" Type="http://schemas.openxmlformats.org/officeDocument/2006/relationships/image" Target="media/image43.png"/><Relationship Id="rId77" Type="http://schemas.openxmlformats.org/officeDocument/2006/relationships/image" Target="media/image51.jpeg"/><Relationship Id="rId8" Type="http://schemas.openxmlformats.org/officeDocument/2006/relationships/customXml" Target="ink/ink1.xml"/><Relationship Id="rId51" Type="http://schemas.openxmlformats.org/officeDocument/2006/relationships/image" Target="media/image26.png"/><Relationship Id="rId72" Type="http://schemas.openxmlformats.org/officeDocument/2006/relationships/image" Target="media/image46.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footer" Target="footer2.xml"/><Relationship Id="rId38" Type="http://schemas.openxmlformats.org/officeDocument/2006/relationships/hyperlink" Target="https://baike.so.com/doc/1044118-1104368.html" TargetMode="External"/><Relationship Id="rId46" Type="http://schemas.openxmlformats.org/officeDocument/2006/relationships/image" Target="media/image22.png"/><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image" Target="media/image8.png"/><Relationship Id="rId41" Type="http://schemas.openxmlformats.org/officeDocument/2006/relationships/package" Target="embeddings/Microsoft_Visio___.vsdx"/><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png"/><Relationship Id="rId75"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customXml" Target="ink/ink7.xml"/><Relationship Id="rId28" Type="http://schemas.openxmlformats.org/officeDocument/2006/relationships/customXml" Target="ink/ink9.xml"/><Relationship Id="rId36" Type="http://schemas.openxmlformats.org/officeDocument/2006/relationships/hyperlink" Target="https://baike.baidu.com/item/%E9%BD%BF%E8%BD%AE/81352?fromModule=lemma_inlink" TargetMode="External"/><Relationship Id="rId49" Type="http://schemas.openxmlformats.org/officeDocument/2006/relationships/image" Target="file:///D:\&#20225;&#19994;&#24494;&#20449;&#25991;&#20214;\WXWork\1688855055273330\Cache\Image\2023-03\&#20225;&#19994;&#24494;&#20449;&#25130;&#22270;_16793608322279(3).png" TargetMode="External"/><Relationship Id="rId57" Type="http://schemas.openxmlformats.org/officeDocument/2006/relationships/image" Target="media/image3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03T01:05:03.831"/>
    </inkml:context>
    <inkml:brush xml:id="br0">
      <inkml:brushProperty name="width" value="0.35" units="cm"/>
      <inkml:brushProperty name="height" value="0.35" units="cm"/>
    </inkml:brush>
  </inkml:definitions>
  <inkml:trace contextRef="#ctx0" brushRef="#br0">1 1 24575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03T01:05:25.093"/>
    </inkml:context>
    <inkml:brush xml:id="br0">
      <inkml:brushProperty name="width" value="0.35" units="cm"/>
      <inkml:brushProperty name="height" value="0.35" units="cm"/>
    </inkml:brush>
  </inkml:definitions>
  <inkml:trace contextRef="#ctx0" brushRef="#br0">0 124 24575,'33'0'0,"-1"-1"0,0-1 0,0-2 0,-1-1 0,49-15 0,-44 10 0,71-9 0,-4 2 0,73-13 0,-126 23 0,1 1 0,-1 3 0,92 6 0,-32 0 0,392-3 0,-472 1 0,-1 2 0,34 8 0,-30-5 0,48 2 0,-31-7 0,-27-2 0,1 2 0,-1 0 0,1 1 0,-1 1 0,0 1 0,0 2 0,28 9 0,-25-5 0,1-2 0,51 9 0,-20-5 0,150 16 0,-183-23 0,0-2 0,40-1 0,-42-2 0,-1 1 0,0 1 0,39 9 0,109 25 0,-158-33 0,-4-2 0,0 1 0,0 0 0,1 1 0,-1-1 0,-1 2 0,15 7 0,-20-9 0,1 0 0,-1 0 0,0 0 0,0 1 0,0-1 0,0 1 0,0 0 0,0 0 0,-1-1 0,0 1 0,1 0 0,-1 0 0,0 0 0,0 1 0,-1-1 0,1 0 0,0 0 0,-1 0 0,0 1 0,0-1 0,-1 6 0,1-6 0,0 0 0,0 0 0,-1 0 0,0 0 0,1-1 0,-1 1 0,0 0 0,0 0 0,-1-1 0,1 1 0,0-1 0,-1 1 0,0-1 0,1 0 0,-1 1 0,0-1 0,0 0 0,-3 2 0,0 0 0,-1-1 0,0 1 0,1-1 0,-1 0 0,-1 0 0,1 0 0,-10 2 0,-7 0 0,1-1 0,-1-1 0,-36 0 0,-71 11 0,88-8 0,-54 2 0,-466-9 0,533-1 0,-1-1 0,-33-7 0,31 4 0,-50-3 0,58 9 0,5 0 0,-1 0 0,0-1 0,0-1 0,1-1 0,0-1 0,-1 0 0,1-2 0,-28-11 0,18 6 0,0 1 0,-1 2 0,0 1 0,0 1 0,-46-2 0,57 6 0,-56-12 0,51 9 0,0 1 0,-32-2 0,-506 5 0,267 2 0,280 0 42,-1 1-1,1 0 0,-25 8 1,2-1-1573</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03T01:05:21.763"/>
    </inkml:context>
    <inkml:brush xml:id="br0">
      <inkml:brushProperty name="width" value="0.35" units="cm"/>
      <inkml:brushProperty name="height" value="0.35" units="cm"/>
    </inkml:brush>
  </inkml:definitions>
  <inkml:trace contextRef="#ctx0" brushRef="#br0">1 92 24575,'22'0'0,"18"1"0,1-2 0,-1-2 0,66-12 0,-74 9 0,56-4 0,-53 8 0,47-10 0,-21-2 0,1 3 0,0 3 0,96-1 0,-11 7 0,119 6 0,-88 25 0,-108-19 0,-13-1 0,82 2 0,-111-9 0,-1 1 0,1 2 0,-1 0 0,27 10 0,-27-7 0,1-1 0,0-2 0,48 4 0,-21-8 0,-21-2 0,1 2 0,-1 2 0,57 10 0,85 18 0,-140-25 0,44 3 0,-53-8 0,0 2 0,0 1 0,44 12 0,-13 0 0,14 5 0,-71-21 0,-1 0 0,0 0 0,1 0 0,-1 0 0,0 0 0,1 0 0,-1 0 0,0 0 0,1 0 0,-1 1 0,0-1 0,1 0 0,-1 0 0,0 1 0,1-1 0,-1 0 0,0 0 0,0 1 0,1-1 0,-1 0 0,0 1 0,0-1 0,1 0 0,-1 1 0,0-1 0,0 0 0,0 1 0,0-1 0,0 0 0,0 1 0,0-1 0,1 0 0,-1 1 0,0-1 0,0 1 0,-1 0 0,-12 8 0,-36 6 0,38-13 0,-31 7 0,0-3 0,-1-1 0,1-2 0,-1-3 0,-47-4 0,-14 2 0,-2140 2-1365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03T01:05:32.780"/>
    </inkml:context>
    <inkml:brush xml:id="br0">
      <inkml:brushProperty name="width" value="0.35" units="cm"/>
      <inkml:brushProperty name="height" value="0.35" units="cm"/>
    </inkml:brush>
  </inkml:definitions>
  <inkml:trace contextRef="#ctx0" brushRef="#br0">1 29 24575,'504'0'0,"-483"1"0,1 1 0,41 10 0,-40-7 0,1 0 0,29 0 0,630-3 0,-332-4 0,801 2 0,-1120-2 0,-1-1 0,34-8 0,-31 5 0,52-3 0,64 11 0,72-4 0,-74-26-1365</inkml:trace>
  <inkml:trace contextRef="#ctx0" brushRef="#br0" timeOffset="1365.02">6499 59 24575,'917'0'0,"-900"1"0,0 1 0,0 1 0,0 0 0,0 1 0,30 13 0,-30-11 0,1 0 0,-1-1 0,1 0 0,0-2 0,26 3 0,-15-6 0,1-1 0,0-1 0,-1-1 0,43-11 0,27-3 0,-71 14 0,-1-1 0,43-13 0,-45 9-455,0 1 0,44-7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03T01:05:45.909"/>
    </inkml:context>
    <inkml:brush xml:id="br0">
      <inkml:brushProperty name="width" value="0.35" units="cm"/>
      <inkml:brushProperty name="height" value="0.35" units="cm"/>
    </inkml:brush>
  </inkml:definitions>
  <inkml:trace contextRef="#ctx0" brushRef="#br0">0 32 24575,'711'0'0,"-688"-1"0,-1-1 0,39-10 0,-37 7 0,0 1 0,28-2 0,670 5 0,-351 3 0,-308-3 123,-25 0-421,1 1 0,-1 2 1,0 1-1,53 12 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03T01:05:40.879"/>
    </inkml:context>
    <inkml:brush xml:id="br0">
      <inkml:brushProperty name="width" value="0.35" units="cm"/>
      <inkml:brushProperty name="height" value="0.35" units="cm"/>
    </inkml:brush>
  </inkml:definitions>
  <inkml:trace contextRef="#ctx0" brushRef="#br0">0 184 24575,'30'-2'0,"-1"-1"0,0-2 0,0-1 0,29-10 0,64-12 0,54-2 0,-150 25 0,0-1 0,28-11 0,-34 10 0,0 0 0,1 2 0,0 0 0,27-2 0,31 5 0,-46 2 0,-1-1 0,1-2 0,40-8 0,-25 4 0,0 1 0,1 2 0,0 3 0,50 5 0,9-1 0,2314-3 0,-2399 1 0,-1 1 0,39 10 0,-37-7 0,1-1 0,26 1 0,101 11 0,-98-9 0,66 1 0,-51-8 0,26-2 0,172 20 0,-193-8 0,54 11 0,-79-12-1365</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03T01:05:38.730"/>
    </inkml:context>
    <inkml:brush xml:id="br0">
      <inkml:brushProperty name="width" value="0.35" units="cm"/>
      <inkml:brushProperty name="height" value="0.35" units="cm"/>
    </inkml:brush>
  </inkml:definitions>
  <inkml:trace contextRef="#ctx0" brushRef="#br0">1 62 24575,'1419'0'0,"-1397"-1"0,1-2 0,38-8 0,-37 6 0,0 1 0,28-2 0,315 5 0,-172 3 0,-167-4 0,1 0 0,36-10 0,-34 6 0,52-3 0,618 7 0,-339 5 0,-258-5 0,116 5 0,-149 14-1365</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03T01:05:55.611"/>
    </inkml:context>
    <inkml:brush xml:id="br0">
      <inkml:brushProperty name="width" value="0.35" units="cm"/>
      <inkml:brushProperty name="height" value="0.35" units="cm"/>
    </inkml:brush>
  </inkml:definitions>
  <inkml:trace contextRef="#ctx0" brushRef="#br0">0 32 24575,'445'0'0,"-423"-1"0,0-1 0,40-10 0,-39 7 0,1 0 0,29-1 0,433 5 0,-233 3 0,-215 0 0,-1 2 0,44 10 0,-38-6 0,21 6 0,-40-8 0,1-2 0,47 4 0,-17-7 0,-19-2 0,0 2 0,-1 2 0,51 10 0,-62-9 0,0-1 0,45 1 0,-47-4 0,0 1 0,0 1 0,37 8 0,-26-3 0,1-2 0,0-1 0,0-2 0,56-3 0,-52 0 0,-1 1 0,1 2 0,50 9 0,-36-3 0,1-2 0,0-3 0,82-4 0,73 3 0,-129 13 0,-57-10 0,-1-1 0,34 2 0,181-6-1365</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03T01:05:53.474"/>
    </inkml:context>
    <inkml:brush xml:id="br0">
      <inkml:brushProperty name="width" value="0.35" units="cm"/>
      <inkml:brushProperty name="height" value="0.35" units="cm"/>
    </inkml:brush>
  </inkml:definitions>
  <inkml:trace contextRef="#ctx0" brushRef="#br0">1 0 24575,'2719'0'0,"-2697"2"0,-1 0 0,42 10 0,-40-7 0,0-1 0,31 2 0,300-6-1365</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8099</TotalTime>
  <Pages>91</Pages>
  <Words>7896</Words>
  <Characters>45010</Characters>
  <Application>Microsoft Office Word</Application>
  <DocSecurity>0</DocSecurity>
  <Lines>375</Lines>
  <Paragraphs>105</Paragraphs>
  <ScaleCrop>false</ScaleCrop>
  <Company/>
  <LinksUpToDate>false</LinksUpToDate>
  <CharactersWithSpaces>52801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卫 晓静</dc:creator>
  <cp:keywords/>
  <dc:description/>
  <cp:lastModifiedBy>赵 雅静</cp:lastModifiedBy>
  <cp:revision>4354</cp:revision>
  <cp:lastPrinted>2023-06-30T03:17:00Z</cp:lastPrinted>
  <dcterms:created xsi:type="dcterms:W3CDTF">2022-12-23T00:50:00Z</dcterms:created>
  <dcterms:modified xsi:type="dcterms:W3CDTF">2023-07-03T01:07:00Z</dcterms:modified>
</cp:coreProperties>
</file>