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76AD49">
      <w:pPr>
        <w:pStyle w:val="2"/>
        <w:spacing w:line="272" w:lineRule="auto"/>
      </w:pPr>
    </w:p>
    <w:p w14:paraId="503C5238">
      <w:pPr>
        <w:pStyle w:val="2"/>
        <w:spacing w:line="273" w:lineRule="auto"/>
      </w:pPr>
    </w:p>
    <w:p w14:paraId="4915F3B0">
      <w:pPr>
        <w:pStyle w:val="2"/>
        <w:spacing w:line="332" w:lineRule="auto"/>
        <w:jc w:val="center"/>
        <w:rPr>
          <w:rFonts w:hint="eastAsia" w:asciiTheme="majorEastAsia" w:hAnsiTheme="majorEastAsia" w:eastAsiaTheme="majorEastAsia" w:cstheme="majorEastAsia"/>
          <w:b/>
          <w:bCs/>
          <w:i w:val="0"/>
          <w:iCs w:val="0"/>
          <w:caps w:val="0"/>
          <w:color w:val="000000"/>
          <w:spacing w:val="0"/>
          <w:sz w:val="44"/>
          <w:szCs w:val="44"/>
          <w:vertAlign w:val="baseline"/>
        </w:rPr>
      </w:pPr>
      <w:r>
        <w:rPr>
          <w:rFonts w:hint="eastAsia" w:asciiTheme="majorEastAsia" w:hAnsiTheme="majorEastAsia" w:eastAsiaTheme="majorEastAsia" w:cstheme="majorEastAsia"/>
          <w:b/>
          <w:bCs/>
          <w:i w:val="0"/>
          <w:iCs w:val="0"/>
          <w:caps w:val="0"/>
          <w:color w:val="000000"/>
          <w:spacing w:val="0"/>
          <w:sz w:val="44"/>
          <w:szCs w:val="44"/>
          <w:vertAlign w:val="baseline"/>
        </w:rPr>
        <w:t>企业开办（含个体工商户）“一件事”</w:t>
      </w:r>
    </w:p>
    <w:p w14:paraId="57F56F5D">
      <w:pPr>
        <w:pStyle w:val="2"/>
        <w:spacing w:line="332" w:lineRule="auto"/>
        <w:jc w:val="center"/>
        <w:rPr>
          <w:rFonts w:hint="eastAsia" w:asciiTheme="majorEastAsia" w:hAnsiTheme="majorEastAsia" w:eastAsiaTheme="majorEastAsia" w:cstheme="majorEastAsia"/>
          <w:b/>
          <w:bCs/>
          <w:sz w:val="44"/>
          <w:szCs w:val="44"/>
        </w:rPr>
      </w:pPr>
      <w:r>
        <w:rPr>
          <w:rFonts w:hint="eastAsia" w:asciiTheme="majorEastAsia" w:hAnsiTheme="majorEastAsia" w:eastAsiaTheme="majorEastAsia" w:cstheme="majorEastAsia"/>
          <w:b/>
          <w:bCs/>
          <w:i w:val="0"/>
          <w:iCs w:val="0"/>
          <w:caps w:val="0"/>
          <w:color w:val="000000"/>
          <w:spacing w:val="0"/>
          <w:sz w:val="44"/>
          <w:szCs w:val="44"/>
          <w:vertAlign w:val="baseline"/>
        </w:rPr>
        <w:t>办事指南</w:t>
      </w:r>
    </w:p>
    <w:p w14:paraId="21B7AF3D">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ascii="微软雅黑" w:hAnsi="微软雅黑" w:eastAsia="微软雅黑" w:cs="微软雅黑"/>
          <w:i w:val="0"/>
          <w:iCs w:val="0"/>
          <w:caps w:val="0"/>
          <w:color w:val="000000"/>
          <w:spacing w:val="0"/>
          <w:sz w:val="24"/>
          <w:szCs w:val="24"/>
        </w:rPr>
      </w:pPr>
      <w:r>
        <w:rPr>
          <w:rFonts w:ascii="黑体" w:hAnsi="宋体" w:eastAsia="黑体" w:cs="黑体"/>
          <w:i w:val="0"/>
          <w:iCs w:val="0"/>
          <w:caps w:val="0"/>
          <w:color w:val="000000"/>
          <w:spacing w:val="0"/>
          <w:sz w:val="31"/>
          <w:szCs w:val="31"/>
          <w:vertAlign w:val="baseline"/>
        </w:rPr>
        <w:t>一、</w:t>
      </w:r>
      <w:r>
        <w:rPr>
          <w:rFonts w:hint="eastAsia" w:ascii="黑体" w:hAnsi="宋体" w:eastAsia="黑体" w:cs="黑体"/>
          <w:i w:val="0"/>
          <w:iCs w:val="0"/>
          <w:caps w:val="0"/>
          <w:color w:val="000000"/>
          <w:spacing w:val="0"/>
          <w:sz w:val="31"/>
          <w:szCs w:val="31"/>
          <w:vertAlign w:val="baseline"/>
        </w:rPr>
        <w:t>事项名称</w:t>
      </w:r>
    </w:p>
    <w:p w14:paraId="3E8C1021">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ascii="仿宋_GB2312" w:hAnsi="微软雅黑" w:eastAsia="仿宋_GB2312" w:cs="仿宋_GB2312"/>
          <w:i w:val="0"/>
          <w:iCs w:val="0"/>
          <w:caps w:val="0"/>
          <w:color w:val="000000"/>
          <w:spacing w:val="0"/>
          <w:sz w:val="31"/>
          <w:szCs w:val="31"/>
          <w:shd w:val="clear" w:fill="FFFFFF"/>
          <w:vertAlign w:val="baseline"/>
        </w:rPr>
        <w:t>企业开办</w:t>
      </w:r>
      <w:r>
        <w:rPr>
          <w:rFonts w:hint="default" w:ascii="仿宋_GB2312" w:hAnsi="微软雅黑" w:eastAsia="仿宋_GB2312" w:cs="仿宋_GB2312"/>
          <w:i w:val="0"/>
          <w:iCs w:val="0"/>
          <w:caps w:val="0"/>
          <w:color w:val="000000"/>
          <w:spacing w:val="0"/>
          <w:sz w:val="31"/>
          <w:szCs w:val="31"/>
          <w:shd w:val="clear" w:fill="FFFFFF"/>
          <w:vertAlign w:val="baseline"/>
        </w:rPr>
        <w:t>（含个体工商户）“一件事”</w:t>
      </w:r>
    </w:p>
    <w:p w14:paraId="2A0BA777">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eastAsia" w:ascii="黑体" w:hAnsi="宋体" w:eastAsia="黑体" w:cs="黑体"/>
          <w:i w:val="0"/>
          <w:iCs w:val="0"/>
          <w:caps w:val="0"/>
          <w:color w:val="000000"/>
          <w:spacing w:val="0"/>
          <w:sz w:val="31"/>
          <w:szCs w:val="31"/>
          <w:vertAlign w:val="baseline"/>
        </w:rPr>
        <w:t>二、适用范围</w:t>
      </w:r>
    </w:p>
    <w:p w14:paraId="14D48A95">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ascii="仿宋" w:hAnsi="仿宋" w:eastAsia="仿宋" w:cs="仿宋"/>
          <w:spacing w:val="7"/>
          <w:sz w:val="31"/>
          <w:szCs w:val="31"/>
        </w:rPr>
        <w:t>河南省</w:t>
      </w:r>
      <w:r>
        <w:rPr>
          <w:rFonts w:hint="eastAsia" w:ascii="仿宋" w:hAnsi="仿宋" w:eastAsia="仿宋" w:cs="仿宋"/>
          <w:spacing w:val="7"/>
          <w:sz w:val="31"/>
          <w:szCs w:val="31"/>
          <w:lang w:val="en-US" w:eastAsia="zh-CN"/>
        </w:rPr>
        <w:t>新乡经济技术开发区</w:t>
      </w:r>
      <w:r>
        <w:rPr>
          <w:rFonts w:ascii="仿宋" w:hAnsi="仿宋" w:eastAsia="仿宋" w:cs="仿宋"/>
          <w:spacing w:val="7"/>
          <w:sz w:val="31"/>
          <w:szCs w:val="31"/>
        </w:rPr>
        <w:t>范围内的经营主体开办业务</w:t>
      </w:r>
      <w:r>
        <w:rPr>
          <w:rFonts w:hint="default" w:ascii="仿宋_GB2312" w:hAnsi="微软雅黑" w:eastAsia="仿宋_GB2312" w:cs="仿宋_GB2312"/>
          <w:i w:val="0"/>
          <w:iCs w:val="0"/>
          <w:caps w:val="0"/>
          <w:color w:val="000000"/>
          <w:spacing w:val="0"/>
          <w:sz w:val="31"/>
          <w:szCs w:val="31"/>
          <w:shd w:val="clear" w:fill="FFFFFF"/>
          <w:vertAlign w:val="baseline"/>
        </w:rPr>
        <w:t>。</w:t>
      </w:r>
    </w:p>
    <w:p w14:paraId="4259AC93">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eastAsia" w:ascii="黑体" w:hAnsi="宋体" w:eastAsia="黑体" w:cs="黑体"/>
          <w:i w:val="0"/>
          <w:iCs w:val="0"/>
          <w:caps w:val="0"/>
          <w:color w:val="000000"/>
          <w:spacing w:val="0"/>
          <w:sz w:val="31"/>
          <w:szCs w:val="31"/>
          <w:vertAlign w:val="baseline"/>
        </w:rPr>
        <w:t>三、涉及办理事项</w:t>
      </w:r>
    </w:p>
    <w:p w14:paraId="24C97834">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default" w:ascii="仿宋_GB2312" w:hAnsi="微软雅黑" w:eastAsia="仿宋_GB2312" w:cs="仿宋_GB2312"/>
          <w:i w:val="0"/>
          <w:iCs w:val="0"/>
          <w:caps w:val="0"/>
          <w:color w:val="000000"/>
          <w:spacing w:val="0"/>
          <w:sz w:val="31"/>
          <w:szCs w:val="31"/>
          <w:shd w:val="clear" w:fill="FFFFFF"/>
          <w:vertAlign w:val="baseline"/>
        </w:rPr>
        <w:t>包括营业执照、印章、税务、社会保险、银行预约开户，住房公积金单位缴存登记。</w:t>
      </w:r>
    </w:p>
    <w:p w14:paraId="4FDC3C64">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eastAsia" w:ascii="黑体" w:hAnsi="宋体" w:eastAsia="黑体" w:cs="黑体"/>
          <w:i w:val="0"/>
          <w:iCs w:val="0"/>
          <w:caps w:val="0"/>
          <w:color w:val="000000"/>
          <w:spacing w:val="0"/>
          <w:sz w:val="31"/>
          <w:szCs w:val="31"/>
          <w:vertAlign w:val="baseline"/>
        </w:rPr>
        <w:t>四、实施单位</w:t>
      </w:r>
    </w:p>
    <w:p w14:paraId="12948CBE">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default" w:ascii="仿宋_GB2312" w:hAnsi="宋体" w:eastAsia="仿宋_GB2312" w:cs="仿宋_GB2312"/>
          <w:i w:val="0"/>
          <w:iCs w:val="0"/>
          <w:caps w:val="0"/>
          <w:color w:val="000000"/>
          <w:spacing w:val="0"/>
          <w:sz w:val="31"/>
          <w:szCs w:val="31"/>
          <w:shd w:val="clear" w:fill="FFFFFF"/>
          <w:vertAlign w:val="baseline"/>
        </w:rPr>
        <w:t>市场监管、公安、人社、税务等部门。</w:t>
      </w:r>
    </w:p>
    <w:p w14:paraId="2822B003">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eastAsia" w:ascii="黑体" w:hAnsi="宋体" w:eastAsia="黑体" w:cs="黑体"/>
          <w:i w:val="0"/>
          <w:iCs w:val="0"/>
          <w:caps w:val="0"/>
          <w:color w:val="000000"/>
          <w:spacing w:val="0"/>
          <w:sz w:val="31"/>
          <w:szCs w:val="31"/>
          <w:vertAlign w:val="baseline"/>
        </w:rPr>
        <w:t>五、实施依据</w:t>
      </w:r>
    </w:p>
    <w:p w14:paraId="0CC9EB74">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ascii="楷体" w:hAnsi="楷体" w:eastAsia="楷体" w:cs="楷体"/>
          <w:i w:val="0"/>
          <w:iCs w:val="0"/>
          <w:caps w:val="0"/>
          <w:color w:val="000000"/>
          <w:spacing w:val="0"/>
          <w:sz w:val="31"/>
          <w:szCs w:val="31"/>
          <w:shd w:val="clear" w:fill="FFFFFF"/>
          <w:vertAlign w:val="baseline"/>
        </w:rPr>
        <w:t>（一）企业开办</w:t>
      </w:r>
      <w:r>
        <w:rPr>
          <w:rFonts w:hint="default" w:ascii="仿宋_GB2312" w:hAnsi="微软雅黑" w:eastAsia="仿宋_GB2312" w:cs="仿宋_GB2312"/>
          <w:i w:val="0"/>
          <w:iCs w:val="0"/>
          <w:caps w:val="0"/>
          <w:color w:val="000000"/>
          <w:spacing w:val="0"/>
          <w:sz w:val="31"/>
          <w:szCs w:val="31"/>
          <w:shd w:val="clear" w:fill="FFFFFF"/>
          <w:vertAlign w:val="baseline"/>
        </w:rPr>
        <w:t>：</w:t>
      </w:r>
      <w:r>
        <w:rPr>
          <w:rFonts w:hint="default" w:ascii="仿宋_GB2312" w:hAnsi="宋体" w:eastAsia="仿宋_GB2312" w:cs="仿宋_GB2312"/>
          <w:i w:val="0"/>
          <w:iCs w:val="0"/>
          <w:caps w:val="0"/>
          <w:color w:val="000000"/>
          <w:spacing w:val="0"/>
          <w:sz w:val="31"/>
          <w:szCs w:val="31"/>
          <w:shd w:val="clear" w:fill="FFFFFF"/>
          <w:vertAlign w:val="baseline"/>
        </w:rPr>
        <w:t>《中华人民共和国公司法》《中华人民共和国外商投资法》《中华人民共和国合伙企业法》《中华人民共和国个人独资企业法》《中华人民共和国农民专业合作社法》《中华人民共和国市场主体登记管理条例》《中华人民共和国社会保险法》《社会保险经办条例》《中华人民共和国税收征收管理法》《住房公积金管理条例》</w:t>
      </w:r>
      <w:r>
        <w:rPr>
          <w:rFonts w:hint="default" w:ascii="仿宋_GB2312" w:hAnsi="微软雅黑" w:eastAsia="仿宋_GB2312" w:cs="仿宋_GB2312"/>
          <w:i w:val="0"/>
          <w:iCs w:val="0"/>
          <w:caps w:val="0"/>
          <w:color w:val="000000"/>
          <w:spacing w:val="0"/>
          <w:sz w:val="31"/>
          <w:szCs w:val="31"/>
          <w:shd w:val="clear" w:fill="FFFFFF"/>
          <w:vertAlign w:val="baseline"/>
        </w:rPr>
        <w:t>《河南省住房公积金管理条例》</w:t>
      </w:r>
      <w:r>
        <w:rPr>
          <w:rFonts w:hint="default" w:ascii="仿宋_GB2312" w:hAnsi="宋体" w:eastAsia="仿宋_GB2312" w:cs="仿宋_GB2312"/>
          <w:i w:val="0"/>
          <w:iCs w:val="0"/>
          <w:caps w:val="0"/>
          <w:color w:val="000000"/>
          <w:spacing w:val="0"/>
          <w:sz w:val="31"/>
          <w:szCs w:val="31"/>
          <w:shd w:val="clear" w:fill="FFFFFF"/>
          <w:vertAlign w:val="baseline"/>
        </w:rPr>
        <w:t>《人民币银行结算账户管理办法》</w:t>
      </w:r>
      <w:r>
        <w:rPr>
          <w:rFonts w:hint="default" w:ascii="仿宋_GB2312" w:hAnsi="微软雅黑" w:eastAsia="仿宋_GB2312" w:cs="仿宋_GB2312"/>
          <w:i w:val="0"/>
          <w:iCs w:val="0"/>
          <w:caps w:val="0"/>
          <w:color w:val="000000"/>
          <w:spacing w:val="0"/>
          <w:sz w:val="31"/>
          <w:szCs w:val="31"/>
          <w:shd w:val="clear" w:fill="FFFFFF"/>
          <w:vertAlign w:val="baseline"/>
        </w:rPr>
        <w:t>《受益所有人信息管理办法》</w:t>
      </w:r>
      <w:r>
        <w:rPr>
          <w:rFonts w:hint="default" w:ascii="仿宋_GB2312" w:hAnsi="宋体" w:eastAsia="仿宋_GB2312" w:cs="仿宋_GB2312"/>
          <w:i w:val="0"/>
          <w:iCs w:val="0"/>
          <w:caps w:val="0"/>
          <w:color w:val="000000"/>
          <w:spacing w:val="0"/>
          <w:sz w:val="31"/>
          <w:szCs w:val="31"/>
          <w:shd w:val="clear" w:fill="FFFFFF"/>
          <w:vertAlign w:val="baseline"/>
        </w:rPr>
        <w:t>等。</w:t>
      </w:r>
    </w:p>
    <w:p w14:paraId="516E11A2">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eastAsia" w:ascii="楷体" w:hAnsi="楷体" w:eastAsia="楷体" w:cs="楷体"/>
          <w:i w:val="0"/>
          <w:iCs w:val="0"/>
          <w:caps w:val="0"/>
          <w:color w:val="000000"/>
          <w:spacing w:val="0"/>
          <w:sz w:val="31"/>
          <w:szCs w:val="31"/>
          <w:shd w:val="clear" w:fill="FFFFFF"/>
          <w:vertAlign w:val="baseline"/>
        </w:rPr>
        <w:t>（二）个体工商户：</w:t>
      </w:r>
      <w:r>
        <w:rPr>
          <w:rFonts w:hint="default" w:ascii="仿宋_GB2312" w:hAnsi="微软雅黑" w:eastAsia="仿宋_GB2312" w:cs="仿宋_GB2312"/>
          <w:i w:val="0"/>
          <w:iCs w:val="0"/>
          <w:caps w:val="0"/>
          <w:color w:val="000000"/>
          <w:spacing w:val="0"/>
          <w:sz w:val="31"/>
          <w:szCs w:val="31"/>
          <w:shd w:val="clear" w:fill="FFFFFF"/>
          <w:vertAlign w:val="baseline"/>
        </w:rPr>
        <w:t>《促进个体工商户发展条例》</w:t>
      </w:r>
      <w:r>
        <w:rPr>
          <w:rFonts w:hint="default" w:ascii="仿宋_GB2312" w:hAnsi="宋体" w:eastAsia="仿宋_GB2312" w:cs="仿宋_GB2312"/>
          <w:i w:val="0"/>
          <w:iCs w:val="0"/>
          <w:caps w:val="0"/>
          <w:color w:val="000000"/>
          <w:spacing w:val="0"/>
          <w:sz w:val="31"/>
          <w:szCs w:val="31"/>
          <w:shd w:val="clear" w:fill="FFFFFF"/>
          <w:vertAlign w:val="baseline"/>
        </w:rPr>
        <w:t>《中华人民共和国市场主体登记管理条例》《中华人民共和国社会保险法》《社会保险经办条例》《中华人民共和国税收征收管理法》《住房公积金管理条例》</w:t>
      </w:r>
      <w:r>
        <w:rPr>
          <w:rFonts w:hint="default" w:ascii="仿宋_GB2312" w:hAnsi="微软雅黑" w:eastAsia="仿宋_GB2312" w:cs="仿宋_GB2312"/>
          <w:i w:val="0"/>
          <w:iCs w:val="0"/>
          <w:caps w:val="0"/>
          <w:color w:val="000000"/>
          <w:spacing w:val="0"/>
          <w:sz w:val="31"/>
          <w:szCs w:val="31"/>
          <w:shd w:val="clear" w:fill="FFFFFF"/>
          <w:vertAlign w:val="baseline"/>
        </w:rPr>
        <w:t>《河南省住房公积金管理条例》</w:t>
      </w:r>
      <w:r>
        <w:rPr>
          <w:rFonts w:hint="default" w:ascii="仿宋_GB2312" w:hAnsi="宋体" w:eastAsia="仿宋_GB2312" w:cs="仿宋_GB2312"/>
          <w:i w:val="0"/>
          <w:iCs w:val="0"/>
          <w:caps w:val="0"/>
          <w:color w:val="000000"/>
          <w:spacing w:val="0"/>
          <w:sz w:val="31"/>
          <w:szCs w:val="31"/>
          <w:shd w:val="clear" w:fill="FFFFFF"/>
          <w:vertAlign w:val="baseline"/>
        </w:rPr>
        <w:t>《人民币银行结算账户管理办法》等。</w:t>
      </w:r>
    </w:p>
    <w:p w14:paraId="31A90AB4">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eastAsia" w:ascii="黑体" w:hAnsi="宋体" w:eastAsia="黑体" w:cs="黑体"/>
          <w:i w:val="0"/>
          <w:iCs w:val="0"/>
          <w:caps w:val="0"/>
          <w:color w:val="000000"/>
          <w:spacing w:val="0"/>
          <w:sz w:val="31"/>
          <w:szCs w:val="31"/>
          <w:vertAlign w:val="baseline"/>
        </w:rPr>
        <w:t>六、办理条件</w:t>
      </w:r>
    </w:p>
    <w:p w14:paraId="367C9F46">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15"/>
        <w:textAlignment w:val="top"/>
        <w:rPr>
          <w:rFonts w:hint="eastAsia" w:ascii="微软雅黑" w:hAnsi="微软雅黑" w:eastAsia="微软雅黑" w:cs="微软雅黑"/>
          <w:i w:val="0"/>
          <w:iCs w:val="0"/>
          <w:caps w:val="0"/>
          <w:color w:val="000000"/>
          <w:spacing w:val="0"/>
          <w:sz w:val="24"/>
          <w:szCs w:val="24"/>
        </w:rPr>
      </w:pPr>
      <w:r>
        <w:rPr>
          <w:rFonts w:hint="default" w:ascii="仿宋_GB2312" w:hAnsi="宋体" w:eastAsia="仿宋_GB2312" w:cs="仿宋_GB2312"/>
          <w:i w:val="0"/>
          <w:iCs w:val="0"/>
          <w:caps w:val="0"/>
          <w:color w:val="000000"/>
          <w:spacing w:val="0"/>
          <w:sz w:val="31"/>
          <w:szCs w:val="31"/>
          <w:shd w:val="clear" w:fill="FFFFFF"/>
          <w:vertAlign w:val="baseline"/>
        </w:rPr>
        <w:t>同时符合以下条件的，可以申请办理</w:t>
      </w:r>
      <w:r>
        <w:rPr>
          <w:rFonts w:hint="default" w:ascii="仿宋_GB2312" w:hAnsi="微软雅黑" w:eastAsia="仿宋_GB2312" w:cs="仿宋_GB2312"/>
          <w:i w:val="0"/>
          <w:iCs w:val="0"/>
          <w:caps w:val="0"/>
          <w:color w:val="000000"/>
          <w:spacing w:val="0"/>
          <w:sz w:val="31"/>
          <w:szCs w:val="31"/>
          <w:shd w:val="clear" w:fill="FFFFFF"/>
          <w:vertAlign w:val="baseline"/>
        </w:rPr>
        <w:t>：</w:t>
      </w:r>
    </w:p>
    <w:p w14:paraId="1595B4A3">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楷体" w:hAnsi="楷体" w:eastAsia="楷体" w:cs="楷体"/>
          <w:i w:val="0"/>
          <w:iCs w:val="0"/>
          <w:caps w:val="0"/>
          <w:color w:val="000000"/>
          <w:spacing w:val="0"/>
          <w:sz w:val="31"/>
          <w:szCs w:val="31"/>
          <w:vertAlign w:val="baseline"/>
        </w:rPr>
        <w:t>（一）有限责任公司</w:t>
      </w:r>
    </w:p>
    <w:p w14:paraId="65DF8EA3">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1.</w:t>
      </w:r>
      <w:r>
        <w:rPr>
          <w:rFonts w:hint="default" w:ascii="仿宋_GB2312" w:hAnsi="宋体" w:eastAsia="仿宋_GB2312" w:cs="仿宋_GB2312"/>
          <w:i w:val="0"/>
          <w:iCs w:val="0"/>
          <w:caps w:val="0"/>
          <w:color w:val="000000"/>
          <w:spacing w:val="0"/>
          <w:sz w:val="31"/>
          <w:szCs w:val="31"/>
          <w:vertAlign w:val="baseline"/>
        </w:rPr>
        <w:t>股东符合法定人数。</w:t>
      </w:r>
    </w:p>
    <w:p w14:paraId="24B83068">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2.</w:t>
      </w:r>
      <w:r>
        <w:rPr>
          <w:rFonts w:hint="default" w:ascii="仿宋_GB2312" w:hAnsi="宋体" w:eastAsia="仿宋_GB2312" w:cs="仿宋_GB2312"/>
          <w:i w:val="0"/>
          <w:iCs w:val="0"/>
          <w:caps w:val="0"/>
          <w:color w:val="000000"/>
          <w:spacing w:val="0"/>
          <w:sz w:val="31"/>
          <w:szCs w:val="31"/>
          <w:vertAlign w:val="baseline"/>
        </w:rPr>
        <w:t>有符合公司章程规定的全体股东认缴的出资额。</w:t>
      </w:r>
    </w:p>
    <w:p w14:paraId="6EFDBE75">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3.</w:t>
      </w:r>
      <w:r>
        <w:rPr>
          <w:rFonts w:hint="default" w:ascii="仿宋_GB2312" w:hAnsi="宋体" w:eastAsia="仿宋_GB2312" w:cs="仿宋_GB2312"/>
          <w:i w:val="0"/>
          <w:iCs w:val="0"/>
          <w:caps w:val="0"/>
          <w:color w:val="000000"/>
          <w:spacing w:val="0"/>
          <w:sz w:val="31"/>
          <w:szCs w:val="31"/>
          <w:vertAlign w:val="baseline"/>
        </w:rPr>
        <w:t>股东共同制定公司章程。</w:t>
      </w:r>
    </w:p>
    <w:p w14:paraId="6B815D2C">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4.</w:t>
      </w:r>
      <w:r>
        <w:rPr>
          <w:rFonts w:hint="default" w:ascii="仿宋_GB2312" w:hAnsi="宋体" w:eastAsia="仿宋_GB2312" w:cs="仿宋_GB2312"/>
          <w:i w:val="0"/>
          <w:iCs w:val="0"/>
          <w:caps w:val="0"/>
          <w:color w:val="000000"/>
          <w:spacing w:val="0"/>
          <w:sz w:val="31"/>
          <w:szCs w:val="31"/>
          <w:vertAlign w:val="baseline"/>
        </w:rPr>
        <w:t>有公司名称，建立符合有限责任公司要求的组织机构。</w:t>
      </w:r>
    </w:p>
    <w:p w14:paraId="5ECF4C04">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5.</w:t>
      </w:r>
      <w:r>
        <w:rPr>
          <w:rFonts w:hint="default" w:ascii="仿宋_GB2312" w:hAnsi="宋体" w:eastAsia="仿宋_GB2312" w:cs="仿宋_GB2312"/>
          <w:i w:val="0"/>
          <w:iCs w:val="0"/>
          <w:caps w:val="0"/>
          <w:color w:val="000000"/>
          <w:spacing w:val="0"/>
          <w:sz w:val="31"/>
          <w:szCs w:val="31"/>
          <w:vertAlign w:val="baseline"/>
        </w:rPr>
        <w:t>有</w:t>
      </w:r>
      <w:r>
        <w:rPr>
          <w:rFonts w:hint="default" w:ascii="仿宋_GB2312" w:hAnsi="微软雅黑" w:eastAsia="仿宋_GB2312" w:cs="仿宋_GB2312"/>
          <w:i w:val="0"/>
          <w:iCs w:val="0"/>
          <w:caps w:val="0"/>
          <w:color w:val="000000"/>
          <w:spacing w:val="0"/>
          <w:sz w:val="31"/>
          <w:szCs w:val="31"/>
          <w:vertAlign w:val="baseline"/>
        </w:rPr>
        <w:t>住所或者主要经营场所相关文件</w:t>
      </w:r>
      <w:r>
        <w:rPr>
          <w:rFonts w:hint="default" w:ascii="仿宋_GB2312" w:hAnsi="宋体" w:eastAsia="仿宋_GB2312" w:cs="仿宋_GB2312"/>
          <w:i w:val="0"/>
          <w:iCs w:val="0"/>
          <w:caps w:val="0"/>
          <w:color w:val="000000"/>
          <w:spacing w:val="0"/>
          <w:sz w:val="31"/>
          <w:szCs w:val="31"/>
          <w:vertAlign w:val="baseline"/>
        </w:rPr>
        <w:t>。</w:t>
      </w:r>
    </w:p>
    <w:p w14:paraId="6A6CFF5C">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6.</w:t>
      </w:r>
      <w:r>
        <w:rPr>
          <w:rFonts w:hint="default" w:ascii="仿宋_GB2312" w:hAnsi="微软雅黑" w:eastAsia="仿宋_GB2312" w:cs="仿宋_GB2312"/>
          <w:i w:val="0"/>
          <w:iCs w:val="0"/>
          <w:caps w:val="0"/>
          <w:color w:val="000000"/>
          <w:spacing w:val="0"/>
          <w:sz w:val="31"/>
          <w:szCs w:val="31"/>
          <w:vertAlign w:val="baseline"/>
        </w:rPr>
        <w:t>依法应当报经批准或者企业经营范围中有在登记前须经批准的项目的，应提交批准文件。</w:t>
      </w:r>
    </w:p>
    <w:p w14:paraId="09D53CC0">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楷体" w:hAnsi="楷体" w:eastAsia="楷体" w:cs="楷体"/>
          <w:i w:val="0"/>
          <w:iCs w:val="0"/>
          <w:caps w:val="0"/>
          <w:color w:val="000000"/>
          <w:spacing w:val="0"/>
          <w:sz w:val="31"/>
          <w:szCs w:val="31"/>
          <w:vertAlign w:val="baseline"/>
        </w:rPr>
        <w:t>（二）股份有限公司</w:t>
      </w:r>
    </w:p>
    <w:p w14:paraId="3D58959C">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1.</w:t>
      </w:r>
      <w:r>
        <w:rPr>
          <w:rFonts w:hint="default" w:ascii="仿宋_GB2312" w:hAnsi="宋体" w:eastAsia="仿宋_GB2312" w:cs="仿宋_GB2312"/>
          <w:i w:val="0"/>
          <w:iCs w:val="0"/>
          <w:caps w:val="0"/>
          <w:color w:val="000000"/>
          <w:spacing w:val="0"/>
          <w:sz w:val="31"/>
          <w:szCs w:val="31"/>
          <w:vertAlign w:val="baseline"/>
        </w:rPr>
        <w:t>发起人符合法定人数。</w:t>
      </w:r>
    </w:p>
    <w:p w14:paraId="31582AD7">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2.</w:t>
      </w:r>
      <w:r>
        <w:rPr>
          <w:rFonts w:hint="default" w:ascii="仿宋_GB2312" w:hAnsi="宋体" w:eastAsia="仿宋_GB2312" w:cs="仿宋_GB2312"/>
          <w:i w:val="0"/>
          <w:iCs w:val="0"/>
          <w:caps w:val="0"/>
          <w:color w:val="000000"/>
          <w:spacing w:val="0"/>
          <w:sz w:val="31"/>
          <w:szCs w:val="31"/>
          <w:vertAlign w:val="baseline"/>
        </w:rPr>
        <w:t>有符合公司章程规定的全体发起人认购的股本总额或者募集的实收股本总额。</w:t>
      </w:r>
    </w:p>
    <w:p w14:paraId="30B10454">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3.</w:t>
      </w:r>
      <w:r>
        <w:rPr>
          <w:rFonts w:hint="default" w:ascii="仿宋_GB2312" w:hAnsi="宋体" w:eastAsia="仿宋_GB2312" w:cs="仿宋_GB2312"/>
          <w:i w:val="0"/>
          <w:iCs w:val="0"/>
          <w:caps w:val="0"/>
          <w:color w:val="000000"/>
          <w:spacing w:val="0"/>
          <w:sz w:val="31"/>
          <w:szCs w:val="31"/>
          <w:vertAlign w:val="baseline"/>
        </w:rPr>
        <w:t>股份发行、筹办事项符合法律规定。</w:t>
      </w:r>
    </w:p>
    <w:p w14:paraId="42E939CA">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4.</w:t>
      </w:r>
      <w:r>
        <w:rPr>
          <w:rFonts w:hint="default" w:ascii="仿宋_GB2312" w:hAnsi="宋体" w:eastAsia="仿宋_GB2312" w:cs="仿宋_GB2312"/>
          <w:i w:val="0"/>
          <w:iCs w:val="0"/>
          <w:caps w:val="0"/>
          <w:color w:val="000000"/>
          <w:spacing w:val="0"/>
          <w:sz w:val="31"/>
          <w:szCs w:val="31"/>
          <w:vertAlign w:val="baseline"/>
        </w:rPr>
        <w:t>发起人制订公司章程，采用募集方式设立的经创立大会通过。</w:t>
      </w:r>
    </w:p>
    <w:p w14:paraId="38FF67F4">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5.</w:t>
      </w:r>
      <w:r>
        <w:rPr>
          <w:rFonts w:hint="default" w:ascii="仿宋_GB2312" w:hAnsi="宋体" w:eastAsia="仿宋_GB2312" w:cs="仿宋_GB2312"/>
          <w:i w:val="0"/>
          <w:iCs w:val="0"/>
          <w:caps w:val="0"/>
          <w:color w:val="000000"/>
          <w:spacing w:val="0"/>
          <w:sz w:val="31"/>
          <w:szCs w:val="31"/>
          <w:vertAlign w:val="baseline"/>
        </w:rPr>
        <w:t>有公司名称，建立符合股份有限公司要求的组织机构。</w:t>
      </w:r>
    </w:p>
    <w:p w14:paraId="45951263">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6.</w:t>
      </w:r>
      <w:r>
        <w:rPr>
          <w:rFonts w:hint="default" w:ascii="仿宋_GB2312" w:hAnsi="宋体" w:eastAsia="仿宋_GB2312" w:cs="仿宋_GB2312"/>
          <w:i w:val="0"/>
          <w:iCs w:val="0"/>
          <w:caps w:val="0"/>
          <w:color w:val="000000"/>
          <w:spacing w:val="0"/>
          <w:sz w:val="31"/>
          <w:szCs w:val="31"/>
          <w:vertAlign w:val="baseline"/>
        </w:rPr>
        <w:t>有</w:t>
      </w:r>
      <w:r>
        <w:rPr>
          <w:rFonts w:hint="default" w:ascii="仿宋_GB2312" w:hAnsi="微软雅黑" w:eastAsia="仿宋_GB2312" w:cs="仿宋_GB2312"/>
          <w:i w:val="0"/>
          <w:iCs w:val="0"/>
          <w:caps w:val="0"/>
          <w:color w:val="000000"/>
          <w:spacing w:val="0"/>
          <w:sz w:val="31"/>
          <w:szCs w:val="31"/>
          <w:vertAlign w:val="baseline"/>
        </w:rPr>
        <w:t>住所或者主要经营场所相关文件</w:t>
      </w:r>
      <w:r>
        <w:rPr>
          <w:rFonts w:hint="default" w:ascii="仿宋_GB2312" w:hAnsi="宋体" w:eastAsia="仿宋_GB2312" w:cs="仿宋_GB2312"/>
          <w:i w:val="0"/>
          <w:iCs w:val="0"/>
          <w:caps w:val="0"/>
          <w:color w:val="000000"/>
          <w:spacing w:val="0"/>
          <w:sz w:val="31"/>
          <w:szCs w:val="31"/>
          <w:vertAlign w:val="baseline"/>
        </w:rPr>
        <w:t>。</w:t>
      </w:r>
    </w:p>
    <w:p w14:paraId="70B964DF">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7.</w:t>
      </w:r>
      <w:r>
        <w:rPr>
          <w:rFonts w:hint="default" w:ascii="仿宋_GB2312" w:hAnsi="微软雅黑" w:eastAsia="仿宋_GB2312" w:cs="仿宋_GB2312"/>
          <w:i w:val="0"/>
          <w:iCs w:val="0"/>
          <w:caps w:val="0"/>
          <w:color w:val="000000"/>
          <w:spacing w:val="0"/>
          <w:sz w:val="31"/>
          <w:szCs w:val="31"/>
          <w:vertAlign w:val="baseline"/>
        </w:rPr>
        <w:t>依法应当报经批准或者企业经营范围中有在登记前须经批准的项目的，应提交批准文件。</w:t>
      </w:r>
    </w:p>
    <w:p w14:paraId="48C23B19">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ascii="楷体_GB2312" w:hAnsi="微软雅黑" w:eastAsia="楷体_GB2312" w:cs="楷体_GB2312"/>
          <w:i w:val="0"/>
          <w:iCs w:val="0"/>
          <w:caps w:val="0"/>
          <w:color w:val="000000"/>
          <w:spacing w:val="0"/>
          <w:sz w:val="31"/>
          <w:szCs w:val="31"/>
          <w:vertAlign w:val="baseline"/>
        </w:rPr>
        <w:t>（</w:t>
      </w:r>
      <w:r>
        <w:rPr>
          <w:rFonts w:hint="default" w:ascii="楷体_GB2312" w:hAnsi="微软雅黑" w:eastAsia="楷体_GB2312" w:cs="楷体_GB2312"/>
          <w:i w:val="0"/>
          <w:iCs w:val="0"/>
          <w:caps w:val="0"/>
          <w:color w:val="000000"/>
          <w:spacing w:val="0"/>
          <w:sz w:val="31"/>
          <w:szCs w:val="31"/>
          <w:vertAlign w:val="baseline"/>
        </w:rPr>
        <w:t>三）农民专业合作社（联合社）</w:t>
      </w:r>
    </w:p>
    <w:p w14:paraId="09E06FA2">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1.</w:t>
      </w:r>
      <w:r>
        <w:rPr>
          <w:rFonts w:hint="default" w:ascii="仿宋_GB2312" w:hAnsi="微软雅黑" w:eastAsia="仿宋_GB2312" w:cs="仿宋_GB2312"/>
          <w:i w:val="0"/>
          <w:iCs w:val="0"/>
          <w:caps w:val="0"/>
          <w:color w:val="000000"/>
          <w:spacing w:val="0"/>
          <w:sz w:val="31"/>
          <w:szCs w:val="31"/>
          <w:vertAlign w:val="baseline"/>
        </w:rPr>
        <w:t>有</w:t>
      </w:r>
      <w:r>
        <w:rPr>
          <w:rFonts w:hint="default" w:ascii="仿宋_GB2312" w:hAnsi="宋体" w:eastAsia="仿宋_GB2312" w:cs="仿宋_GB2312"/>
          <w:i w:val="0"/>
          <w:iCs w:val="0"/>
          <w:caps w:val="0"/>
          <w:color w:val="000000"/>
          <w:spacing w:val="0"/>
          <w:sz w:val="31"/>
          <w:szCs w:val="31"/>
          <w:vertAlign w:val="baseline"/>
        </w:rPr>
        <w:t>全体设立人签名、盖章的章程。</w:t>
      </w:r>
    </w:p>
    <w:p w14:paraId="5D5E4256">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2.</w:t>
      </w:r>
      <w:r>
        <w:rPr>
          <w:rFonts w:hint="default" w:ascii="仿宋_GB2312" w:hAnsi="宋体" w:eastAsia="仿宋_GB2312" w:cs="仿宋_GB2312"/>
          <w:i w:val="0"/>
          <w:iCs w:val="0"/>
          <w:caps w:val="0"/>
          <w:color w:val="000000"/>
          <w:spacing w:val="0"/>
          <w:sz w:val="31"/>
          <w:szCs w:val="31"/>
          <w:vertAlign w:val="baseline"/>
        </w:rPr>
        <w:t>有农民专业合作社（联合社）名称，建立符合农民专业合作社（联合社）要求的组织机构。</w:t>
      </w:r>
    </w:p>
    <w:p w14:paraId="111DAD71">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3.</w:t>
      </w:r>
      <w:r>
        <w:rPr>
          <w:rFonts w:hint="default" w:ascii="仿宋_GB2312" w:hAnsi="宋体" w:eastAsia="仿宋_GB2312" w:cs="仿宋_GB2312"/>
          <w:i w:val="0"/>
          <w:iCs w:val="0"/>
          <w:caps w:val="0"/>
          <w:color w:val="000000"/>
          <w:spacing w:val="0"/>
          <w:sz w:val="31"/>
          <w:szCs w:val="31"/>
          <w:vertAlign w:val="baseline"/>
        </w:rPr>
        <w:t>全体出资成员签名、盖章的出资清单。</w:t>
      </w:r>
    </w:p>
    <w:p w14:paraId="0F520ACB">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4.</w:t>
      </w:r>
      <w:r>
        <w:rPr>
          <w:rFonts w:hint="default" w:ascii="仿宋_GB2312" w:hAnsi="宋体" w:eastAsia="仿宋_GB2312" w:cs="仿宋_GB2312"/>
          <w:i w:val="0"/>
          <w:iCs w:val="0"/>
          <w:caps w:val="0"/>
          <w:color w:val="000000"/>
          <w:spacing w:val="0"/>
          <w:sz w:val="31"/>
          <w:szCs w:val="31"/>
          <w:vertAlign w:val="baseline"/>
        </w:rPr>
        <w:t>法定代表人签署的成员名册</w:t>
      </w:r>
      <w:r>
        <w:rPr>
          <w:rFonts w:hint="default" w:ascii="仿宋_GB2312" w:hAnsi="微软雅黑" w:eastAsia="仿宋_GB2312" w:cs="仿宋_GB2312"/>
          <w:i w:val="0"/>
          <w:iCs w:val="0"/>
          <w:caps w:val="0"/>
          <w:color w:val="000000"/>
          <w:spacing w:val="0"/>
          <w:sz w:val="31"/>
          <w:szCs w:val="31"/>
          <w:vertAlign w:val="baseline"/>
        </w:rPr>
        <w:t>。</w:t>
      </w:r>
    </w:p>
    <w:p w14:paraId="261C2E0E">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5.</w:t>
      </w:r>
      <w:r>
        <w:rPr>
          <w:rFonts w:hint="default" w:ascii="仿宋_GB2312" w:hAnsi="宋体" w:eastAsia="仿宋_GB2312" w:cs="仿宋_GB2312"/>
          <w:i w:val="0"/>
          <w:iCs w:val="0"/>
          <w:caps w:val="0"/>
          <w:color w:val="000000"/>
          <w:spacing w:val="0"/>
          <w:sz w:val="31"/>
          <w:szCs w:val="31"/>
          <w:vertAlign w:val="baseline"/>
        </w:rPr>
        <w:t>有农民专业合作社（联合社）住所。</w:t>
      </w:r>
    </w:p>
    <w:p w14:paraId="33EF51AC">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6.</w:t>
      </w:r>
      <w:r>
        <w:rPr>
          <w:rFonts w:hint="default" w:ascii="仿宋_GB2312" w:hAnsi="微软雅黑" w:eastAsia="仿宋_GB2312" w:cs="仿宋_GB2312"/>
          <w:i w:val="0"/>
          <w:iCs w:val="0"/>
          <w:caps w:val="0"/>
          <w:color w:val="000000"/>
          <w:spacing w:val="0"/>
          <w:sz w:val="31"/>
          <w:szCs w:val="31"/>
          <w:vertAlign w:val="baseline"/>
        </w:rPr>
        <w:t>依法应当报经批准或者企业经营范围中有在登记前须经批准的项目的，应提交批准文件。</w:t>
      </w:r>
    </w:p>
    <w:p w14:paraId="1E603D20">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default" w:ascii="楷体_GB2312" w:hAnsi="微软雅黑" w:eastAsia="楷体_GB2312" w:cs="楷体_GB2312"/>
          <w:i w:val="0"/>
          <w:iCs w:val="0"/>
          <w:caps w:val="0"/>
          <w:color w:val="000000"/>
          <w:spacing w:val="0"/>
          <w:sz w:val="31"/>
          <w:szCs w:val="31"/>
          <w:vertAlign w:val="baseline"/>
        </w:rPr>
        <w:t>（四）个体工商户</w:t>
      </w:r>
    </w:p>
    <w:p w14:paraId="3E9111CE">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1.</w:t>
      </w:r>
      <w:r>
        <w:rPr>
          <w:rFonts w:hint="default" w:ascii="仿宋_GB2312" w:hAnsi="微软雅黑" w:eastAsia="仿宋_GB2312" w:cs="仿宋_GB2312"/>
          <w:i w:val="0"/>
          <w:iCs w:val="0"/>
          <w:caps w:val="0"/>
          <w:color w:val="000000"/>
          <w:spacing w:val="0"/>
          <w:sz w:val="31"/>
          <w:szCs w:val="31"/>
          <w:vertAlign w:val="baseline"/>
        </w:rPr>
        <w:t>有</w:t>
      </w:r>
      <w:r>
        <w:rPr>
          <w:rFonts w:hint="default" w:ascii="仿宋_GB2312" w:hAnsi="宋体" w:eastAsia="仿宋_GB2312" w:cs="仿宋_GB2312"/>
          <w:i w:val="0"/>
          <w:iCs w:val="0"/>
          <w:caps w:val="0"/>
          <w:color w:val="000000"/>
          <w:spacing w:val="0"/>
          <w:sz w:val="31"/>
          <w:szCs w:val="31"/>
          <w:vertAlign w:val="baseline"/>
        </w:rPr>
        <w:t>经营者身份证件复印件。</w:t>
      </w:r>
    </w:p>
    <w:p w14:paraId="17C12A51">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2.</w:t>
      </w:r>
      <w:r>
        <w:rPr>
          <w:rFonts w:hint="default" w:ascii="仿宋_GB2312" w:hAnsi="宋体" w:eastAsia="仿宋_GB2312" w:cs="仿宋_GB2312"/>
          <w:i w:val="0"/>
          <w:iCs w:val="0"/>
          <w:caps w:val="0"/>
          <w:color w:val="000000"/>
          <w:spacing w:val="0"/>
          <w:sz w:val="31"/>
          <w:szCs w:val="31"/>
          <w:vertAlign w:val="baseline"/>
        </w:rPr>
        <w:t>有个体工商户经营场所。</w:t>
      </w:r>
    </w:p>
    <w:p w14:paraId="256FFB2E">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3.</w:t>
      </w:r>
      <w:r>
        <w:rPr>
          <w:rFonts w:hint="default" w:ascii="仿宋_GB2312" w:hAnsi="微软雅黑" w:eastAsia="仿宋_GB2312" w:cs="仿宋_GB2312"/>
          <w:i w:val="0"/>
          <w:iCs w:val="0"/>
          <w:caps w:val="0"/>
          <w:color w:val="000000"/>
          <w:spacing w:val="0"/>
          <w:sz w:val="31"/>
          <w:szCs w:val="31"/>
          <w:vertAlign w:val="baseline"/>
        </w:rPr>
        <w:t>依法应当报经批准或者企业经营范围中有在登记前须经批准的项目的，应提交批准文件。</w:t>
      </w:r>
    </w:p>
    <w:p w14:paraId="690353A8">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15" w:beforeAutospacing="0" w:after="15" w:afterAutospacing="0" w:line="360" w:lineRule="atLeast"/>
        <w:ind w:left="0" w:right="0" w:firstLine="420"/>
        <w:textAlignment w:val="top"/>
        <w:rPr>
          <w:rFonts w:hint="eastAsia" w:ascii="微软雅黑" w:hAnsi="微软雅黑" w:eastAsia="微软雅黑" w:cs="微软雅黑"/>
          <w:i w:val="0"/>
          <w:iCs w:val="0"/>
          <w:caps w:val="0"/>
          <w:color w:val="000000"/>
          <w:spacing w:val="0"/>
          <w:sz w:val="24"/>
          <w:szCs w:val="24"/>
        </w:rPr>
      </w:pPr>
      <w:r>
        <w:rPr>
          <w:rFonts w:hint="eastAsia" w:ascii="黑体" w:hAnsi="宋体" w:eastAsia="黑体" w:cs="黑体"/>
          <w:i w:val="0"/>
          <w:iCs w:val="0"/>
          <w:caps w:val="0"/>
          <w:color w:val="000000"/>
          <w:spacing w:val="0"/>
          <w:sz w:val="24"/>
          <w:szCs w:val="24"/>
          <w:vertAlign w:val="baseline"/>
        </w:rPr>
        <w:t> </w:t>
      </w:r>
      <w:r>
        <w:rPr>
          <w:rFonts w:hint="eastAsia" w:ascii="黑体" w:hAnsi="宋体" w:eastAsia="黑体" w:cs="黑体"/>
          <w:i w:val="0"/>
          <w:iCs w:val="0"/>
          <w:caps w:val="0"/>
          <w:color w:val="000000"/>
          <w:spacing w:val="0"/>
          <w:sz w:val="31"/>
          <w:szCs w:val="31"/>
          <w:vertAlign w:val="baseline"/>
        </w:rPr>
        <w:t> 七、申请材料</w:t>
      </w:r>
    </w:p>
    <w:p w14:paraId="2822E4D4">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15" w:beforeAutospacing="0" w:after="15" w:afterAutospacing="0" w:line="360"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楷体" w:hAnsi="楷体" w:eastAsia="楷体" w:cs="楷体"/>
          <w:i w:val="0"/>
          <w:iCs w:val="0"/>
          <w:caps w:val="0"/>
          <w:color w:val="000000"/>
          <w:spacing w:val="0"/>
          <w:sz w:val="31"/>
          <w:szCs w:val="31"/>
          <w:vertAlign w:val="baseline"/>
        </w:rPr>
        <w:t>（一）有限责任公司、股份有限公司</w:t>
      </w:r>
    </w:p>
    <w:tbl>
      <w:tblPr>
        <w:tblStyle w:val="4"/>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1121"/>
        <w:gridCol w:w="6599"/>
        <w:gridCol w:w="721"/>
        <w:gridCol w:w="1157"/>
      </w:tblGrid>
      <w:tr w14:paraId="21F73E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restar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0E416A51">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黑体" w:hAnsi="宋体" w:eastAsia="黑体" w:cs="黑体"/>
                <w:i w:val="0"/>
                <w:iCs w:val="0"/>
                <w:caps w:val="0"/>
                <w:color w:val="000000"/>
                <w:spacing w:val="0"/>
                <w:sz w:val="22"/>
                <w:szCs w:val="22"/>
                <w:vertAlign w:val="baseline"/>
              </w:rPr>
              <w:t>事项内容</w:t>
            </w:r>
          </w:p>
        </w:tc>
        <w:tc>
          <w:tcPr>
            <w:tcW w:w="0" w:type="auto"/>
            <w:vMerge w:val="restar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116A66AC">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黑体" w:hAnsi="宋体" w:eastAsia="黑体" w:cs="黑体"/>
                <w:i w:val="0"/>
                <w:iCs w:val="0"/>
                <w:caps w:val="0"/>
                <w:color w:val="000000"/>
                <w:spacing w:val="0"/>
                <w:sz w:val="22"/>
                <w:szCs w:val="22"/>
                <w:vertAlign w:val="baseline"/>
              </w:rPr>
              <w:t>材料名称</w:t>
            </w:r>
          </w:p>
        </w:tc>
        <w:tc>
          <w:tcPr>
            <w:tcW w:w="0" w:type="auto"/>
            <w:gridSpan w:val="2"/>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0972D7DF">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黑体" w:hAnsi="宋体" w:eastAsia="黑体" w:cs="黑体"/>
                <w:i w:val="0"/>
                <w:iCs w:val="0"/>
                <w:caps w:val="0"/>
                <w:color w:val="000000"/>
                <w:spacing w:val="0"/>
                <w:sz w:val="22"/>
                <w:szCs w:val="22"/>
                <w:vertAlign w:val="baseline"/>
              </w:rPr>
              <w:t>提供方式</w:t>
            </w:r>
          </w:p>
        </w:tc>
      </w:tr>
      <w:tr w14:paraId="71DA9E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continue"/>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33CD42C4">
            <w:pPr>
              <w:jc w:val="center"/>
              <w:rPr>
                <w:rFonts w:hint="eastAsia" w:ascii="微软雅黑" w:hAnsi="微软雅黑" w:eastAsia="微软雅黑" w:cs="微软雅黑"/>
                <w:i w:val="0"/>
                <w:iCs w:val="0"/>
                <w:caps w:val="0"/>
                <w:color w:val="000000"/>
                <w:spacing w:val="0"/>
                <w:sz w:val="24"/>
                <w:szCs w:val="24"/>
              </w:rPr>
            </w:pPr>
          </w:p>
        </w:tc>
        <w:tc>
          <w:tcPr>
            <w:tcW w:w="0" w:type="auto"/>
            <w:vMerge w:val="continue"/>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1A55303B">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4620AA5">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rPr>
                <w:rFonts w:hint="eastAsia" w:eastAsia="黑体"/>
                <w:lang w:eastAsia="zh-CN"/>
              </w:rPr>
            </w:pPr>
            <w:r>
              <w:rPr>
                <w:rFonts w:hint="eastAsia" w:ascii="黑体" w:hAnsi="宋体" w:eastAsia="黑体" w:cs="黑体"/>
                <w:i w:val="0"/>
                <w:iCs w:val="0"/>
                <w:caps w:val="0"/>
                <w:color w:val="000000"/>
                <w:spacing w:val="0"/>
                <w:sz w:val="22"/>
                <w:szCs w:val="22"/>
                <w:vertAlign w:val="baseline"/>
              </w:rPr>
              <w:t>申请人自备</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691F2E8">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黑体" w:hAnsi="宋体" w:eastAsia="黑体" w:cs="黑体"/>
                <w:i w:val="0"/>
                <w:iCs w:val="0"/>
                <w:caps w:val="0"/>
                <w:color w:val="000000"/>
                <w:spacing w:val="0"/>
                <w:sz w:val="22"/>
                <w:szCs w:val="22"/>
                <w:vertAlign w:val="baseline"/>
              </w:rPr>
              <w:t>通过数据共享方式免提交</w:t>
            </w:r>
          </w:p>
        </w:tc>
      </w:tr>
      <w:tr w14:paraId="0C8543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54AB21C">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top"/>
            </w:pPr>
            <w:r>
              <w:rPr>
                <w:rFonts w:hint="eastAsia" w:ascii="宋体" w:hAnsi="宋体" w:eastAsia="宋体" w:cs="宋体"/>
                <w:i w:val="0"/>
                <w:iCs w:val="0"/>
                <w:caps w:val="0"/>
                <w:color w:val="000000"/>
                <w:spacing w:val="0"/>
                <w:sz w:val="21"/>
                <w:szCs w:val="21"/>
                <w:vertAlign w:val="baseline"/>
              </w:rPr>
              <w:t>通用材料</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8221C7E">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top"/>
            </w:pPr>
            <w:r>
              <w:rPr>
                <w:rFonts w:hint="eastAsia" w:ascii="宋体" w:hAnsi="宋体" w:eastAsia="宋体" w:cs="宋体"/>
                <w:i w:val="0"/>
                <w:iCs w:val="0"/>
                <w:caps w:val="0"/>
                <w:color w:val="000000"/>
                <w:spacing w:val="0"/>
                <w:sz w:val="21"/>
                <w:szCs w:val="21"/>
                <w:vertAlign w:val="baseline"/>
              </w:rPr>
              <w:t>开办“一件事”申请表</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3344AFA">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9557B1E">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4500B2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0" w:type="auto"/>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8A69682">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企业注册登记</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C029BBD">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公司章程</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39B90C8">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E0A5AB3">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099501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A7C0B05">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EAD6185">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股东、发起人或自然人有效身份证件</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CAF85EF">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FA9844B">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50363C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BD7D230">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CD9C904">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法定代表人、董事、监事和经理的任职文件和身份证件复印件</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0C64F1F">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7082E21">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52CB3E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0A80405">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9FD6DBB">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住所使用证明</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409C3EF">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A1A10ED">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15E692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9DAE4CB">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8E1BD6C">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依法设立的验资机构出具的验资材料（仅限募集设立的股份有限公司）</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B601317">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11058D8">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000C12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ACB235F">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9736FC7">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国务院证券监督管理机构的核准文件（仅限募集设立的股份有限公司公开发行股票的）</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B4E3312">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78598C4">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52F8D7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D3EEC24">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6115568">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有关批准文件或者许可证件的复印件（仅限法律、行政法规和国务院决定规定设立公司必须报经批准的或公司申请登记的经营范围中有法律、行政法规和国务院决定规定必须在登记前报经批准的项目）</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1823042">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9C9B426">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11A419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0" w:type="auto"/>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2B12363">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印章刻制</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BDECEBD">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营业执照</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1D1F18E">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E2399A5">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6C2FDD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E60BBF6">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2AE28BD">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法定代表人身份证信息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DF17AD0">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F733720">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7056AD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4A333FA">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3E64A90">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经办人身份证信息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EB805DB">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5C195CA">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5E2630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0" w:type="auto"/>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F49FAAA">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银行预约开户</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2D902DC">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营业执照</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8461D28">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12EBC0D">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575944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67B8460">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30D2F9A">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法定代表人身份证信息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F9C3487">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06ADB6C">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6661F1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0C8EFAD">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ABC326A">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受益所有人信息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1038E18">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390A9DA">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0B3C7E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934B487">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D63146C">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经办人身份证信息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748AF94">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2995A78">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6F3194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1F141DE">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E5B1E86">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公司章程</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C87867E">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32E7B89">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5A5AF5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C2992B5">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E5CCF2D">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公章、财务章、法人章</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6CDF304">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6A0ACF0">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55F7EA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0" w:type="auto"/>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B2E1B08">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税务发票申领</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7E6F442">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营业执照</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B05A39C">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DB8BBD3">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501840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9F94D0F">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B549A14">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法定代表人身份证信息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E4FB44E">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6DDF77C">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774CFA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E6E035B">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FACB3E6">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财务负责人、办税人员身份证信息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22BF838">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7B8687C">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7CD32D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0" w:type="auto"/>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7C8ED84">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企业社会保险登记</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873504B">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营业执照</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2B6438E">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8634E13">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34DB8B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05DE786">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4BF2886">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法定代表人身份证信息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F184CA3">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98B8009">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298A12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0" w:type="auto"/>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D2CAB90">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住房公积金单位缴存登记</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9DDCFD0">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营业执照</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EFF0C13">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B19D858">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14433B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86F7798">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2BE2133">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法定代表人身份证信息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6437B31">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8ACA119">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07AF3C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04F51E7">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1ED27EB">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经办人身份证信息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2664A3F">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0008F62">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bl>
    <w:p w14:paraId="094C3FD5">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315" w:beforeAutospacing="0" w:after="315" w:afterAutospacing="0" w:line="585" w:lineRule="atLeast"/>
        <w:ind w:left="315" w:right="0" w:firstLine="0"/>
        <w:textAlignment w:val="top"/>
        <w:rPr>
          <w:rFonts w:hint="eastAsia" w:ascii="微软雅黑" w:hAnsi="微软雅黑" w:eastAsia="微软雅黑" w:cs="微软雅黑"/>
          <w:i w:val="0"/>
          <w:iCs w:val="0"/>
          <w:caps w:val="0"/>
          <w:color w:val="000000"/>
          <w:spacing w:val="0"/>
          <w:sz w:val="24"/>
          <w:szCs w:val="24"/>
        </w:rPr>
      </w:pPr>
      <w:r>
        <w:rPr>
          <w:rFonts w:hint="eastAsia" w:ascii="楷体" w:hAnsi="楷体" w:eastAsia="楷体" w:cs="楷体"/>
          <w:i w:val="0"/>
          <w:iCs w:val="0"/>
          <w:caps w:val="0"/>
          <w:color w:val="000000"/>
          <w:spacing w:val="0"/>
          <w:sz w:val="31"/>
          <w:szCs w:val="31"/>
          <w:vertAlign w:val="baseline"/>
        </w:rPr>
        <w:t>（二）农民专业合作社（联合社）</w:t>
      </w:r>
    </w:p>
    <w:tbl>
      <w:tblPr>
        <w:tblStyle w:val="4"/>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1442"/>
        <w:gridCol w:w="6067"/>
        <w:gridCol w:w="781"/>
        <w:gridCol w:w="1308"/>
      </w:tblGrid>
      <w:tr w14:paraId="07868D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442" w:type="dxa"/>
            <w:vMerge w:val="restar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1E589DBE">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315" w:beforeAutospacing="0" w:after="315" w:afterAutospacing="0" w:line="285" w:lineRule="atLeast"/>
              <w:ind w:left="0" w:right="0"/>
              <w:jc w:val="both"/>
              <w:textAlignment w:val="center"/>
            </w:pPr>
            <w:r>
              <w:rPr>
                <w:rFonts w:hint="eastAsia" w:ascii="黑体" w:hAnsi="宋体" w:eastAsia="黑体" w:cs="黑体"/>
                <w:i w:val="0"/>
                <w:iCs w:val="0"/>
                <w:caps w:val="0"/>
                <w:color w:val="000000"/>
                <w:spacing w:val="0"/>
                <w:sz w:val="22"/>
                <w:szCs w:val="22"/>
                <w:vertAlign w:val="baseline"/>
              </w:rPr>
              <w:t>事项内容</w:t>
            </w:r>
          </w:p>
        </w:tc>
        <w:tc>
          <w:tcPr>
            <w:tcW w:w="6067" w:type="dxa"/>
            <w:vMerge w:val="restar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5827695B">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315" w:beforeAutospacing="0" w:after="315" w:afterAutospacing="0" w:line="285" w:lineRule="atLeast"/>
              <w:ind w:left="0" w:right="0"/>
              <w:jc w:val="center"/>
              <w:textAlignment w:val="center"/>
            </w:pPr>
            <w:r>
              <w:rPr>
                <w:rFonts w:hint="eastAsia" w:ascii="黑体" w:hAnsi="宋体" w:eastAsia="黑体" w:cs="黑体"/>
                <w:i w:val="0"/>
                <w:iCs w:val="0"/>
                <w:caps w:val="0"/>
                <w:color w:val="000000"/>
                <w:spacing w:val="0"/>
                <w:sz w:val="22"/>
                <w:szCs w:val="22"/>
                <w:vertAlign w:val="baseline"/>
              </w:rPr>
              <w:t>材料名称</w:t>
            </w:r>
          </w:p>
        </w:tc>
        <w:tc>
          <w:tcPr>
            <w:tcW w:w="0" w:type="auto"/>
            <w:gridSpan w:val="2"/>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3BA2C281">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315" w:beforeAutospacing="0" w:after="315" w:afterAutospacing="0" w:line="285" w:lineRule="atLeast"/>
              <w:ind w:left="0" w:right="0"/>
              <w:jc w:val="center"/>
              <w:textAlignment w:val="center"/>
            </w:pPr>
            <w:r>
              <w:rPr>
                <w:rFonts w:hint="eastAsia" w:ascii="黑体" w:hAnsi="宋体" w:eastAsia="黑体" w:cs="黑体"/>
                <w:i w:val="0"/>
                <w:iCs w:val="0"/>
                <w:caps w:val="0"/>
                <w:color w:val="000000"/>
                <w:spacing w:val="0"/>
                <w:sz w:val="22"/>
                <w:szCs w:val="22"/>
                <w:vertAlign w:val="baseline"/>
              </w:rPr>
              <w:t>提供方式</w:t>
            </w:r>
          </w:p>
        </w:tc>
      </w:tr>
      <w:tr w14:paraId="537674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442" w:type="dxa"/>
            <w:vMerge w:val="continue"/>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1BEBE12C">
            <w:pPr>
              <w:jc w:val="center"/>
              <w:rPr>
                <w:rFonts w:hint="eastAsia" w:ascii="微软雅黑" w:hAnsi="微软雅黑" w:eastAsia="微软雅黑" w:cs="微软雅黑"/>
                <w:i w:val="0"/>
                <w:iCs w:val="0"/>
                <w:caps w:val="0"/>
                <w:color w:val="000000"/>
                <w:spacing w:val="0"/>
                <w:sz w:val="24"/>
                <w:szCs w:val="24"/>
              </w:rPr>
            </w:pPr>
          </w:p>
        </w:tc>
        <w:tc>
          <w:tcPr>
            <w:tcW w:w="6067" w:type="dxa"/>
            <w:vMerge w:val="continue"/>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68B0AE48">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1EA78CF">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黑体" w:hAnsi="宋体" w:eastAsia="黑体" w:cs="黑体"/>
                <w:i w:val="0"/>
                <w:iCs w:val="0"/>
                <w:caps w:val="0"/>
                <w:color w:val="000000"/>
                <w:spacing w:val="0"/>
                <w:sz w:val="22"/>
                <w:szCs w:val="22"/>
                <w:vertAlign w:val="baseline"/>
              </w:rPr>
              <w:t>申请人自备</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5684639">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黑体" w:hAnsi="宋体" w:eastAsia="黑体" w:cs="黑体"/>
                <w:i w:val="0"/>
                <w:iCs w:val="0"/>
                <w:caps w:val="0"/>
                <w:color w:val="000000"/>
                <w:spacing w:val="0"/>
                <w:sz w:val="22"/>
                <w:szCs w:val="22"/>
                <w:vertAlign w:val="baseline"/>
              </w:rPr>
              <w:t>通过数据共享方式免提交</w:t>
            </w:r>
          </w:p>
        </w:tc>
      </w:tr>
      <w:tr w14:paraId="2CF4D6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1442"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6DA7EC4">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top"/>
            </w:pPr>
            <w:r>
              <w:rPr>
                <w:rFonts w:hint="eastAsia" w:ascii="宋体" w:hAnsi="宋体" w:eastAsia="宋体" w:cs="宋体"/>
                <w:i w:val="0"/>
                <w:iCs w:val="0"/>
                <w:caps w:val="0"/>
                <w:color w:val="000000"/>
                <w:spacing w:val="0"/>
                <w:sz w:val="21"/>
                <w:szCs w:val="21"/>
                <w:vertAlign w:val="baseline"/>
              </w:rPr>
              <w:t>通用材料</w:t>
            </w:r>
          </w:p>
        </w:tc>
        <w:tc>
          <w:tcPr>
            <w:tcW w:w="6067"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24E4B65">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top"/>
            </w:pPr>
            <w:r>
              <w:rPr>
                <w:rFonts w:hint="eastAsia" w:ascii="宋体" w:hAnsi="宋体" w:eastAsia="宋体" w:cs="宋体"/>
                <w:i w:val="0"/>
                <w:iCs w:val="0"/>
                <w:caps w:val="0"/>
                <w:color w:val="000000"/>
                <w:spacing w:val="0"/>
                <w:sz w:val="21"/>
                <w:szCs w:val="21"/>
                <w:vertAlign w:val="baseline"/>
              </w:rPr>
              <w:t>开办“一件事”申请表</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92BD863">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C9F2DFF">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68D192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442" w:type="dxa"/>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C2B5AE3">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注册登记</w:t>
            </w:r>
          </w:p>
        </w:tc>
        <w:tc>
          <w:tcPr>
            <w:tcW w:w="6067"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5984967">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章程、会议纪要</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68304F4">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64F0FCB">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53AC18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442" w:type="dxa"/>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039D343">
            <w:pPr>
              <w:jc w:val="center"/>
              <w:rPr>
                <w:rFonts w:hint="eastAsia" w:ascii="微软雅黑" w:hAnsi="微软雅黑" w:eastAsia="微软雅黑" w:cs="微软雅黑"/>
                <w:i w:val="0"/>
                <w:iCs w:val="0"/>
                <w:caps w:val="0"/>
                <w:color w:val="000000"/>
                <w:spacing w:val="0"/>
                <w:sz w:val="24"/>
                <w:szCs w:val="24"/>
              </w:rPr>
            </w:pPr>
          </w:p>
        </w:tc>
        <w:tc>
          <w:tcPr>
            <w:tcW w:w="6067"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6394137">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法定代表人、理事的任职文件和身份证明</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137CA0C">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B04E41E">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7AA662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1442" w:type="dxa"/>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7ECA787">
            <w:pPr>
              <w:jc w:val="center"/>
              <w:rPr>
                <w:rFonts w:hint="eastAsia" w:ascii="微软雅黑" w:hAnsi="微软雅黑" w:eastAsia="微软雅黑" w:cs="微软雅黑"/>
                <w:i w:val="0"/>
                <w:iCs w:val="0"/>
                <w:caps w:val="0"/>
                <w:color w:val="000000"/>
                <w:spacing w:val="0"/>
                <w:sz w:val="24"/>
                <w:szCs w:val="24"/>
              </w:rPr>
            </w:pPr>
          </w:p>
        </w:tc>
        <w:tc>
          <w:tcPr>
            <w:tcW w:w="6067"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06CA663">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全体出资成员签名、盖章的出资清单。</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39F2DC9">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79DD769">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3ED9C5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442" w:type="dxa"/>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E27745B">
            <w:pPr>
              <w:jc w:val="center"/>
              <w:rPr>
                <w:rFonts w:hint="eastAsia" w:ascii="微软雅黑" w:hAnsi="微软雅黑" w:eastAsia="微软雅黑" w:cs="微软雅黑"/>
                <w:i w:val="0"/>
                <w:iCs w:val="0"/>
                <w:caps w:val="0"/>
                <w:color w:val="000000"/>
                <w:spacing w:val="0"/>
                <w:sz w:val="24"/>
                <w:szCs w:val="24"/>
              </w:rPr>
            </w:pPr>
          </w:p>
        </w:tc>
        <w:tc>
          <w:tcPr>
            <w:tcW w:w="6067"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10DE0DF">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住所使用证明</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1FD8BA7">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4830715">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35EE99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442" w:type="dxa"/>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95CA6A3">
            <w:pPr>
              <w:jc w:val="center"/>
              <w:rPr>
                <w:rFonts w:hint="eastAsia" w:ascii="微软雅黑" w:hAnsi="微软雅黑" w:eastAsia="微软雅黑" w:cs="微软雅黑"/>
                <w:i w:val="0"/>
                <w:iCs w:val="0"/>
                <w:caps w:val="0"/>
                <w:color w:val="000000"/>
                <w:spacing w:val="0"/>
                <w:sz w:val="24"/>
                <w:szCs w:val="24"/>
              </w:rPr>
            </w:pPr>
          </w:p>
        </w:tc>
        <w:tc>
          <w:tcPr>
            <w:tcW w:w="6067"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9FF88EA">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法定代表人签署的成员名册和成员主体资格文件或自然人身份证明复印件。</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3A9B16F">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421AEF4">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2C0751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442" w:type="dxa"/>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B11A6CA">
            <w:pPr>
              <w:jc w:val="center"/>
              <w:rPr>
                <w:rFonts w:hint="eastAsia" w:ascii="微软雅黑" w:hAnsi="微软雅黑" w:eastAsia="微软雅黑" w:cs="微软雅黑"/>
                <w:i w:val="0"/>
                <w:iCs w:val="0"/>
                <w:caps w:val="0"/>
                <w:color w:val="000000"/>
                <w:spacing w:val="0"/>
                <w:sz w:val="24"/>
                <w:szCs w:val="24"/>
              </w:rPr>
            </w:pPr>
          </w:p>
        </w:tc>
        <w:tc>
          <w:tcPr>
            <w:tcW w:w="6067"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9E5231C">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农民专业合作社申请登记的业务范围中有法律、行政法规或者国务院决定规定必须在登记前报经批准的项目，应当提交有关的许可证书或者批准文件复印件。</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9509387">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41D188A">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774C83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442" w:type="dxa"/>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B8F50B0">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印章刻制</w:t>
            </w:r>
          </w:p>
        </w:tc>
        <w:tc>
          <w:tcPr>
            <w:tcW w:w="6067"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BB05380">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营业执照</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7CFF1E6">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A7EC677">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0E2D9C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442" w:type="dxa"/>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CF5E65E">
            <w:pPr>
              <w:jc w:val="center"/>
              <w:rPr>
                <w:rFonts w:hint="eastAsia" w:ascii="微软雅黑" w:hAnsi="微软雅黑" w:eastAsia="微软雅黑" w:cs="微软雅黑"/>
                <w:i w:val="0"/>
                <w:iCs w:val="0"/>
                <w:caps w:val="0"/>
                <w:color w:val="000000"/>
                <w:spacing w:val="0"/>
                <w:sz w:val="24"/>
                <w:szCs w:val="24"/>
              </w:rPr>
            </w:pPr>
          </w:p>
        </w:tc>
        <w:tc>
          <w:tcPr>
            <w:tcW w:w="6067"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6627ABA">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法定代表人身份证信息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629D3A3">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C85C2A6">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00D3C2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442" w:type="dxa"/>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9FB564D">
            <w:pPr>
              <w:jc w:val="center"/>
              <w:rPr>
                <w:rFonts w:hint="eastAsia" w:ascii="微软雅黑" w:hAnsi="微软雅黑" w:eastAsia="微软雅黑" w:cs="微软雅黑"/>
                <w:i w:val="0"/>
                <w:iCs w:val="0"/>
                <w:caps w:val="0"/>
                <w:color w:val="000000"/>
                <w:spacing w:val="0"/>
                <w:sz w:val="24"/>
                <w:szCs w:val="24"/>
              </w:rPr>
            </w:pPr>
          </w:p>
        </w:tc>
        <w:tc>
          <w:tcPr>
            <w:tcW w:w="6067"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4DFE26E">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经办人身份证信息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8502474">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7660F1E">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6FB01D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442" w:type="dxa"/>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BE7618B">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银行预约开户</w:t>
            </w:r>
          </w:p>
        </w:tc>
        <w:tc>
          <w:tcPr>
            <w:tcW w:w="6067"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5412228">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营业执照</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5B45EAD">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9597484">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1E78C0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442" w:type="dxa"/>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DAFB17E">
            <w:pPr>
              <w:jc w:val="center"/>
              <w:rPr>
                <w:rFonts w:hint="eastAsia" w:ascii="微软雅黑" w:hAnsi="微软雅黑" w:eastAsia="微软雅黑" w:cs="微软雅黑"/>
                <w:i w:val="0"/>
                <w:iCs w:val="0"/>
                <w:caps w:val="0"/>
                <w:color w:val="000000"/>
                <w:spacing w:val="0"/>
                <w:sz w:val="24"/>
                <w:szCs w:val="24"/>
              </w:rPr>
            </w:pPr>
          </w:p>
        </w:tc>
        <w:tc>
          <w:tcPr>
            <w:tcW w:w="6067"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67D0BFC">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法定代表人身份证信息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9AE8B97">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6224125">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628EA6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442" w:type="dxa"/>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7782722">
            <w:pPr>
              <w:jc w:val="center"/>
              <w:rPr>
                <w:rFonts w:hint="eastAsia" w:ascii="微软雅黑" w:hAnsi="微软雅黑" w:eastAsia="微软雅黑" w:cs="微软雅黑"/>
                <w:i w:val="0"/>
                <w:iCs w:val="0"/>
                <w:caps w:val="0"/>
                <w:color w:val="000000"/>
                <w:spacing w:val="0"/>
                <w:sz w:val="24"/>
                <w:szCs w:val="24"/>
              </w:rPr>
            </w:pPr>
          </w:p>
        </w:tc>
        <w:tc>
          <w:tcPr>
            <w:tcW w:w="6067"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87E9803">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受益所有人信息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E138124">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A71F2F5">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0F09A0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442" w:type="dxa"/>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AF18426">
            <w:pPr>
              <w:jc w:val="center"/>
              <w:rPr>
                <w:rFonts w:hint="eastAsia" w:ascii="微软雅黑" w:hAnsi="微软雅黑" w:eastAsia="微软雅黑" w:cs="微软雅黑"/>
                <w:i w:val="0"/>
                <w:iCs w:val="0"/>
                <w:caps w:val="0"/>
                <w:color w:val="000000"/>
                <w:spacing w:val="0"/>
                <w:sz w:val="24"/>
                <w:szCs w:val="24"/>
              </w:rPr>
            </w:pPr>
          </w:p>
        </w:tc>
        <w:tc>
          <w:tcPr>
            <w:tcW w:w="6067"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963224B">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经办人身份证信息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FBF3F7C">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531B4A4">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02622C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442" w:type="dxa"/>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E6C623D">
            <w:pPr>
              <w:jc w:val="center"/>
              <w:rPr>
                <w:rFonts w:hint="eastAsia" w:ascii="微软雅黑" w:hAnsi="微软雅黑" w:eastAsia="微软雅黑" w:cs="微软雅黑"/>
                <w:i w:val="0"/>
                <w:iCs w:val="0"/>
                <w:caps w:val="0"/>
                <w:color w:val="000000"/>
                <w:spacing w:val="0"/>
                <w:sz w:val="24"/>
                <w:szCs w:val="24"/>
              </w:rPr>
            </w:pPr>
          </w:p>
        </w:tc>
        <w:tc>
          <w:tcPr>
            <w:tcW w:w="6067"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D28D049">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章程</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8183B9C">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24FC0E5">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7E32D2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442" w:type="dxa"/>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24EC56D">
            <w:pPr>
              <w:jc w:val="center"/>
              <w:rPr>
                <w:rFonts w:hint="eastAsia" w:ascii="微软雅黑" w:hAnsi="微软雅黑" w:eastAsia="微软雅黑" w:cs="微软雅黑"/>
                <w:i w:val="0"/>
                <w:iCs w:val="0"/>
                <w:caps w:val="0"/>
                <w:color w:val="000000"/>
                <w:spacing w:val="0"/>
                <w:sz w:val="24"/>
                <w:szCs w:val="24"/>
              </w:rPr>
            </w:pPr>
          </w:p>
        </w:tc>
        <w:tc>
          <w:tcPr>
            <w:tcW w:w="6067"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4FF79F5">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公章、财务章、法人章</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58D9285">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62360BE">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5F4C3D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442" w:type="dxa"/>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4775CC0">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税务发票申领</w:t>
            </w:r>
          </w:p>
        </w:tc>
        <w:tc>
          <w:tcPr>
            <w:tcW w:w="6067"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522A58C">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营业执照</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66048BB">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58C9A97">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28C642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442" w:type="dxa"/>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EE9CBC9">
            <w:pPr>
              <w:jc w:val="center"/>
              <w:rPr>
                <w:rFonts w:hint="eastAsia" w:ascii="微软雅黑" w:hAnsi="微软雅黑" w:eastAsia="微软雅黑" w:cs="微软雅黑"/>
                <w:i w:val="0"/>
                <w:iCs w:val="0"/>
                <w:caps w:val="0"/>
                <w:color w:val="000000"/>
                <w:spacing w:val="0"/>
                <w:sz w:val="24"/>
                <w:szCs w:val="24"/>
              </w:rPr>
            </w:pPr>
          </w:p>
        </w:tc>
        <w:tc>
          <w:tcPr>
            <w:tcW w:w="6067"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21AC823">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法定代表人身份证信息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A86DCE1">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20B7C6A">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36D4A1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442" w:type="dxa"/>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BDED4CC">
            <w:pPr>
              <w:jc w:val="center"/>
              <w:rPr>
                <w:rFonts w:hint="eastAsia" w:ascii="微软雅黑" w:hAnsi="微软雅黑" w:eastAsia="微软雅黑" w:cs="微软雅黑"/>
                <w:i w:val="0"/>
                <w:iCs w:val="0"/>
                <w:caps w:val="0"/>
                <w:color w:val="000000"/>
                <w:spacing w:val="0"/>
                <w:sz w:val="24"/>
                <w:szCs w:val="24"/>
              </w:rPr>
            </w:pPr>
          </w:p>
        </w:tc>
        <w:tc>
          <w:tcPr>
            <w:tcW w:w="6067"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39FAB47">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财务负责人、办税人员身份证信息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2838273">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DBEB641">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58D157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442" w:type="dxa"/>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E8BEA10">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企业社会保险登记</w:t>
            </w:r>
          </w:p>
        </w:tc>
        <w:tc>
          <w:tcPr>
            <w:tcW w:w="6067"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09F4283">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营业执照</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5DC82F6">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00B57D8">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7D1250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442" w:type="dxa"/>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5D550A3">
            <w:pPr>
              <w:jc w:val="center"/>
              <w:rPr>
                <w:rFonts w:hint="eastAsia" w:ascii="微软雅黑" w:hAnsi="微软雅黑" w:eastAsia="微软雅黑" w:cs="微软雅黑"/>
                <w:i w:val="0"/>
                <w:iCs w:val="0"/>
                <w:caps w:val="0"/>
                <w:color w:val="000000"/>
                <w:spacing w:val="0"/>
                <w:sz w:val="24"/>
                <w:szCs w:val="24"/>
              </w:rPr>
            </w:pPr>
          </w:p>
        </w:tc>
        <w:tc>
          <w:tcPr>
            <w:tcW w:w="6067"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73270CB">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法定代表人身份证信息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20B8602">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7A1ECE2">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4F0689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442" w:type="dxa"/>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2DA68A6">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住房公积金单位缴存登记</w:t>
            </w:r>
          </w:p>
        </w:tc>
        <w:tc>
          <w:tcPr>
            <w:tcW w:w="6067"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30CDCAE">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营业执照</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35601C5">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9AFB7C5">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2145B1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442" w:type="dxa"/>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27D83DA">
            <w:pPr>
              <w:jc w:val="center"/>
              <w:rPr>
                <w:rFonts w:hint="eastAsia" w:ascii="微软雅黑" w:hAnsi="微软雅黑" w:eastAsia="微软雅黑" w:cs="微软雅黑"/>
                <w:i w:val="0"/>
                <w:iCs w:val="0"/>
                <w:caps w:val="0"/>
                <w:color w:val="000000"/>
                <w:spacing w:val="0"/>
                <w:sz w:val="24"/>
                <w:szCs w:val="24"/>
              </w:rPr>
            </w:pPr>
          </w:p>
        </w:tc>
        <w:tc>
          <w:tcPr>
            <w:tcW w:w="6067"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6B03E67">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法定代表人身份证信息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0C5A3AE">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4C76FE2">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34A4BE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1442"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C0029E9">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6067" w:type="dxa"/>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048A35F">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315" w:beforeAutospacing="0" w:after="315" w:afterAutospacing="0" w:line="360"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经办人身份证信息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78DA26B">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788B47C">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bl>
    <w:p w14:paraId="5D18C2CB">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val="0"/>
        <w:wordWrap/>
        <w:overflowPunct/>
        <w:topLinePunct w:val="0"/>
        <w:autoSpaceDE w:val="0"/>
        <w:autoSpaceDN w:val="0"/>
        <w:bidi w:val="0"/>
        <w:adjustRightInd w:val="0"/>
        <w:snapToGrid w:val="0"/>
        <w:spacing w:before="0" w:beforeAutospacing="0" w:after="0" w:afterAutospacing="0" w:line="360" w:lineRule="atLeast"/>
        <w:ind w:left="0" w:right="0" w:firstLine="0"/>
        <w:textAlignment w:val="top"/>
        <w:rPr>
          <w:rFonts w:hint="eastAsia" w:ascii="微软雅黑" w:hAnsi="微软雅黑" w:eastAsia="微软雅黑" w:cs="微软雅黑"/>
          <w:i w:val="0"/>
          <w:iCs w:val="0"/>
          <w:caps w:val="0"/>
          <w:color w:val="000000"/>
          <w:spacing w:val="0"/>
          <w:sz w:val="24"/>
          <w:szCs w:val="24"/>
        </w:rPr>
      </w:pPr>
      <w:r>
        <w:rPr>
          <w:rFonts w:hint="eastAsia" w:ascii="楷体" w:hAnsi="楷体" w:eastAsia="楷体" w:cs="楷体"/>
          <w:i w:val="0"/>
          <w:iCs w:val="0"/>
          <w:caps w:val="0"/>
          <w:color w:val="000000"/>
          <w:spacing w:val="0"/>
          <w:sz w:val="31"/>
          <w:szCs w:val="31"/>
          <w:vertAlign w:val="baseline"/>
        </w:rPr>
        <w:t>（三）个体工商户</w:t>
      </w:r>
    </w:p>
    <w:tbl>
      <w:tblPr>
        <w:tblStyle w:val="4"/>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1147"/>
        <w:gridCol w:w="6535"/>
        <w:gridCol w:w="732"/>
        <w:gridCol w:w="1184"/>
      </w:tblGrid>
      <w:tr w14:paraId="629BBA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restar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17FC5474">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315" w:beforeAutospacing="0" w:after="315" w:afterAutospacing="0" w:line="360" w:lineRule="atLeast"/>
              <w:ind w:left="0" w:right="0"/>
              <w:jc w:val="both"/>
              <w:textAlignment w:val="center"/>
            </w:pPr>
            <w:r>
              <w:rPr>
                <w:rFonts w:hint="eastAsia" w:ascii="黑体" w:hAnsi="宋体" w:eastAsia="黑体" w:cs="黑体"/>
                <w:i w:val="0"/>
                <w:iCs w:val="0"/>
                <w:caps w:val="0"/>
                <w:color w:val="000000"/>
                <w:spacing w:val="0"/>
                <w:sz w:val="22"/>
                <w:szCs w:val="22"/>
                <w:vertAlign w:val="baseline"/>
              </w:rPr>
              <w:t>事项内容</w:t>
            </w:r>
          </w:p>
        </w:tc>
        <w:tc>
          <w:tcPr>
            <w:tcW w:w="0" w:type="auto"/>
            <w:vMerge w:val="restar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7B9C00B6">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315" w:beforeAutospacing="0" w:after="315" w:afterAutospacing="0" w:line="360" w:lineRule="atLeast"/>
              <w:ind w:left="0" w:right="0"/>
              <w:jc w:val="center"/>
              <w:textAlignment w:val="center"/>
            </w:pPr>
            <w:r>
              <w:rPr>
                <w:rFonts w:hint="eastAsia" w:ascii="黑体" w:hAnsi="宋体" w:eastAsia="黑体" w:cs="黑体"/>
                <w:i w:val="0"/>
                <w:iCs w:val="0"/>
                <w:caps w:val="0"/>
                <w:color w:val="000000"/>
                <w:spacing w:val="0"/>
                <w:sz w:val="22"/>
                <w:szCs w:val="22"/>
                <w:vertAlign w:val="baseline"/>
              </w:rPr>
              <w:t>材料名称</w:t>
            </w:r>
          </w:p>
        </w:tc>
        <w:tc>
          <w:tcPr>
            <w:tcW w:w="0" w:type="auto"/>
            <w:gridSpan w:val="2"/>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4D0DFD0D">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315" w:beforeAutospacing="0" w:after="315" w:afterAutospacing="0" w:line="360" w:lineRule="atLeast"/>
              <w:ind w:left="0" w:right="0"/>
              <w:jc w:val="center"/>
              <w:textAlignment w:val="center"/>
            </w:pPr>
            <w:r>
              <w:rPr>
                <w:rFonts w:hint="eastAsia" w:ascii="黑体" w:hAnsi="宋体" w:eastAsia="黑体" w:cs="黑体"/>
                <w:i w:val="0"/>
                <w:iCs w:val="0"/>
                <w:caps w:val="0"/>
                <w:color w:val="000000"/>
                <w:spacing w:val="0"/>
                <w:sz w:val="22"/>
                <w:szCs w:val="22"/>
                <w:vertAlign w:val="baseline"/>
              </w:rPr>
              <w:t>提供方式</w:t>
            </w:r>
          </w:p>
        </w:tc>
      </w:tr>
      <w:tr w14:paraId="563EAC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continue"/>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1E4DA8B5">
            <w:pPr>
              <w:jc w:val="center"/>
              <w:rPr>
                <w:rFonts w:hint="eastAsia" w:ascii="微软雅黑" w:hAnsi="微软雅黑" w:eastAsia="微软雅黑" w:cs="微软雅黑"/>
                <w:i w:val="0"/>
                <w:iCs w:val="0"/>
                <w:caps w:val="0"/>
                <w:color w:val="000000"/>
                <w:spacing w:val="0"/>
                <w:sz w:val="24"/>
                <w:szCs w:val="24"/>
              </w:rPr>
            </w:pPr>
          </w:p>
        </w:tc>
        <w:tc>
          <w:tcPr>
            <w:tcW w:w="0" w:type="auto"/>
            <w:vMerge w:val="continue"/>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56F02324">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D32E506">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黑体" w:hAnsi="宋体" w:eastAsia="黑体" w:cs="黑体"/>
                <w:i w:val="0"/>
                <w:iCs w:val="0"/>
                <w:caps w:val="0"/>
                <w:color w:val="000000"/>
                <w:spacing w:val="0"/>
                <w:sz w:val="22"/>
                <w:szCs w:val="22"/>
                <w:vertAlign w:val="baseline"/>
              </w:rPr>
              <w:t>申请人自备</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861132F">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黑体" w:hAnsi="宋体" w:eastAsia="黑体" w:cs="黑体"/>
                <w:i w:val="0"/>
                <w:iCs w:val="0"/>
                <w:caps w:val="0"/>
                <w:color w:val="000000"/>
                <w:spacing w:val="0"/>
                <w:sz w:val="22"/>
                <w:szCs w:val="22"/>
                <w:vertAlign w:val="baseline"/>
              </w:rPr>
              <w:t>通过数据共享方式免提交</w:t>
            </w:r>
          </w:p>
        </w:tc>
      </w:tr>
      <w:tr w14:paraId="7B43DF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4974379">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top"/>
            </w:pPr>
            <w:r>
              <w:rPr>
                <w:rFonts w:hint="eastAsia" w:ascii="宋体" w:hAnsi="宋体" w:eastAsia="宋体" w:cs="宋体"/>
                <w:i w:val="0"/>
                <w:iCs w:val="0"/>
                <w:caps w:val="0"/>
                <w:color w:val="000000"/>
                <w:spacing w:val="0"/>
                <w:sz w:val="21"/>
                <w:szCs w:val="21"/>
                <w:vertAlign w:val="baseline"/>
              </w:rPr>
              <w:t>通用材料</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EA1DE28">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top"/>
            </w:pPr>
            <w:r>
              <w:rPr>
                <w:rFonts w:hint="eastAsia" w:ascii="宋体" w:hAnsi="宋体" w:eastAsia="宋体" w:cs="宋体"/>
                <w:i w:val="0"/>
                <w:iCs w:val="0"/>
                <w:caps w:val="0"/>
                <w:color w:val="000000"/>
                <w:spacing w:val="0"/>
                <w:sz w:val="21"/>
                <w:szCs w:val="21"/>
                <w:vertAlign w:val="baseline"/>
              </w:rPr>
              <w:t>开办“一件事”申请表</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92C1BBC">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321590F">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60BC22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80C9D26">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注册登记</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0DABE95">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经营者身份证件复印件</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E9B245A">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062115C">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5B4D17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BEA4AE8">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F50E198">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住所使用证明</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3FC5F33">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2673B1E">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10105F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1DE4F15">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38FD13F">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35" w:lineRule="atLeast"/>
              <w:ind w:left="0" w:right="0" w:firstLine="0"/>
              <w:jc w:val="center"/>
              <w:textAlignment w:val="top"/>
            </w:pPr>
            <w:r>
              <w:rPr>
                <w:rFonts w:hint="eastAsia" w:ascii="宋体" w:hAnsi="宋体" w:eastAsia="宋体" w:cs="宋体"/>
                <w:i w:val="0"/>
                <w:iCs w:val="0"/>
                <w:caps w:val="0"/>
                <w:color w:val="000000"/>
                <w:spacing w:val="0"/>
                <w:sz w:val="21"/>
                <w:szCs w:val="21"/>
                <w:vertAlign w:val="baseline"/>
              </w:rPr>
              <w:t>法律、行政法规和国务院决定规定在登记前须报经批准的或申请登记的经营范围中有法律、行政法规和国务院决定规定须在登记前报经批准的项目，提交有关批准文件或者许可证件的复印件。</w:t>
            </w:r>
          </w:p>
          <w:p w14:paraId="124735E8">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 </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BAC9129">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107AAC3">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3D22F7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C077EE9">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印章刻制</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8A99D2D">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营业执照</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F0448CA">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2440E1A">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5DFDD9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B20C6B7">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5B69D82">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法定代表人身份证信息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2288440">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5672347">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463724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2EC0914">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55E706A">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经办人身份证信息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4FBEF17">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673BA61">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49BC8D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B351417">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银行预约开户</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7CFFD98">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营业执照</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F772071">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87C5164">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77219F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FC38508">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B7437E1">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法定代表人身份证信息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661AA23">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2D62FC5">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7C26B3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80056D1">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E5A235E">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受益所有人信息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79CA578">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FD09E47">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1BB1BE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86765E0">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F9E9730">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经办人身份证信息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A7315E9">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0773CDF">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155289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5FDC5C1">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0542016">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公司章程</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47C06CD">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446F2B1">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6FE68C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252CE23">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B9CBECA">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公章、财务章、法人章</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FB174D1">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AEF6D6C">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0F0454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E2FFED3">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税务发票申领</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F037F60">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营业执照</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7CE03E5">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F23D0B1">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2CE13A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0210722">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E71E711">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法定代表人身份证信息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89E247F">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6C49C7D">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7612E4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2B290FE">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3DAFDCC">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财务负责人、办税人员身份证信息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76223AC">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E84FF35">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670682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FFA8325">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企业社会保险登记</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299521F">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营业执照</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59994CF">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7E487F0">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57CF66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6ABAFCC">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975DC48">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法定代表人身份证信息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39F5811">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C0900C0">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447BFF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FD22D4A">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住房公积金单位缴存登记</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8551CCC">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营业执照</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1D7CA76">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EAC8540">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361E66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0"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E01852D">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D99727D">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法定代表人身份证信息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14E4FE8">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38EDC44">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w:t>
            </w:r>
          </w:p>
        </w:tc>
      </w:tr>
      <w:tr w14:paraId="352DCE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30" w:hRule="atLeast"/>
        </w:trPr>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8B4DA4B">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0EF84CB">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285" w:lineRule="atLeast"/>
              <w:ind w:left="0" w:right="0"/>
              <w:jc w:val="both"/>
              <w:textAlignment w:val="center"/>
            </w:pPr>
            <w:r>
              <w:rPr>
                <w:rFonts w:hint="eastAsia" w:ascii="宋体" w:hAnsi="宋体" w:eastAsia="宋体" w:cs="宋体"/>
                <w:i w:val="0"/>
                <w:iCs w:val="0"/>
                <w:caps w:val="0"/>
                <w:color w:val="000000"/>
                <w:spacing w:val="0"/>
                <w:sz w:val="21"/>
                <w:szCs w:val="21"/>
                <w:vertAlign w:val="baseline"/>
              </w:rPr>
              <w:t>经办人身份证信息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6DB1611">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0B30857">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bl>
    <w:p w14:paraId="25C33DFE">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40" w:lineRule="atLeast"/>
        <w:ind w:right="0"/>
        <w:textAlignment w:val="top"/>
        <w:rPr>
          <w:rFonts w:hint="eastAsia" w:ascii="微软雅黑" w:hAnsi="微软雅黑" w:eastAsia="微软雅黑" w:cs="微软雅黑"/>
          <w:i w:val="0"/>
          <w:iCs w:val="0"/>
          <w:caps w:val="0"/>
          <w:color w:val="000000"/>
          <w:spacing w:val="0"/>
          <w:sz w:val="24"/>
          <w:szCs w:val="24"/>
        </w:rPr>
      </w:pPr>
    </w:p>
    <w:p w14:paraId="6FAABC88">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40"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eastAsia" w:ascii="黑体" w:hAnsi="宋体" w:eastAsia="黑体" w:cs="黑体"/>
          <w:i w:val="0"/>
          <w:iCs w:val="0"/>
          <w:caps w:val="0"/>
          <w:color w:val="000000"/>
          <w:spacing w:val="0"/>
          <w:sz w:val="31"/>
          <w:szCs w:val="31"/>
          <w:vertAlign w:val="baseline"/>
        </w:rPr>
        <w:t>八、申请方式</w:t>
      </w:r>
    </w:p>
    <w:p w14:paraId="2086811E">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仿宋_GB2312" w:hAnsi="宋体" w:eastAsia="仿宋_GB2312" w:cs="仿宋_GB2312"/>
          <w:i w:val="0"/>
          <w:iCs w:val="0"/>
          <w:caps w:val="0"/>
          <w:color w:val="000000"/>
          <w:spacing w:val="0"/>
          <w:sz w:val="31"/>
          <w:szCs w:val="31"/>
          <w:shd w:val="clear" w:fill="FFFFFF"/>
          <w:vertAlign w:val="baseline"/>
          <w:lang w:val="en-US" w:eastAsia="zh-CN"/>
        </w:rPr>
      </w:pPr>
      <w:r>
        <w:rPr>
          <w:rFonts w:hint="default" w:ascii="仿宋_GB2312" w:hAnsi="宋体" w:eastAsia="仿宋_GB2312" w:cs="仿宋_GB2312"/>
          <w:i w:val="0"/>
          <w:iCs w:val="0"/>
          <w:caps w:val="0"/>
          <w:color w:val="000000"/>
          <w:spacing w:val="0"/>
          <w:sz w:val="31"/>
          <w:szCs w:val="31"/>
          <w:shd w:val="clear" w:fill="FFFFFF"/>
          <w:vertAlign w:val="baseline"/>
        </w:rPr>
        <w:t>方式一：线上</w:t>
      </w:r>
      <w:r>
        <w:rPr>
          <w:rFonts w:hint="eastAsia" w:ascii="仿宋_GB2312" w:hAnsi="宋体" w:eastAsia="仿宋_GB2312" w:cs="仿宋_GB2312"/>
          <w:i w:val="0"/>
          <w:iCs w:val="0"/>
          <w:caps w:val="0"/>
          <w:color w:val="000000"/>
          <w:spacing w:val="0"/>
          <w:sz w:val="31"/>
          <w:szCs w:val="31"/>
          <w:shd w:val="clear" w:fill="FFFFFF"/>
          <w:vertAlign w:val="baseline"/>
          <w:lang w:val="en-US" w:eastAsia="zh-CN"/>
        </w:rPr>
        <w:t>办理</w:t>
      </w:r>
      <w:r>
        <w:rPr>
          <w:rFonts w:hint="default" w:ascii="仿宋_GB2312" w:hAnsi="宋体" w:eastAsia="仿宋_GB2312" w:cs="仿宋_GB2312"/>
          <w:i w:val="0"/>
          <w:iCs w:val="0"/>
          <w:caps w:val="0"/>
          <w:color w:val="000000"/>
          <w:spacing w:val="0"/>
          <w:sz w:val="31"/>
          <w:szCs w:val="31"/>
          <w:shd w:val="clear" w:fill="FFFFFF"/>
          <w:vertAlign w:val="baseline"/>
        </w:rPr>
        <w:t>，申请人</w:t>
      </w:r>
      <w:r>
        <w:rPr>
          <w:rFonts w:hint="default" w:ascii="仿宋_GB2312" w:hAnsi="微软雅黑" w:eastAsia="仿宋_GB2312" w:cs="仿宋_GB2312"/>
          <w:i w:val="0"/>
          <w:iCs w:val="0"/>
          <w:caps w:val="0"/>
          <w:color w:val="000000"/>
          <w:spacing w:val="0"/>
          <w:sz w:val="31"/>
          <w:szCs w:val="31"/>
          <w:shd w:val="clear" w:fill="FFFFFF"/>
          <w:vertAlign w:val="baseline"/>
        </w:rPr>
        <w:t>登录河南政务服务网“高效办成一件事”专区，选择“法人”专题企业开办（含个体工商户）模块，</w:t>
      </w:r>
      <w:r>
        <w:rPr>
          <w:rFonts w:hint="default" w:ascii="仿宋_GB2312" w:hAnsi="宋体" w:eastAsia="仿宋_GB2312" w:cs="仿宋_GB2312"/>
          <w:i w:val="0"/>
          <w:iCs w:val="0"/>
          <w:caps w:val="0"/>
          <w:color w:val="000000"/>
          <w:spacing w:val="0"/>
          <w:sz w:val="31"/>
          <w:szCs w:val="31"/>
          <w:shd w:val="clear" w:fill="FFFFFF"/>
          <w:vertAlign w:val="baseline"/>
        </w:rPr>
        <w:t>根据系统提示进行操作。</w:t>
      </w:r>
      <w:r>
        <w:rPr>
          <w:rFonts w:hint="eastAsia" w:ascii="仿宋_GB2312" w:hAnsi="宋体" w:eastAsia="仿宋_GB2312" w:cs="仿宋_GB2312"/>
          <w:i w:val="0"/>
          <w:iCs w:val="0"/>
          <w:caps w:val="0"/>
          <w:color w:val="000000"/>
          <w:spacing w:val="0"/>
          <w:sz w:val="31"/>
          <w:szCs w:val="31"/>
          <w:shd w:val="clear" w:fill="FFFFFF"/>
          <w:vertAlign w:val="baseline"/>
          <w:lang w:val="en-US" w:eastAsia="zh-CN"/>
        </w:rPr>
        <w:t>如下：</w:t>
      </w:r>
    </w:p>
    <w:p w14:paraId="5463C7C8">
      <w:pPr>
        <w:spacing w:line="360" w:lineRule="auto"/>
        <w:ind w:firstLine="420" w:firstLineChars="200"/>
      </w:pPr>
      <w:r>
        <w:rPr>
          <w:rFonts w:hint="eastAsia" w:asciiTheme="minorEastAsia" w:hAnsiTheme="minorEastAsia" w:cstheme="minorEastAsia"/>
          <w:sz w:val="21"/>
          <w:szCs w:val="21"/>
          <w:lang w:val="en-US" w:eastAsia="zh-CN"/>
        </w:rPr>
        <w:t>系统登陆地址：</w:t>
      </w:r>
      <w:r>
        <w:rPr>
          <w:rFonts w:hint="eastAsia" w:asciiTheme="minorEastAsia" w:hAnsiTheme="minorEastAsia" w:cstheme="minorEastAsia"/>
          <w:sz w:val="21"/>
          <w:szCs w:val="21"/>
        </w:rPr>
        <w:fldChar w:fldCharType="begin"/>
      </w:r>
      <w:r>
        <w:rPr>
          <w:rFonts w:hint="eastAsia" w:asciiTheme="minorEastAsia" w:hAnsiTheme="minorEastAsia" w:cstheme="minorEastAsia"/>
          <w:sz w:val="21"/>
          <w:szCs w:val="21"/>
        </w:rPr>
        <w:instrText xml:space="preserve"> HYPERLINK "https://ntysl.hnzwfw.gov.cn:18080/webicity/icity/chain/index" </w:instrText>
      </w:r>
      <w:r>
        <w:rPr>
          <w:rFonts w:hint="eastAsia" w:asciiTheme="minorEastAsia" w:hAnsiTheme="minorEastAsia" w:cstheme="minorEastAsia"/>
          <w:sz w:val="21"/>
          <w:szCs w:val="21"/>
        </w:rPr>
        <w:fldChar w:fldCharType="separate"/>
      </w:r>
      <w:r>
        <w:rPr>
          <w:rStyle w:val="6"/>
          <w:rFonts w:hint="eastAsia" w:asciiTheme="minorEastAsia" w:hAnsiTheme="minorEastAsia" w:cstheme="minorEastAsia"/>
          <w:sz w:val="21"/>
          <w:szCs w:val="21"/>
        </w:rPr>
        <w:t>https://ntysl.hnzwfw.gov.cn:18080/webicity/icity/chain/index</w:t>
      </w:r>
      <w:r>
        <w:rPr>
          <w:rFonts w:hint="eastAsia" w:asciiTheme="minorEastAsia" w:hAnsiTheme="minorEastAsia" w:cstheme="minorEastAsia"/>
          <w:sz w:val="21"/>
          <w:szCs w:val="21"/>
        </w:rPr>
        <w:fldChar w:fldCharType="end"/>
      </w:r>
    </w:p>
    <w:p w14:paraId="6FFC8705">
      <w:pPr>
        <w:spacing w:line="360" w:lineRule="auto"/>
        <w:ind w:firstLine="420" w:firstLineChars="200"/>
      </w:pPr>
      <w:r>
        <w:rPr>
          <w:rFonts w:hint="eastAsia" w:asciiTheme="minorEastAsia" w:hAnsiTheme="minorEastAsia" w:cstheme="minorEastAsia"/>
          <w:sz w:val="21"/>
          <w:szCs w:val="21"/>
          <w:lang w:val="en-US" w:eastAsia="zh-CN"/>
        </w:rPr>
        <w:t>进入“高效办成一件事”专区，选择法人“一件事”，找到企业开办（含个体工商户），点击</w:t>
      </w:r>
      <w:r>
        <w:rPr>
          <w:rFonts w:hint="eastAsia" w:asciiTheme="minorEastAsia" w:hAnsiTheme="minorEastAsia" w:cstheme="minorEastAsia"/>
          <w:szCs w:val="21"/>
        </w:rPr>
        <w:drawing>
          <wp:inline distT="0" distB="0" distL="114300" distR="114300">
            <wp:extent cx="678815" cy="241300"/>
            <wp:effectExtent l="0" t="0" r="6985" b="0"/>
            <wp:docPr id="24"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pic:cNvPicPr>
                      <a:picLocks noChangeAspect="1"/>
                    </pic:cNvPicPr>
                  </pic:nvPicPr>
                  <pic:blipFill>
                    <a:blip r:embed="rId6"/>
                    <a:stretch>
                      <a:fillRect/>
                    </a:stretch>
                  </pic:blipFill>
                  <pic:spPr>
                    <a:xfrm>
                      <a:off x="0" y="0"/>
                      <a:ext cx="678815" cy="241300"/>
                    </a:xfrm>
                    <a:prstGeom prst="rect">
                      <a:avLst/>
                    </a:prstGeom>
                    <a:noFill/>
                    <a:ln>
                      <a:noFill/>
                    </a:ln>
                  </pic:spPr>
                </pic:pic>
              </a:graphicData>
            </a:graphic>
          </wp:inline>
        </w:drawing>
      </w:r>
      <w:r>
        <w:rPr>
          <w:rFonts w:hint="eastAsia" w:asciiTheme="minorEastAsia" w:hAnsiTheme="minorEastAsia" w:cstheme="minorEastAsia"/>
          <w:sz w:val="21"/>
          <w:szCs w:val="21"/>
          <w:lang w:val="en-US" w:eastAsia="zh-CN"/>
        </w:rPr>
        <w:t>。</w:t>
      </w:r>
    </w:p>
    <w:p w14:paraId="6C73D492">
      <w:r>
        <w:drawing>
          <wp:inline distT="0" distB="0" distL="114300" distR="114300">
            <wp:extent cx="5600700" cy="2822575"/>
            <wp:effectExtent l="0" t="0" r="0" b="15875"/>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7"/>
                    <a:stretch>
                      <a:fillRect/>
                    </a:stretch>
                  </pic:blipFill>
                  <pic:spPr>
                    <a:xfrm>
                      <a:off x="0" y="0"/>
                      <a:ext cx="5600700" cy="2822575"/>
                    </a:xfrm>
                    <a:prstGeom prst="rect">
                      <a:avLst/>
                    </a:prstGeom>
                    <a:noFill/>
                    <a:ln>
                      <a:noFill/>
                    </a:ln>
                  </pic:spPr>
                </pic:pic>
              </a:graphicData>
            </a:graphic>
          </wp:inline>
        </w:drawing>
      </w:r>
    </w:p>
    <w:p w14:paraId="0631C60F">
      <w:pPr>
        <w:bidi w:val="0"/>
        <w:rPr>
          <w:rFonts w:hint="eastAsia"/>
          <w:lang w:val="en-US" w:eastAsia="zh-CN"/>
        </w:rPr>
      </w:pPr>
    </w:p>
    <w:p w14:paraId="6B8B329A">
      <w:pPr>
        <w:spacing w:line="360" w:lineRule="auto"/>
        <w:ind w:firstLine="420" w:firstLineChars="200"/>
        <w:rPr>
          <w:rFonts w:hint="eastAsia" w:asciiTheme="minorEastAsia" w:hAnsiTheme="minorEastAsia" w:cstheme="minorEastAsia"/>
          <w:sz w:val="21"/>
          <w:szCs w:val="21"/>
          <w:lang w:val="en-US" w:eastAsia="zh-CN"/>
        </w:rPr>
      </w:pPr>
      <w:r>
        <w:rPr>
          <w:rFonts w:hint="eastAsia" w:asciiTheme="minorEastAsia" w:hAnsiTheme="minorEastAsia" w:cstheme="minorEastAsia"/>
          <w:sz w:val="21"/>
          <w:szCs w:val="21"/>
          <w:lang w:val="en-US" w:eastAsia="zh-CN"/>
        </w:rPr>
        <w:t>进入登录界面，选择个人登录。需要先注册河南政务服务网个人账号再登录。</w:t>
      </w:r>
    </w:p>
    <w:p w14:paraId="3A7547EE">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right="0"/>
        <w:textAlignment w:val="top"/>
        <w:rPr>
          <w:rFonts w:hint="eastAsia" w:ascii="仿宋_GB2312" w:hAnsi="宋体" w:eastAsia="仿宋_GB2312" w:cs="仿宋_GB2312"/>
          <w:i w:val="0"/>
          <w:iCs w:val="0"/>
          <w:caps w:val="0"/>
          <w:color w:val="000000"/>
          <w:spacing w:val="0"/>
          <w:sz w:val="31"/>
          <w:szCs w:val="31"/>
          <w:shd w:val="clear" w:fill="FFFFFF"/>
          <w:vertAlign w:val="baseline"/>
          <w:lang w:val="en-US" w:eastAsia="zh-CN"/>
        </w:rPr>
      </w:pPr>
      <w:r>
        <w:drawing>
          <wp:inline distT="0" distB="0" distL="114300" distR="114300">
            <wp:extent cx="5956935" cy="3502025"/>
            <wp:effectExtent l="0" t="0" r="5715" b="317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8"/>
                    <a:stretch>
                      <a:fillRect/>
                    </a:stretch>
                  </pic:blipFill>
                  <pic:spPr>
                    <a:xfrm>
                      <a:off x="0" y="0"/>
                      <a:ext cx="5956935" cy="3502025"/>
                    </a:xfrm>
                    <a:prstGeom prst="rect">
                      <a:avLst/>
                    </a:prstGeom>
                    <a:noFill/>
                    <a:ln>
                      <a:noFill/>
                    </a:ln>
                  </pic:spPr>
                </pic:pic>
              </a:graphicData>
            </a:graphic>
          </wp:inline>
        </w:drawing>
      </w:r>
    </w:p>
    <w:p w14:paraId="16DC9448">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default" w:ascii="仿宋_GB2312" w:hAnsi="宋体" w:eastAsia="仿宋_GB2312" w:cs="仿宋_GB2312"/>
          <w:i w:val="0"/>
          <w:iCs w:val="0"/>
          <w:caps w:val="0"/>
          <w:color w:val="000000"/>
          <w:spacing w:val="0"/>
          <w:sz w:val="31"/>
          <w:szCs w:val="31"/>
          <w:shd w:val="clear" w:fill="FFFFFF"/>
          <w:vertAlign w:val="baseline"/>
        </w:rPr>
        <w:t>方式二：线下</w:t>
      </w:r>
      <w:r>
        <w:rPr>
          <w:rFonts w:hint="eastAsia" w:ascii="仿宋_GB2312" w:hAnsi="宋体" w:eastAsia="仿宋_GB2312" w:cs="仿宋_GB2312"/>
          <w:i w:val="0"/>
          <w:iCs w:val="0"/>
          <w:caps w:val="0"/>
          <w:color w:val="000000"/>
          <w:spacing w:val="0"/>
          <w:sz w:val="31"/>
          <w:szCs w:val="31"/>
          <w:shd w:val="clear" w:fill="FFFFFF"/>
          <w:vertAlign w:val="baseline"/>
          <w:lang w:val="en-US" w:eastAsia="zh-CN"/>
        </w:rPr>
        <w:t>办理</w:t>
      </w:r>
      <w:r>
        <w:rPr>
          <w:rFonts w:hint="default" w:ascii="仿宋_GB2312" w:hAnsi="宋体" w:eastAsia="仿宋_GB2312" w:cs="仿宋_GB2312"/>
          <w:i w:val="0"/>
          <w:iCs w:val="0"/>
          <w:caps w:val="0"/>
          <w:color w:val="000000"/>
          <w:spacing w:val="0"/>
          <w:sz w:val="31"/>
          <w:szCs w:val="31"/>
          <w:shd w:val="clear" w:fill="FFFFFF"/>
          <w:vertAlign w:val="baseline"/>
        </w:rPr>
        <w:t>，</w:t>
      </w:r>
      <w:r>
        <w:rPr>
          <w:rFonts w:ascii="仿宋" w:hAnsi="仿宋" w:eastAsia="仿宋" w:cs="仿宋"/>
          <w:spacing w:val="4"/>
          <w:sz w:val="31"/>
          <w:szCs w:val="31"/>
        </w:rPr>
        <w:t>申请人</w:t>
      </w:r>
      <w:r>
        <w:rPr>
          <w:rFonts w:hint="eastAsia" w:ascii="仿宋" w:hAnsi="仿宋" w:eastAsia="仿宋" w:cs="仿宋"/>
          <w:spacing w:val="4"/>
          <w:sz w:val="31"/>
          <w:szCs w:val="31"/>
          <w:lang w:val="en-US" w:eastAsia="zh-CN"/>
        </w:rPr>
        <w:t>前往</w:t>
      </w:r>
      <w:r>
        <w:rPr>
          <w:rFonts w:hint="eastAsia" w:ascii="仿宋" w:hAnsi="仿宋" w:eastAsia="仿宋" w:cs="仿宋"/>
          <w:spacing w:val="7"/>
          <w:sz w:val="31"/>
          <w:szCs w:val="31"/>
          <w:lang w:val="en-US" w:eastAsia="zh-CN"/>
        </w:rPr>
        <w:t>新乡经济技术开发区行政服务中心一楼企业开办专区25号窗口或者二楼商事登记办理区19-25号窗口办理</w:t>
      </w:r>
      <w:r>
        <w:rPr>
          <w:rFonts w:hint="default" w:ascii="仿宋_GB2312" w:hAnsi="宋体" w:eastAsia="仿宋_GB2312" w:cs="仿宋_GB2312"/>
          <w:i w:val="0"/>
          <w:iCs w:val="0"/>
          <w:caps w:val="0"/>
          <w:color w:val="000000"/>
          <w:spacing w:val="0"/>
          <w:sz w:val="31"/>
          <w:szCs w:val="31"/>
          <w:shd w:val="clear" w:fill="FFFFFF"/>
          <w:vertAlign w:val="baseline"/>
        </w:rPr>
        <w:t>。</w:t>
      </w:r>
    </w:p>
    <w:p w14:paraId="220168EB">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eastAsia" w:ascii="黑体" w:hAnsi="宋体" w:eastAsia="黑体" w:cs="黑体"/>
          <w:i w:val="0"/>
          <w:iCs w:val="0"/>
          <w:caps w:val="0"/>
          <w:color w:val="000000"/>
          <w:spacing w:val="0"/>
          <w:sz w:val="31"/>
          <w:szCs w:val="31"/>
          <w:vertAlign w:val="baseline"/>
        </w:rPr>
        <w:t>九、办理时限及领取方式</w:t>
      </w:r>
    </w:p>
    <w:p w14:paraId="0A7A97B8">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default" w:ascii="仿宋_GB2312" w:hAnsi="微软雅黑" w:eastAsia="仿宋_GB2312" w:cs="仿宋_GB2312"/>
          <w:i w:val="0"/>
          <w:iCs w:val="0"/>
          <w:caps w:val="0"/>
          <w:color w:val="000000"/>
          <w:spacing w:val="0"/>
          <w:sz w:val="31"/>
          <w:szCs w:val="31"/>
          <w:shd w:val="clear" w:fill="FFFFFF"/>
          <w:vertAlign w:val="baseline"/>
        </w:rPr>
        <w:t>（一）办理时限：</w:t>
      </w:r>
      <w:r>
        <w:rPr>
          <w:rFonts w:hint="eastAsia" w:ascii="仿宋_GB2312" w:hAnsi="微软雅黑" w:eastAsia="仿宋_GB2312" w:cs="仿宋_GB2312"/>
          <w:i w:val="0"/>
          <w:iCs w:val="0"/>
          <w:caps w:val="0"/>
          <w:color w:val="000000"/>
          <w:spacing w:val="0"/>
          <w:sz w:val="31"/>
          <w:szCs w:val="31"/>
          <w:shd w:val="clear" w:fill="FFFFFF"/>
          <w:vertAlign w:val="baseline"/>
          <w:lang w:val="en-US" w:eastAsia="zh-CN"/>
        </w:rPr>
        <w:t>0.5</w:t>
      </w:r>
      <w:r>
        <w:rPr>
          <w:rFonts w:hint="default" w:ascii="仿宋_GB2312" w:hAnsi="微软雅黑" w:eastAsia="仿宋_GB2312" w:cs="仿宋_GB2312"/>
          <w:i w:val="0"/>
          <w:iCs w:val="0"/>
          <w:caps w:val="0"/>
          <w:color w:val="000000"/>
          <w:spacing w:val="0"/>
          <w:sz w:val="31"/>
          <w:szCs w:val="31"/>
          <w:shd w:val="clear" w:fill="FFFFFF"/>
          <w:vertAlign w:val="baseline"/>
        </w:rPr>
        <w:t>个工作日。</w:t>
      </w:r>
    </w:p>
    <w:p w14:paraId="7129526B">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default" w:ascii="仿宋_GB2312" w:hAnsi="微软雅黑" w:eastAsia="仿宋_GB2312" w:cs="仿宋_GB2312"/>
          <w:i w:val="0"/>
          <w:iCs w:val="0"/>
          <w:caps w:val="0"/>
          <w:color w:val="000000"/>
          <w:spacing w:val="0"/>
          <w:sz w:val="31"/>
          <w:szCs w:val="31"/>
          <w:shd w:val="clear" w:fill="FFFFFF"/>
          <w:vertAlign w:val="baseline"/>
        </w:rPr>
        <w:t>（二）领取方式：</w:t>
      </w:r>
    </w:p>
    <w:p w14:paraId="66254E87">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1.</w:t>
      </w:r>
      <w:r>
        <w:rPr>
          <w:rFonts w:hint="default" w:ascii="仿宋_GB2312" w:hAnsi="微软雅黑" w:eastAsia="仿宋_GB2312" w:cs="仿宋_GB2312"/>
          <w:i w:val="0"/>
          <w:iCs w:val="0"/>
          <w:caps w:val="0"/>
          <w:color w:val="000000"/>
          <w:spacing w:val="0"/>
          <w:sz w:val="31"/>
          <w:szCs w:val="31"/>
          <w:vertAlign w:val="baseline"/>
        </w:rPr>
        <w:t>窗口领取</w:t>
      </w:r>
      <w:r>
        <w:rPr>
          <w:rFonts w:hint="default" w:ascii="楷体_GB2312" w:hAnsi="微软雅黑" w:eastAsia="楷体_GB2312" w:cs="楷体_GB2312"/>
          <w:i w:val="0"/>
          <w:iCs w:val="0"/>
          <w:caps w:val="0"/>
          <w:color w:val="000000"/>
          <w:spacing w:val="0"/>
          <w:sz w:val="31"/>
          <w:szCs w:val="31"/>
          <w:vertAlign w:val="baseline"/>
        </w:rPr>
        <w:t>；</w:t>
      </w:r>
      <w:r>
        <w:rPr>
          <w:rFonts w:hint="default" w:ascii="仿宋_GB2312" w:hAnsi="微软雅黑" w:eastAsia="仿宋_GB2312" w:cs="仿宋_GB2312"/>
          <w:i w:val="0"/>
          <w:iCs w:val="0"/>
          <w:caps w:val="0"/>
          <w:color w:val="000000"/>
          <w:spacing w:val="0"/>
          <w:sz w:val="31"/>
          <w:szCs w:val="31"/>
          <w:shd w:val="clear" w:fill="FFFFFF"/>
          <w:vertAlign w:val="baseline"/>
        </w:rPr>
        <w:t>网上下载：微信小程序、支付宝、电子营业执照</w:t>
      </w:r>
      <w:r>
        <w:rPr>
          <w:rFonts w:hint="eastAsia" w:ascii="宋体" w:hAnsi="宋体" w:eastAsia="宋体" w:cs="宋体"/>
          <w:i w:val="0"/>
          <w:iCs w:val="0"/>
          <w:caps w:val="0"/>
          <w:color w:val="000000"/>
          <w:spacing w:val="0"/>
          <w:sz w:val="31"/>
          <w:szCs w:val="31"/>
          <w:shd w:val="clear" w:fill="FFFFFF"/>
          <w:vertAlign w:val="baseline"/>
        </w:rPr>
        <w:t>APP</w:t>
      </w:r>
      <w:r>
        <w:rPr>
          <w:rFonts w:hint="default" w:ascii="仿宋_GB2312" w:hAnsi="微软雅黑" w:eastAsia="仿宋_GB2312" w:cs="仿宋_GB2312"/>
          <w:i w:val="0"/>
          <w:iCs w:val="0"/>
          <w:caps w:val="0"/>
          <w:color w:val="000000"/>
          <w:spacing w:val="0"/>
          <w:sz w:val="31"/>
          <w:szCs w:val="31"/>
          <w:shd w:val="clear" w:fill="FFFFFF"/>
          <w:vertAlign w:val="baseline"/>
        </w:rPr>
        <w:t>均可下载电子营业执照。</w:t>
      </w:r>
    </w:p>
    <w:p w14:paraId="31FC1729">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default" w:ascii="楷体_GB2312" w:hAnsi="微软雅黑" w:eastAsia="楷体_GB2312" w:cs="楷体_GB2312"/>
          <w:i w:val="0"/>
          <w:iCs w:val="0"/>
          <w:caps w:val="0"/>
          <w:color w:val="000000"/>
          <w:spacing w:val="0"/>
          <w:sz w:val="31"/>
          <w:szCs w:val="31"/>
          <w:vertAlign w:val="baseline"/>
        </w:rPr>
      </w:pPr>
      <w:r>
        <w:rPr>
          <w:rFonts w:hint="eastAsia" w:ascii="宋体" w:hAnsi="宋体" w:eastAsia="宋体" w:cs="宋体"/>
          <w:i w:val="0"/>
          <w:iCs w:val="0"/>
          <w:caps w:val="0"/>
          <w:color w:val="000000"/>
          <w:spacing w:val="0"/>
          <w:sz w:val="31"/>
          <w:szCs w:val="31"/>
          <w:vertAlign w:val="baseline"/>
        </w:rPr>
        <w:t>2.</w:t>
      </w:r>
      <w:r>
        <w:rPr>
          <w:rFonts w:hint="default" w:ascii="仿宋_GB2312" w:hAnsi="微软雅黑" w:eastAsia="仿宋_GB2312" w:cs="仿宋_GB2312"/>
          <w:i w:val="0"/>
          <w:iCs w:val="0"/>
          <w:caps w:val="0"/>
          <w:color w:val="000000"/>
          <w:spacing w:val="0"/>
          <w:sz w:val="31"/>
          <w:szCs w:val="31"/>
          <w:vertAlign w:val="baseline"/>
        </w:rPr>
        <w:t>免费邮寄</w:t>
      </w:r>
      <w:r>
        <w:rPr>
          <w:rFonts w:hint="default" w:ascii="楷体_GB2312" w:hAnsi="微软雅黑" w:eastAsia="楷体_GB2312" w:cs="楷体_GB2312"/>
          <w:i w:val="0"/>
          <w:iCs w:val="0"/>
          <w:caps w:val="0"/>
          <w:color w:val="000000"/>
          <w:spacing w:val="0"/>
          <w:sz w:val="31"/>
          <w:szCs w:val="31"/>
          <w:vertAlign w:val="baseline"/>
        </w:rPr>
        <w:t>。</w:t>
      </w:r>
    </w:p>
    <w:p w14:paraId="04F448FE">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黑体" w:cs="微软雅黑"/>
          <w:i w:val="0"/>
          <w:iCs w:val="0"/>
          <w:caps w:val="0"/>
          <w:color w:val="000000"/>
          <w:spacing w:val="0"/>
          <w:sz w:val="24"/>
          <w:szCs w:val="24"/>
          <w:lang w:val="en-US" w:eastAsia="zh-CN"/>
        </w:rPr>
      </w:pPr>
      <w:r>
        <w:rPr>
          <w:rFonts w:hint="eastAsia" w:ascii="黑体" w:hAnsi="宋体" w:eastAsia="黑体" w:cs="黑体"/>
          <w:i w:val="0"/>
          <w:iCs w:val="0"/>
          <w:caps w:val="0"/>
          <w:color w:val="000000"/>
          <w:spacing w:val="0"/>
          <w:sz w:val="31"/>
          <w:szCs w:val="31"/>
          <w:vertAlign w:val="baseline"/>
        </w:rPr>
        <w:t>十、</w:t>
      </w:r>
      <w:r>
        <w:rPr>
          <w:rFonts w:hint="eastAsia" w:ascii="黑体" w:hAnsi="宋体" w:eastAsia="黑体" w:cs="黑体"/>
          <w:i w:val="0"/>
          <w:iCs w:val="0"/>
          <w:caps w:val="0"/>
          <w:color w:val="000000"/>
          <w:spacing w:val="0"/>
          <w:sz w:val="31"/>
          <w:szCs w:val="31"/>
          <w:vertAlign w:val="baseline"/>
          <w:lang w:val="en-US" w:eastAsia="zh-CN"/>
        </w:rPr>
        <w:t>办理流程</w:t>
      </w:r>
    </w:p>
    <w:p w14:paraId="190849E4">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default" w:ascii="楷体_GB2312" w:hAnsi="微软雅黑" w:eastAsia="楷体_GB2312" w:cs="楷体_GB2312"/>
          <w:i w:val="0"/>
          <w:iCs w:val="0"/>
          <w:caps w:val="0"/>
          <w:color w:val="000000"/>
          <w:spacing w:val="0"/>
          <w:sz w:val="31"/>
          <w:szCs w:val="31"/>
          <w:vertAlign w:val="baseline"/>
          <w:lang w:val="en-US" w:eastAsia="zh-CN"/>
        </w:rPr>
      </w:pPr>
      <w:r>
        <w:rPr>
          <w:rFonts w:hint="eastAsia" w:ascii="楷体_GB2312" w:hAnsi="微软雅黑" w:eastAsia="楷体_GB2312" w:cs="楷体_GB2312"/>
          <w:i w:val="0"/>
          <w:iCs w:val="0"/>
          <w:caps w:val="0"/>
          <w:color w:val="000000"/>
          <w:spacing w:val="0"/>
          <w:sz w:val="31"/>
          <w:szCs w:val="31"/>
          <w:vertAlign w:val="baseline"/>
          <w:lang w:val="en-US" w:eastAsia="zh-CN"/>
        </w:rPr>
        <w:t>见附图。</w:t>
      </w:r>
    </w:p>
    <w:p w14:paraId="51580EFA">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eastAsia" w:ascii="黑体" w:hAnsi="宋体" w:eastAsia="黑体" w:cs="黑体"/>
          <w:i w:val="0"/>
          <w:iCs w:val="0"/>
          <w:caps w:val="0"/>
          <w:color w:val="000000"/>
          <w:spacing w:val="0"/>
          <w:sz w:val="31"/>
          <w:szCs w:val="31"/>
          <w:vertAlign w:val="baseline"/>
        </w:rPr>
        <w:t>十</w:t>
      </w:r>
      <w:r>
        <w:rPr>
          <w:rFonts w:hint="eastAsia" w:ascii="黑体" w:hAnsi="宋体" w:eastAsia="黑体" w:cs="黑体"/>
          <w:i w:val="0"/>
          <w:iCs w:val="0"/>
          <w:caps w:val="0"/>
          <w:color w:val="000000"/>
          <w:spacing w:val="0"/>
          <w:sz w:val="31"/>
          <w:szCs w:val="31"/>
          <w:vertAlign w:val="baseline"/>
          <w:lang w:val="en-US" w:eastAsia="zh-CN"/>
        </w:rPr>
        <w:t>一</w:t>
      </w:r>
      <w:r>
        <w:rPr>
          <w:rFonts w:hint="eastAsia" w:ascii="黑体" w:hAnsi="宋体" w:eastAsia="黑体" w:cs="黑体"/>
          <w:i w:val="0"/>
          <w:iCs w:val="0"/>
          <w:caps w:val="0"/>
          <w:color w:val="000000"/>
          <w:spacing w:val="0"/>
          <w:sz w:val="31"/>
          <w:szCs w:val="31"/>
          <w:vertAlign w:val="baseline"/>
        </w:rPr>
        <w:t>、收费标准</w:t>
      </w:r>
    </w:p>
    <w:p w14:paraId="7B7C68CA">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default" w:ascii="微软雅黑" w:hAnsi="微软雅黑" w:eastAsia="仿宋_GB2312" w:cs="微软雅黑"/>
          <w:i w:val="0"/>
          <w:iCs w:val="0"/>
          <w:caps w:val="0"/>
          <w:color w:val="000000"/>
          <w:spacing w:val="0"/>
          <w:sz w:val="24"/>
          <w:szCs w:val="24"/>
          <w:lang w:val="en-US" w:eastAsia="zh-CN"/>
        </w:rPr>
      </w:pPr>
      <w:r>
        <w:rPr>
          <w:rFonts w:hint="default" w:ascii="仿宋_GB2312" w:hAnsi="微软雅黑" w:eastAsia="仿宋_GB2312" w:cs="仿宋_GB2312"/>
          <w:i w:val="0"/>
          <w:iCs w:val="0"/>
          <w:caps w:val="0"/>
          <w:color w:val="000000"/>
          <w:spacing w:val="0"/>
          <w:sz w:val="31"/>
          <w:szCs w:val="31"/>
          <w:shd w:val="clear" w:fill="FFFFFF"/>
          <w:vertAlign w:val="baseline"/>
        </w:rPr>
        <w:t>营业执照办理不收费，为新开办企业免费刻制首套印章</w:t>
      </w:r>
      <w:r>
        <w:rPr>
          <w:rFonts w:hint="eastAsia" w:ascii="仿宋_GB2312" w:hAnsi="微软雅黑" w:eastAsia="仿宋_GB2312" w:cs="仿宋_GB2312"/>
          <w:i w:val="0"/>
          <w:iCs w:val="0"/>
          <w:caps w:val="0"/>
          <w:color w:val="000000"/>
          <w:spacing w:val="0"/>
          <w:sz w:val="31"/>
          <w:szCs w:val="31"/>
          <w:shd w:val="clear" w:fill="FFFFFF"/>
          <w:vertAlign w:val="baseline"/>
          <w:lang w:eastAsia="zh-CN"/>
        </w:rPr>
        <w:t>，</w:t>
      </w:r>
      <w:r>
        <w:rPr>
          <w:rFonts w:hint="eastAsia" w:ascii="仿宋_GB2312" w:hAnsi="微软雅黑" w:eastAsia="仿宋_GB2312" w:cs="仿宋_GB2312"/>
          <w:i w:val="0"/>
          <w:iCs w:val="0"/>
          <w:caps w:val="0"/>
          <w:color w:val="000000"/>
          <w:spacing w:val="0"/>
          <w:sz w:val="31"/>
          <w:szCs w:val="31"/>
          <w:shd w:val="clear" w:fill="FFFFFF"/>
          <w:vertAlign w:val="baseline"/>
          <w:lang w:val="en-US" w:eastAsia="zh-CN"/>
        </w:rPr>
        <w:t>新注册个体工商户免费刻制1枚印章（公章或发票章任选1枚）。</w:t>
      </w:r>
    </w:p>
    <w:p w14:paraId="36D41105">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eastAsia" w:ascii="黑体" w:hAnsi="宋体" w:eastAsia="黑体" w:cs="黑体"/>
          <w:i w:val="0"/>
          <w:iCs w:val="0"/>
          <w:caps w:val="0"/>
          <w:color w:val="000000"/>
          <w:spacing w:val="0"/>
          <w:sz w:val="31"/>
          <w:szCs w:val="31"/>
          <w:shd w:val="clear" w:fill="FFFFFF"/>
          <w:vertAlign w:val="baseline"/>
        </w:rPr>
        <w:t>十</w:t>
      </w:r>
      <w:r>
        <w:rPr>
          <w:rFonts w:hint="eastAsia" w:ascii="黑体" w:hAnsi="宋体" w:eastAsia="黑体" w:cs="黑体"/>
          <w:i w:val="0"/>
          <w:iCs w:val="0"/>
          <w:caps w:val="0"/>
          <w:color w:val="000000"/>
          <w:spacing w:val="0"/>
          <w:sz w:val="31"/>
          <w:szCs w:val="31"/>
          <w:shd w:val="clear" w:fill="FFFFFF"/>
          <w:vertAlign w:val="baseline"/>
          <w:lang w:val="en-US" w:eastAsia="zh-CN"/>
        </w:rPr>
        <w:t>二</w:t>
      </w:r>
      <w:r>
        <w:rPr>
          <w:rFonts w:hint="eastAsia" w:ascii="黑体" w:hAnsi="宋体" w:eastAsia="黑体" w:cs="黑体"/>
          <w:i w:val="0"/>
          <w:iCs w:val="0"/>
          <w:caps w:val="0"/>
          <w:color w:val="000000"/>
          <w:spacing w:val="0"/>
          <w:sz w:val="31"/>
          <w:szCs w:val="31"/>
          <w:shd w:val="clear" w:fill="FFFFFF"/>
          <w:vertAlign w:val="baseline"/>
        </w:rPr>
        <w:t>、办公地点</w:t>
      </w:r>
    </w:p>
    <w:p w14:paraId="09E8C322">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eastAsia" w:ascii="仿宋" w:hAnsi="仿宋" w:eastAsia="仿宋" w:cs="仿宋"/>
          <w:spacing w:val="7"/>
          <w:sz w:val="31"/>
          <w:szCs w:val="31"/>
          <w:lang w:val="en-US" w:eastAsia="zh-CN"/>
        </w:rPr>
        <w:t>新乡经济技术开发区行政服务中心商事登记窗口</w:t>
      </w:r>
      <w:r>
        <w:rPr>
          <w:rFonts w:hint="default" w:ascii="仿宋_GB2312" w:hAnsi="微软雅黑" w:eastAsia="仿宋_GB2312" w:cs="仿宋_GB2312"/>
          <w:i w:val="0"/>
          <w:iCs w:val="0"/>
          <w:caps w:val="0"/>
          <w:color w:val="000000"/>
          <w:spacing w:val="0"/>
          <w:sz w:val="31"/>
          <w:szCs w:val="31"/>
          <w:shd w:val="clear" w:fill="FFFFFF"/>
          <w:vertAlign w:val="baseline"/>
        </w:rPr>
        <w:t>。</w:t>
      </w:r>
    </w:p>
    <w:p w14:paraId="1B5A8666">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eastAsia" w:ascii="黑体" w:hAnsi="宋体" w:eastAsia="黑体" w:cs="黑体"/>
          <w:i w:val="0"/>
          <w:iCs w:val="0"/>
          <w:caps w:val="0"/>
          <w:color w:val="000000"/>
          <w:spacing w:val="0"/>
          <w:sz w:val="31"/>
          <w:szCs w:val="31"/>
          <w:shd w:val="clear" w:fill="FFFFFF"/>
          <w:vertAlign w:val="baseline"/>
        </w:rPr>
        <w:t>十</w:t>
      </w:r>
      <w:r>
        <w:rPr>
          <w:rFonts w:hint="eastAsia" w:ascii="黑体" w:hAnsi="宋体" w:eastAsia="黑体" w:cs="黑体"/>
          <w:i w:val="0"/>
          <w:iCs w:val="0"/>
          <w:caps w:val="0"/>
          <w:color w:val="000000"/>
          <w:spacing w:val="0"/>
          <w:sz w:val="31"/>
          <w:szCs w:val="31"/>
          <w:shd w:val="clear" w:fill="FFFFFF"/>
          <w:vertAlign w:val="baseline"/>
          <w:lang w:val="en-US" w:eastAsia="zh-CN"/>
        </w:rPr>
        <w:t>三</w:t>
      </w:r>
      <w:r>
        <w:rPr>
          <w:rFonts w:hint="eastAsia" w:ascii="黑体" w:hAnsi="宋体" w:eastAsia="黑体" w:cs="黑体"/>
          <w:i w:val="0"/>
          <w:iCs w:val="0"/>
          <w:caps w:val="0"/>
          <w:color w:val="000000"/>
          <w:spacing w:val="0"/>
          <w:sz w:val="31"/>
          <w:szCs w:val="31"/>
          <w:shd w:val="clear" w:fill="FFFFFF"/>
          <w:vertAlign w:val="baseline"/>
        </w:rPr>
        <w:t>、办公时间</w:t>
      </w:r>
    </w:p>
    <w:p w14:paraId="02B01679">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default" w:ascii="仿宋_GB2312" w:hAnsi="微软雅黑" w:eastAsia="仿宋_GB2312" w:cs="仿宋_GB2312"/>
          <w:i w:val="0"/>
          <w:iCs w:val="0"/>
          <w:caps w:val="0"/>
          <w:color w:val="000000"/>
          <w:spacing w:val="0"/>
          <w:sz w:val="31"/>
          <w:szCs w:val="31"/>
          <w:shd w:val="clear" w:fill="FFFFFF"/>
          <w:vertAlign w:val="baseline"/>
        </w:rPr>
        <w:t>周一至周五，法定节假日除外。</w:t>
      </w:r>
    </w:p>
    <w:p w14:paraId="7315D17D">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default" w:ascii="仿宋_GB2312" w:hAnsi="微软雅黑" w:eastAsia="仿宋_GB2312" w:cs="仿宋_GB2312"/>
          <w:i w:val="0"/>
          <w:iCs w:val="0"/>
          <w:caps w:val="0"/>
          <w:color w:val="000000"/>
          <w:spacing w:val="0"/>
          <w:sz w:val="31"/>
          <w:szCs w:val="31"/>
          <w:shd w:val="clear" w:fill="FFFFFF"/>
          <w:vertAlign w:val="baseline"/>
        </w:rPr>
        <w:t>时间：</w:t>
      </w:r>
      <w:r>
        <w:rPr>
          <w:rFonts w:hint="eastAsia" w:ascii="宋体" w:hAnsi="宋体" w:eastAsia="宋体" w:cs="宋体"/>
          <w:i w:val="0"/>
          <w:iCs w:val="0"/>
          <w:caps w:val="0"/>
          <w:color w:val="000000"/>
          <w:spacing w:val="0"/>
          <w:sz w:val="31"/>
          <w:szCs w:val="31"/>
          <w:shd w:val="clear" w:fill="FFFFFF"/>
          <w:vertAlign w:val="baseline"/>
        </w:rPr>
        <w:t>9:00</w:t>
      </w:r>
      <w:r>
        <w:rPr>
          <w:rFonts w:hint="eastAsia" w:ascii="宋体" w:hAnsi="宋体" w:eastAsia="宋体" w:cs="宋体"/>
          <w:i w:val="0"/>
          <w:iCs w:val="0"/>
          <w:caps w:val="0"/>
          <w:color w:val="000000"/>
          <w:spacing w:val="0"/>
          <w:sz w:val="31"/>
          <w:szCs w:val="31"/>
          <w:shd w:val="clear" w:fill="FFFFFF"/>
          <w:vertAlign w:val="baseline"/>
          <w:lang w:eastAsia="zh-CN"/>
        </w:rPr>
        <w:t>—</w:t>
      </w:r>
      <w:r>
        <w:rPr>
          <w:rFonts w:hint="eastAsia" w:ascii="宋体" w:hAnsi="宋体" w:eastAsia="宋体" w:cs="宋体"/>
          <w:i w:val="0"/>
          <w:iCs w:val="0"/>
          <w:caps w:val="0"/>
          <w:color w:val="000000"/>
          <w:spacing w:val="0"/>
          <w:sz w:val="31"/>
          <w:szCs w:val="31"/>
          <w:shd w:val="clear" w:fill="FFFFFF"/>
          <w:vertAlign w:val="baseline"/>
        </w:rPr>
        <w:t>17:00</w:t>
      </w:r>
    </w:p>
    <w:p w14:paraId="31FEDA6A">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eastAsia" w:ascii="黑体" w:hAnsi="宋体" w:eastAsia="黑体" w:cs="黑体"/>
          <w:i w:val="0"/>
          <w:iCs w:val="0"/>
          <w:caps w:val="0"/>
          <w:color w:val="000000"/>
          <w:spacing w:val="0"/>
          <w:sz w:val="31"/>
          <w:szCs w:val="31"/>
          <w:shd w:val="clear" w:fill="FFFFFF"/>
          <w:vertAlign w:val="baseline"/>
        </w:rPr>
        <w:t>十</w:t>
      </w:r>
      <w:r>
        <w:rPr>
          <w:rFonts w:hint="eastAsia" w:ascii="黑体" w:hAnsi="宋体" w:eastAsia="黑体" w:cs="黑体"/>
          <w:i w:val="0"/>
          <w:iCs w:val="0"/>
          <w:caps w:val="0"/>
          <w:color w:val="000000"/>
          <w:spacing w:val="0"/>
          <w:sz w:val="31"/>
          <w:szCs w:val="31"/>
          <w:shd w:val="clear" w:fill="FFFFFF"/>
          <w:vertAlign w:val="baseline"/>
          <w:lang w:val="en-US" w:eastAsia="zh-CN"/>
        </w:rPr>
        <w:t>四</w:t>
      </w:r>
      <w:r>
        <w:rPr>
          <w:rFonts w:hint="eastAsia" w:ascii="黑体" w:hAnsi="宋体" w:eastAsia="黑体" w:cs="黑体"/>
          <w:i w:val="0"/>
          <w:iCs w:val="0"/>
          <w:caps w:val="0"/>
          <w:color w:val="000000"/>
          <w:spacing w:val="0"/>
          <w:sz w:val="31"/>
          <w:szCs w:val="31"/>
          <w:shd w:val="clear" w:fill="FFFFFF"/>
          <w:vertAlign w:val="baseline"/>
        </w:rPr>
        <w:t>、咨询方式、办理进程及结果查询</w:t>
      </w:r>
    </w:p>
    <w:p w14:paraId="790B28F2">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shd w:val="clear" w:fill="FFFFFF"/>
          <w:vertAlign w:val="baseline"/>
        </w:rPr>
        <w:t>1.</w:t>
      </w:r>
      <w:r>
        <w:rPr>
          <w:rFonts w:hint="default" w:ascii="仿宋_GB2312" w:hAnsi="微软雅黑" w:eastAsia="仿宋_GB2312" w:cs="仿宋_GB2312"/>
          <w:i w:val="0"/>
          <w:iCs w:val="0"/>
          <w:caps w:val="0"/>
          <w:color w:val="000000"/>
          <w:spacing w:val="0"/>
          <w:sz w:val="31"/>
          <w:szCs w:val="31"/>
          <w:shd w:val="clear" w:fill="FFFFFF"/>
          <w:vertAlign w:val="baseline"/>
        </w:rPr>
        <w:t>咨询方式：</w:t>
      </w:r>
      <w:r>
        <w:rPr>
          <w:rFonts w:hint="eastAsia" w:ascii="仿宋" w:hAnsi="仿宋" w:eastAsia="仿宋" w:cs="仿宋"/>
          <w:spacing w:val="4"/>
          <w:sz w:val="31"/>
          <w:szCs w:val="31"/>
          <w:lang w:val="en-US" w:eastAsia="zh-CN"/>
        </w:rPr>
        <w:t>0373-3675027、</w:t>
      </w:r>
      <w:bookmarkStart w:id="0" w:name="_GoBack"/>
      <w:bookmarkEnd w:id="0"/>
      <w:r>
        <w:rPr>
          <w:rFonts w:hint="eastAsia" w:ascii="仿宋" w:hAnsi="仿宋" w:eastAsia="仿宋" w:cs="仿宋"/>
          <w:spacing w:val="4"/>
          <w:sz w:val="31"/>
          <w:szCs w:val="31"/>
          <w:lang w:val="en-US" w:eastAsia="zh-CN"/>
        </w:rPr>
        <w:t>3675029</w:t>
      </w:r>
      <w:r>
        <w:rPr>
          <w:rFonts w:ascii="仿宋" w:hAnsi="仿宋" w:eastAsia="仿宋" w:cs="仿宋"/>
          <w:spacing w:val="4"/>
          <w:sz w:val="31"/>
          <w:szCs w:val="31"/>
        </w:rPr>
        <w:t>。</w:t>
      </w:r>
    </w:p>
    <w:p w14:paraId="535BFFF3">
      <w:pPr>
        <w:pStyle w:val="3"/>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pPr>
      <w:r>
        <w:rPr>
          <w:rFonts w:hint="eastAsia" w:ascii="宋体" w:hAnsi="宋体" w:eastAsia="宋体" w:cs="宋体"/>
          <w:i w:val="0"/>
          <w:iCs w:val="0"/>
          <w:caps w:val="0"/>
          <w:color w:val="000000"/>
          <w:spacing w:val="0"/>
          <w:sz w:val="31"/>
          <w:szCs w:val="31"/>
          <w:shd w:val="clear" w:fill="FFFFFF"/>
          <w:vertAlign w:val="baseline"/>
        </w:rPr>
        <w:t>2.</w:t>
      </w:r>
      <w:r>
        <w:rPr>
          <w:rFonts w:hint="default" w:ascii="仿宋_GB2312" w:hAnsi="微软雅黑" w:eastAsia="仿宋_GB2312" w:cs="仿宋_GB2312"/>
          <w:i w:val="0"/>
          <w:iCs w:val="0"/>
          <w:caps w:val="0"/>
          <w:color w:val="000000"/>
          <w:spacing w:val="0"/>
          <w:sz w:val="31"/>
          <w:szCs w:val="31"/>
          <w:shd w:val="clear" w:fill="FFFFFF"/>
          <w:vertAlign w:val="baseline"/>
        </w:rPr>
        <w:t>办理进程及结果查询：</w:t>
      </w:r>
      <w:r>
        <w:rPr>
          <w:rFonts w:hint="default" w:ascii="仿宋_GB2312" w:hAnsi="微软雅黑" w:eastAsia="仿宋_GB2312" w:cs="仿宋_GB2312"/>
          <w:i w:val="0"/>
          <w:iCs w:val="0"/>
          <w:caps w:val="0"/>
          <w:color w:val="000000"/>
          <w:spacing w:val="0"/>
          <w:sz w:val="31"/>
          <w:szCs w:val="31"/>
          <w:vertAlign w:val="baseline"/>
        </w:rPr>
        <w:t>申请人可登录河南省企业登记全程电子化服务平台（网址：</w:t>
      </w:r>
      <w:r>
        <w:rPr>
          <w:rFonts w:hint="eastAsia" w:ascii="宋体" w:hAnsi="宋体" w:eastAsia="宋体" w:cs="宋体"/>
          <w:i w:val="0"/>
          <w:iCs w:val="0"/>
          <w:caps w:val="0"/>
          <w:color w:val="000000"/>
          <w:spacing w:val="0"/>
          <w:sz w:val="31"/>
          <w:szCs w:val="31"/>
          <w:vertAlign w:val="baseline"/>
        </w:rPr>
        <w:t>http://222.143.21.61/index.action</w:t>
      </w:r>
      <w:r>
        <w:rPr>
          <w:rFonts w:hint="default" w:ascii="仿宋_GB2312" w:hAnsi="微软雅黑" w:eastAsia="仿宋_GB2312" w:cs="仿宋_GB2312"/>
          <w:i w:val="0"/>
          <w:iCs w:val="0"/>
          <w:caps w:val="0"/>
          <w:color w:val="000000"/>
          <w:spacing w:val="0"/>
          <w:sz w:val="31"/>
          <w:szCs w:val="31"/>
          <w:vertAlign w:val="baseline"/>
        </w:rPr>
        <w:t>），进入“已办业务”模块查询办理结果。</w:t>
      </w:r>
    </w:p>
    <w:p w14:paraId="6B2F6D23">
      <w:pPr>
        <w:pStyle w:val="2"/>
      </w:pPr>
    </w:p>
    <w:p w14:paraId="6AB06BEF">
      <w:pPr>
        <w:pStyle w:val="2"/>
      </w:pPr>
    </w:p>
    <w:p w14:paraId="7C3B3A1D">
      <w:pPr>
        <w:pStyle w:val="2"/>
      </w:pPr>
    </w:p>
    <w:p w14:paraId="76DFF32F">
      <w:pPr>
        <w:pStyle w:val="2"/>
      </w:pPr>
    </w:p>
    <w:p w14:paraId="17823095">
      <w:pPr>
        <w:pStyle w:val="2"/>
      </w:pPr>
    </w:p>
    <w:p w14:paraId="2C18EC75">
      <w:pPr>
        <w:pStyle w:val="2"/>
      </w:pPr>
    </w:p>
    <w:p w14:paraId="3AEDCF08">
      <w:pPr>
        <w:pStyle w:val="2"/>
      </w:pPr>
    </w:p>
    <w:p w14:paraId="7809FAC6">
      <w:pPr>
        <w:pStyle w:val="2"/>
      </w:pPr>
    </w:p>
    <w:p w14:paraId="4F686ADF">
      <w:pPr>
        <w:pStyle w:val="2"/>
        <w:rPr>
          <w:rFonts w:hint="eastAsia" w:ascii="仿宋" w:hAnsi="仿宋" w:eastAsia="仿宋" w:cs="仿宋"/>
          <w:snapToGrid w:val="0"/>
          <w:color w:val="000000"/>
          <w:spacing w:val="4"/>
          <w:kern w:val="0"/>
          <w:sz w:val="31"/>
          <w:szCs w:val="31"/>
          <w:lang w:val="en-US" w:eastAsia="zh-CN" w:bidi="ar"/>
        </w:rPr>
      </w:pPr>
    </w:p>
    <w:p w14:paraId="7EB0170B">
      <w:pPr>
        <w:pStyle w:val="2"/>
        <w:rPr>
          <w:rFonts w:hint="eastAsia" w:ascii="仿宋" w:hAnsi="仿宋" w:eastAsia="仿宋" w:cs="仿宋"/>
          <w:snapToGrid w:val="0"/>
          <w:color w:val="000000"/>
          <w:spacing w:val="4"/>
          <w:kern w:val="0"/>
          <w:sz w:val="31"/>
          <w:szCs w:val="31"/>
          <w:lang w:val="en-US" w:eastAsia="zh-CN" w:bidi="ar"/>
        </w:rPr>
      </w:pPr>
      <w:r>
        <w:rPr>
          <w:rFonts w:hint="eastAsia" w:ascii="仿宋" w:hAnsi="仿宋" w:eastAsia="仿宋" w:cs="仿宋"/>
          <w:snapToGrid w:val="0"/>
          <w:color w:val="000000"/>
          <w:spacing w:val="4"/>
          <w:kern w:val="0"/>
          <w:sz w:val="31"/>
          <w:szCs w:val="31"/>
          <w:lang w:val="en-US" w:eastAsia="zh-CN" w:bidi="ar"/>
        </w:rPr>
        <w:t>附图：</w:t>
      </w:r>
    </w:p>
    <w:p w14:paraId="655AF0E0">
      <w:pPr>
        <w:pStyle w:val="2"/>
        <w:rPr>
          <w:rFonts w:hint="eastAsia" w:ascii="仿宋" w:hAnsi="仿宋" w:eastAsia="仿宋" w:cs="仿宋"/>
          <w:snapToGrid w:val="0"/>
          <w:color w:val="000000"/>
          <w:spacing w:val="4"/>
          <w:kern w:val="0"/>
          <w:sz w:val="31"/>
          <w:szCs w:val="31"/>
          <w:lang w:val="en-US" w:eastAsia="zh-CN" w:bidi="ar"/>
        </w:rPr>
      </w:pPr>
    </w:p>
    <w:p w14:paraId="4ECC98EF">
      <w:pPr>
        <w:pStyle w:val="2"/>
        <w:rPr>
          <w:rFonts w:hint="eastAsia" w:ascii="仿宋" w:hAnsi="仿宋" w:eastAsia="仿宋" w:cs="仿宋"/>
          <w:snapToGrid w:val="0"/>
          <w:color w:val="000000"/>
          <w:spacing w:val="4"/>
          <w:kern w:val="0"/>
          <w:sz w:val="31"/>
          <w:szCs w:val="31"/>
          <w:lang w:val="en-US" w:eastAsia="zh-CN" w:bidi="ar"/>
        </w:rPr>
      </w:pPr>
      <w:r>
        <w:rPr>
          <w:rFonts w:hint="eastAsia" w:ascii="仿宋" w:hAnsi="仿宋" w:eastAsia="仿宋" w:cs="仿宋"/>
          <w:snapToGrid w:val="0"/>
          <w:color w:val="000000"/>
          <w:spacing w:val="4"/>
          <w:kern w:val="0"/>
          <w:sz w:val="31"/>
          <w:szCs w:val="31"/>
          <w:lang w:val="en-US" w:eastAsia="zh-CN" w:bidi="ar"/>
        </w:rPr>
        <w:drawing>
          <wp:inline distT="0" distB="0" distL="114300" distR="114300">
            <wp:extent cx="6328410" cy="3309620"/>
            <wp:effectExtent l="0" t="0" r="15240" b="5080"/>
            <wp:docPr id="2" name="图片 2" descr="捕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捕获"/>
                    <pic:cNvPicPr>
                      <a:picLocks noChangeAspect="1"/>
                    </pic:cNvPicPr>
                  </pic:nvPicPr>
                  <pic:blipFill>
                    <a:blip r:embed="rId9"/>
                    <a:stretch>
                      <a:fillRect/>
                    </a:stretch>
                  </pic:blipFill>
                  <pic:spPr>
                    <a:xfrm>
                      <a:off x="0" y="0"/>
                      <a:ext cx="6328410" cy="3309620"/>
                    </a:xfrm>
                    <a:prstGeom prst="rect">
                      <a:avLst/>
                    </a:prstGeom>
                  </pic:spPr>
                </pic:pic>
              </a:graphicData>
            </a:graphic>
          </wp:inline>
        </w:drawing>
      </w:r>
    </w:p>
    <w:sectPr>
      <w:pgSz w:w="11906" w:h="16839"/>
      <w:pgMar w:top="1431" w:right="1259" w:bottom="0" w:left="1259"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楷体_GB2312">
    <w:altName w:val="楷体"/>
    <w:panose1 w:val="00000000000000000000"/>
    <w:charset w:val="00"/>
    <w:family w:val="auto"/>
    <w:pitch w:val="default"/>
    <w:sig w:usb0="00000000" w:usb1="00000000" w:usb2="00000000" w:usb3="00000000" w:csb0="0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NWIwMTMyN2YzNDQ4YTgyZmMwNDg4YmJkZWZkYTVkOWUifQ=="/>
  </w:docVars>
  <w:rsids>
    <w:rsidRoot w:val="00000000"/>
    <w:rsid w:val="033965D7"/>
    <w:rsid w:val="0BB6206B"/>
    <w:rsid w:val="0C0B13B7"/>
    <w:rsid w:val="0D9D443F"/>
    <w:rsid w:val="0F7B6853"/>
    <w:rsid w:val="0F9D0EBF"/>
    <w:rsid w:val="101E4E80"/>
    <w:rsid w:val="15CB0FD7"/>
    <w:rsid w:val="1890230F"/>
    <w:rsid w:val="19781E82"/>
    <w:rsid w:val="20313FBA"/>
    <w:rsid w:val="22D2251E"/>
    <w:rsid w:val="25486966"/>
    <w:rsid w:val="28185619"/>
    <w:rsid w:val="28BB1536"/>
    <w:rsid w:val="29E215B9"/>
    <w:rsid w:val="2ABB427C"/>
    <w:rsid w:val="2D1D3CDB"/>
    <w:rsid w:val="2D48398D"/>
    <w:rsid w:val="30F027A5"/>
    <w:rsid w:val="323B2C2B"/>
    <w:rsid w:val="33130004"/>
    <w:rsid w:val="34C91C8B"/>
    <w:rsid w:val="37A617F2"/>
    <w:rsid w:val="38E8138C"/>
    <w:rsid w:val="39E97AD1"/>
    <w:rsid w:val="3A204461"/>
    <w:rsid w:val="3B542821"/>
    <w:rsid w:val="3B9A0784"/>
    <w:rsid w:val="3BE36954"/>
    <w:rsid w:val="3DCB4A02"/>
    <w:rsid w:val="3F017DEB"/>
    <w:rsid w:val="3FB13BBE"/>
    <w:rsid w:val="421E7CE0"/>
    <w:rsid w:val="4686245E"/>
    <w:rsid w:val="46DC75FC"/>
    <w:rsid w:val="4700217B"/>
    <w:rsid w:val="4A477482"/>
    <w:rsid w:val="4A607280"/>
    <w:rsid w:val="4CFC45D9"/>
    <w:rsid w:val="4E1039B4"/>
    <w:rsid w:val="4EDD4095"/>
    <w:rsid w:val="503F72DC"/>
    <w:rsid w:val="508D69FD"/>
    <w:rsid w:val="53096613"/>
    <w:rsid w:val="5530593B"/>
    <w:rsid w:val="56660C90"/>
    <w:rsid w:val="56EE662F"/>
    <w:rsid w:val="57BE207E"/>
    <w:rsid w:val="597539B8"/>
    <w:rsid w:val="5B240FC2"/>
    <w:rsid w:val="5C714F35"/>
    <w:rsid w:val="5E0941B1"/>
    <w:rsid w:val="61D85C83"/>
    <w:rsid w:val="61DC0B01"/>
    <w:rsid w:val="677026C6"/>
    <w:rsid w:val="71050066"/>
    <w:rsid w:val="72CE2E3F"/>
    <w:rsid w:val="760071D3"/>
    <w:rsid w:val="7A7E7D69"/>
    <w:rsid w:val="7BD27829"/>
    <w:rsid w:val="7E3A6EB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Hyperlink"/>
    <w:basedOn w:val="5"/>
    <w:qFormat/>
    <w:uiPriority w:val="0"/>
    <w:rPr>
      <w:color w:val="0000FF"/>
      <w:u w:val="single"/>
    </w:rPr>
  </w:style>
  <w:style w:type="table" w:customStyle="1" w:styleId="7">
    <w:name w:val="Table Normal"/>
    <w:semiHidden/>
    <w:unhideWhenUsed/>
    <w:qFormat/>
    <w:uiPriority w:val="0"/>
    <w:tblPr>
      <w:tblCellMar>
        <w:top w:w="0" w:type="dxa"/>
        <w:left w:w="0" w:type="dxa"/>
        <w:bottom w:w="0" w:type="dxa"/>
        <w:right w:w="0" w:type="dxa"/>
      </w:tblCellMar>
    </w:tblPr>
  </w:style>
  <w:style w:type="paragraph" w:customStyle="1" w:styleId="8">
    <w:name w:val="Table Text"/>
    <w:basedOn w:val="1"/>
    <w:semiHidden/>
    <w:qFormat/>
    <w:uiPriority w:val="0"/>
    <w:rPr>
      <w:rFonts w:ascii="宋体" w:hAnsi="宋体" w:eastAsia="宋体" w:cs="宋体"/>
      <w:sz w:val="20"/>
      <w:szCs w:val="20"/>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8</Pages>
  <Words>2754</Words>
  <Characters>2896</Characters>
  <TotalTime>39</TotalTime>
  <ScaleCrop>false</ScaleCrop>
  <LinksUpToDate>false</LinksUpToDate>
  <CharactersWithSpaces>2899</CharactersWithSpaces>
  <Application>WPS Office_12.1.0.19302_F1E327BC-269C-435d-A152-05C5408002CA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2024-11-11T13:15:00Z</dcterms:created>
  <dc:creator>Administrator</dc:creator>
  <cp:lastModifiedBy>Administrator</cp:lastModifiedBy>
  <cp:lastPrinted>2024-12-20T07:24:37Z</cp:lastPrinted>
  <dcterms:modified xsi:type="dcterms:W3CDTF">2024-12-20T07:58:32Z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2024-11-11T13:16:20Z</vt:filetime>
  </property>
  <property fmtid="{D5CDD505-2E9C-101B-9397-08002B2CF9AE}" pid="4" name="KSOProductBuildVer">
    <vt:lpwstr>2052-12.1.0.19302</vt:lpwstr>
  </property>
  <property fmtid="{D5CDD505-2E9C-101B-9397-08002B2CF9AE}" pid="5" name="ICV">
    <vt:lpwstr>ACCF5FDB1EC14233B65518EF05D71088_12</vt:lpwstr>
  </property>
</Properties>
</file>