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20F29">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移动式压力容器充装许可</w:t>
      </w:r>
    </w:p>
    <w:p w14:paraId="6CC8A55B">
      <w:pPr>
        <w:pStyle w:val="4"/>
        <w:ind w:firstLine="0" w:firstLineChars="0"/>
        <w:jc w:val="center"/>
        <w:rPr>
          <w:rFonts w:hint="eastAsia" w:ascii="宋体" w:hAnsi="宋体" w:eastAsia="宋体" w:cs="宋体"/>
          <w:sz w:val="21"/>
          <w:szCs w:val="21"/>
          <w:lang w:val="en-US" w:eastAsia="zh-CN"/>
        </w:rPr>
      </w:pPr>
      <w:r>
        <w:rPr>
          <w:rFonts w:hint="eastAsia" w:ascii="黑体" w:hAnsi="黑体" w:eastAsia="黑体" w:cs="黑体"/>
          <w:sz w:val="36"/>
          <w:szCs w:val="36"/>
          <w:lang w:eastAsia="zh-CN"/>
        </w:rPr>
        <w:t>一次性告知单</w:t>
      </w:r>
    </w:p>
    <w:p w14:paraId="08F3B970">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移动式压力容器充装许可（</w:t>
      </w:r>
      <w:r>
        <w:rPr>
          <w:rFonts w:hint="eastAsia" w:hAnsi="宋体" w:cs="宋体"/>
          <w:sz w:val="24"/>
          <w:szCs w:val="24"/>
          <w:lang w:val="en-US" w:eastAsia="zh-CN"/>
        </w:rPr>
        <w:t>取证</w:t>
      </w:r>
      <w:r>
        <w:rPr>
          <w:rFonts w:hint="eastAsia" w:ascii="宋体" w:hAnsi="宋体" w:eastAsia="宋体" w:cs="宋体"/>
          <w:sz w:val="24"/>
          <w:szCs w:val="24"/>
        </w:rPr>
        <w:t>）</w:t>
      </w:r>
    </w:p>
    <w:p w14:paraId="58294B84">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4608CD82">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C09035F">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5A521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1831B3E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77B3E2B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303A2F16">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1DB3F7E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60887BD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52600EF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32B4A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1CF0E9F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59A51578">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579EFA90">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3120C2E0">
            <w:pPr>
              <w:pStyle w:val="4"/>
              <w:numPr>
                <w:ilvl w:val="0"/>
                <w:numId w:val="0"/>
              </w:numPr>
              <w:spacing w:before="156" w:beforeLines="50" w:after="156" w:afterLines="5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1E8E344D">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502CBBF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79D5C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trPr>
        <w:tc>
          <w:tcPr>
            <w:tcW w:w="671" w:type="dxa"/>
            <w:tcBorders>
              <w:left w:val="single" w:color="auto" w:sz="8" w:space="0"/>
            </w:tcBorders>
            <w:noWrap w:val="0"/>
            <w:vAlign w:val="center"/>
          </w:tcPr>
          <w:p w14:paraId="7293209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464C1F1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申请许可项目表</w:t>
            </w:r>
          </w:p>
        </w:tc>
        <w:tc>
          <w:tcPr>
            <w:tcW w:w="1275" w:type="dxa"/>
            <w:noWrap w:val="0"/>
            <w:vAlign w:val="center"/>
          </w:tcPr>
          <w:p w14:paraId="78FAE6F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2985694C">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454C3AA7">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4D3FAC10">
            <w:pPr>
              <w:pStyle w:val="4"/>
              <w:numPr>
                <w:ilvl w:val="0"/>
                <w:numId w:val="0"/>
              </w:numPr>
              <w:spacing w:before="156" w:beforeLines="50" w:after="156" w:afterLines="5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经申请单位法定代表人（主要负责人）签字，并且加盖单位公章</w:t>
            </w:r>
          </w:p>
        </w:tc>
      </w:tr>
      <w:tr w14:paraId="55CAE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59AC97D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26" w:type="dxa"/>
            <w:noWrap w:val="0"/>
            <w:vAlign w:val="center"/>
          </w:tcPr>
          <w:p w14:paraId="7FAC1D1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政府规划、立项、消防等有关部门的建站批准文件</w:t>
            </w:r>
          </w:p>
        </w:tc>
        <w:tc>
          <w:tcPr>
            <w:tcW w:w="1275" w:type="dxa"/>
            <w:noWrap w:val="0"/>
            <w:vAlign w:val="center"/>
          </w:tcPr>
          <w:p w14:paraId="00C54FC8">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117B0536">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6A27AEC1">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136161A4">
            <w:pPr>
              <w:pStyle w:val="4"/>
              <w:numPr>
                <w:ilvl w:val="0"/>
                <w:numId w:val="0"/>
              </w:numPr>
              <w:spacing w:before="156" w:beforeLines="50" w:after="156" w:afterLines="50"/>
              <w:jc w:val="left"/>
              <w:rPr>
                <w:rFonts w:hint="eastAsia" w:ascii="宋体" w:hAnsi="宋体" w:eastAsia="宋体" w:cs="宋体"/>
                <w:sz w:val="24"/>
                <w:szCs w:val="24"/>
              </w:rPr>
            </w:pPr>
          </w:p>
        </w:tc>
      </w:tr>
    </w:tbl>
    <w:p w14:paraId="5707B07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65606F5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71F4004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0DBC517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1EB1344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hAnsi="宋体" w:cs="宋体"/>
          <w:sz w:val="24"/>
          <w:szCs w:val="24"/>
          <w:lang w:val="en-US" w:eastAsia="zh-CN"/>
        </w:rPr>
        <w:t xml:space="preserve"> </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4681C96E">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0209F38C">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40DDD85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0A6E2DE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313AB12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24B67BD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left="0" w:leftChars="0" w:firstLine="0" w:firstLineChars="0"/>
        <w:textAlignment w:val="auto"/>
        <w:rPr>
          <w:rFonts w:hint="eastAsia" w:ascii="宋体" w:hAnsi="宋体" w:eastAsia="宋体" w:cs="宋体"/>
          <w:sz w:val="24"/>
          <w:szCs w:val="24"/>
        </w:rPr>
      </w:pPr>
    </w:p>
    <w:p w14:paraId="594E96EB">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移动式压力容器充装许可</w:t>
      </w:r>
    </w:p>
    <w:p w14:paraId="79C4160C">
      <w:pPr>
        <w:pStyle w:val="4"/>
        <w:ind w:firstLine="0" w:firstLineChars="0"/>
        <w:jc w:val="center"/>
        <w:rPr>
          <w:rFonts w:hint="eastAsia" w:ascii="宋体" w:hAnsi="宋体" w:eastAsia="宋体" w:cs="宋体"/>
          <w:sz w:val="21"/>
          <w:szCs w:val="21"/>
          <w:lang w:val="en-US" w:eastAsia="zh-CN"/>
        </w:rPr>
      </w:pPr>
      <w:r>
        <w:rPr>
          <w:rFonts w:hint="eastAsia" w:ascii="黑体" w:hAnsi="黑体" w:eastAsia="黑体" w:cs="黑体"/>
          <w:sz w:val="36"/>
          <w:szCs w:val="36"/>
          <w:lang w:eastAsia="zh-CN"/>
        </w:rPr>
        <w:t>一次性告知单</w:t>
      </w:r>
    </w:p>
    <w:p w14:paraId="0B9A97A5">
      <w:pPr>
        <w:pStyle w:val="4"/>
        <w:numPr>
          <w:ilvl w:val="0"/>
          <w:numId w:val="2"/>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移动式压力容器充装许可（</w:t>
      </w:r>
      <w:r>
        <w:rPr>
          <w:rFonts w:hint="eastAsia" w:hAnsi="宋体" w:cs="宋体"/>
          <w:sz w:val="24"/>
          <w:szCs w:val="24"/>
          <w:lang w:val="en-US" w:eastAsia="zh-CN"/>
        </w:rPr>
        <w:t>延续/变更/增项</w:t>
      </w:r>
      <w:r>
        <w:rPr>
          <w:rFonts w:hint="eastAsia" w:ascii="宋体" w:hAnsi="宋体" w:eastAsia="宋体" w:cs="宋体"/>
          <w:sz w:val="24"/>
          <w:szCs w:val="24"/>
        </w:rPr>
        <w:t>）</w:t>
      </w:r>
    </w:p>
    <w:p w14:paraId="5B4F8C2B">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486111F6">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52F0139C">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3EF93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6976EBB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24D3C4D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22CA5BB4">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211A5B1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029B556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722AD31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82C7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39FA4EB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471AEA2A">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10D0A231">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4676AA6F">
            <w:pPr>
              <w:pStyle w:val="4"/>
              <w:numPr>
                <w:ilvl w:val="0"/>
                <w:numId w:val="0"/>
              </w:numPr>
              <w:spacing w:before="156" w:beforeLines="50" w:after="156" w:afterLines="5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6DE3C6CD">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18B6945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77317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trPr>
        <w:tc>
          <w:tcPr>
            <w:tcW w:w="671" w:type="dxa"/>
            <w:tcBorders>
              <w:left w:val="single" w:color="auto" w:sz="8" w:space="0"/>
            </w:tcBorders>
            <w:noWrap w:val="0"/>
            <w:vAlign w:val="center"/>
          </w:tcPr>
          <w:p w14:paraId="19240EF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5C726579">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申请许可项目表</w:t>
            </w:r>
          </w:p>
        </w:tc>
        <w:tc>
          <w:tcPr>
            <w:tcW w:w="1275" w:type="dxa"/>
            <w:noWrap w:val="0"/>
            <w:vAlign w:val="center"/>
          </w:tcPr>
          <w:p w14:paraId="423DFE70">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56965F18">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1830F39A">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49B43022">
            <w:pPr>
              <w:pStyle w:val="4"/>
              <w:numPr>
                <w:ilvl w:val="0"/>
                <w:numId w:val="0"/>
              </w:numPr>
              <w:spacing w:before="156" w:beforeLines="50" w:after="156" w:afterLines="5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经申请单位法定代表人（主要负责人）签字，并且加盖单位公章</w:t>
            </w:r>
          </w:p>
        </w:tc>
      </w:tr>
      <w:tr w14:paraId="7E6B6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7DA61DB4">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3</w:t>
            </w:r>
          </w:p>
        </w:tc>
        <w:tc>
          <w:tcPr>
            <w:tcW w:w="2726" w:type="dxa"/>
            <w:noWrap w:val="0"/>
            <w:vAlign w:val="center"/>
          </w:tcPr>
          <w:p w14:paraId="6D6B9674">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宋体" w:hAnsi="宋体" w:eastAsia="宋体" w:cs="宋体"/>
                <w:sz w:val="24"/>
                <w:szCs w:val="24"/>
              </w:rPr>
              <w:t>中华人民共和国移动式压力容器充装许可证</w:t>
            </w:r>
          </w:p>
        </w:tc>
        <w:tc>
          <w:tcPr>
            <w:tcW w:w="1275" w:type="dxa"/>
            <w:noWrap w:val="0"/>
            <w:vAlign w:val="center"/>
          </w:tcPr>
          <w:p w14:paraId="6875B146">
            <w:pPr>
              <w:pStyle w:val="4"/>
              <w:numPr>
                <w:ilvl w:val="0"/>
                <w:numId w:val="0"/>
              </w:numPr>
              <w:spacing w:before="156" w:beforeLines="50" w:after="156" w:afterLines="50"/>
              <w:jc w:val="left"/>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672" w:type="dxa"/>
            <w:noWrap w:val="0"/>
            <w:vAlign w:val="center"/>
          </w:tcPr>
          <w:p w14:paraId="7F7C3CA2">
            <w:pPr>
              <w:pStyle w:val="4"/>
              <w:numPr>
                <w:ilvl w:val="0"/>
                <w:numId w:val="0"/>
              </w:numPr>
              <w:spacing w:before="156" w:beforeLines="50" w:after="156" w:afterLines="50"/>
              <w:jc w:val="left"/>
              <w:rPr>
                <w:rFonts w:hint="eastAsia" w:ascii="宋体" w:hAnsi="宋体" w:eastAsia="宋体" w:cs="宋体"/>
                <w:sz w:val="24"/>
                <w:szCs w:val="24"/>
                <w:lang w:val="en-US" w:eastAsia="zh-CN"/>
              </w:rPr>
            </w:pPr>
            <w:r>
              <w:rPr>
                <w:rFonts w:hint="eastAsia" w:ascii="宋体" w:hAnsi="宋体" w:eastAsia="宋体" w:cs="宋体"/>
                <w:sz w:val="24"/>
                <w:szCs w:val="24"/>
              </w:rPr>
              <w:t>1</w:t>
            </w:r>
          </w:p>
        </w:tc>
        <w:tc>
          <w:tcPr>
            <w:tcW w:w="1155" w:type="dxa"/>
            <w:noWrap w:val="0"/>
            <w:vAlign w:val="center"/>
          </w:tcPr>
          <w:p w14:paraId="14AAE6D6">
            <w:pPr>
              <w:pStyle w:val="4"/>
              <w:numPr>
                <w:ilvl w:val="0"/>
                <w:numId w:val="0"/>
              </w:numPr>
              <w:spacing w:before="156" w:beforeLines="50" w:after="156" w:afterLines="50"/>
              <w:jc w:val="left"/>
              <w:rPr>
                <w:rFonts w:hint="eastAsia" w:ascii="宋体" w:hAnsi="宋体" w:eastAsia="宋体" w:cs="宋体"/>
                <w:sz w:val="24"/>
                <w:szCs w:val="24"/>
                <w:lang w:val="en-US" w:eastAsia="zh-CN"/>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7319356A">
            <w:pPr>
              <w:pStyle w:val="4"/>
              <w:numPr>
                <w:ilvl w:val="0"/>
                <w:numId w:val="0"/>
              </w:numPr>
              <w:spacing w:before="156" w:beforeLines="50" w:after="156" w:afterLines="50"/>
              <w:jc w:val="left"/>
              <w:rPr>
                <w:rFonts w:hint="eastAsia" w:ascii="宋体" w:hAnsi="宋体" w:eastAsia="宋体" w:cs="宋体"/>
                <w:sz w:val="24"/>
                <w:szCs w:val="24"/>
                <w:lang w:val="en-US" w:eastAsia="zh-CN"/>
              </w:rPr>
            </w:pPr>
            <w:r>
              <w:rPr>
                <w:rFonts w:hint="eastAsia" w:ascii="宋体" w:hAnsi="宋体" w:eastAsia="宋体" w:cs="宋体"/>
                <w:sz w:val="24"/>
                <w:szCs w:val="24"/>
              </w:rPr>
              <w:t>上传电子文件</w:t>
            </w:r>
          </w:p>
        </w:tc>
      </w:tr>
    </w:tbl>
    <w:p w14:paraId="3397E9D3">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3659DC1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08C7BAB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3C1AC21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1A361D3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hAnsi="宋体" w:cs="宋体"/>
          <w:sz w:val="24"/>
          <w:szCs w:val="24"/>
          <w:lang w:val="en-US" w:eastAsia="zh-CN"/>
        </w:rPr>
        <w:t xml:space="preserve"> </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26B3D4F2">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2495F92A">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7B9F1952">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0B64B77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6C4E2E9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B693C0"/>
    <w:multiLevelType w:val="singleLevel"/>
    <w:tmpl w:val="3FB693C0"/>
    <w:lvl w:ilvl="0" w:tentative="0">
      <w:start w:val="1"/>
      <w:numFmt w:val="chineseCounting"/>
      <w:suff w:val="nothing"/>
      <w:lvlText w:val="%1、"/>
      <w:lvlJc w:val="left"/>
      <w:rPr>
        <w:rFonts w:hint="eastAsia"/>
      </w:rPr>
    </w:lvl>
  </w:abstractNum>
  <w:abstractNum w:abstractNumId="1">
    <w:nsid w:val="5D064393"/>
    <w:multiLevelType w:val="singleLevel"/>
    <w:tmpl w:val="5D06439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05C13B63"/>
    <w:rsid w:val="05C13B63"/>
    <w:rsid w:val="17BD4D34"/>
    <w:rsid w:val="2DFD161F"/>
    <w:rsid w:val="68DB33E0"/>
    <w:rsid w:val="71BD6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707</Words>
  <Characters>815</Characters>
  <Lines>0</Lines>
  <Paragraphs>0</Paragraphs>
  <TotalTime>0</TotalTime>
  <ScaleCrop>false</ScaleCrop>
  <LinksUpToDate>false</LinksUpToDate>
  <CharactersWithSpaces>829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2022-07-07T07:46:00Z</dcterms:created>
  <dc:creator>常尚</dc:creator>
  <cp:lastModifiedBy>274</cp:lastModifiedBy>
  <dcterms:modified xsi:type="dcterms:W3CDTF">2025-03-21T07:54:12Z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9FD64182F015420BAA480148A47738BC</vt:lpwstr>
  </property>
  <property fmtid="{D5CDD505-2E9C-101B-9397-08002B2CF9AE}" pid="4" name="KSOTemplateDocerSaveRecord">
    <vt:lpwstr>eyJoZGlkIjoiZDExYmE4ZGFlOWMwOTc1OTU0NzgxZWM2ODFjYzY3ZTQiLCJ1c2VySWQiOiIzNjAzMzIxMTYifQ==</vt:lpwstr>
  </property>
</Properties>
</file>