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E1D685">
      <w:pPr>
        <w:pStyle w:val="4"/>
        <w:ind w:firstLine="0" w:firstLineChars="0"/>
        <w:jc w:val="center"/>
        <w:rPr>
          <w:rFonts w:hint="eastAsia" w:ascii="黑体" w:hAnsi="黑体" w:eastAsia="黑体" w:cs="黑体"/>
          <w:sz w:val="36"/>
          <w:szCs w:val="36"/>
        </w:rPr>
      </w:pPr>
      <w:r>
        <w:rPr>
          <w:rFonts w:hint="eastAsia" w:ascii="黑体" w:hAnsi="黑体" w:eastAsia="黑体" w:cs="黑体"/>
          <w:sz w:val="36"/>
          <w:szCs w:val="36"/>
        </w:rPr>
        <w:t>大型游乐设施安装改造维修许可</w:t>
      </w:r>
    </w:p>
    <w:p w14:paraId="6E890F91">
      <w:pPr>
        <w:pStyle w:val="4"/>
        <w:ind w:firstLine="0" w:firstLineChars="0"/>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一次性告知单</w:t>
      </w:r>
    </w:p>
    <w:p w14:paraId="23843AFD">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rPr>
        <w:t>一、事项</w:t>
      </w:r>
      <w:r>
        <w:rPr>
          <w:rFonts w:hint="eastAsia" w:ascii="黑体" w:hAnsi="黑体" w:eastAsia="黑体" w:cs="黑体"/>
          <w:sz w:val="24"/>
          <w:szCs w:val="24"/>
          <w:lang w:eastAsia="zh-CN"/>
        </w:rPr>
        <w:t>名称：</w:t>
      </w:r>
      <w:r>
        <w:rPr>
          <w:rFonts w:hint="eastAsia" w:ascii="宋体" w:hAnsi="宋体" w:eastAsia="宋体" w:cs="宋体"/>
          <w:sz w:val="24"/>
          <w:szCs w:val="24"/>
        </w:rPr>
        <w:t>大型游乐设施安装改造维修许可</w:t>
      </w:r>
      <w:r>
        <w:rPr>
          <w:rFonts w:hint="eastAsia" w:hAnsi="宋体" w:eastAsia="宋体" w:cs="宋体"/>
          <w:sz w:val="24"/>
          <w:szCs w:val="24"/>
          <w:lang w:eastAsia="zh-CN"/>
        </w:rPr>
        <w:t>（</w:t>
      </w:r>
      <w:r>
        <w:rPr>
          <w:rFonts w:hint="eastAsia" w:hAnsi="宋体" w:cs="宋体"/>
          <w:sz w:val="24"/>
          <w:szCs w:val="24"/>
          <w:lang w:val="en-US" w:eastAsia="zh-CN"/>
        </w:rPr>
        <w:t>取证</w:t>
      </w:r>
      <w:r>
        <w:rPr>
          <w:rFonts w:hint="eastAsia" w:hAnsi="宋体" w:eastAsia="宋体" w:cs="宋体"/>
          <w:sz w:val="24"/>
          <w:szCs w:val="24"/>
          <w:lang w:eastAsia="zh-CN"/>
        </w:rPr>
        <w:t>）</w:t>
      </w:r>
    </w:p>
    <w:p w14:paraId="1DA38A4F">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二</w:t>
      </w:r>
      <w:r>
        <w:rPr>
          <w:rFonts w:hint="eastAsia" w:ascii="黑体" w:hAnsi="黑体" w:eastAsia="黑体" w:cs="黑体"/>
          <w:sz w:val="24"/>
          <w:szCs w:val="24"/>
        </w:rPr>
        <w:t>、事项类型</w:t>
      </w:r>
      <w:r>
        <w:rPr>
          <w:rFonts w:hint="eastAsia" w:ascii="黑体" w:hAnsi="黑体" w:eastAsia="黑体" w:cs="黑体"/>
          <w:sz w:val="24"/>
          <w:szCs w:val="24"/>
          <w:lang w:eastAsia="zh-CN"/>
        </w:rPr>
        <w:t>：</w:t>
      </w:r>
      <w:r>
        <w:rPr>
          <w:rFonts w:hint="eastAsia" w:ascii="宋体" w:hAnsi="宋体" w:eastAsia="宋体" w:cs="宋体"/>
          <w:sz w:val="24"/>
          <w:szCs w:val="24"/>
        </w:rPr>
        <w:t>行政许可</w:t>
      </w:r>
    </w:p>
    <w:p w14:paraId="09E1FE09">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lang w:eastAsia="zh-CN"/>
        </w:rPr>
        <w:t>三</w:t>
      </w:r>
      <w:r>
        <w:rPr>
          <w:rFonts w:hint="eastAsia" w:ascii="黑体" w:hAnsi="黑体" w:eastAsia="黑体" w:cs="黑体"/>
          <w:sz w:val="24"/>
          <w:szCs w:val="24"/>
        </w:rPr>
        <w:t>、决定机构</w:t>
      </w:r>
      <w:r>
        <w:rPr>
          <w:rFonts w:hint="eastAsia" w:ascii="黑体" w:hAnsi="黑体" w:eastAsia="黑体" w:cs="黑体"/>
          <w:sz w:val="24"/>
          <w:szCs w:val="24"/>
          <w:lang w:eastAsia="zh-CN"/>
        </w:rPr>
        <w:t>：</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市场监督管理局</w:t>
      </w:r>
    </w:p>
    <w:p w14:paraId="137A130F">
      <w:pPr>
        <w:pStyle w:val="4"/>
        <w:spacing w:before="156" w:beforeLines="50" w:after="156" w:afterLines="50"/>
        <w:ind w:firstLine="0" w:firstLineChar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四</w:t>
      </w:r>
      <w:r>
        <w:rPr>
          <w:rFonts w:hint="eastAsia" w:ascii="黑体" w:hAnsi="黑体" w:eastAsia="黑体" w:cs="黑体"/>
          <w:sz w:val="24"/>
          <w:szCs w:val="24"/>
        </w:rPr>
        <w:t>、申办材料</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1"/>
        <w:gridCol w:w="2726"/>
        <w:gridCol w:w="1275"/>
        <w:gridCol w:w="672"/>
        <w:gridCol w:w="1155"/>
        <w:gridCol w:w="1915"/>
      </w:tblGrid>
      <w:tr w14:paraId="542A5D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1" w:type="dxa"/>
            <w:tcBorders>
              <w:top w:val="single" w:color="auto" w:sz="8" w:space="0"/>
              <w:left w:val="single" w:color="auto" w:sz="8" w:space="0"/>
              <w:bottom w:val="single" w:color="auto" w:sz="8" w:space="0"/>
            </w:tcBorders>
            <w:noWrap w:val="0"/>
            <w:vAlign w:val="center"/>
          </w:tcPr>
          <w:p w14:paraId="6036A2F1">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726" w:type="dxa"/>
            <w:tcBorders>
              <w:top w:val="single" w:color="auto" w:sz="8" w:space="0"/>
              <w:bottom w:val="single" w:color="auto" w:sz="8" w:space="0"/>
            </w:tcBorders>
            <w:noWrap w:val="0"/>
            <w:vAlign w:val="center"/>
          </w:tcPr>
          <w:p w14:paraId="000119A6">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提交材料名称</w:t>
            </w:r>
          </w:p>
        </w:tc>
        <w:tc>
          <w:tcPr>
            <w:tcW w:w="1275" w:type="dxa"/>
            <w:tcBorders>
              <w:top w:val="single" w:color="auto" w:sz="8" w:space="0"/>
              <w:bottom w:val="single" w:color="auto" w:sz="8" w:space="0"/>
            </w:tcBorders>
            <w:noWrap w:val="0"/>
            <w:vAlign w:val="center"/>
          </w:tcPr>
          <w:p w14:paraId="07B9437F">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原件/复印件</w:t>
            </w:r>
          </w:p>
        </w:tc>
        <w:tc>
          <w:tcPr>
            <w:tcW w:w="672" w:type="dxa"/>
            <w:tcBorders>
              <w:top w:val="single" w:color="auto" w:sz="8" w:space="0"/>
              <w:bottom w:val="single" w:color="auto" w:sz="8" w:space="0"/>
            </w:tcBorders>
            <w:noWrap w:val="0"/>
            <w:vAlign w:val="center"/>
          </w:tcPr>
          <w:p w14:paraId="075F8E7D">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份数</w:t>
            </w:r>
          </w:p>
        </w:tc>
        <w:tc>
          <w:tcPr>
            <w:tcW w:w="1155" w:type="dxa"/>
            <w:tcBorders>
              <w:top w:val="single" w:color="auto" w:sz="8" w:space="0"/>
              <w:bottom w:val="single" w:color="auto" w:sz="8" w:space="0"/>
            </w:tcBorders>
            <w:noWrap w:val="0"/>
            <w:vAlign w:val="center"/>
          </w:tcPr>
          <w:p w14:paraId="7AE91149">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纸质/电子版</w:t>
            </w:r>
          </w:p>
        </w:tc>
        <w:tc>
          <w:tcPr>
            <w:tcW w:w="1915" w:type="dxa"/>
            <w:tcBorders>
              <w:top w:val="single" w:color="auto" w:sz="8" w:space="0"/>
              <w:bottom w:val="single" w:color="auto" w:sz="8" w:space="0"/>
              <w:right w:val="single" w:color="auto" w:sz="8" w:space="0"/>
            </w:tcBorders>
            <w:noWrap w:val="0"/>
            <w:vAlign w:val="center"/>
          </w:tcPr>
          <w:p w14:paraId="2C732A63">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特定要求</w:t>
            </w:r>
          </w:p>
        </w:tc>
      </w:tr>
      <w:tr w14:paraId="4DC0D2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1" w:type="dxa"/>
            <w:tcBorders>
              <w:top w:val="single" w:color="auto" w:sz="8" w:space="0"/>
              <w:left w:val="single" w:color="auto" w:sz="8" w:space="0"/>
            </w:tcBorders>
            <w:noWrap w:val="0"/>
            <w:vAlign w:val="center"/>
          </w:tcPr>
          <w:p w14:paraId="5A1C9E7C">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2726" w:type="dxa"/>
            <w:tcBorders>
              <w:top w:val="single" w:color="auto" w:sz="8" w:space="0"/>
            </w:tcBorders>
            <w:noWrap w:val="0"/>
            <w:vAlign w:val="center"/>
          </w:tcPr>
          <w:p w14:paraId="3EBD27F2">
            <w:pPr>
              <w:pStyle w:val="4"/>
              <w:spacing w:before="156" w:beforeLines="50" w:after="156" w:afterLines="50"/>
              <w:ind w:firstLine="0" w:firstLineChars="0"/>
              <w:jc w:val="left"/>
              <w:rPr>
                <w:rFonts w:hint="eastAsia" w:ascii="宋体" w:hAnsi="宋体" w:eastAsia="宋体" w:cs="宋体"/>
                <w:sz w:val="24"/>
                <w:szCs w:val="24"/>
              </w:rPr>
            </w:pPr>
            <w:r>
              <w:rPr>
                <w:rFonts w:hint="eastAsia" w:ascii="宋体" w:hAnsi="宋体" w:eastAsia="宋体" w:cs="宋体"/>
                <w:sz w:val="24"/>
                <w:szCs w:val="24"/>
              </w:rPr>
              <w:t>营业执照</w:t>
            </w:r>
          </w:p>
        </w:tc>
        <w:tc>
          <w:tcPr>
            <w:tcW w:w="1275" w:type="dxa"/>
            <w:tcBorders>
              <w:top w:val="single" w:color="auto" w:sz="8" w:space="0"/>
            </w:tcBorders>
            <w:noWrap w:val="0"/>
            <w:vAlign w:val="center"/>
          </w:tcPr>
          <w:p w14:paraId="1C77D8A9">
            <w:pPr>
              <w:pStyle w:val="4"/>
              <w:spacing w:before="156" w:beforeLines="50" w:after="156" w:afterLines="50"/>
              <w:ind w:firstLine="0" w:firstLineChars="0"/>
              <w:jc w:val="left"/>
              <w:rPr>
                <w:rFonts w:hint="eastAsia" w:ascii="宋体" w:hAnsi="宋体" w:eastAsia="宋体" w:cs="宋体"/>
                <w:sz w:val="24"/>
                <w:szCs w:val="24"/>
              </w:rPr>
            </w:pPr>
            <w:r>
              <w:rPr>
                <w:rFonts w:hint="eastAsia" w:ascii="宋体" w:hAnsi="宋体" w:eastAsia="宋体" w:cs="宋体"/>
                <w:sz w:val="24"/>
                <w:szCs w:val="24"/>
              </w:rPr>
              <w:t>原件</w:t>
            </w:r>
          </w:p>
        </w:tc>
        <w:tc>
          <w:tcPr>
            <w:tcW w:w="672" w:type="dxa"/>
            <w:tcBorders>
              <w:top w:val="single" w:color="auto" w:sz="8" w:space="0"/>
            </w:tcBorders>
            <w:noWrap w:val="0"/>
            <w:vAlign w:val="center"/>
          </w:tcPr>
          <w:p w14:paraId="17796807">
            <w:pPr>
              <w:pStyle w:val="4"/>
              <w:spacing w:before="156" w:beforeLines="50" w:after="156" w:afterLines="50"/>
              <w:ind w:firstLine="0" w:firstLineChars="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155" w:type="dxa"/>
            <w:tcBorders>
              <w:top w:val="single" w:color="auto" w:sz="8" w:space="0"/>
            </w:tcBorders>
            <w:noWrap w:val="0"/>
            <w:vAlign w:val="center"/>
          </w:tcPr>
          <w:p w14:paraId="0C7BB328">
            <w:pPr>
              <w:pStyle w:val="4"/>
              <w:spacing w:before="156" w:beforeLines="50" w:after="156" w:afterLines="50"/>
              <w:ind w:firstLine="0" w:firstLineChars="0"/>
              <w:jc w:val="left"/>
              <w:rPr>
                <w:rFonts w:hint="eastAsia" w:ascii="宋体" w:hAnsi="宋体" w:eastAsia="宋体" w:cs="宋体"/>
                <w:sz w:val="24"/>
                <w:szCs w:val="24"/>
              </w:rPr>
            </w:pPr>
            <w:r>
              <w:rPr>
                <w:rFonts w:hint="eastAsia" w:ascii="宋体" w:hAnsi="宋体" w:eastAsia="宋体" w:cs="宋体"/>
                <w:sz w:val="24"/>
                <w:szCs w:val="24"/>
              </w:rPr>
              <w:t>纸质</w:t>
            </w:r>
          </w:p>
        </w:tc>
        <w:tc>
          <w:tcPr>
            <w:tcW w:w="1915" w:type="dxa"/>
            <w:tcBorders>
              <w:top w:val="single" w:color="auto" w:sz="8" w:space="0"/>
              <w:right w:val="single" w:color="auto" w:sz="8" w:space="0"/>
            </w:tcBorders>
            <w:noWrap w:val="0"/>
            <w:vAlign w:val="center"/>
          </w:tcPr>
          <w:p w14:paraId="45F4BCE0">
            <w:pPr>
              <w:pStyle w:val="4"/>
              <w:spacing w:before="156" w:beforeLines="50" w:after="156" w:afterLines="50"/>
              <w:ind w:firstLine="0" w:firstLineChars="0"/>
              <w:jc w:val="left"/>
              <w:rPr>
                <w:rFonts w:hint="eastAsia" w:ascii="宋体" w:hAnsi="宋体" w:eastAsia="宋体" w:cs="宋体"/>
                <w:sz w:val="24"/>
                <w:szCs w:val="24"/>
              </w:rPr>
            </w:pPr>
            <w:r>
              <w:rPr>
                <w:rFonts w:hint="eastAsia" w:ascii="宋体" w:hAnsi="宋体" w:eastAsia="宋体" w:cs="宋体"/>
                <w:sz w:val="24"/>
                <w:szCs w:val="24"/>
              </w:rPr>
              <w:t>上传电子文件</w:t>
            </w:r>
          </w:p>
        </w:tc>
      </w:tr>
      <w:tr w14:paraId="6EA88F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1" w:type="dxa"/>
            <w:tcBorders>
              <w:left w:val="single" w:color="auto" w:sz="8" w:space="0"/>
            </w:tcBorders>
            <w:noWrap w:val="0"/>
            <w:vAlign w:val="center"/>
          </w:tcPr>
          <w:p w14:paraId="516618BF">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2</w:t>
            </w:r>
          </w:p>
        </w:tc>
        <w:tc>
          <w:tcPr>
            <w:tcW w:w="2726" w:type="dxa"/>
            <w:noWrap w:val="0"/>
            <w:vAlign w:val="center"/>
          </w:tcPr>
          <w:p w14:paraId="099B8580">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申请许可项目表</w:t>
            </w:r>
          </w:p>
        </w:tc>
        <w:tc>
          <w:tcPr>
            <w:tcW w:w="1275" w:type="dxa"/>
            <w:noWrap w:val="0"/>
            <w:vAlign w:val="center"/>
          </w:tcPr>
          <w:p w14:paraId="298962B5">
            <w:pPr>
              <w:pStyle w:val="4"/>
              <w:spacing w:before="156" w:beforeLines="50" w:after="156" w:afterLines="50"/>
              <w:ind w:firstLine="0" w:firstLineChars="0"/>
              <w:jc w:val="left"/>
              <w:rPr>
                <w:rFonts w:hint="eastAsia" w:ascii="宋体" w:hAnsi="宋体" w:eastAsia="宋体" w:cs="宋体"/>
                <w:sz w:val="24"/>
                <w:szCs w:val="24"/>
              </w:rPr>
            </w:pPr>
            <w:r>
              <w:rPr>
                <w:rFonts w:hint="eastAsia" w:ascii="宋体" w:hAnsi="宋体" w:eastAsia="宋体" w:cs="宋体"/>
                <w:sz w:val="24"/>
                <w:szCs w:val="24"/>
              </w:rPr>
              <w:t>原件</w:t>
            </w:r>
          </w:p>
        </w:tc>
        <w:tc>
          <w:tcPr>
            <w:tcW w:w="672" w:type="dxa"/>
            <w:noWrap w:val="0"/>
            <w:vAlign w:val="center"/>
          </w:tcPr>
          <w:p w14:paraId="6146FF22">
            <w:pPr>
              <w:pStyle w:val="4"/>
              <w:spacing w:before="156" w:beforeLines="50" w:after="156" w:afterLines="50"/>
              <w:ind w:firstLine="0" w:firstLineChars="0"/>
              <w:jc w:val="left"/>
              <w:rPr>
                <w:rFonts w:hint="eastAsia" w:ascii="宋体" w:hAnsi="宋体" w:eastAsia="宋体" w:cs="宋体"/>
                <w:sz w:val="24"/>
                <w:szCs w:val="24"/>
              </w:rPr>
            </w:pPr>
            <w:r>
              <w:rPr>
                <w:rFonts w:hint="eastAsia" w:ascii="宋体" w:hAnsi="宋体" w:eastAsia="宋体" w:cs="宋体"/>
                <w:sz w:val="24"/>
                <w:szCs w:val="24"/>
              </w:rPr>
              <w:t>1</w:t>
            </w:r>
          </w:p>
        </w:tc>
        <w:tc>
          <w:tcPr>
            <w:tcW w:w="1155" w:type="dxa"/>
            <w:noWrap w:val="0"/>
            <w:vAlign w:val="center"/>
          </w:tcPr>
          <w:p w14:paraId="4BCB7B14">
            <w:pPr>
              <w:pStyle w:val="4"/>
              <w:spacing w:before="156" w:beforeLines="50" w:after="156" w:afterLines="50"/>
              <w:ind w:firstLine="0" w:firstLineChars="0"/>
              <w:jc w:val="left"/>
              <w:rPr>
                <w:rFonts w:hint="eastAsia" w:ascii="宋体" w:hAnsi="宋体" w:eastAsia="宋体" w:cs="宋体"/>
                <w:sz w:val="24"/>
                <w:szCs w:val="24"/>
              </w:rPr>
            </w:pPr>
            <w:r>
              <w:rPr>
                <w:rFonts w:hint="eastAsia" w:ascii="宋体" w:hAnsi="宋体" w:eastAsia="宋体" w:cs="宋体"/>
                <w:sz w:val="24"/>
                <w:szCs w:val="24"/>
              </w:rPr>
              <w:t>纸质</w:t>
            </w:r>
          </w:p>
        </w:tc>
        <w:tc>
          <w:tcPr>
            <w:tcW w:w="1915" w:type="dxa"/>
            <w:tcBorders>
              <w:right w:val="single" w:color="auto" w:sz="8" w:space="0"/>
            </w:tcBorders>
            <w:noWrap w:val="0"/>
            <w:vAlign w:val="center"/>
          </w:tcPr>
          <w:p w14:paraId="0964AB7B">
            <w:pPr>
              <w:pStyle w:val="4"/>
              <w:spacing w:before="156" w:beforeLines="50" w:after="156" w:afterLines="50"/>
              <w:ind w:firstLine="0" w:firstLineChars="0"/>
              <w:jc w:val="left"/>
              <w:rPr>
                <w:rFonts w:hint="eastAsia" w:ascii="宋体" w:hAnsi="宋体" w:eastAsia="宋体" w:cs="宋体"/>
                <w:sz w:val="24"/>
                <w:szCs w:val="24"/>
              </w:rPr>
            </w:pPr>
            <w:r>
              <w:rPr>
                <w:rFonts w:hint="eastAsia" w:ascii="宋体" w:hAnsi="宋体" w:eastAsia="宋体" w:cs="宋体"/>
                <w:sz w:val="24"/>
                <w:szCs w:val="24"/>
                <w:lang w:val="en-US" w:eastAsia="zh-CN"/>
              </w:rPr>
              <w:t>经申请单位法定代表人（主要负责人）签字，并且加盖单位公章</w:t>
            </w:r>
          </w:p>
        </w:tc>
      </w:tr>
    </w:tbl>
    <w:p w14:paraId="140E073C">
      <w:pPr>
        <w:pStyle w:val="4"/>
        <w:spacing w:before="156" w:beforeLines="50" w:after="156" w:afterLines="50"/>
        <w:ind w:firstLine="0" w:firstLineChars="0"/>
        <w:jc w:val="left"/>
        <w:rPr>
          <w:rFonts w:hint="eastAsia" w:ascii="黑体" w:hAnsi="黑体" w:eastAsia="黑体" w:cs="黑体"/>
          <w:sz w:val="24"/>
          <w:szCs w:val="24"/>
          <w:lang w:eastAsia="zh-CN"/>
        </w:rPr>
      </w:pPr>
    </w:p>
    <w:p w14:paraId="27745E4A">
      <w:pPr>
        <w:pStyle w:val="4"/>
        <w:spacing w:before="156" w:beforeLines="50" w:after="156" w:afterLines="50"/>
        <w:ind w:firstLine="0" w:firstLineChars="0"/>
        <w:jc w:val="left"/>
        <w:rPr>
          <w:rFonts w:hint="eastAsia" w:ascii="黑体" w:hAnsi="黑体" w:eastAsia="黑体" w:cs="黑体"/>
          <w:sz w:val="24"/>
          <w:szCs w:val="24"/>
          <w:lang w:eastAsia="zh-CN"/>
        </w:rPr>
      </w:pPr>
    </w:p>
    <w:p w14:paraId="56490B77">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五</w:t>
      </w:r>
      <w:r>
        <w:rPr>
          <w:rFonts w:hint="eastAsia" w:ascii="黑体" w:hAnsi="黑体" w:eastAsia="黑体" w:cs="黑体"/>
          <w:sz w:val="24"/>
          <w:szCs w:val="24"/>
        </w:rPr>
        <w:t>、受理方式</w:t>
      </w:r>
    </w:p>
    <w:p w14:paraId="4CE99D47">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（一）网上申报：进入河南政务服务网（http://www.hnzwfw.gov.cn/）按照提示进行网上申报。</w:t>
      </w:r>
    </w:p>
    <w:p w14:paraId="51434D52">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、办理时限</w:t>
      </w:r>
    </w:p>
    <w:p w14:paraId="44D7AE3A">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（一）法定时限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自受理之日起20个工作日。</w:t>
      </w:r>
    </w:p>
    <w:p w14:paraId="7B01BC7E">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w:t>
      </w:r>
      <w:r>
        <w:rPr>
          <w:rFonts w:hint="eastAsia" w:hAnsi="宋体" w:cs="宋体"/>
          <w:sz w:val="24"/>
          <w:szCs w:val="24"/>
          <w:lang w:val="en-US" w:eastAsia="zh-CN"/>
        </w:rPr>
        <w:t xml:space="preserve"> </w:t>
      </w:r>
      <w:r>
        <w:rPr>
          <w:rFonts w:hint="eastAsia" w:ascii="宋体" w:hAnsi="宋体" w:eastAsia="宋体" w:cs="宋体"/>
          <w:sz w:val="24"/>
          <w:szCs w:val="24"/>
        </w:rPr>
        <w:t>承诺时限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5</w:t>
      </w:r>
      <w:r>
        <w:rPr>
          <w:rFonts w:hint="eastAsia" w:ascii="宋体" w:hAnsi="宋体" w:eastAsia="宋体" w:cs="宋体"/>
          <w:sz w:val="24"/>
          <w:szCs w:val="24"/>
        </w:rPr>
        <w:t>个工作日。</w:t>
      </w:r>
    </w:p>
    <w:p w14:paraId="7CD95966">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七</w:t>
      </w:r>
      <w:r>
        <w:rPr>
          <w:rFonts w:hint="eastAsia" w:ascii="黑体" w:hAnsi="黑体" w:eastAsia="黑体" w:cs="黑体"/>
          <w:sz w:val="24"/>
          <w:szCs w:val="24"/>
        </w:rPr>
        <w:t>、收费依据及标准</w:t>
      </w:r>
      <w:r>
        <w:rPr>
          <w:rFonts w:hint="eastAsia" w:ascii="黑体" w:hAnsi="黑体" w:eastAsia="黑体" w:cs="黑体"/>
          <w:sz w:val="24"/>
          <w:szCs w:val="24"/>
          <w:lang w:eastAsia="zh-CN"/>
        </w:rPr>
        <w:t>：</w:t>
      </w:r>
      <w:r>
        <w:rPr>
          <w:rFonts w:hint="eastAsia" w:ascii="宋体" w:hAnsi="宋体" w:eastAsia="宋体" w:cs="宋体"/>
          <w:sz w:val="24"/>
          <w:szCs w:val="24"/>
        </w:rPr>
        <w:t>无</w:t>
      </w:r>
    </w:p>
    <w:p w14:paraId="54F1FC16">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黑体" w:hAnsi="黑体" w:eastAsia="黑体" w:cs="黑体"/>
          <w:sz w:val="24"/>
          <w:szCs w:val="24"/>
          <w:lang w:eastAsia="zh-CN"/>
        </w:rPr>
        <w:t>八</w:t>
      </w:r>
      <w:r>
        <w:rPr>
          <w:rFonts w:hint="eastAsia" w:ascii="黑体" w:hAnsi="黑体" w:eastAsia="黑体" w:cs="黑体"/>
          <w:sz w:val="24"/>
          <w:szCs w:val="24"/>
        </w:rPr>
        <w:t>、咨询</w:t>
      </w:r>
      <w:r>
        <w:rPr>
          <w:rFonts w:hint="eastAsia" w:ascii="黑体" w:hAnsi="黑体" w:eastAsia="黑体" w:cs="黑体"/>
          <w:sz w:val="24"/>
          <w:szCs w:val="24"/>
          <w:lang w:eastAsia="zh-CN"/>
        </w:rPr>
        <w:t>电话：</w:t>
      </w:r>
      <w:r>
        <w:rPr>
          <w:rFonts w:hint="eastAsia" w:ascii="宋体" w:hAnsi="宋体" w:eastAsia="宋体" w:cs="宋体"/>
          <w:sz w:val="24"/>
          <w:szCs w:val="24"/>
          <w:lang w:val="en-US" w:eastAsia="zh-CN"/>
        </w:rPr>
        <w:t>0373</w:t>
      </w:r>
      <w:r>
        <w:rPr>
          <w:rFonts w:hint="eastAsia" w:ascii="宋体" w:hAnsi="宋体" w:eastAsia="宋体" w:cs="宋体"/>
          <w:sz w:val="24"/>
          <w:szCs w:val="24"/>
        </w:rPr>
        <w:t>-</w:t>
      </w:r>
      <w:r>
        <w:rPr>
          <w:rFonts w:hint="eastAsia" w:hAnsi="宋体" w:cs="宋体"/>
          <w:sz w:val="24"/>
          <w:szCs w:val="24"/>
          <w:lang w:val="en-US" w:eastAsia="zh-CN"/>
        </w:rPr>
        <w:t>3077563</w:t>
      </w:r>
    </w:p>
    <w:p w14:paraId="71ED68F8">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九</w:t>
      </w:r>
      <w:r>
        <w:rPr>
          <w:rFonts w:hint="eastAsia" w:ascii="黑体" w:hAnsi="黑体" w:eastAsia="黑体" w:cs="黑体"/>
          <w:sz w:val="24"/>
          <w:szCs w:val="24"/>
        </w:rPr>
        <w:t>、办理地址和时间</w:t>
      </w:r>
    </w:p>
    <w:p w14:paraId="0CDDCA25">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红旗</w:t>
      </w:r>
      <w:r>
        <w:rPr>
          <w:rFonts w:hint="eastAsia" w:ascii="宋体" w:hAnsi="宋体" w:eastAsia="宋体" w:cs="宋体"/>
          <w:sz w:val="24"/>
          <w:szCs w:val="24"/>
        </w:rPr>
        <w:t>区</w:t>
      </w:r>
      <w:r>
        <w:rPr>
          <w:rFonts w:hint="eastAsia" w:ascii="宋体" w:hAnsi="宋体" w:eastAsia="宋体" w:cs="宋体"/>
          <w:sz w:val="24"/>
          <w:szCs w:val="24"/>
          <w:lang w:eastAsia="zh-CN"/>
        </w:rPr>
        <w:t>人民东路</w:t>
      </w:r>
      <w:r>
        <w:rPr>
          <w:rFonts w:hint="eastAsia" w:ascii="宋体" w:hAnsi="宋体" w:eastAsia="宋体" w:cs="宋体"/>
          <w:sz w:val="24"/>
          <w:szCs w:val="24"/>
          <w:lang w:val="en-US" w:eastAsia="zh-CN"/>
        </w:rPr>
        <w:t>360</w:t>
      </w:r>
      <w:r>
        <w:rPr>
          <w:rFonts w:hint="eastAsia" w:ascii="宋体" w:hAnsi="宋体" w:eastAsia="宋体" w:cs="宋体"/>
          <w:sz w:val="24"/>
          <w:szCs w:val="24"/>
        </w:rPr>
        <w:t>号</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市民</w:t>
      </w:r>
      <w:r>
        <w:rPr>
          <w:rFonts w:hint="eastAsia" w:ascii="宋体" w:hAnsi="宋体" w:eastAsia="宋体" w:cs="宋体"/>
          <w:sz w:val="24"/>
          <w:szCs w:val="24"/>
        </w:rPr>
        <w:t>中心</w:t>
      </w:r>
      <w:r>
        <w:rPr>
          <w:rFonts w:hint="eastAsia" w:hAnsi="宋体" w:cs="宋体"/>
          <w:sz w:val="24"/>
          <w:szCs w:val="24"/>
          <w:lang w:val="en-US" w:eastAsia="zh-CN"/>
        </w:rPr>
        <w:t>2</w:t>
      </w:r>
      <w:r>
        <w:rPr>
          <w:rFonts w:hint="eastAsia" w:ascii="宋体" w:hAnsi="宋体" w:eastAsia="宋体" w:cs="宋体"/>
          <w:sz w:val="24"/>
          <w:szCs w:val="24"/>
          <w:lang w:eastAsia="zh-CN"/>
        </w:rPr>
        <w:t>楼</w:t>
      </w:r>
      <w:r>
        <w:rPr>
          <w:rFonts w:hint="eastAsia" w:hAnsi="宋体" w:cs="宋体"/>
          <w:sz w:val="24"/>
          <w:szCs w:val="24"/>
          <w:lang w:val="en-US" w:eastAsia="zh-CN"/>
        </w:rPr>
        <w:t>58</w:t>
      </w:r>
      <w:r>
        <w:rPr>
          <w:rFonts w:hint="eastAsia" w:ascii="宋体" w:hAnsi="宋体" w:eastAsia="宋体" w:cs="宋体"/>
          <w:sz w:val="24"/>
          <w:szCs w:val="24"/>
        </w:rPr>
        <w:t>窗口</w:t>
      </w:r>
      <w:r>
        <w:rPr>
          <w:rFonts w:hint="eastAsia" w:hAnsi="宋体" w:cs="宋体"/>
          <w:sz w:val="24"/>
          <w:szCs w:val="24"/>
          <w:lang w:eastAsia="zh-CN"/>
        </w:rPr>
        <w:t>、新乡市经开区滨湖大道与花园路交叉口西南角经开区政务服务中心二楼19-23号窗口</w:t>
      </w:r>
    </w:p>
    <w:p w14:paraId="7F5A30BE">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时间：周一至周五（国家法定节假日除外）  上午 9：00-12：00  下午 13:00-17:00</w:t>
      </w:r>
    </w:p>
    <w:p w14:paraId="7D54B7A6"/>
    <w:p w14:paraId="605DB366"/>
    <w:p w14:paraId="27696F68">
      <w:pPr>
        <w:pStyle w:val="4"/>
        <w:ind w:firstLine="0" w:firstLineChars="0"/>
        <w:jc w:val="center"/>
        <w:rPr>
          <w:rFonts w:hint="eastAsia" w:ascii="黑体" w:hAnsi="黑体" w:eastAsia="黑体" w:cs="黑体"/>
          <w:sz w:val="36"/>
          <w:szCs w:val="36"/>
        </w:rPr>
      </w:pPr>
      <w:r>
        <w:rPr>
          <w:rFonts w:hint="eastAsia" w:ascii="黑体" w:hAnsi="黑体" w:eastAsia="黑体" w:cs="黑体"/>
          <w:sz w:val="36"/>
          <w:szCs w:val="36"/>
        </w:rPr>
        <w:t>大型游乐设施安装改造维修许可</w:t>
      </w:r>
    </w:p>
    <w:p w14:paraId="4876C84C">
      <w:pPr>
        <w:pStyle w:val="4"/>
        <w:ind w:firstLine="0" w:firstLineChars="0"/>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一次性告知单</w:t>
      </w:r>
    </w:p>
    <w:p w14:paraId="37FD4833">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rPr>
        <w:t>一、事项</w:t>
      </w:r>
      <w:r>
        <w:rPr>
          <w:rFonts w:hint="eastAsia" w:ascii="黑体" w:hAnsi="黑体" w:eastAsia="黑体" w:cs="黑体"/>
          <w:sz w:val="24"/>
          <w:szCs w:val="24"/>
          <w:lang w:eastAsia="zh-CN"/>
        </w:rPr>
        <w:t>名称：</w:t>
      </w:r>
      <w:r>
        <w:rPr>
          <w:rFonts w:hint="eastAsia" w:ascii="宋体" w:hAnsi="宋体" w:eastAsia="宋体" w:cs="宋体"/>
          <w:sz w:val="24"/>
          <w:szCs w:val="24"/>
        </w:rPr>
        <w:t>大型游乐设施安装改造维修许可</w:t>
      </w:r>
      <w:r>
        <w:rPr>
          <w:rFonts w:hint="eastAsia" w:hAnsi="宋体" w:eastAsia="宋体" w:cs="宋体"/>
          <w:sz w:val="24"/>
          <w:szCs w:val="24"/>
          <w:lang w:eastAsia="zh-CN"/>
        </w:rPr>
        <w:t>（</w:t>
      </w:r>
      <w:r>
        <w:rPr>
          <w:rFonts w:hint="eastAsia" w:hAnsi="宋体" w:cs="宋体"/>
          <w:sz w:val="24"/>
          <w:szCs w:val="24"/>
          <w:lang w:val="en-US" w:eastAsia="zh-CN"/>
        </w:rPr>
        <w:t>延续/增项</w:t>
      </w:r>
      <w:r>
        <w:rPr>
          <w:rFonts w:hint="eastAsia" w:hAnsi="宋体" w:eastAsia="宋体" w:cs="宋体"/>
          <w:sz w:val="24"/>
          <w:szCs w:val="24"/>
          <w:lang w:eastAsia="zh-CN"/>
        </w:rPr>
        <w:t>）</w:t>
      </w:r>
    </w:p>
    <w:p w14:paraId="752206DF">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二</w:t>
      </w:r>
      <w:r>
        <w:rPr>
          <w:rFonts w:hint="eastAsia" w:ascii="黑体" w:hAnsi="黑体" w:eastAsia="黑体" w:cs="黑体"/>
          <w:sz w:val="24"/>
          <w:szCs w:val="24"/>
        </w:rPr>
        <w:t>、事项类型</w:t>
      </w:r>
      <w:r>
        <w:rPr>
          <w:rFonts w:hint="eastAsia" w:ascii="黑体" w:hAnsi="黑体" w:eastAsia="黑体" w:cs="黑体"/>
          <w:sz w:val="24"/>
          <w:szCs w:val="24"/>
          <w:lang w:eastAsia="zh-CN"/>
        </w:rPr>
        <w:t>：</w:t>
      </w:r>
      <w:r>
        <w:rPr>
          <w:rFonts w:hint="eastAsia" w:ascii="宋体" w:hAnsi="宋体" w:eastAsia="宋体" w:cs="宋体"/>
          <w:sz w:val="24"/>
          <w:szCs w:val="24"/>
        </w:rPr>
        <w:t>行政许可</w:t>
      </w:r>
    </w:p>
    <w:p w14:paraId="0AF4E999">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lang w:eastAsia="zh-CN"/>
        </w:rPr>
        <w:t>三</w:t>
      </w:r>
      <w:r>
        <w:rPr>
          <w:rFonts w:hint="eastAsia" w:ascii="黑体" w:hAnsi="黑体" w:eastAsia="黑体" w:cs="黑体"/>
          <w:sz w:val="24"/>
          <w:szCs w:val="24"/>
        </w:rPr>
        <w:t>、决定机构</w:t>
      </w:r>
      <w:r>
        <w:rPr>
          <w:rFonts w:hint="eastAsia" w:ascii="黑体" w:hAnsi="黑体" w:eastAsia="黑体" w:cs="黑体"/>
          <w:sz w:val="24"/>
          <w:szCs w:val="24"/>
          <w:lang w:eastAsia="zh-CN"/>
        </w:rPr>
        <w:t>：</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市场监督管理局</w:t>
      </w:r>
    </w:p>
    <w:p w14:paraId="2ED397F6">
      <w:pPr>
        <w:pStyle w:val="4"/>
        <w:spacing w:before="156" w:beforeLines="50" w:after="156" w:afterLines="50"/>
        <w:ind w:firstLine="0" w:firstLineChar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四</w:t>
      </w:r>
      <w:r>
        <w:rPr>
          <w:rFonts w:hint="eastAsia" w:ascii="黑体" w:hAnsi="黑体" w:eastAsia="黑体" w:cs="黑体"/>
          <w:sz w:val="24"/>
          <w:szCs w:val="24"/>
        </w:rPr>
        <w:t>、申办材料</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1"/>
        <w:gridCol w:w="2726"/>
        <w:gridCol w:w="1275"/>
        <w:gridCol w:w="672"/>
        <w:gridCol w:w="1155"/>
        <w:gridCol w:w="1915"/>
      </w:tblGrid>
      <w:tr w14:paraId="6459D4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1" w:type="dxa"/>
            <w:tcBorders>
              <w:top w:val="single" w:color="auto" w:sz="8" w:space="0"/>
              <w:left w:val="single" w:color="auto" w:sz="8" w:space="0"/>
              <w:bottom w:val="single" w:color="auto" w:sz="8" w:space="0"/>
            </w:tcBorders>
            <w:noWrap w:val="0"/>
            <w:vAlign w:val="center"/>
          </w:tcPr>
          <w:p w14:paraId="2A9A2927">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726" w:type="dxa"/>
            <w:tcBorders>
              <w:top w:val="single" w:color="auto" w:sz="8" w:space="0"/>
              <w:bottom w:val="single" w:color="auto" w:sz="8" w:space="0"/>
            </w:tcBorders>
            <w:noWrap w:val="0"/>
            <w:vAlign w:val="center"/>
          </w:tcPr>
          <w:p w14:paraId="0DB80FB4">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提交材料名称</w:t>
            </w:r>
          </w:p>
        </w:tc>
        <w:tc>
          <w:tcPr>
            <w:tcW w:w="1275" w:type="dxa"/>
            <w:tcBorders>
              <w:top w:val="single" w:color="auto" w:sz="8" w:space="0"/>
              <w:bottom w:val="single" w:color="auto" w:sz="8" w:space="0"/>
            </w:tcBorders>
            <w:noWrap w:val="0"/>
            <w:vAlign w:val="center"/>
          </w:tcPr>
          <w:p w14:paraId="67C26DCF">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原件/复印件</w:t>
            </w:r>
          </w:p>
        </w:tc>
        <w:tc>
          <w:tcPr>
            <w:tcW w:w="672" w:type="dxa"/>
            <w:tcBorders>
              <w:top w:val="single" w:color="auto" w:sz="8" w:space="0"/>
              <w:bottom w:val="single" w:color="auto" w:sz="8" w:space="0"/>
            </w:tcBorders>
            <w:noWrap w:val="0"/>
            <w:vAlign w:val="center"/>
          </w:tcPr>
          <w:p w14:paraId="6D470843">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份数</w:t>
            </w:r>
          </w:p>
        </w:tc>
        <w:tc>
          <w:tcPr>
            <w:tcW w:w="1155" w:type="dxa"/>
            <w:tcBorders>
              <w:top w:val="single" w:color="auto" w:sz="8" w:space="0"/>
              <w:bottom w:val="single" w:color="auto" w:sz="8" w:space="0"/>
            </w:tcBorders>
            <w:noWrap w:val="0"/>
            <w:vAlign w:val="center"/>
          </w:tcPr>
          <w:p w14:paraId="70A24A28">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纸质/电子版</w:t>
            </w:r>
          </w:p>
        </w:tc>
        <w:tc>
          <w:tcPr>
            <w:tcW w:w="1915" w:type="dxa"/>
            <w:tcBorders>
              <w:top w:val="single" w:color="auto" w:sz="8" w:space="0"/>
              <w:bottom w:val="single" w:color="auto" w:sz="8" w:space="0"/>
              <w:right w:val="single" w:color="auto" w:sz="8" w:space="0"/>
            </w:tcBorders>
            <w:noWrap w:val="0"/>
            <w:vAlign w:val="center"/>
          </w:tcPr>
          <w:p w14:paraId="7864883F">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特定要求</w:t>
            </w:r>
          </w:p>
        </w:tc>
      </w:tr>
      <w:tr w14:paraId="314200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1" w:type="dxa"/>
            <w:tcBorders>
              <w:top w:val="single" w:color="auto" w:sz="8" w:space="0"/>
              <w:left w:val="single" w:color="auto" w:sz="8" w:space="0"/>
            </w:tcBorders>
            <w:noWrap w:val="0"/>
            <w:vAlign w:val="center"/>
          </w:tcPr>
          <w:p w14:paraId="775C5B8B">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2726" w:type="dxa"/>
            <w:tcBorders>
              <w:top w:val="single" w:color="auto" w:sz="8" w:space="0"/>
            </w:tcBorders>
            <w:noWrap w:val="0"/>
            <w:vAlign w:val="center"/>
          </w:tcPr>
          <w:p w14:paraId="5258CA2B">
            <w:pPr>
              <w:pStyle w:val="4"/>
              <w:spacing w:before="156" w:beforeLines="50" w:after="156" w:afterLines="50"/>
              <w:ind w:firstLine="0" w:firstLineChars="0"/>
              <w:jc w:val="left"/>
              <w:rPr>
                <w:rFonts w:hint="eastAsia" w:ascii="宋体" w:hAnsi="宋体" w:eastAsia="宋体" w:cs="宋体"/>
                <w:sz w:val="24"/>
                <w:szCs w:val="24"/>
              </w:rPr>
            </w:pPr>
            <w:r>
              <w:rPr>
                <w:rFonts w:hint="eastAsia" w:ascii="宋体" w:hAnsi="宋体" w:eastAsia="宋体" w:cs="宋体"/>
                <w:sz w:val="24"/>
                <w:szCs w:val="24"/>
              </w:rPr>
              <w:t>营业执照</w:t>
            </w:r>
          </w:p>
        </w:tc>
        <w:tc>
          <w:tcPr>
            <w:tcW w:w="1275" w:type="dxa"/>
            <w:tcBorders>
              <w:top w:val="single" w:color="auto" w:sz="8" w:space="0"/>
            </w:tcBorders>
            <w:noWrap w:val="0"/>
            <w:vAlign w:val="center"/>
          </w:tcPr>
          <w:p w14:paraId="670EA653">
            <w:pPr>
              <w:pStyle w:val="4"/>
              <w:spacing w:before="156" w:beforeLines="50" w:after="156" w:afterLines="50"/>
              <w:ind w:firstLine="0" w:firstLineChars="0"/>
              <w:jc w:val="left"/>
              <w:rPr>
                <w:rFonts w:hint="eastAsia" w:ascii="宋体" w:hAnsi="宋体" w:eastAsia="宋体" w:cs="宋体"/>
                <w:sz w:val="24"/>
                <w:szCs w:val="24"/>
              </w:rPr>
            </w:pPr>
            <w:r>
              <w:rPr>
                <w:rFonts w:hint="eastAsia" w:ascii="宋体" w:hAnsi="宋体" w:eastAsia="宋体" w:cs="宋体"/>
                <w:sz w:val="24"/>
                <w:szCs w:val="24"/>
              </w:rPr>
              <w:t>原件</w:t>
            </w:r>
          </w:p>
        </w:tc>
        <w:tc>
          <w:tcPr>
            <w:tcW w:w="672" w:type="dxa"/>
            <w:tcBorders>
              <w:top w:val="single" w:color="auto" w:sz="8" w:space="0"/>
            </w:tcBorders>
            <w:noWrap w:val="0"/>
            <w:vAlign w:val="center"/>
          </w:tcPr>
          <w:p w14:paraId="6F75FE5C">
            <w:pPr>
              <w:pStyle w:val="4"/>
              <w:spacing w:before="156" w:beforeLines="50" w:after="156" w:afterLines="50"/>
              <w:ind w:firstLine="0" w:firstLineChars="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155" w:type="dxa"/>
            <w:tcBorders>
              <w:top w:val="single" w:color="auto" w:sz="8" w:space="0"/>
            </w:tcBorders>
            <w:noWrap w:val="0"/>
            <w:vAlign w:val="center"/>
          </w:tcPr>
          <w:p w14:paraId="486D890D">
            <w:pPr>
              <w:pStyle w:val="4"/>
              <w:spacing w:before="156" w:beforeLines="50" w:after="156" w:afterLines="50"/>
              <w:ind w:firstLine="0" w:firstLineChars="0"/>
              <w:jc w:val="left"/>
              <w:rPr>
                <w:rFonts w:hint="eastAsia" w:ascii="宋体" w:hAnsi="宋体" w:eastAsia="宋体" w:cs="宋体"/>
                <w:sz w:val="24"/>
                <w:szCs w:val="24"/>
              </w:rPr>
            </w:pPr>
            <w:r>
              <w:rPr>
                <w:rFonts w:hint="eastAsia" w:ascii="宋体" w:hAnsi="宋体" w:eastAsia="宋体" w:cs="宋体"/>
                <w:sz w:val="24"/>
                <w:szCs w:val="24"/>
              </w:rPr>
              <w:t>纸质</w:t>
            </w:r>
          </w:p>
        </w:tc>
        <w:tc>
          <w:tcPr>
            <w:tcW w:w="1915" w:type="dxa"/>
            <w:tcBorders>
              <w:top w:val="single" w:color="auto" w:sz="8" w:space="0"/>
              <w:right w:val="single" w:color="auto" w:sz="8" w:space="0"/>
            </w:tcBorders>
            <w:noWrap w:val="0"/>
            <w:vAlign w:val="center"/>
          </w:tcPr>
          <w:p w14:paraId="71288D1E">
            <w:pPr>
              <w:pStyle w:val="4"/>
              <w:spacing w:before="156" w:beforeLines="50" w:after="156" w:afterLines="50"/>
              <w:ind w:firstLine="0" w:firstLineChars="0"/>
              <w:jc w:val="left"/>
              <w:rPr>
                <w:rFonts w:hint="eastAsia" w:ascii="宋体" w:hAnsi="宋体" w:eastAsia="宋体" w:cs="宋体"/>
                <w:sz w:val="24"/>
                <w:szCs w:val="24"/>
              </w:rPr>
            </w:pPr>
            <w:r>
              <w:rPr>
                <w:rFonts w:hint="eastAsia" w:ascii="宋体" w:hAnsi="宋体" w:eastAsia="宋体" w:cs="宋体"/>
                <w:sz w:val="24"/>
                <w:szCs w:val="24"/>
              </w:rPr>
              <w:t>上传电子文件</w:t>
            </w:r>
          </w:p>
        </w:tc>
      </w:tr>
      <w:tr w14:paraId="12787B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1" w:type="dxa"/>
            <w:tcBorders>
              <w:left w:val="single" w:color="auto" w:sz="8" w:space="0"/>
            </w:tcBorders>
            <w:noWrap w:val="0"/>
            <w:vAlign w:val="center"/>
          </w:tcPr>
          <w:p w14:paraId="11CD183A">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2</w:t>
            </w:r>
          </w:p>
        </w:tc>
        <w:tc>
          <w:tcPr>
            <w:tcW w:w="2726" w:type="dxa"/>
            <w:noWrap w:val="0"/>
            <w:vAlign w:val="center"/>
          </w:tcPr>
          <w:p w14:paraId="4ECE0503">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申请许可项目表</w:t>
            </w:r>
          </w:p>
        </w:tc>
        <w:tc>
          <w:tcPr>
            <w:tcW w:w="1275" w:type="dxa"/>
            <w:noWrap w:val="0"/>
            <w:vAlign w:val="center"/>
          </w:tcPr>
          <w:p w14:paraId="3E3188AD">
            <w:pPr>
              <w:pStyle w:val="4"/>
              <w:spacing w:before="156" w:beforeLines="50" w:after="156" w:afterLines="50"/>
              <w:ind w:firstLine="0" w:firstLineChars="0"/>
              <w:jc w:val="left"/>
              <w:rPr>
                <w:rFonts w:hint="eastAsia" w:ascii="宋体" w:hAnsi="宋体" w:eastAsia="宋体" w:cs="宋体"/>
                <w:sz w:val="24"/>
                <w:szCs w:val="24"/>
              </w:rPr>
            </w:pPr>
            <w:r>
              <w:rPr>
                <w:rFonts w:hint="eastAsia" w:ascii="宋体" w:hAnsi="宋体" w:eastAsia="宋体" w:cs="宋体"/>
                <w:sz w:val="24"/>
                <w:szCs w:val="24"/>
              </w:rPr>
              <w:t>原件</w:t>
            </w:r>
          </w:p>
        </w:tc>
        <w:tc>
          <w:tcPr>
            <w:tcW w:w="672" w:type="dxa"/>
            <w:noWrap w:val="0"/>
            <w:vAlign w:val="center"/>
          </w:tcPr>
          <w:p w14:paraId="6B17A0D6">
            <w:pPr>
              <w:pStyle w:val="4"/>
              <w:spacing w:before="156" w:beforeLines="50" w:after="156" w:afterLines="50"/>
              <w:ind w:firstLine="0" w:firstLineChars="0"/>
              <w:jc w:val="left"/>
              <w:rPr>
                <w:rFonts w:hint="eastAsia" w:ascii="宋体" w:hAnsi="宋体" w:eastAsia="宋体" w:cs="宋体"/>
                <w:sz w:val="24"/>
                <w:szCs w:val="24"/>
              </w:rPr>
            </w:pPr>
            <w:r>
              <w:rPr>
                <w:rFonts w:hint="eastAsia" w:ascii="宋体" w:hAnsi="宋体" w:eastAsia="宋体" w:cs="宋体"/>
                <w:sz w:val="24"/>
                <w:szCs w:val="24"/>
              </w:rPr>
              <w:t>1</w:t>
            </w:r>
          </w:p>
        </w:tc>
        <w:tc>
          <w:tcPr>
            <w:tcW w:w="1155" w:type="dxa"/>
            <w:noWrap w:val="0"/>
            <w:vAlign w:val="center"/>
          </w:tcPr>
          <w:p w14:paraId="18FA4B0D">
            <w:pPr>
              <w:pStyle w:val="4"/>
              <w:spacing w:before="156" w:beforeLines="50" w:after="156" w:afterLines="50"/>
              <w:ind w:firstLine="0" w:firstLineChars="0"/>
              <w:jc w:val="left"/>
              <w:rPr>
                <w:rFonts w:hint="eastAsia" w:ascii="宋体" w:hAnsi="宋体" w:eastAsia="宋体" w:cs="宋体"/>
                <w:sz w:val="24"/>
                <w:szCs w:val="24"/>
              </w:rPr>
            </w:pPr>
            <w:r>
              <w:rPr>
                <w:rFonts w:hint="eastAsia" w:ascii="宋体" w:hAnsi="宋体" w:eastAsia="宋体" w:cs="宋体"/>
                <w:sz w:val="24"/>
                <w:szCs w:val="24"/>
              </w:rPr>
              <w:t>纸质</w:t>
            </w:r>
          </w:p>
        </w:tc>
        <w:tc>
          <w:tcPr>
            <w:tcW w:w="1915" w:type="dxa"/>
            <w:tcBorders>
              <w:right w:val="single" w:color="auto" w:sz="8" w:space="0"/>
            </w:tcBorders>
            <w:noWrap w:val="0"/>
            <w:vAlign w:val="center"/>
          </w:tcPr>
          <w:p w14:paraId="68D46F84">
            <w:pPr>
              <w:pStyle w:val="4"/>
              <w:spacing w:before="156" w:beforeLines="50" w:after="156" w:afterLines="50"/>
              <w:ind w:firstLine="0" w:firstLineChars="0"/>
              <w:jc w:val="left"/>
              <w:rPr>
                <w:rFonts w:hint="eastAsia" w:ascii="宋体" w:hAnsi="宋体" w:eastAsia="宋体" w:cs="宋体"/>
                <w:sz w:val="24"/>
                <w:szCs w:val="24"/>
              </w:rPr>
            </w:pPr>
            <w:r>
              <w:rPr>
                <w:rFonts w:hint="eastAsia" w:ascii="宋体" w:hAnsi="宋体" w:eastAsia="宋体" w:cs="宋体"/>
                <w:sz w:val="24"/>
                <w:szCs w:val="24"/>
                <w:lang w:val="en-US" w:eastAsia="zh-CN"/>
              </w:rPr>
              <w:t>经申请单位法定代表人（主要负责人）签字，并且加盖单位公章</w:t>
            </w:r>
          </w:p>
        </w:tc>
      </w:tr>
      <w:tr w14:paraId="4C387D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5" w:hRule="atLeast"/>
        </w:trPr>
        <w:tc>
          <w:tcPr>
            <w:tcW w:w="671" w:type="dxa"/>
            <w:tcBorders>
              <w:left w:val="single" w:color="auto" w:sz="8" w:space="0"/>
            </w:tcBorders>
            <w:noWrap w:val="0"/>
            <w:vAlign w:val="center"/>
          </w:tcPr>
          <w:p w14:paraId="284BB6C9">
            <w:pPr>
              <w:pStyle w:val="4"/>
              <w:ind w:firstLine="0" w:firstLineChars="0"/>
              <w:jc w:val="center"/>
              <w:rPr>
                <w:rFonts w:hint="eastAsia" w:ascii="宋体" w:hAnsi="宋体" w:eastAsia="宋体" w:cs="宋体"/>
                <w:sz w:val="24"/>
                <w:szCs w:val="24"/>
                <w:lang w:val="en-US" w:eastAsia="zh-CN"/>
              </w:rPr>
            </w:pPr>
            <w:r>
              <w:rPr>
                <w:rFonts w:hint="eastAsia" w:hAnsi="宋体" w:cs="宋体"/>
                <w:sz w:val="24"/>
                <w:szCs w:val="24"/>
                <w:lang w:val="en-US" w:eastAsia="zh-CN"/>
              </w:rPr>
              <w:t>3</w:t>
            </w:r>
          </w:p>
        </w:tc>
        <w:tc>
          <w:tcPr>
            <w:tcW w:w="2726" w:type="dxa"/>
            <w:noWrap w:val="0"/>
            <w:vAlign w:val="center"/>
          </w:tcPr>
          <w:p w14:paraId="50438E6B">
            <w:pPr>
              <w:pStyle w:val="4"/>
              <w:ind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rPr>
              <w:t>特种设备生产许可证</w:t>
            </w:r>
          </w:p>
        </w:tc>
        <w:tc>
          <w:tcPr>
            <w:tcW w:w="1275" w:type="dxa"/>
            <w:noWrap w:val="0"/>
            <w:vAlign w:val="center"/>
          </w:tcPr>
          <w:p w14:paraId="241FE523">
            <w:pPr>
              <w:pStyle w:val="4"/>
              <w:ind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rPr>
              <w:t>原件</w:t>
            </w:r>
          </w:p>
        </w:tc>
        <w:tc>
          <w:tcPr>
            <w:tcW w:w="672" w:type="dxa"/>
            <w:noWrap w:val="0"/>
            <w:vAlign w:val="center"/>
          </w:tcPr>
          <w:p w14:paraId="1F2FAE84">
            <w:pPr>
              <w:pStyle w:val="4"/>
              <w:ind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rPr>
              <w:t>1</w:t>
            </w:r>
          </w:p>
        </w:tc>
        <w:tc>
          <w:tcPr>
            <w:tcW w:w="1155" w:type="dxa"/>
            <w:noWrap w:val="0"/>
            <w:vAlign w:val="center"/>
          </w:tcPr>
          <w:p w14:paraId="4B9D9B53">
            <w:pPr>
              <w:pStyle w:val="4"/>
              <w:ind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rPr>
              <w:t>纸质</w:t>
            </w:r>
          </w:p>
        </w:tc>
        <w:tc>
          <w:tcPr>
            <w:tcW w:w="1915" w:type="dxa"/>
            <w:tcBorders>
              <w:right w:val="single" w:color="auto" w:sz="8" w:space="0"/>
            </w:tcBorders>
            <w:noWrap w:val="0"/>
            <w:vAlign w:val="center"/>
          </w:tcPr>
          <w:p w14:paraId="7F2B5515">
            <w:pPr>
              <w:pStyle w:val="4"/>
              <w:ind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rPr>
              <w:t>上传电子文件</w:t>
            </w:r>
          </w:p>
        </w:tc>
      </w:tr>
    </w:tbl>
    <w:p w14:paraId="4721FBE6">
      <w:pPr>
        <w:pStyle w:val="4"/>
        <w:spacing w:before="156" w:beforeLines="50" w:after="156" w:afterLines="50"/>
        <w:ind w:firstLine="0" w:firstLineChars="0"/>
        <w:jc w:val="left"/>
        <w:rPr>
          <w:rFonts w:hint="eastAsia" w:ascii="黑体" w:hAnsi="黑体" w:eastAsia="黑体" w:cs="黑体"/>
          <w:sz w:val="24"/>
          <w:szCs w:val="24"/>
          <w:lang w:eastAsia="zh-CN"/>
        </w:rPr>
      </w:pPr>
    </w:p>
    <w:p w14:paraId="44C4734F">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五</w:t>
      </w:r>
      <w:r>
        <w:rPr>
          <w:rFonts w:hint="eastAsia" w:ascii="黑体" w:hAnsi="黑体" w:eastAsia="黑体" w:cs="黑体"/>
          <w:sz w:val="24"/>
          <w:szCs w:val="24"/>
        </w:rPr>
        <w:t>、受理方式</w:t>
      </w:r>
    </w:p>
    <w:p w14:paraId="359A62A0">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（一）网上申报：进入河南政务服务网（http://www.hnzwfw.gov.cn/）按照提示进行网上申报。</w:t>
      </w:r>
    </w:p>
    <w:p w14:paraId="4D17E97C">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、办理时限</w:t>
      </w:r>
    </w:p>
    <w:p w14:paraId="30606541">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（一）法定时限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自受理之日起20个工作日。</w:t>
      </w:r>
    </w:p>
    <w:p w14:paraId="36D13BEE">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w:t>
      </w:r>
      <w:r>
        <w:rPr>
          <w:rFonts w:hint="eastAsia" w:hAnsi="宋体" w:cs="宋体"/>
          <w:sz w:val="24"/>
          <w:szCs w:val="24"/>
          <w:lang w:val="en-US" w:eastAsia="zh-CN"/>
        </w:rPr>
        <w:t xml:space="preserve"> </w:t>
      </w:r>
      <w:r>
        <w:rPr>
          <w:rFonts w:hint="eastAsia" w:ascii="宋体" w:hAnsi="宋体" w:eastAsia="宋体" w:cs="宋体"/>
          <w:sz w:val="24"/>
          <w:szCs w:val="24"/>
        </w:rPr>
        <w:t>承诺时限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5</w:t>
      </w:r>
      <w:r>
        <w:rPr>
          <w:rFonts w:hint="eastAsia" w:ascii="宋体" w:hAnsi="宋体" w:eastAsia="宋体" w:cs="宋体"/>
          <w:sz w:val="24"/>
          <w:szCs w:val="24"/>
        </w:rPr>
        <w:t>个工作日。</w:t>
      </w:r>
    </w:p>
    <w:p w14:paraId="1DE9D469">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七</w:t>
      </w:r>
      <w:r>
        <w:rPr>
          <w:rFonts w:hint="eastAsia" w:ascii="黑体" w:hAnsi="黑体" w:eastAsia="黑体" w:cs="黑体"/>
          <w:sz w:val="24"/>
          <w:szCs w:val="24"/>
        </w:rPr>
        <w:t>、收费依据及标准</w:t>
      </w:r>
      <w:r>
        <w:rPr>
          <w:rFonts w:hint="eastAsia" w:ascii="黑体" w:hAnsi="黑体" w:eastAsia="黑体" w:cs="黑体"/>
          <w:sz w:val="24"/>
          <w:szCs w:val="24"/>
          <w:lang w:eastAsia="zh-CN"/>
        </w:rPr>
        <w:t>：</w:t>
      </w:r>
      <w:r>
        <w:rPr>
          <w:rFonts w:hint="eastAsia" w:ascii="宋体" w:hAnsi="宋体" w:eastAsia="宋体" w:cs="宋体"/>
          <w:sz w:val="24"/>
          <w:szCs w:val="24"/>
        </w:rPr>
        <w:t>无</w:t>
      </w:r>
    </w:p>
    <w:p w14:paraId="3BB21819">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黑体" w:hAnsi="黑体" w:eastAsia="黑体" w:cs="黑体"/>
          <w:sz w:val="24"/>
          <w:szCs w:val="24"/>
          <w:lang w:eastAsia="zh-CN"/>
        </w:rPr>
        <w:t>八</w:t>
      </w:r>
      <w:r>
        <w:rPr>
          <w:rFonts w:hint="eastAsia" w:ascii="黑体" w:hAnsi="黑体" w:eastAsia="黑体" w:cs="黑体"/>
          <w:sz w:val="24"/>
          <w:szCs w:val="24"/>
        </w:rPr>
        <w:t>、咨询</w:t>
      </w:r>
      <w:r>
        <w:rPr>
          <w:rFonts w:hint="eastAsia" w:ascii="黑体" w:hAnsi="黑体" w:eastAsia="黑体" w:cs="黑体"/>
          <w:sz w:val="24"/>
          <w:szCs w:val="24"/>
          <w:lang w:eastAsia="zh-CN"/>
        </w:rPr>
        <w:t>电话：</w:t>
      </w:r>
      <w:r>
        <w:rPr>
          <w:rFonts w:hint="eastAsia" w:ascii="宋体" w:hAnsi="宋体" w:eastAsia="宋体" w:cs="宋体"/>
          <w:sz w:val="24"/>
          <w:szCs w:val="24"/>
          <w:lang w:val="en-US" w:eastAsia="zh-CN"/>
        </w:rPr>
        <w:t>0373</w:t>
      </w:r>
      <w:r>
        <w:rPr>
          <w:rFonts w:hint="eastAsia" w:ascii="宋体" w:hAnsi="宋体" w:eastAsia="宋体" w:cs="宋体"/>
          <w:sz w:val="24"/>
          <w:szCs w:val="24"/>
        </w:rPr>
        <w:t>-</w:t>
      </w:r>
      <w:r>
        <w:rPr>
          <w:rFonts w:hint="eastAsia" w:hAnsi="宋体" w:cs="宋体"/>
          <w:sz w:val="24"/>
          <w:szCs w:val="24"/>
          <w:lang w:val="en-US" w:eastAsia="zh-CN"/>
        </w:rPr>
        <w:t>3077563</w:t>
      </w:r>
    </w:p>
    <w:p w14:paraId="4A3D3E61">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九</w:t>
      </w:r>
      <w:r>
        <w:rPr>
          <w:rFonts w:hint="eastAsia" w:ascii="黑体" w:hAnsi="黑体" w:eastAsia="黑体" w:cs="黑体"/>
          <w:sz w:val="24"/>
          <w:szCs w:val="24"/>
        </w:rPr>
        <w:t>、办理地址和时间</w:t>
      </w:r>
    </w:p>
    <w:p w14:paraId="2929E6A1">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红旗</w:t>
      </w:r>
      <w:r>
        <w:rPr>
          <w:rFonts w:hint="eastAsia" w:ascii="宋体" w:hAnsi="宋体" w:eastAsia="宋体" w:cs="宋体"/>
          <w:sz w:val="24"/>
          <w:szCs w:val="24"/>
        </w:rPr>
        <w:t>区</w:t>
      </w:r>
      <w:r>
        <w:rPr>
          <w:rFonts w:hint="eastAsia" w:ascii="宋体" w:hAnsi="宋体" w:eastAsia="宋体" w:cs="宋体"/>
          <w:sz w:val="24"/>
          <w:szCs w:val="24"/>
          <w:lang w:eastAsia="zh-CN"/>
        </w:rPr>
        <w:t>人民东路</w:t>
      </w:r>
      <w:r>
        <w:rPr>
          <w:rFonts w:hint="eastAsia" w:ascii="宋体" w:hAnsi="宋体" w:eastAsia="宋体" w:cs="宋体"/>
          <w:sz w:val="24"/>
          <w:szCs w:val="24"/>
          <w:lang w:val="en-US" w:eastAsia="zh-CN"/>
        </w:rPr>
        <w:t>360</w:t>
      </w:r>
      <w:r>
        <w:rPr>
          <w:rFonts w:hint="eastAsia" w:ascii="宋体" w:hAnsi="宋体" w:eastAsia="宋体" w:cs="宋体"/>
          <w:sz w:val="24"/>
          <w:szCs w:val="24"/>
        </w:rPr>
        <w:t>号</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市民</w:t>
      </w:r>
      <w:r>
        <w:rPr>
          <w:rFonts w:hint="eastAsia" w:ascii="宋体" w:hAnsi="宋体" w:eastAsia="宋体" w:cs="宋体"/>
          <w:sz w:val="24"/>
          <w:szCs w:val="24"/>
        </w:rPr>
        <w:t>中心</w:t>
      </w:r>
      <w:r>
        <w:rPr>
          <w:rFonts w:hint="eastAsia" w:hAnsi="宋体" w:cs="宋体"/>
          <w:sz w:val="24"/>
          <w:szCs w:val="24"/>
          <w:lang w:val="en-US" w:eastAsia="zh-CN"/>
        </w:rPr>
        <w:t>2</w:t>
      </w:r>
      <w:r>
        <w:rPr>
          <w:rFonts w:hint="eastAsia" w:ascii="宋体" w:hAnsi="宋体" w:eastAsia="宋体" w:cs="宋体"/>
          <w:sz w:val="24"/>
          <w:szCs w:val="24"/>
          <w:lang w:eastAsia="zh-CN"/>
        </w:rPr>
        <w:t>楼</w:t>
      </w:r>
      <w:r>
        <w:rPr>
          <w:rFonts w:hint="eastAsia" w:hAnsi="宋体" w:cs="宋体"/>
          <w:sz w:val="24"/>
          <w:szCs w:val="24"/>
          <w:lang w:val="en-US" w:eastAsia="zh-CN"/>
        </w:rPr>
        <w:t>58</w:t>
      </w:r>
      <w:r>
        <w:rPr>
          <w:rFonts w:hint="eastAsia" w:ascii="宋体" w:hAnsi="宋体" w:eastAsia="宋体" w:cs="宋体"/>
          <w:sz w:val="24"/>
          <w:szCs w:val="24"/>
        </w:rPr>
        <w:t>窗口</w:t>
      </w:r>
      <w:r>
        <w:rPr>
          <w:rFonts w:hint="eastAsia" w:hAnsi="宋体" w:cs="宋体"/>
          <w:sz w:val="24"/>
          <w:szCs w:val="24"/>
          <w:lang w:eastAsia="zh-CN"/>
        </w:rPr>
        <w:t>、新乡市经开区滨湖大道与花园路交叉口西南角经开区政务服务中心二楼19-23号窗口</w:t>
      </w:r>
    </w:p>
    <w:p w14:paraId="35C81679">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时间：周一至周五（国家法定节假日除外）  上午 9：00-12：00  下午 13:00-17:00</w:t>
      </w:r>
    </w:p>
    <w:p w14:paraId="4A0332AD">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left="0" w:leftChars="0" w:firstLine="0" w:firstLineChars="0"/>
        <w:textAlignment w:val="auto"/>
        <w:rPr>
          <w:rFonts w:hint="eastAsia" w:ascii="宋体" w:hAnsi="宋体" w:eastAsia="宋体" w:cs="宋体"/>
          <w:sz w:val="24"/>
          <w:szCs w:val="24"/>
        </w:rPr>
      </w:pPr>
    </w:p>
    <w:p w14:paraId="48128AD7">
      <w:pPr>
        <w:pStyle w:val="4"/>
        <w:ind w:firstLine="0" w:firstLineChars="0"/>
        <w:jc w:val="center"/>
        <w:rPr>
          <w:rFonts w:hint="eastAsia" w:ascii="黑体" w:hAnsi="黑体" w:eastAsia="黑体" w:cs="黑体"/>
          <w:sz w:val="36"/>
          <w:szCs w:val="36"/>
        </w:rPr>
      </w:pPr>
      <w:r>
        <w:rPr>
          <w:rFonts w:hint="eastAsia" w:ascii="黑体" w:hAnsi="黑体" w:eastAsia="黑体" w:cs="黑体"/>
          <w:sz w:val="36"/>
          <w:szCs w:val="36"/>
        </w:rPr>
        <w:t>大型游乐设施安装改造维修许可</w:t>
      </w:r>
    </w:p>
    <w:p w14:paraId="747BE84A">
      <w:pPr>
        <w:pStyle w:val="4"/>
        <w:ind w:firstLine="0" w:firstLineChars="0"/>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一次性告知单</w:t>
      </w:r>
    </w:p>
    <w:p w14:paraId="2A9E5EF7">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rPr>
        <w:t>一、事项</w:t>
      </w:r>
      <w:r>
        <w:rPr>
          <w:rFonts w:hint="eastAsia" w:ascii="黑体" w:hAnsi="黑体" w:eastAsia="黑体" w:cs="黑体"/>
          <w:sz w:val="24"/>
          <w:szCs w:val="24"/>
          <w:lang w:eastAsia="zh-CN"/>
        </w:rPr>
        <w:t>名称：</w:t>
      </w:r>
      <w:r>
        <w:rPr>
          <w:rFonts w:hint="eastAsia" w:ascii="宋体" w:hAnsi="宋体" w:eastAsia="宋体" w:cs="宋体"/>
          <w:sz w:val="24"/>
          <w:szCs w:val="24"/>
        </w:rPr>
        <w:t>大型游乐设施安装改造维修许可</w:t>
      </w:r>
      <w:r>
        <w:rPr>
          <w:rFonts w:hint="eastAsia" w:hAnsi="宋体" w:eastAsia="宋体" w:cs="宋体"/>
          <w:sz w:val="24"/>
          <w:szCs w:val="24"/>
          <w:lang w:eastAsia="zh-CN"/>
        </w:rPr>
        <w:t>（</w:t>
      </w:r>
      <w:r>
        <w:rPr>
          <w:rFonts w:hint="eastAsia" w:hAnsi="宋体" w:cs="宋体"/>
          <w:sz w:val="24"/>
          <w:szCs w:val="24"/>
          <w:lang w:val="en-US" w:eastAsia="zh-CN"/>
        </w:rPr>
        <w:t>变更</w:t>
      </w:r>
      <w:r>
        <w:rPr>
          <w:rFonts w:hint="eastAsia" w:hAnsi="宋体" w:eastAsia="宋体" w:cs="宋体"/>
          <w:sz w:val="24"/>
          <w:szCs w:val="24"/>
          <w:lang w:eastAsia="zh-CN"/>
        </w:rPr>
        <w:t>）</w:t>
      </w:r>
    </w:p>
    <w:p w14:paraId="50D8C5DB">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二</w:t>
      </w:r>
      <w:r>
        <w:rPr>
          <w:rFonts w:hint="eastAsia" w:ascii="黑体" w:hAnsi="黑体" w:eastAsia="黑体" w:cs="黑体"/>
          <w:sz w:val="24"/>
          <w:szCs w:val="24"/>
        </w:rPr>
        <w:t>、事项类型</w:t>
      </w:r>
      <w:r>
        <w:rPr>
          <w:rFonts w:hint="eastAsia" w:ascii="黑体" w:hAnsi="黑体" w:eastAsia="黑体" w:cs="黑体"/>
          <w:sz w:val="24"/>
          <w:szCs w:val="24"/>
          <w:lang w:eastAsia="zh-CN"/>
        </w:rPr>
        <w:t>：</w:t>
      </w:r>
      <w:r>
        <w:rPr>
          <w:rFonts w:hint="eastAsia" w:ascii="宋体" w:hAnsi="宋体" w:eastAsia="宋体" w:cs="宋体"/>
          <w:sz w:val="24"/>
          <w:szCs w:val="24"/>
        </w:rPr>
        <w:t>行政许可</w:t>
      </w:r>
    </w:p>
    <w:p w14:paraId="25BC3EB3">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lang w:eastAsia="zh-CN"/>
        </w:rPr>
        <w:t>三</w:t>
      </w:r>
      <w:r>
        <w:rPr>
          <w:rFonts w:hint="eastAsia" w:ascii="黑体" w:hAnsi="黑体" w:eastAsia="黑体" w:cs="黑体"/>
          <w:sz w:val="24"/>
          <w:szCs w:val="24"/>
        </w:rPr>
        <w:t>、决定机构</w:t>
      </w:r>
      <w:r>
        <w:rPr>
          <w:rFonts w:hint="eastAsia" w:ascii="黑体" w:hAnsi="黑体" w:eastAsia="黑体" w:cs="黑体"/>
          <w:sz w:val="24"/>
          <w:szCs w:val="24"/>
          <w:lang w:eastAsia="zh-CN"/>
        </w:rPr>
        <w:t>：</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市场监督管理局</w:t>
      </w:r>
    </w:p>
    <w:p w14:paraId="0C2AAF8B">
      <w:pPr>
        <w:pStyle w:val="4"/>
        <w:spacing w:before="156" w:beforeLines="50" w:after="156" w:afterLines="50"/>
        <w:ind w:firstLine="0" w:firstLineChar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四</w:t>
      </w:r>
      <w:r>
        <w:rPr>
          <w:rFonts w:hint="eastAsia" w:ascii="黑体" w:hAnsi="黑体" w:eastAsia="黑体" w:cs="黑体"/>
          <w:sz w:val="24"/>
          <w:szCs w:val="24"/>
        </w:rPr>
        <w:t>、申办材料</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1"/>
        <w:gridCol w:w="2726"/>
        <w:gridCol w:w="1275"/>
        <w:gridCol w:w="672"/>
        <w:gridCol w:w="1155"/>
        <w:gridCol w:w="1915"/>
      </w:tblGrid>
      <w:tr w14:paraId="0FE22E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1" w:type="dxa"/>
            <w:tcBorders>
              <w:top w:val="single" w:color="auto" w:sz="8" w:space="0"/>
              <w:left w:val="single" w:color="auto" w:sz="8" w:space="0"/>
              <w:bottom w:val="single" w:color="auto" w:sz="8" w:space="0"/>
            </w:tcBorders>
            <w:noWrap w:val="0"/>
            <w:vAlign w:val="center"/>
          </w:tcPr>
          <w:p w14:paraId="6E75D1A1">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726" w:type="dxa"/>
            <w:tcBorders>
              <w:top w:val="single" w:color="auto" w:sz="8" w:space="0"/>
              <w:bottom w:val="single" w:color="auto" w:sz="8" w:space="0"/>
            </w:tcBorders>
            <w:noWrap w:val="0"/>
            <w:vAlign w:val="center"/>
          </w:tcPr>
          <w:p w14:paraId="37B2F181">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提交材料名称</w:t>
            </w:r>
          </w:p>
        </w:tc>
        <w:tc>
          <w:tcPr>
            <w:tcW w:w="1275" w:type="dxa"/>
            <w:tcBorders>
              <w:top w:val="single" w:color="auto" w:sz="8" w:space="0"/>
              <w:bottom w:val="single" w:color="auto" w:sz="8" w:space="0"/>
            </w:tcBorders>
            <w:noWrap w:val="0"/>
            <w:vAlign w:val="center"/>
          </w:tcPr>
          <w:p w14:paraId="64932C47">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原件/复印件</w:t>
            </w:r>
          </w:p>
        </w:tc>
        <w:tc>
          <w:tcPr>
            <w:tcW w:w="672" w:type="dxa"/>
            <w:tcBorders>
              <w:top w:val="single" w:color="auto" w:sz="8" w:space="0"/>
              <w:bottom w:val="single" w:color="auto" w:sz="8" w:space="0"/>
            </w:tcBorders>
            <w:noWrap w:val="0"/>
            <w:vAlign w:val="center"/>
          </w:tcPr>
          <w:p w14:paraId="413BCC1D">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份数</w:t>
            </w:r>
          </w:p>
        </w:tc>
        <w:tc>
          <w:tcPr>
            <w:tcW w:w="1155" w:type="dxa"/>
            <w:tcBorders>
              <w:top w:val="single" w:color="auto" w:sz="8" w:space="0"/>
              <w:bottom w:val="single" w:color="auto" w:sz="8" w:space="0"/>
            </w:tcBorders>
            <w:noWrap w:val="0"/>
            <w:vAlign w:val="center"/>
          </w:tcPr>
          <w:p w14:paraId="2143F3E0">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纸质/电子版</w:t>
            </w:r>
          </w:p>
        </w:tc>
        <w:tc>
          <w:tcPr>
            <w:tcW w:w="1915" w:type="dxa"/>
            <w:tcBorders>
              <w:top w:val="single" w:color="auto" w:sz="8" w:space="0"/>
              <w:bottom w:val="single" w:color="auto" w:sz="8" w:space="0"/>
              <w:right w:val="single" w:color="auto" w:sz="8" w:space="0"/>
            </w:tcBorders>
            <w:noWrap w:val="0"/>
            <w:vAlign w:val="center"/>
          </w:tcPr>
          <w:p w14:paraId="4CCCA67E">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特定要求</w:t>
            </w:r>
          </w:p>
        </w:tc>
      </w:tr>
      <w:tr w14:paraId="49F989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1" w:type="dxa"/>
            <w:tcBorders>
              <w:top w:val="single" w:color="auto" w:sz="8" w:space="0"/>
              <w:left w:val="single" w:color="auto" w:sz="8" w:space="0"/>
            </w:tcBorders>
            <w:noWrap w:val="0"/>
            <w:vAlign w:val="center"/>
          </w:tcPr>
          <w:p w14:paraId="6AA834F1">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2726" w:type="dxa"/>
            <w:tcBorders>
              <w:top w:val="single" w:color="auto" w:sz="8" w:space="0"/>
            </w:tcBorders>
            <w:noWrap w:val="0"/>
            <w:vAlign w:val="center"/>
          </w:tcPr>
          <w:p w14:paraId="11CFEE8F">
            <w:pPr>
              <w:pStyle w:val="4"/>
              <w:spacing w:before="156" w:beforeLines="50" w:after="156" w:afterLines="50"/>
              <w:ind w:firstLine="0" w:firstLineChars="0"/>
              <w:jc w:val="left"/>
              <w:rPr>
                <w:rFonts w:hint="eastAsia" w:ascii="宋体" w:hAnsi="宋体" w:eastAsia="宋体" w:cs="宋体"/>
                <w:sz w:val="24"/>
                <w:szCs w:val="24"/>
              </w:rPr>
            </w:pPr>
            <w:r>
              <w:rPr>
                <w:rFonts w:hint="eastAsia" w:ascii="宋体" w:hAnsi="宋体" w:eastAsia="宋体" w:cs="宋体"/>
                <w:sz w:val="24"/>
                <w:szCs w:val="24"/>
              </w:rPr>
              <w:t>营业执照</w:t>
            </w:r>
          </w:p>
        </w:tc>
        <w:tc>
          <w:tcPr>
            <w:tcW w:w="1275" w:type="dxa"/>
            <w:tcBorders>
              <w:top w:val="single" w:color="auto" w:sz="8" w:space="0"/>
            </w:tcBorders>
            <w:noWrap w:val="0"/>
            <w:vAlign w:val="center"/>
          </w:tcPr>
          <w:p w14:paraId="0CC46A9E">
            <w:pPr>
              <w:pStyle w:val="4"/>
              <w:spacing w:before="156" w:beforeLines="50" w:after="156" w:afterLines="50"/>
              <w:ind w:firstLine="0" w:firstLineChars="0"/>
              <w:jc w:val="left"/>
              <w:rPr>
                <w:rFonts w:hint="eastAsia" w:ascii="宋体" w:hAnsi="宋体" w:eastAsia="宋体" w:cs="宋体"/>
                <w:sz w:val="24"/>
                <w:szCs w:val="24"/>
              </w:rPr>
            </w:pPr>
            <w:r>
              <w:rPr>
                <w:rFonts w:hint="eastAsia" w:ascii="宋体" w:hAnsi="宋体" w:eastAsia="宋体" w:cs="宋体"/>
                <w:sz w:val="24"/>
                <w:szCs w:val="24"/>
              </w:rPr>
              <w:t>原件</w:t>
            </w:r>
          </w:p>
        </w:tc>
        <w:tc>
          <w:tcPr>
            <w:tcW w:w="672" w:type="dxa"/>
            <w:tcBorders>
              <w:top w:val="single" w:color="auto" w:sz="8" w:space="0"/>
            </w:tcBorders>
            <w:noWrap w:val="0"/>
            <w:vAlign w:val="center"/>
          </w:tcPr>
          <w:p w14:paraId="1F31ECAC">
            <w:pPr>
              <w:pStyle w:val="4"/>
              <w:spacing w:before="156" w:beforeLines="50" w:after="156" w:afterLines="50"/>
              <w:ind w:firstLine="0" w:firstLineChars="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155" w:type="dxa"/>
            <w:tcBorders>
              <w:top w:val="single" w:color="auto" w:sz="8" w:space="0"/>
            </w:tcBorders>
            <w:noWrap w:val="0"/>
            <w:vAlign w:val="center"/>
          </w:tcPr>
          <w:p w14:paraId="376E7A64">
            <w:pPr>
              <w:pStyle w:val="4"/>
              <w:spacing w:before="156" w:beforeLines="50" w:after="156" w:afterLines="50"/>
              <w:ind w:firstLine="0" w:firstLineChars="0"/>
              <w:jc w:val="left"/>
              <w:rPr>
                <w:rFonts w:hint="eastAsia" w:ascii="宋体" w:hAnsi="宋体" w:eastAsia="宋体" w:cs="宋体"/>
                <w:sz w:val="24"/>
                <w:szCs w:val="24"/>
              </w:rPr>
            </w:pPr>
            <w:r>
              <w:rPr>
                <w:rFonts w:hint="eastAsia" w:ascii="宋体" w:hAnsi="宋体" w:eastAsia="宋体" w:cs="宋体"/>
                <w:sz w:val="24"/>
                <w:szCs w:val="24"/>
              </w:rPr>
              <w:t>纸质</w:t>
            </w:r>
          </w:p>
        </w:tc>
        <w:tc>
          <w:tcPr>
            <w:tcW w:w="1915" w:type="dxa"/>
            <w:tcBorders>
              <w:top w:val="single" w:color="auto" w:sz="8" w:space="0"/>
              <w:right w:val="single" w:color="auto" w:sz="8" w:space="0"/>
            </w:tcBorders>
            <w:noWrap w:val="0"/>
            <w:vAlign w:val="center"/>
          </w:tcPr>
          <w:p w14:paraId="6ED52272">
            <w:pPr>
              <w:pStyle w:val="4"/>
              <w:spacing w:before="156" w:beforeLines="50" w:after="156" w:afterLines="50"/>
              <w:ind w:firstLine="0" w:firstLineChars="0"/>
              <w:jc w:val="left"/>
              <w:rPr>
                <w:rFonts w:hint="eastAsia" w:ascii="宋体" w:hAnsi="宋体" w:eastAsia="宋体" w:cs="宋体"/>
                <w:sz w:val="24"/>
                <w:szCs w:val="24"/>
              </w:rPr>
            </w:pPr>
            <w:r>
              <w:rPr>
                <w:rFonts w:hint="eastAsia" w:ascii="宋体" w:hAnsi="宋体" w:eastAsia="宋体" w:cs="宋体"/>
                <w:sz w:val="24"/>
                <w:szCs w:val="24"/>
              </w:rPr>
              <w:t>上传电子文件</w:t>
            </w:r>
          </w:p>
        </w:tc>
      </w:tr>
      <w:tr w14:paraId="69AF07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1" w:type="dxa"/>
            <w:tcBorders>
              <w:left w:val="single" w:color="auto" w:sz="8" w:space="0"/>
            </w:tcBorders>
            <w:noWrap w:val="0"/>
            <w:vAlign w:val="center"/>
          </w:tcPr>
          <w:p w14:paraId="44773CF2">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2</w:t>
            </w:r>
          </w:p>
        </w:tc>
        <w:tc>
          <w:tcPr>
            <w:tcW w:w="2726" w:type="dxa"/>
            <w:noWrap w:val="0"/>
            <w:vAlign w:val="center"/>
          </w:tcPr>
          <w:p w14:paraId="00EEE242">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宋体" w:hAnsi="宋体" w:eastAsia="宋体" w:cs="宋体"/>
                <w:sz w:val="24"/>
                <w:szCs w:val="24"/>
              </w:rPr>
              <w:t>特种设备许可（核准）证变更申请表</w:t>
            </w:r>
          </w:p>
        </w:tc>
        <w:tc>
          <w:tcPr>
            <w:tcW w:w="1275" w:type="dxa"/>
            <w:noWrap w:val="0"/>
            <w:vAlign w:val="center"/>
          </w:tcPr>
          <w:p w14:paraId="00CDC533">
            <w:pPr>
              <w:pStyle w:val="4"/>
              <w:spacing w:before="156" w:beforeLines="50" w:after="156" w:afterLines="50"/>
              <w:ind w:firstLine="0" w:firstLineChars="0"/>
              <w:jc w:val="left"/>
              <w:rPr>
                <w:rFonts w:hint="eastAsia" w:ascii="宋体" w:hAnsi="宋体" w:eastAsia="宋体" w:cs="宋体"/>
                <w:sz w:val="24"/>
                <w:szCs w:val="24"/>
              </w:rPr>
            </w:pPr>
            <w:r>
              <w:rPr>
                <w:rFonts w:hint="eastAsia" w:ascii="宋体" w:hAnsi="宋体" w:eastAsia="宋体" w:cs="宋体"/>
                <w:sz w:val="24"/>
                <w:szCs w:val="24"/>
              </w:rPr>
              <w:t>原件</w:t>
            </w:r>
          </w:p>
        </w:tc>
        <w:tc>
          <w:tcPr>
            <w:tcW w:w="672" w:type="dxa"/>
            <w:noWrap w:val="0"/>
            <w:vAlign w:val="center"/>
          </w:tcPr>
          <w:p w14:paraId="1ED1B02A">
            <w:pPr>
              <w:pStyle w:val="4"/>
              <w:spacing w:before="156" w:beforeLines="50" w:after="156" w:afterLines="50"/>
              <w:ind w:firstLine="0" w:firstLineChars="0"/>
              <w:jc w:val="left"/>
              <w:rPr>
                <w:rFonts w:hint="eastAsia" w:ascii="宋体" w:hAnsi="宋体" w:eastAsia="宋体" w:cs="宋体"/>
                <w:sz w:val="24"/>
                <w:szCs w:val="24"/>
              </w:rPr>
            </w:pPr>
            <w:r>
              <w:rPr>
                <w:rFonts w:hint="eastAsia" w:ascii="宋体" w:hAnsi="宋体" w:eastAsia="宋体" w:cs="宋体"/>
                <w:sz w:val="24"/>
                <w:szCs w:val="24"/>
              </w:rPr>
              <w:t>1</w:t>
            </w:r>
          </w:p>
        </w:tc>
        <w:tc>
          <w:tcPr>
            <w:tcW w:w="1155" w:type="dxa"/>
            <w:noWrap w:val="0"/>
            <w:vAlign w:val="center"/>
          </w:tcPr>
          <w:p w14:paraId="45B19673">
            <w:pPr>
              <w:pStyle w:val="4"/>
              <w:spacing w:before="156" w:beforeLines="50" w:after="156" w:afterLines="50"/>
              <w:ind w:firstLine="0" w:firstLineChars="0"/>
              <w:jc w:val="left"/>
              <w:rPr>
                <w:rFonts w:hint="eastAsia" w:ascii="宋体" w:hAnsi="宋体" w:eastAsia="宋体" w:cs="宋体"/>
                <w:sz w:val="24"/>
                <w:szCs w:val="24"/>
              </w:rPr>
            </w:pPr>
            <w:r>
              <w:rPr>
                <w:rFonts w:hint="eastAsia" w:ascii="宋体" w:hAnsi="宋体" w:eastAsia="宋体" w:cs="宋体"/>
                <w:sz w:val="24"/>
                <w:szCs w:val="24"/>
              </w:rPr>
              <w:t>纸质</w:t>
            </w:r>
          </w:p>
        </w:tc>
        <w:tc>
          <w:tcPr>
            <w:tcW w:w="1915" w:type="dxa"/>
            <w:tcBorders>
              <w:right w:val="single" w:color="auto" w:sz="8" w:space="0"/>
            </w:tcBorders>
            <w:noWrap w:val="0"/>
            <w:vAlign w:val="center"/>
          </w:tcPr>
          <w:p w14:paraId="01C4732B">
            <w:pPr>
              <w:pStyle w:val="4"/>
              <w:spacing w:before="156" w:beforeLines="50" w:after="156" w:afterLines="50"/>
              <w:ind w:firstLine="0" w:firstLineChars="0"/>
              <w:jc w:val="left"/>
              <w:rPr>
                <w:rFonts w:hint="eastAsia" w:ascii="宋体" w:hAnsi="宋体" w:eastAsia="宋体" w:cs="宋体"/>
                <w:sz w:val="24"/>
                <w:szCs w:val="24"/>
              </w:rPr>
            </w:pPr>
            <w:r>
              <w:rPr>
                <w:rFonts w:hint="eastAsia" w:ascii="宋体" w:hAnsi="宋体" w:eastAsia="宋体" w:cs="宋体"/>
                <w:sz w:val="24"/>
                <w:szCs w:val="24"/>
              </w:rPr>
              <w:t>上传电子文件</w:t>
            </w:r>
          </w:p>
        </w:tc>
      </w:tr>
      <w:tr w14:paraId="5D85DA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5" w:hRule="atLeast"/>
        </w:trPr>
        <w:tc>
          <w:tcPr>
            <w:tcW w:w="671" w:type="dxa"/>
            <w:tcBorders>
              <w:left w:val="single" w:color="auto" w:sz="8" w:space="0"/>
            </w:tcBorders>
            <w:noWrap w:val="0"/>
            <w:vAlign w:val="center"/>
          </w:tcPr>
          <w:p w14:paraId="5F57DBBD">
            <w:pPr>
              <w:pStyle w:val="4"/>
              <w:ind w:firstLine="0" w:firstLineChars="0"/>
              <w:jc w:val="center"/>
              <w:rPr>
                <w:rFonts w:hint="eastAsia" w:ascii="宋体" w:hAnsi="宋体" w:eastAsia="宋体" w:cs="宋体"/>
                <w:sz w:val="24"/>
                <w:szCs w:val="24"/>
                <w:lang w:val="en-US" w:eastAsia="zh-CN"/>
              </w:rPr>
            </w:pPr>
            <w:r>
              <w:rPr>
                <w:rFonts w:hint="eastAsia" w:hAnsi="宋体" w:cs="宋体"/>
                <w:sz w:val="24"/>
                <w:szCs w:val="24"/>
                <w:lang w:val="en-US" w:eastAsia="zh-CN"/>
              </w:rPr>
              <w:t>3</w:t>
            </w:r>
          </w:p>
        </w:tc>
        <w:tc>
          <w:tcPr>
            <w:tcW w:w="2726" w:type="dxa"/>
            <w:noWrap w:val="0"/>
            <w:vAlign w:val="center"/>
          </w:tcPr>
          <w:p w14:paraId="35099311">
            <w:pPr>
              <w:pStyle w:val="4"/>
              <w:ind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rPr>
              <w:t>特种设备生产许可证</w:t>
            </w:r>
          </w:p>
        </w:tc>
        <w:tc>
          <w:tcPr>
            <w:tcW w:w="1275" w:type="dxa"/>
            <w:noWrap w:val="0"/>
            <w:vAlign w:val="center"/>
          </w:tcPr>
          <w:p w14:paraId="2107689B">
            <w:pPr>
              <w:pStyle w:val="4"/>
              <w:ind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rPr>
              <w:t>原件</w:t>
            </w:r>
          </w:p>
        </w:tc>
        <w:tc>
          <w:tcPr>
            <w:tcW w:w="672" w:type="dxa"/>
            <w:noWrap w:val="0"/>
            <w:vAlign w:val="center"/>
          </w:tcPr>
          <w:p w14:paraId="7AB500B8">
            <w:pPr>
              <w:pStyle w:val="4"/>
              <w:ind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rPr>
              <w:t>1</w:t>
            </w:r>
          </w:p>
        </w:tc>
        <w:tc>
          <w:tcPr>
            <w:tcW w:w="1155" w:type="dxa"/>
            <w:noWrap w:val="0"/>
            <w:vAlign w:val="center"/>
          </w:tcPr>
          <w:p w14:paraId="78D3479E">
            <w:pPr>
              <w:pStyle w:val="4"/>
              <w:ind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rPr>
              <w:t>纸质</w:t>
            </w:r>
          </w:p>
        </w:tc>
        <w:tc>
          <w:tcPr>
            <w:tcW w:w="1915" w:type="dxa"/>
            <w:tcBorders>
              <w:right w:val="single" w:color="auto" w:sz="8" w:space="0"/>
            </w:tcBorders>
            <w:noWrap w:val="0"/>
            <w:vAlign w:val="center"/>
          </w:tcPr>
          <w:p w14:paraId="5F3B4F28">
            <w:pPr>
              <w:pStyle w:val="4"/>
              <w:ind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rPr>
              <w:t>上传电子文件</w:t>
            </w:r>
          </w:p>
        </w:tc>
      </w:tr>
    </w:tbl>
    <w:p w14:paraId="776A4982">
      <w:pPr>
        <w:pStyle w:val="4"/>
        <w:spacing w:before="156" w:beforeLines="50" w:after="156" w:afterLines="50"/>
        <w:ind w:firstLine="0" w:firstLineChars="0"/>
        <w:jc w:val="left"/>
        <w:rPr>
          <w:rFonts w:hint="eastAsia" w:ascii="黑体" w:hAnsi="黑体" w:eastAsia="黑体" w:cs="黑体"/>
          <w:sz w:val="24"/>
          <w:szCs w:val="24"/>
          <w:lang w:eastAsia="zh-CN"/>
        </w:rPr>
      </w:pPr>
    </w:p>
    <w:p w14:paraId="4F32D5F3">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五</w:t>
      </w:r>
      <w:r>
        <w:rPr>
          <w:rFonts w:hint="eastAsia" w:ascii="黑体" w:hAnsi="黑体" w:eastAsia="黑体" w:cs="黑体"/>
          <w:sz w:val="24"/>
          <w:szCs w:val="24"/>
        </w:rPr>
        <w:t>、受理方式</w:t>
      </w:r>
    </w:p>
    <w:p w14:paraId="48868078">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（一）网上申报：进入河南政务服务网（http://www.hnzwfw.gov.cn/）按照提示进行网上申报。</w:t>
      </w:r>
    </w:p>
    <w:p w14:paraId="6AEE6677">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、办理时限</w:t>
      </w:r>
    </w:p>
    <w:p w14:paraId="773C60CA">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（一）法定时限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自受理之日起20个工作日。</w:t>
      </w:r>
    </w:p>
    <w:p w14:paraId="5BB04747">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w:t>
      </w:r>
      <w:r>
        <w:rPr>
          <w:rFonts w:hint="eastAsia" w:hAnsi="宋体" w:cs="宋体"/>
          <w:sz w:val="24"/>
          <w:szCs w:val="24"/>
          <w:lang w:val="en-US" w:eastAsia="zh-CN"/>
        </w:rPr>
        <w:t xml:space="preserve"> </w:t>
      </w:r>
      <w:r>
        <w:rPr>
          <w:rFonts w:hint="eastAsia" w:ascii="宋体" w:hAnsi="宋体" w:eastAsia="宋体" w:cs="宋体"/>
          <w:sz w:val="24"/>
          <w:szCs w:val="24"/>
        </w:rPr>
        <w:t>承诺时限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5</w:t>
      </w:r>
      <w:r>
        <w:rPr>
          <w:rFonts w:hint="eastAsia" w:ascii="宋体" w:hAnsi="宋体" w:eastAsia="宋体" w:cs="宋体"/>
          <w:sz w:val="24"/>
          <w:szCs w:val="24"/>
        </w:rPr>
        <w:t>个工作日。</w:t>
      </w:r>
    </w:p>
    <w:p w14:paraId="3E30306B">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七</w:t>
      </w:r>
      <w:r>
        <w:rPr>
          <w:rFonts w:hint="eastAsia" w:ascii="黑体" w:hAnsi="黑体" w:eastAsia="黑体" w:cs="黑体"/>
          <w:sz w:val="24"/>
          <w:szCs w:val="24"/>
        </w:rPr>
        <w:t>、收费依据及标准</w:t>
      </w:r>
      <w:r>
        <w:rPr>
          <w:rFonts w:hint="eastAsia" w:ascii="黑体" w:hAnsi="黑体" w:eastAsia="黑体" w:cs="黑体"/>
          <w:sz w:val="24"/>
          <w:szCs w:val="24"/>
          <w:lang w:eastAsia="zh-CN"/>
        </w:rPr>
        <w:t>：</w:t>
      </w:r>
      <w:r>
        <w:rPr>
          <w:rFonts w:hint="eastAsia" w:ascii="宋体" w:hAnsi="宋体" w:eastAsia="宋体" w:cs="宋体"/>
          <w:sz w:val="24"/>
          <w:szCs w:val="24"/>
        </w:rPr>
        <w:t>无</w:t>
      </w:r>
    </w:p>
    <w:p w14:paraId="6F2E466B">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黑体" w:hAnsi="黑体" w:eastAsia="黑体" w:cs="黑体"/>
          <w:sz w:val="24"/>
          <w:szCs w:val="24"/>
          <w:lang w:eastAsia="zh-CN"/>
        </w:rPr>
        <w:t>八</w:t>
      </w:r>
      <w:r>
        <w:rPr>
          <w:rFonts w:hint="eastAsia" w:ascii="黑体" w:hAnsi="黑体" w:eastAsia="黑体" w:cs="黑体"/>
          <w:sz w:val="24"/>
          <w:szCs w:val="24"/>
        </w:rPr>
        <w:t>、咨询</w:t>
      </w:r>
      <w:r>
        <w:rPr>
          <w:rFonts w:hint="eastAsia" w:ascii="黑体" w:hAnsi="黑体" w:eastAsia="黑体" w:cs="黑体"/>
          <w:sz w:val="24"/>
          <w:szCs w:val="24"/>
          <w:lang w:eastAsia="zh-CN"/>
        </w:rPr>
        <w:t>电话：</w:t>
      </w:r>
      <w:r>
        <w:rPr>
          <w:rFonts w:hint="eastAsia" w:ascii="宋体" w:hAnsi="宋体" w:eastAsia="宋体" w:cs="宋体"/>
          <w:sz w:val="24"/>
          <w:szCs w:val="24"/>
          <w:lang w:val="en-US" w:eastAsia="zh-CN"/>
        </w:rPr>
        <w:t>0373</w:t>
      </w:r>
      <w:r>
        <w:rPr>
          <w:rFonts w:hint="eastAsia" w:ascii="宋体" w:hAnsi="宋体" w:eastAsia="宋体" w:cs="宋体"/>
          <w:sz w:val="24"/>
          <w:szCs w:val="24"/>
        </w:rPr>
        <w:t>-</w:t>
      </w:r>
      <w:r>
        <w:rPr>
          <w:rFonts w:hint="eastAsia" w:hAnsi="宋体" w:cs="宋体"/>
          <w:sz w:val="24"/>
          <w:szCs w:val="24"/>
          <w:lang w:val="en-US" w:eastAsia="zh-CN"/>
        </w:rPr>
        <w:t>3077563</w:t>
      </w:r>
    </w:p>
    <w:p w14:paraId="3D2A9625">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九</w:t>
      </w:r>
      <w:r>
        <w:rPr>
          <w:rFonts w:hint="eastAsia" w:ascii="黑体" w:hAnsi="黑体" w:eastAsia="黑体" w:cs="黑体"/>
          <w:sz w:val="24"/>
          <w:szCs w:val="24"/>
        </w:rPr>
        <w:t>、办理地址和时间</w:t>
      </w:r>
    </w:p>
    <w:p w14:paraId="4DE22ED8">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红旗</w:t>
      </w:r>
      <w:r>
        <w:rPr>
          <w:rFonts w:hint="eastAsia" w:ascii="宋体" w:hAnsi="宋体" w:eastAsia="宋体" w:cs="宋体"/>
          <w:sz w:val="24"/>
          <w:szCs w:val="24"/>
        </w:rPr>
        <w:t>区</w:t>
      </w:r>
      <w:r>
        <w:rPr>
          <w:rFonts w:hint="eastAsia" w:ascii="宋体" w:hAnsi="宋体" w:eastAsia="宋体" w:cs="宋体"/>
          <w:sz w:val="24"/>
          <w:szCs w:val="24"/>
          <w:lang w:eastAsia="zh-CN"/>
        </w:rPr>
        <w:t>人民东路</w:t>
      </w:r>
      <w:r>
        <w:rPr>
          <w:rFonts w:hint="eastAsia" w:ascii="宋体" w:hAnsi="宋体" w:eastAsia="宋体" w:cs="宋体"/>
          <w:sz w:val="24"/>
          <w:szCs w:val="24"/>
          <w:lang w:val="en-US" w:eastAsia="zh-CN"/>
        </w:rPr>
        <w:t>360</w:t>
      </w:r>
      <w:r>
        <w:rPr>
          <w:rFonts w:hint="eastAsia" w:ascii="宋体" w:hAnsi="宋体" w:eastAsia="宋体" w:cs="宋体"/>
          <w:sz w:val="24"/>
          <w:szCs w:val="24"/>
        </w:rPr>
        <w:t>号</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市民</w:t>
      </w:r>
      <w:r>
        <w:rPr>
          <w:rFonts w:hint="eastAsia" w:ascii="宋体" w:hAnsi="宋体" w:eastAsia="宋体" w:cs="宋体"/>
          <w:sz w:val="24"/>
          <w:szCs w:val="24"/>
        </w:rPr>
        <w:t>中心</w:t>
      </w:r>
      <w:r>
        <w:rPr>
          <w:rFonts w:hint="eastAsia" w:hAnsi="宋体" w:cs="宋体"/>
          <w:sz w:val="24"/>
          <w:szCs w:val="24"/>
          <w:lang w:val="en-US" w:eastAsia="zh-CN"/>
        </w:rPr>
        <w:t>2</w:t>
      </w:r>
      <w:r>
        <w:rPr>
          <w:rFonts w:hint="eastAsia" w:ascii="宋体" w:hAnsi="宋体" w:eastAsia="宋体" w:cs="宋体"/>
          <w:sz w:val="24"/>
          <w:szCs w:val="24"/>
          <w:lang w:eastAsia="zh-CN"/>
        </w:rPr>
        <w:t>楼</w:t>
      </w:r>
      <w:r>
        <w:rPr>
          <w:rFonts w:hint="eastAsia" w:hAnsi="宋体" w:cs="宋体"/>
          <w:sz w:val="24"/>
          <w:szCs w:val="24"/>
          <w:lang w:val="en-US" w:eastAsia="zh-CN"/>
        </w:rPr>
        <w:t>58</w:t>
      </w:r>
      <w:r>
        <w:rPr>
          <w:rFonts w:hint="eastAsia" w:ascii="宋体" w:hAnsi="宋体" w:eastAsia="宋体" w:cs="宋体"/>
          <w:sz w:val="24"/>
          <w:szCs w:val="24"/>
        </w:rPr>
        <w:t>窗口</w:t>
      </w:r>
      <w:r>
        <w:rPr>
          <w:rFonts w:hint="eastAsia" w:hAnsi="宋体" w:cs="宋体"/>
          <w:sz w:val="24"/>
          <w:szCs w:val="24"/>
          <w:lang w:eastAsia="zh-CN"/>
        </w:rPr>
        <w:t>、新乡市经开区滨湖大道与花园路交叉口西南角经开区政务服务中心二楼19-23号窗口</w:t>
      </w:r>
    </w:p>
    <w:p w14:paraId="27CCF06D">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时间：周一至周五（国家法定节假日除外）  上午 9：00-12：00  下午 13:00-17:00</w:t>
      </w:r>
    </w:p>
    <w:p w14:paraId="1BF966C3">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p>
    <w:p w14:paraId="4CEEB022">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p>
    <w:p w14:paraId="6B05F672">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p>
    <w:p w14:paraId="2AFA787B">
      <w:pPr>
        <w:pStyle w:val="4"/>
        <w:ind w:firstLine="0" w:firstLineChars="0"/>
        <w:jc w:val="center"/>
        <w:rPr>
          <w:rFonts w:hint="eastAsia" w:ascii="黑体" w:hAnsi="黑体" w:eastAsia="黑体" w:cs="黑体"/>
          <w:sz w:val="36"/>
          <w:szCs w:val="36"/>
        </w:rPr>
      </w:pPr>
      <w:r>
        <w:rPr>
          <w:rFonts w:hint="eastAsia" w:ascii="黑体" w:hAnsi="黑体" w:eastAsia="黑体" w:cs="黑体"/>
          <w:sz w:val="36"/>
          <w:szCs w:val="36"/>
        </w:rPr>
        <w:t>大型游乐设施安装改造维修许可</w:t>
      </w:r>
    </w:p>
    <w:p w14:paraId="2F574231">
      <w:pPr>
        <w:pStyle w:val="4"/>
        <w:ind w:firstLine="0" w:firstLineChars="0"/>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一次性告知单</w:t>
      </w:r>
    </w:p>
    <w:p w14:paraId="261F22CE">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rPr>
        <w:t>一、事项</w:t>
      </w:r>
      <w:r>
        <w:rPr>
          <w:rFonts w:hint="eastAsia" w:ascii="黑体" w:hAnsi="黑体" w:eastAsia="黑体" w:cs="黑体"/>
          <w:sz w:val="24"/>
          <w:szCs w:val="24"/>
          <w:lang w:eastAsia="zh-CN"/>
        </w:rPr>
        <w:t>名称：</w:t>
      </w:r>
      <w:r>
        <w:rPr>
          <w:rFonts w:hint="eastAsia" w:ascii="宋体" w:hAnsi="宋体" w:eastAsia="宋体" w:cs="宋体"/>
          <w:sz w:val="24"/>
          <w:szCs w:val="24"/>
        </w:rPr>
        <w:t>大型游乐设施安装改造维修许可</w:t>
      </w:r>
      <w:r>
        <w:rPr>
          <w:rFonts w:hint="eastAsia" w:hAnsi="宋体" w:eastAsia="宋体" w:cs="宋体"/>
          <w:sz w:val="24"/>
          <w:szCs w:val="24"/>
          <w:lang w:eastAsia="zh-CN"/>
        </w:rPr>
        <w:t>（</w:t>
      </w:r>
      <w:r>
        <w:rPr>
          <w:rFonts w:hint="eastAsia" w:hAnsi="宋体" w:cs="宋体"/>
          <w:sz w:val="24"/>
          <w:szCs w:val="24"/>
          <w:lang w:val="en-US" w:eastAsia="zh-CN"/>
        </w:rPr>
        <w:t>变更</w:t>
      </w:r>
      <w:r>
        <w:rPr>
          <w:rFonts w:hint="eastAsia" w:hAnsi="宋体" w:eastAsia="宋体" w:cs="宋体"/>
          <w:sz w:val="24"/>
          <w:szCs w:val="24"/>
          <w:lang w:eastAsia="zh-CN"/>
        </w:rPr>
        <w:t>）</w:t>
      </w:r>
    </w:p>
    <w:p w14:paraId="2DDC457C">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二</w:t>
      </w:r>
      <w:r>
        <w:rPr>
          <w:rFonts w:hint="eastAsia" w:ascii="黑体" w:hAnsi="黑体" w:eastAsia="黑体" w:cs="黑体"/>
          <w:sz w:val="24"/>
          <w:szCs w:val="24"/>
        </w:rPr>
        <w:t>、事项类型</w:t>
      </w:r>
      <w:r>
        <w:rPr>
          <w:rFonts w:hint="eastAsia" w:ascii="黑体" w:hAnsi="黑体" w:eastAsia="黑体" w:cs="黑体"/>
          <w:sz w:val="24"/>
          <w:szCs w:val="24"/>
          <w:lang w:eastAsia="zh-CN"/>
        </w:rPr>
        <w:t>：</w:t>
      </w:r>
      <w:r>
        <w:rPr>
          <w:rFonts w:hint="eastAsia" w:ascii="宋体" w:hAnsi="宋体" w:eastAsia="宋体" w:cs="宋体"/>
          <w:sz w:val="24"/>
          <w:szCs w:val="24"/>
        </w:rPr>
        <w:t>行政许可</w:t>
      </w:r>
    </w:p>
    <w:p w14:paraId="0290FBAA">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lang w:eastAsia="zh-CN"/>
        </w:rPr>
        <w:t>三</w:t>
      </w:r>
      <w:r>
        <w:rPr>
          <w:rFonts w:hint="eastAsia" w:ascii="黑体" w:hAnsi="黑体" w:eastAsia="黑体" w:cs="黑体"/>
          <w:sz w:val="24"/>
          <w:szCs w:val="24"/>
        </w:rPr>
        <w:t>、决定机构</w:t>
      </w:r>
      <w:r>
        <w:rPr>
          <w:rFonts w:hint="eastAsia" w:ascii="黑体" w:hAnsi="黑体" w:eastAsia="黑体" w:cs="黑体"/>
          <w:sz w:val="24"/>
          <w:szCs w:val="24"/>
          <w:lang w:eastAsia="zh-CN"/>
        </w:rPr>
        <w:t>：</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市场监督管理局</w:t>
      </w:r>
    </w:p>
    <w:p w14:paraId="251BB762">
      <w:pPr>
        <w:pStyle w:val="4"/>
        <w:spacing w:before="156" w:beforeLines="50" w:after="156" w:afterLines="50"/>
        <w:ind w:firstLine="0" w:firstLineChar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四</w:t>
      </w:r>
      <w:r>
        <w:rPr>
          <w:rFonts w:hint="eastAsia" w:ascii="黑体" w:hAnsi="黑体" w:eastAsia="黑体" w:cs="黑体"/>
          <w:sz w:val="24"/>
          <w:szCs w:val="24"/>
        </w:rPr>
        <w:t>、申办材料</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1"/>
        <w:gridCol w:w="2726"/>
        <w:gridCol w:w="1275"/>
        <w:gridCol w:w="672"/>
        <w:gridCol w:w="1155"/>
        <w:gridCol w:w="1915"/>
      </w:tblGrid>
      <w:tr w14:paraId="4A0A12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1" w:type="dxa"/>
            <w:tcBorders>
              <w:top w:val="single" w:color="auto" w:sz="8" w:space="0"/>
              <w:left w:val="single" w:color="auto" w:sz="8" w:space="0"/>
              <w:bottom w:val="single" w:color="auto" w:sz="8" w:space="0"/>
            </w:tcBorders>
            <w:noWrap w:val="0"/>
            <w:vAlign w:val="center"/>
          </w:tcPr>
          <w:p w14:paraId="0D53E13D">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726" w:type="dxa"/>
            <w:tcBorders>
              <w:top w:val="single" w:color="auto" w:sz="8" w:space="0"/>
              <w:bottom w:val="single" w:color="auto" w:sz="8" w:space="0"/>
            </w:tcBorders>
            <w:noWrap w:val="0"/>
            <w:vAlign w:val="center"/>
          </w:tcPr>
          <w:p w14:paraId="69713A13">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提交材料名称</w:t>
            </w:r>
          </w:p>
        </w:tc>
        <w:tc>
          <w:tcPr>
            <w:tcW w:w="1275" w:type="dxa"/>
            <w:tcBorders>
              <w:top w:val="single" w:color="auto" w:sz="8" w:space="0"/>
              <w:bottom w:val="single" w:color="auto" w:sz="8" w:space="0"/>
            </w:tcBorders>
            <w:noWrap w:val="0"/>
            <w:vAlign w:val="center"/>
          </w:tcPr>
          <w:p w14:paraId="5B12E198">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原件/复印件</w:t>
            </w:r>
          </w:p>
        </w:tc>
        <w:tc>
          <w:tcPr>
            <w:tcW w:w="672" w:type="dxa"/>
            <w:tcBorders>
              <w:top w:val="single" w:color="auto" w:sz="8" w:space="0"/>
              <w:bottom w:val="single" w:color="auto" w:sz="8" w:space="0"/>
            </w:tcBorders>
            <w:noWrap w:val="0"/>
            <w:vAlign w:val="center"/>
          </w:tcPr>
          <w:p w14:paraId="77ED7A5B">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份数</w:t>
            </w:r>
          </w:p>
        </w:tc>
        <w:tc>
          <w:tcPr>
            <w:tcW w:w="1155" w:type="dxa"/>
            <w:tcBorders>
              <w:top w:val="single" w:color="auto" w:sz="8" w:space="0"/>
              <w:bottom w:val="single" w:color="auto" w:sz="8" w:space="0"/>
            </w:tcBorders>
            <w:noWrap w:val="0"/>
            <w:vAlign w:val="center"/>
          </w:tcPr>
          <w:p w14:paraId="5BBC0DF0">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纸质/电子版</w:t>
            </w:r>
          </w:p>
        </w:tc>
        <w:tc>
          <w:tcPr>
            <w:tcW w:w="1915" w:type="dxa"/>
            <w:tcBorders>
              <w:top w:val="single" w:color="auto" w:sz="8" w:space="0"/>
              <w:bottom w:val="single" w:color="auto" w:sz="8" w:space="0"/>
              <w:right w:val="single" w:color="auto" w:sz="8" w:space="0"/>
            </w:tcBorders>
            <w:noWrap w:val="0"/>
            <w:vAlign w:val="center"/>
          </w:tcPr>
          <w:p w14:paraId="7CD3DA29">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特定要求</w:t>
            </w:r>
          </w:p>
        </w:tc>
      </w:tr>
      <w:tr w14:paraId="082CEA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1" w:type="dxa"/>
            <w:tcBorders>
              <w:top w:val="single" w:color="auto" w:sz="8" w:space="0"/>
              <w:left w:val="single" w:color="auto" w:sz="8" w:space="0"/>
            </w:tcBorders>
            <w:noWrap w:val="0"/>
            <w:vAlign w:val="center"/>
          </w:tcPr>
          <w:p w14:paraId="45691B0A">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2726" w:type="dxa"/>
            <w:tcBorders>
              <w:top w:val="single" w:color="auto" w:sz="8" w:space="0"/>
            </w:tcBorders>
            <w:noWrap w:val="0"/>
            <w:vAlign w:val="center"/>
          </w:tcPr>
          <w:p w14:paraId="7F98BCD9">
            <w:pPr>
              <w:pStyle w:val="4"/>
              <w:spacing w:before="156" w:beforeLines="50" w:after="156" w:afterLines="50"/>
              <w:ind w:firstLine="0" w:firstLineChars="0"/>
              <w:jc w:val="left"/>
              <w:rPr>
                <w:rFonts w:hint="eastAsia" w:ascii="宋体" w:hAnsi="宋体" w:eastAsia="宋体" w:cs="宋体"/>
                <w:sz w:val="24"/>
                <w:szCs w:val="24"/>
              </w:rPr>
            </w:pPr>
            <w:r>
              <w:rPr>
                <w:rFonts w:hint="eastAsia" w:ascii="宋体" w:hAnsi="宋体" w:eastAsia="宋体" w:cs="宋体"/>
                <w:sz w:val="24"/>
                <w:szCs w:val="24"/>
              </w:rPr>
              <w:t>营业执照</w:t>
            </w:r>
          </w:p>
        </w:tc>
        <w:tc>
          <w:tcPr>
            <w:tcW w:w="1275" w:type="dxa"/>
            <w:tcBorders>
              <w:top w:val="single" w:color="auto" w:sz="8" w:space="0"/>
            </w:tcBorders>
            <w:noWrap w:val="0"/>
            <w:vAlign w:val="center"/>
          </w:tcPr>
          <w:p w14:paraId="2EB8E00A">
            <w:pPr>
              <w:pStyle w:val="4"/>
              <w:spacing w:before="156" w:beforeLines="50" w:after="156" w:afterLines="50"/>
              <w:ind w:firstLine="0" w:firstLineChars="0"/>
              <w:jc w:val="left"/>
              <w:rPr>
                <w:rFonts w:hint="eastAsia" w:ascii="宋体" w:hAnsi="宋体" w:eastAsia="宋体" w:cs="宋体"/>
                <w:sz w:val="24"/>
                <w:szCs w:val="24"/>
              </w:rPr>
            </w:pPr>
            <w:r>
              <w:rPr>
                <w:rFonts w:hint="eastAsia" w:ascii="宋体" w:hAnsi="宋体" w:eastAsia="宋体" w:cs="宋体"/>
                <w:sz w:val="24"/>
                <w:szCs w:val="24"/>
              </w:rPr>
              <w:t>原件</w:t>
            </w:r>
          </w:p>
        </w:tc>
        <w:tc>
          <w:tcPr>
            <w:tcW w:w="672" w:type="dxa"/>
            <w:tcBorders>
              <w:top w:val="single" w:color="auto" w:sz="8" w:space="0"/>
            </w:tcBorders>
            <w:noWrap w:val="0"/>
            <w:vAlign w:val="center"/>
          </w:tcPr>
          <w:p w14:paraId="5F6C200A">
            <w:pPr>
              <w:pStyle w:val="4"/>
              <w:spacing w:before="156" w:beforeLines="50" w:after="156" w:afterLines="50"/>
              <w:ind w:firstLine="0" w:firstLineChars="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155" w:type="dxa"/>
            <w:tcBorders>
              <w:top w:val="single" w:color="auto" w:sz="8" w:space="0"/>
            </w:tcBorders>
            <w:noWrap w:val="0"/>
            <w:vAlign w:val="center"/>
          </w:tcPr>
          <w:p w14:paraId="0524513F">
            <w:pPr>
              <w:pStyle w:val="4"/>
              <w:spacing w:before="156" w:beforeLines="50" w:after="156" w:afterLines="50"/>
              <w:ind w:firstLine="0" w:firstLineChars="0"/>
              <w:jc w:val="left"/>
              <w:rPr>
                <w:rFonts w:hint="eastAsia" w:ascii="宋体" w:hAnsi="宋体" w:eastAsia="宋体" w:cs="宋体"/>
                <w:sz w:val="24"/>
                <w:szCs w:val="24"/>
              </w:rPr>
            </w:pPr>
            <w:r>
              <w:rPr>
                <w:rFonts w:hint="eastAsia" w:ascii="宋体" w:hAnsi="宋体" w:eastAsia="宋体" w:cs="宋体"/>
                <w:sz w:val="24"/>
                <w:szCs w:val="24"/>
              </w:rPr>
              <w:t>纸质</w:t>
            </w:r>
          </w:p>
        </w:tc>
        <w:tc>
          <w:tcPr>
            <w:tcW w:w="1915" w:type="dxa"/>
            <w:tcBorders>
              <w:top w:val="single" w:color="auto" w:sz="8" w:space="0"/>
              <w:right w:val="single" w:color="auto" w:sz="8" w:space="0"/>
            </w:tcBorders>
            <w:noWrap w:val="0"/>
            <w:vAlign w:val="center"/>
          </w:tcPr>
          <w:p w14:paraId="4154AE6A">
            <w:pPr>
              <w:pStyle w:val="4"/>
              <w:spacing w:before="156" w:beforeLines="50" w:after="156" w:afterLines="50"/>
              <w:ind w:firstLine="0" w:firstLineChars="0"/>
              <w:jc w:val="left"/>
              <w:rPr>
                <w:rFonts w:hint="eastAsia" w:ascii="宋体" w:hAnsi="宋体" w:eastAsia="宋体" w:cs="宋体"/>
                <w:sz w:val="24"/>
                <w:szCs w:val="24"/>
              </w:rPr>
            </w:pPr>
            <w:r>
              <w:rPr>
                <w:rFonts w:hint="eastAsia" w:ascii="宋体" w:hAnsi="宋体" w:eastAsia="宋体" w:cs="宋体"/>
                <w:sz w:val="24"/>
                <w:szCs w:val="24"/>
              </w:rPr>
              <w:t>上传电子文件</w:t>
            </w:r>
          </w:p>
        </w:tc>
      </w:tr>
      <w:tr w14:paraId="0C4466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1" w:type="dxa"/>
            <w:tcBorders>
              <w:left w:val="single" w:color="auto" w:sz="8" w:space="0"/>
            </w:tcBorders>
            <w:noWrap w:val="0"/>
            <w:vAlign w:val="center"/>
          </w:tcPr>
          <w:p w14:paraId="6EBF0BF0">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2</w:t>
            </w:r>
          </w:p>
        </w:tc>
        <w:tc>
          <w:tcPr>
            <w:tcW w:w="2726" w:type="dxa"/>
            <w:noWrap w:val="0"/>
            <w:vAlign w:val="center"/>
          </w:tcPr>
          <w:p w14:paraId="2F857121">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宋体" w:hAnsi="宋体" w:eastAsia="宋体" w:cs="宋体"/>
                <w:sz w:val="24"/>
                <w:szCs w:val="24"/>
              </w:rPr>
              <w:t>特种设备许可证</w:t>
            </w:r>
            <w:r>
              <w:rPr>
                <w:rFonts w:hint="eastAsia" w:hAnsi="宋体" w:cs="宋体"/>
                <w:sz w:val="24"/>
                <w:szCs w:val="24"/>
                <w:lang w:val="en-US" w:eastAsia="zh-CN"/>
              </w:rPr>
              <w:t>注销</w:t>
            </w:r>
            <w:r>
              <w:rPr>
                <w:rFonts w:hint="eastAsia" w:ascii="宋体" w:hAnsi="宋体" w:eastAsia="宋体" w:cs="宋体"/>
                <w:sz w:val="24"/>
                <w:szCs w:val="24"/>
              </w:rPr>
              <w:t>申请表</w:t>
            </w:r>
          </w:p>
        </w:tc>
        <w:tc>
          <w:tcPr>
            <w:tcW w:w="1275" w:type="dxa"/>
            <w:noWrap w:val="0"/>
            <w:vAlign w:val="center"/>
          </w:tcPr>
          <w:p w14:paraId="1AB30173">
            <w:pPr>
              <w:pStyle w:val="4"/>
              <w:spacing w:before="156" w:beforeLines="50" w:after="156" w:afterLines="50"/>
              <w:ind w:firstLine="0" w:firstLineChars="0"/>
              <w:jc w:val="left"/>
              <w:rPr>
                <w:rFonts w:hint="eastAsia" w:ascii="宋体" w:hAnsi="宋体" w:eastAsia="宋体" w:cs="宋体"/>
                <w:sz w:val="24"/>
                <w:szCs w:val="24"/>
              </w:rPr>
            </w:pPr>
            <w:r>
              <w:rPr>
                <w:rFonts w:hint="eastAsia" w:ascii="宋体" w:hAnsi="宋体" w:eastAsia="宋体" w:cs="宋体"/>
                <w:sz w:val="24"/>
                <w:szCs w:val="24"/>
              </w:rPr>
              <w:t>原件</w:t>
            </w:r>
          </w:p>
        </w:tc>
        <w:tc>
          <w:tcPr>
            <w:tcW w:w="672" w:type="dxa"/>
            <w:noWrap w:val="0"/>
            <w:vAlign w:val="center"/>
          </w:tcPr>
          <w:p w14:paraId="363EAC70">
            <w:pPr>
              <w:pStyle w:val="4"/>
              <w:spacing w:before="156" w:beforeLines="50" w:after="156" w:afterLines="50"/>
              <w:ind w:firstLine="0" w:firstLineChars="0"/>
              <w:jc w:val="left"/>
              <w:rPr>
                <w:rFonts w:hint="eastAsia" w:ascii="宋体" w:hAnsi="宋体" w:eastAsia="宋体" w:cs="宋体"/>
                <w:sz w:val="24"/>
                <w:szCs w:val="24"/>
              </w:rPr>
            </w:pPr>
            <w:r>
              <w:rPr>
                <w:rFonts w:hint="eastAsia" w:ascii="宋体" w:hAnsi="宋体" w:eastAsia="宋体" w:cs="宋体"/>
                <w:sz w:val="24"/>
                <w:szCs w:val="24"/>
              </w:rPr>
              <w:t>1</w:t>
            </w:r>
          </w:p>
        </w:tc>
        <w:tc>
          <w:tcPr>
            <w:tcW w:w="1155" w:type="dxa"/>
            <w:noWrap w:val="0"/>
            <w:vAlign w:val="center"/>
          </w:tcPr>
          <w:p w14:paraId="758805CF">
            <w:pPr>
              <w:pStyle w:val="4"/>
              <w:spacing w:before="156" w:beforeLines="50" w:after="156" w:afterLines="50"/>
              <w:ind w:firstLine="0" w:firstLineChars="0"/>
              <w:jc w:val="left"/>
              <w:rPr>
                <w:rFonts w:hint="eastAsia" w:ascii="宋体" w:hAnsi="宋体" w:eastAsia="宋体" w:cs="宋体"/>
                <w:sz w:val="24"/>
                <w:szCs w:val="24"/>
              </w:rPr>
            </w:pPr>
            <w:r>
              <w:rPr>
                <w:rFonts w:hint="eastAsia" w:ascii="宋体" w:hAnsi="宋体" w:eastAsia="宋体" w:cs="宋体"/>
                <w:sz w:val="24"/>
                <w:szCs w:val="24"/>
              </w:rPr>
              <w:t>纸质</w:t>
            </w:r>
          </w:p>
        </w:tc>
        <w:tc>
          <w:tcPr>
            <w:tcW w:w="1915" w:type="dxa"/>
            <w:tcBorders>
              <w:right w:val="single" w:color="auto" w:sz="8" w:space="0"/>
            </w:tcBorders>
            <w:noWrap w:val="0"/>
            <w:vAlign w:val="center"/>
          </w:tcPr>
          <w:p w14:paraId="0A9D56F8">
            <w:pPr>
              <w:pStyle w:val="4"/>
              <w:spacing w:before="156" w:beforeLines="50" w:after="156" w:afterLines="50"/>
              <w:ind w:firstLine="0" w:firstLineChars="0"/>
              <w:jc w:val="left"/>
              <w:rPr>
                <w:rFonts w:hint="eastAsia" w:ascii="宋体" w:hAnsi="宋体" w:eastAsia="宋体" w:cs="宋体"/>
                <w:sz w:val="24"/>
                <w:szCs w:val="24"/>
              </w:rPr>
            </w:pPr>
            <w:r>
              <w:rPr>
                <w:rFonts w:hint="eastAsia" w:ascii="宋体" w:hAnsi="宋体" w:eastAsia="宋体" w:cs="宋体"/>
                <w:sz w:val="24"/>
                <w:szCs w:val="24"/>
              </w:rPr>
              <w:t>上传电子文件</w:t>
            </w:r>
          </w:p>
        </w:tc>
      </w:tr>
      <w:tr w14:paraId="45F06B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5" w:hRule="atLeast"/>
        </w:trPr>
        <w:tc>
          <w:tcPr>
            <w:tcW w:w="671" w:type="dxa"/>
            <w:tcBorders>
              <w:left w:val="single" w:color="auto" w:sz="8" w:space="0"/>
            </w:tcBorders>
            <w:noWrap w:val="0"/>
            <w:vAlign w:val="center"/>
          </w:tcPr>
          <w:p w14:paraId="4B58EB7E">
            <w:pPr>
              <w:pStyle w:val="4"/>
              <w:ind w:firstLine="0" w:firstLineChars="0"/>
              <w:jc w:val="center"/>
              <w:rPr>
                <w:rFonts w:hint="eastAsia" w:ascii="宋体" w:hAnsi="宋体" w:eastAsia="宋体" w:cs="宋体"/>
                <w:sz w:val="24"/>
                <w:szCs w:val="24"/>
                <w:lang w:val="en-US" w:eastAsia="zh-CN"/>
              </w:rPr>
            </w:pPr>
            <w:r>
              <w:rPr>
                <w:rFonts w:hint="eastAsia" w:hAnsi="宋体" w:cs="宋体"/>
                <w:sz w:val="24"/>
                <w:szCs w:val="24"/>
                <w:lang w:val="en-US" w:eastAsia="zh-CN"/>
              </w:rPr>
              <w:t>3</w:t>
            </w:r>
          </w:p>
        </w:tc>
        <w:tc>
          <w:tcPr>
            <w:tcW w:w="2726" w:type="dxa"/>
            <w:noWrap w:val="0"/>
            <w:vAlign w:val="center"/>
          </w:tcPr>
          <w:p w14:paraId="78CB38D4">
            <w:pPr>
              <w:pStyle w:val="4"/>
              <w:ind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rPr>
              <w:t>特种设备生产许可证</w:t>
            </w:r>
          </w:p>
        </w:tc>
        <w:tc>
          <w:tcPr>
            <w:tcW w:w="1275" w:type="dxa"/>
            <w:noWrap w:val="0"/>
            <w:vAlign w:val="center"/>
          </w:tcPr>
          <w:p w14:paraId="4F2A4CD4">
            <w:pPr>
              <w:pStyle w:val="4"/>
              <w:ind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rPr>
              <w:t>原件</w:t>
            </w:r>
          </w:p>
        </w:tc>
        <w:tc>
          <w:tcPr>
            <w:tcW w:w="672" w:type="dxa"/>
            <w:noWrap w:val="0"/>
            <w:vAlign w:val="center"/>
          </w:tcPr>
          <w:p w14:paraId="21DD6A91">
            <w:pPr>
              <w:pStyle w:val="4"/>
              <w:ind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rPr>
              <w:t>1</w:t>
            </w:r>
          </w:p>
        </w:tc>
        <w:tc>
          <w:tcPr>
            <w:tcW w:w="1155" w:type="dxa"/>
            <w:noWrap w:val="0"/>
            <w:vAlign w:val="center"/>
          </w:tcPr>
          <w:p w14:paraId="7B4062B8">
            <w:pPr>
              <w:pStyle w:val="4"/>
              <w:ind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rPr>
              <w:t>纸质</w:t>
            </w:r>
          </w:p>
        </w:tc>
        <w:tc>
          <w:tcPr>
            <w:tcW w:w="1915" w:type="dxa"/>
            <w:tcBorders>
              <w:right w:val="single" w:color="auto" w:sz="8" w:space="0"/>
            </w:tcBorders>
            <w:noWrap w:val="0"/>
            <w:vAlign w:val="center"/>
          </w:tcPr>
          <w:p w14:paraId="16C70B7A">
            <w:pPr>
              <w:pStyle w:val="4"/>
              <w:ind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rPr>
              <w:t>上传电子文件</w:t>
            </w:r>
          </w:p>
        </w:tc>
      </w:tr>
    </w:tbl>
    <w:p w14:paraId="58A82C0E">
      <w:pPr>
        <w:pStyle w:val="4"/>
        <w:spacing w:before="156" w:beforeLines="50" w:after="156" w:afterLines="50"/>
        <w:ind w:firstLine="0" w:firstLineChars="0"/>
        <w:jc w:val="left"/>
        <w:rPr>
          <w:rFonts w:hint="eastAsia" w:ascii="黑体" w:hAnsi="黑体" w:eastAsia="黑体" w:cs="黑体"/>
          <w:sz w:val="24"/>
          <w:szCs w:val="24"/>
          <w:lang w:eastAsia="zh-CN"/>
        </w:rPr>
      </w:pPr>
    </w:p>
    <w:p w14:paraId="692F6A28">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五</w:t>
      </w:r>
      <w:r>
        <w:rPr>
          <w:rFonts w:hint="eastAsia" w:ascii="黑体" w:hAnsi="黑体" w:eastAsia="黑体" w:cs="黑体"/>
          <w:sz w:val="24"/>
          <w:szCs w:val="24"/>
        </w:rPr>
        <w:t>、受理方式</w:t>
      </w:r>
    </w:p>
    <w:p w14:paraId="7E6F2175">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（一）网上申报：进入河南政务服务网（http://www.hnzwfw.gov.cn/）按照提示进行网上申报。</w:t>
      </w:r>
    </w:p>
    <w:p w14:paraId="5C409467">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、办理时限</w:t>
      </w:r>
    </w:p>
    <w:p w14:paraId="410B4E0F">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（一）法定时限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自受理之日起20个工作日。</w:t>
      </w:r>
    </w:p>
    <w:p w14:paraId="6078EE66">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w:t>
      </w:r>
      <w:r>
        <w:rPr>
          <w:rFonts w:hint="eastAsia" w:hAnsi="宋体" w:cs="宋体"/>
          <w:sz w:val="24"/>
          <w:szCs w:val="24"/>
          <w:lang w:val="en-US" w:eastAsia="zh-CN"/>
        </w:rPr>
        <w:t xml:space="preserve"> </w:t>
      </w:r>
      <w:r>
        <w:rPr>
          <w:rFonts w:hint="eastAsia" w:ascii="宋体" w:hAnsi="宋体" w:eastAsia="宋体" w:cs="宋体"/>
          <w:sz w:val="24"/>
          <w:szCs w:val="24"/>
        </w:rPr>
        <w:t>承诺时限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5</w:t>
      </w:r>
      <w:r>
        <w:rPr>
          <w:rFonts w:hint="eastAsia" w:ascii="宋体" w:hAnsi="宋体" w:eastAsia="宋体" w:cs="宋体"/>
          <w:sz w:val="24"/>
          <w:szCs w:val="24"/>
        </w:rPr>
        <w:t>个工作日。</w:t>
      </w:r>
    </w:p>
    <w:p w14:paraId="786E9D96">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七</w:t>
      </w:r>
      <w:r>
        <w:rPr>
          <w:rFonts w:hint="eastAsia" w:ascii="黑体" w:hAnsi="黑体" w:eastAsia="黑体" w:cs="黑体"/>
          <w:sz w:val="24"/>
          <w:szCs w:val="24"/>
        </w:rPr>
        <w:t>、收费依据及标准</w:t>
      </w:r>
      <w:r>
        <w:rPr>
          <w:rFonts w:hint="eastAsia" w:ascii="黑体" w:hAnsi="黑体" w:eastAsia="黑体" w:cs="黑体"/>
          <w:sz w:val="24"/>
          <w:szCs w:val="24"/>
          <w:lang w:eastAsia="zh-CN"/>
        </w:rPr>
        <w:t>：</w:t>
      </w:r>
      <w:r>
        <w:rPr>
          <w:rFonts w:hint="eastAsia" w:ascii="宋体" w:hAnsi="宋体" w:eastAsia="宋体" w:cs="宋体"/>
          <w:sz w:val="24"/>
          <w:szCs w:val="24"/>
        </w:rPr>
        <w:t>无</w:t>
      </w:r>
    </w:p>
    <w:p w14:paraId="791C1BFC">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黑体" w:hAnsi="黑体" w:eastAsia="黑体" w:cs="黑体"/>
          <w:sz w:val="24"/>
          <w:szCs w:val="24"/>
          <w:lang w:eastAsia="zh-CN"/>
        </w:rPr>
        <w:t>八</w:t>
      </w:r>
      <w:r>
        <w:rPr>
          <w:rFonts w:hint="eastAsia" w:ascii="黑体" w:hAnsi="黑体" w:eastAsia="黑体" w:cs="黑体"/>
          <w:sz w:val="24"/>
          <w:szCs w:val="24"/>
        </w:rPr>
        <w:t>、咨询</w:t>
      </w:r>
      <w:r>
        <w:rPr>
          <w:rFonts w:hint="eastAsia" w:ascii="黑体" w:hAnsi="黑体" w:eastAsia="黑体" w:cs="黑体"/>
          <w:sz w:val="24"/>
          <w:szCs w:val="24"/>
          <w:lang w:eastAsia="zh-CN"/>
        </w:rPr>
        <w:t>电话：</w:t>
      </w:r>
      <w:r>
        <w:rPr>
          <w:rFonts w:hint="eastAsia" w:ascii="宋体" w:hAnsi="宋体" w:eastAsia="宋体" w:cs="宋体"/>
          <w:sz w:val="24"/>
          <w:szCs w:val="24"/>
          <w:lang w:val="en-US" w:eastAsia="zh-CN"/>
        </w:rPr>
        <w:t>0373</w:t>
      </w:r>
      <w:r>
        <w:rPr>
          <w:rFonts w:hint="eastAsia" w:ascii="宋体" w:hAnsi="宋体" w:eastAsia="宋体" w:cs="宋体"/>
          <w:sz w:val="24"/>
          <w:szCs w:val="24"/>
        </w:rPr>
        <w:t>-</w:t>
      </w:r>
      <w:r>
        <w:rPr>
          <w:rFonts w:hint="eastAsia" w:hAnsi="宋体" w:cs="宋体"/>
          <w:sz w:val="24"/>
          <w:szCs w:val="24"/>
          <w:lang w:val="en-US" w:eastAsia="zh-CN"/>
        </w:rPr>
        <w:t>3077563</w:t>
      </w:r>
    </w:p>
    <w:p w14:paraId="71FFDA5C">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九</w:t>
      </w:r>
      <w:r>
        <w:rPr>
          <w:rFonts w:hint="eastAsia" w:ascii="黑体" w:hAnsi="黑体" w:eastAsia="黑体" w:cs="黑体"/>
          <w:sz w:val="24"/>
          <w:szCs w:val="24"/>
        </w:rPr>
        <w:t>、办理地址和时间</w:t>
      </w:r>
    </w:p>
    <w:p w14:paraId="6839AC8B">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红旗</w:t>
      </w:r>
      <w:r>
        <w:rPr>
          <w:rFonts w:hint="eastAsia" w:ascii="宋体" w:hAnsi="宋体" w:eastAsia="宋体" w:cs="宋体"/>
          <w:sz w:val="24"/>
          <w:szCs w:val="24"/>
        </w:rPr>
        <w:t>区</w:t>
      </w:r>
      <w:r>
        <w:rPr>
          <w:rFonts w:hint="eastAsia" w:ascii="宋体" w:hAnsi="宋体" w:eastAsia="宋体" w:cs="宋体"/>
          <w:sz w:val="24"/>
          <w:szCs w:val="24"/>
          <w:lang w:eastAsia="zh-CN"/>
        </w:rPr>
        <w:t>人民东路</w:t>
      </w:r>
      <w:r>
        <w:rPr>
          <w:rFonts w:hint="eastAsia" w:ascii="宋体" w:hAnsi="宋体" w:eastAsia="宋体" w:cs="宋体"/>
          <w:sz w:val="24"/>
          <w:szCs w:val="24"/>
          <w:lang w:val="en-US" w:eastAsia="zh-CN"/>
        </w:rPr>
        <w:t>360</w:t>
      </w:r>
      <w:r>
        <w:rPr>
          <w:rFonts w:hint="eastAsia" w:ascii="宋体" w:hAnsi="宋体" w:eastAsia="宋体" w:cs="宋体"/>
          <w:sz w:val="24"/>
          <w:szCs w:val="24"/>
        </w:rPr>
        <w:t>号</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市民</w:t>
      </w:r>
      <w:r>
        <w:rPr>
          <w:rFonts w:hint="eastAsia" w:ascii="宋体" w:hAnsi="宋体" w:eastAsia="宋体" w:cs="宋体"/>
          <w:sz w:val="24"/>
          <w:szCs w:val="24"/>
        </w:rPr>
        <w:t>中心</w:t>
      </w:r>
      <w:r>
        <w:rPr>
          <w:rFonts w:hint="eastAsia" w:hAnsi="宋体" w:cs="宋体"/>
          <w:sz w:val="24"/>
          <w:szCs w:val="24"/>
          <w:lang w:val="en-US" w:eastAsia="zh-CN"/>
        </w:rPr>
        <w:t>2</w:t>
      </w:r>
      <w:r>
        <w:rPr>
          <w:rFonts w:hint="eastAsia" w:ascii="宋体" w:hAnsi="宋体" w:eastAsia="宋体" w:cs="宋体"/>
          <w:sz w:val="24"/>
          <w:szCs w:val="24"/>
          <w:lang w:eastAsia="zh-CN"/>
        </w:rPr>
        <w:t>楼</w:t>
      </w:r>
      <w:r>
        <w:rPr>
          <w:rFonts w:hint="eastAsia" w:hAnsi="宋体" w:cs="宋体"/>
          <w:sz w:val="24"/>
          <w:szCs w:val="24"/>
          <w:lang w:val="en-US" w:eastAsia="zh-CN"/>
        </w:rPr>
        <w:t>58</w:t>
      </w:r>
      <w:r>
        <w:rPr>
          <w:rFonts w:hint="eastAsia" w:ascii="宋体" w:hAnsi="宋体" w:eastAsia="宋体" w:cs="宋体"/>
          <w:sz w:val="24"/>
          <w:szCs w:val="24"/>
        </w:rPr>
        <w:t>窗口</w:t>
      </w:r>
      <w:r>
        <w:rPr>
          <w:rFonts w:hint="eastAsia" w:hAnsi="宋体" w:cs="宋体"/>
          <w:sz w:val="24"/>
          <w:szCs w:val="24"/>
          <w:lang w:eastAsia="zh-CN"/>
        </w:rPr>
        <w:t>、新乡市经开区滨湖大道与花园路交叉口西南角经开区政务服务中心二楼19-23号窗口</w:t>
      </w:r>
      <w:bookmarkStart w:id="0" w:name="_GoBack"/>
      <w:bookmarkEnd w:id="0"/>
    </w:p>
    <w:p w14:paraId="25242F5D">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时间：周一至周五（国家法定节假日除外）  上午 9：00-12：00  下午 13:00-17:00</w:t>
      </w:r>
    </w:p>
    <w:p w14:paraId="3A313618">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p>
    <w:p w14:paraId="10DC876A">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p>
    <w:p w14:paraId="62EE603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mZWFjMGE0YTg5NDliZTFkYjhhMWJiYjNjZWZhMTgifQ=="/>
  </w:docVars>
  <w:rsids>
    <w:rsidRoot w:val="184A142A"/>
    <w:rsid w:val="091739CD"/>
    <w:rsid w:val="184A14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1352</Words>
  <Characters>1568</Characters>
  <Lines>0</Lines>
  <Paragraphs>0</Paragraphs>
  <TotalTime>0</TotalTime>
  <ScaleCrop>false</ScaleCrop>
  <LinksUpToDate>false</LinksUpToDate>
  <CharactersWithSpaces>1596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2022-07-07T08:19:00Z</dcterms:created>
  <dc:creator>常尚</dc:creator>
  <cp:lastModifiedBy>274</cp:lastModifiedBy>
  <dcterms:modified xsi:type="dcterms:W3CDTF">2025-03-21T07:53:20Z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E09699A5201242158732D70880ADC1AA</vt:lpwstr>
  </property>
  <property fmtid="{D5CDD505-2E9C-101B-9397-08002B2CF9AE}" pid="4" name="KSOTemplateDocerSaveRecord">
    <vt:lpwstr>eyJoZGlkIjoiZDExYmE4ZGFlOWMwOTc1OTU0NzgxZWM2ODFjYzY3ZTQiLCJ1c2VySWQiOiIzNjAzMzIxMTYifQ==</vt:lpwstr>
  </property>
</Properties>
</file>