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6DA93">
      <w:pPr>
        <w:rPr>
          <w:rFonts w:hint="eastAsia" w:ascii="Times New Roman" w:hAnsi="Times New Roman" w:eastAsia="黑体" w:cs="Times New Roman"/>
          <w:lang w:eastAsia="zh-CN"/>
        </w:rPr>
      </w:pPr>
      <w:r>
        <w:rPr>
          <w:rFonts w:hint="default" w:ascii="Times New Roman" w:hAnsi="Times New Roman" w:eastAsia="黑体" w:cs="Times New Roman"/>
        </w:rPr>
        <w:t>附件</w:t>
      </w:r>
      <w:r>
        <w:rPr>
          <w:rFonts w:hint="eastAsia" w:ascii="Times New Roman" w:eastAsia="黑体" w:cs="Times New Roman"/>
          <w:lang w:eastAsia="zh-CN"/>
        </w:rPr>
        <w:t>一</w:t>
      </w:r>
      <w:bookmarkStart w:id="0" w:name="_GoBack"/>
      <w:bookmarkEnd w:id="0"/>
      <w:r>
        <w:rPr>
          <w:rFonts w:hint="eastAsia" w:ascii="Times New Roman" w:eastAsia="黑体" w:cs="Times New Roman"/>
          <w:lang w:val="en-US" w:eastAsia="zh-CN"/>
        </w:rPr>
        <w:t>：</w:t>
      </w:r>
    </w:p>
    <w:p w14:paraId="398D29A5">
      <w:pPr>
        <w:tabs>
          <w:tab w:val="left" w:pos="2212"/>
        </w:tabs>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2025年度消防安全重点单位名册</w:t>
      </w:r>
    </w:p>
    <w:p w14:paraId="5963B126">
      <w:pPr>
        <w:tabs>
          <w:tab w:val="left" w:pos="2212"/>
        </w:tabs>
        <w:spacing w:line="560" w:lineRule="exact"/>
        <w:jc w:val="center"/>
        <w:rPr>
          <w:rFonts w:hint="default" w:ascii="Times New Roman" w:hAnsi="Times New Roman" w:eastAsia="方正小标宋简体" w:cs="Times New Roman"/>
          <w:sz w:val="44"/>
          <w:szCs w:val="44"/>
        </w:rPr>
      </w:pPr>
    </w:p>
    <w:tbl>
      <w:tblPr>
        <w:tblStyle w:val="4"/>
        <w:tblW w:w="9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4680"/>
        <w:gridCol w:w="4290"/>
      </w:tblGrid>
      <w:tr w14:paraId="21CD0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1" w:type="dxa"/>
            <w:tcBorders>
              <w:top w:val="single" w:color="auto" w:sz="12" w:space="0"/>
            </w:tcBorders>
            <w:noWrap w:val="0"/>
            <w:vAlign w:val="center"/>
          </w:tcPr>
          <w:p w14:paraId="353D617C">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序号</w:t>
            </w:r>
          </w:p>
        </w:tc>
        <w:tc>
          <w:tcPr>
            <w:tcW w:w="4680" w:type="dxa"/>
            <w:tcBorders>
              <w:top w:val="single" w:color="auto" w:sz="12" w:space="0"/>
            </w:tcBorders>
            <w:noWrap w:val="0"/>
            <w:vAlign w:val="center"/>
          </w:tcPr>
          <w:p w14:paraId="2402BD72">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名称</w:t>
            </w:r>
          </w:p>
        </w:tc>
        <w:tc>
          <w:tcPr>
            <w:tcW w:w="4290" w:type="dxa"/>
            <w:tcBorders>
              <w:top w:val="single" w:color="auto" w:sz="12" w:space="0"/>
            </w:tcBorders>
            <w:noWrap w:val="0"/>
            <w:vAlign w:val="center"/>
          </w:tcPr>
          <w:p w14:paraId="514232B3">
            <w:pPr>
              <w:spacing w:line="400" w:lineRule="exact"/>
              <w:ind w:left="-48" w:leftChars="-15" w:right="-48" w:rightChars="-15"/>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地址</w:t>
            </w:r>
          </w:p>
        </w:tc>
      </w:tr>
      <w:tr w14:paraId="34051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7BFB668D">
            <w:pPr>
              <w:jc w:val="center"/>
              <w:rPr>
                <w:rFonts w:hint="eastAsia"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w:t>
            </w:r>
          </w:p>
        </w:tc>
        <w:tc>
          <w:tcPr>
            <w:tcW w:w="4680" w:type="dxa"/>
            <w:noWrap w:val="0"/>
            <w:vAlign w:val="center"/>
          </w:tcPr>
          <w:p w14:paraId="78347BB7">
            <w:pPr>
              <w:jc w:val="center"/>
              <w:rPr>
                <w:rFonts w:hint="default" w:ascii="Times New Roman" w:hAnsi="Times New Roman" w:cs="Times New Roman"/>
                <w:kern w:val="0"/>
                <w:sz w:val="24"/>
                <w:szCs w:val="24"/>
              </w:rPr>
            </w:pPr>
            <w:r>
              <w:rPr>
                <w:rFonts w:hint="eastAsia" w:ascii="Times New Roman" w:cs="Times New Roman"/>
                <w:kern w:val="0"/>
                <w:sz w:val="24"/>
                <w:szCs w:val="24"/>
              </w:rPr>
              <w:t>新乡国家经济技术开发区管理委员会机关</w:t>
            </w:r>
          </w:p>
        </w:tc>
        <w:tc>
          <w:tcPr>
            <w:tcW w:w="4290" w:type="dxa"/>
            <w:noWrap w:val="0"/>
            <w:vAlign w:val="center"/>
          </w:tcPr>
          <w:p w14:paraId="1CE1FDCD">
            <w:pPr>
              <w:jc w:val="center"/>
              <w:rPr>
                <w:rFonts w:hint="default" w:ascii="Times New Roman" w:hAnsi="Times New Roman" w:cs="Times New Roman"/>
                <w:kern w:val="0"/>
                <w:sz w:val="24"/>
                <w:szCs w:val="24"/>
              </w:rPr>
            </w:pPr>
            <w:r>
              <w:rPr>
                <w:rFonts w:hint="eastAsia" w:ascii="Times New Roman" w:cs="Times New Roman"/>
                <w:kern w:val="0"/>
                <w:sz w:val="24"/>
                <w:szCs w:val="24"/>
              </w:rPr>
              <w:t>新长北线与经四路交叉口</w:t>
            </w:r>
          </w:p>
        </w:tc>
      </w:tr>
      <w:tr w14:paraId="3D4DF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6FE02288">
            <w:pPr>
              <w:jc w:val="center"/>
              <w:rPr>
                <w:rFonts w:hint="eastAsia"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w:t>
            </w:r>
          </w:p>
        </w:tc>
        <w:tc>
          <w:tcPr>
            <w:tcW w:w="4680" w:type="dxa"/>
            <w:noWrap w:val="0"/>
            <w:vAlign w:val="center"/>
          </w:tcPr>
          <w:p w14:paraId="4FCBC43C">
            <w:pPr>
              <w:jc w:val="center"/>
              <w:rPr>
                <w:rFonts w:hint="default" w:ascii="Times New Roman" w:hAnsi="Times New Roman" w:cs="Times New Roman"/>
                <w:kern w:val="0"/>
                <w:sz w:val="24"/>
                <w:szCs w:val="24"/>
              </w:rPr>
            </w:pPr>
            <w:r>
              <w:rPr>
                <w:rFonts w:hint="eastAsia" w:ascii="Times New Roman" w:cs="Times New Roman"/>
                <w:kern w:val="0"/>
                <w:sz w:val="24"/>
                <w:szCs w:val="24"/>
              </w:rPr>
              <w:t>河南师范大学平原湖校区</w:t>
            </w:r>
          </w:p>
        </w:tc>
        <w:tc>
          <w:tcPr>
            <w:tcW w:w="4290" w:type="dxa"/>
            <w:noWrap w:val="0"/>
            <w:vAlign w:val="center"/>
          </w:tcPr>
          <w:p w14:paraId="3F285EB8">
            <w:pPr>
              <w:jc w:val="center"/>
              <w:rPr>
                <w:rFonts w:hint="default" w:ascii="Times New Roman" w:hAnsi="Times New Roman" w:cs="Times New Roman"/>
                <w:kern w:val="0"/>
                <w:sz w:val="24"/>
                <w:szCs w:val="24"/>
              </w:rPr>
            </w:pPr>
            <w:r>
              <w:rPr>
                <w:rFonts w:hint="eastAsia" w:ascii="Times New Roman" w:cs="Times New Roman"/>
                <w:kern w:val="0"/>
                <w:sz w:val="24"/>
                <w:szCs w:val="24"/>
              </w:rPr>
              <w:t>支一路与经七路交叉口</w:t>
            </w:r>
          </w:p>
        </w:tc>
      </w:tr>
      <w:tr w14:paraId="242C6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33FC193C">
            <w:pPr>
              <w:jc w:val="center"/>
              <w:rPr>
                <w:rFonts w:hint="eastAsia"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3</w:t>
            </w:r>
          </w:p>
        </w:tc>
        <w:tc>
          <w:tcPr>
            <w:tcW w:w="4680" w:type="dxa"/>
            <w:noWrap w:val="0"/>
            <w:vAlign w:val="center"/>
          </w:tcPr>
          <w:p w14:paraId="73EDF4E5">
            <w:pPr>
              <w:jc w:val="center"/>
              <w:rPr>
                <w:rFonts w:hint="default" w:ascii="Times New Roman" w:hAnsi="Times New Roman" w:cs="Times New Roman"/>
                <w:kern w:val="0"/>
                <w:sz w:val="24"/>
                <w:szCs w:val="24"/>
              </w:rPr>
            </w:pPr>
            <w:r>
              <w:rPr>
                <w:rFonts w:hint="eastAsia" w:ascii="Times New Roman" w:cs="Times New Roman"/>
                <w:kern w:val="0"/>
                <w:sz w:val="24"/>
                <w:szCs w:val="24"/>
              </w:rPr>
              <w:t>新乡职业技术学院</w:t>
            </w:r>
          </w:p>
        </w:tc>
        <w:tc>
          <w:tcPr>
            <w:tcW w:w="4290" w:type="dxa"/>
            <w:noWrap w:val="0"/>
            <w:vAlign w:val="center"/>
          </w:tcPr>
          <w:p w14:paraId="6F5B1E02">
            <w:pPr>
              <w:jc w:val="center"/>
              <w:rPr>
                <w:rFonts w:hint="default" w:ascii="Times New Roman" w:hAnsi="Times New Roman" w:cs="Times New Roman"/>
                <w:kern w:val="0"/>
                <w:sz w:val="24"/>
                <w:szCs w:val="24"/>
              </w:rPr>
            </w:pPr>
            <w:r>
              <w:rPr>
                <w:rFonts w:hint="eastAsia" w:ascii="Times New Roman" w:cs="Times New Roman"/>
                <w:kern w:val="0"/>
                <w:sz w:val="24"/>
                <w:szCs w:val="24"/>
              </w:rPr>
              <w:t>工业园区经三路</w:t>
            </w:r>
          </w:p>
        </w:tc>
      </w:tr>
      <w:tr w14:paraId="21D34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278D3F34">
            <w:pPr>
              <w:jc w:val="center"/>
              <w:rPr>
                <w:rFonts w:hint="eastAsia"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4</w:t>
            </w:r>
          </w:p>
        </w:tc>
        <w:tc>
          <w:tcPr>
            <w:tcW w:w="4680" w:type="dxa"/>
            <w:noWrap w:val="0"/>
            <w:vAlign w:val="center"/>
          </w:tcPr>
          <w:p w14:paraId="62622210">
            <w:pPr>
              <w:jc w:val="center"/>
              <w:rPr>
                <w:rFonts w:hint="default" w:ascii="Times New Roman" w:hAnsi="Times New Roman" w:cs="Times New Roman"/>
                <w:kern w:val="0"/>
                <w:sz w:val="24"/>
                <w:szCs w:val="24"/>
              </w:rPr>
            </w:pPr>
            <w:r>
              <w:rPr>
                <w:rFonts w:hint="eastAsia" w:ascii="Times New Roman" w:cs="Times New Roman"/>
                <w:kern w:val="0"/>
                <w:sz w:val="24"/>
                <w:szCs w:val="24"/>
              </w:rPr>
              <w:t>新乡龙浩实业有限公司</w:t>
            </w:r>
          </w:p>
        </w:tc>
        <w:tc>
          <w:tcPr>
            <w:tcW w:w="4290" w:type="dxa"/>
            <w:noWrap w:val="0"/>
            <w:vAlign w:val="center"/>
          </w:tcPr>
          <w:p w14:paraId="32CC2A33">
            <w:pPr>
              <w:jc w:val="center"/>
              <w:rPr>
                <w:rFonts w:hint="default" w:ascii="Times New Roman" w:hAnsi="Times New Roman" w:cs="Times New Roman"/>
                <w:kern w:val="0"/>
                <w:sz w:val="24"/>
                <w:szCs w:val="24"/>
              </w:rPr>
            </w:pPr>
            <w:r>
              <w:rPr>
                <w:rFonts w:hint="eastAsia" w:ascii="Times New Roman" w:cs="Times New Roman"/>
                <w:kern w:val="0"/>
                <w:sz w:val="24"/>
                <w:szCs w:val="24"/>
              </w:rPr>
              <w:t>经六路南段</w:t>
            </w:r>
          </w:p>
        </w:tc>
      </w:tr>
      <w:tr w14:paraId="6B8FC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34AC6005">
            <w:pPr>
              <w:jc w:val="center"/>
              <w:rPr>
                <w:rFonts w:hint="eastAsia"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5</w:t>
            </w:r>
          </w:p>
        </w:tc>
        <w:tc>
          <w:tcPr>
            <w:tcW w:w="4680" w:type="dxa"/>
            <w:noWrap w:val="0"/>
            <w:vAlign w:val="center"/>
          </w:tcPr>
          <w:p w14:paraId="55DA8ADE">
            <w:pPr>
              <w:jc w:val="center"/>
              <w:rPr>
                <w:rFonts w:hint="default" w:ascii="Times New Roman" w:hAnsi="Times New Roman" w:cs="Times New Roman"/>
                <w:kern w:val="0"/>
                <w:sz w:val="24"/>
                <w:szCs w:val="24"/>
              </w:rPr>
            </w:pPr>
            <w:r>
              <w:rPr>
                <w:rFonts w:hint="eastAsia" w:ascii="Times New Roman" w:cs="Times New Roman"/>
                <w:kern w:val="0"/>
                <w:sz w:val="24"/>
                <w:szCs w:val="24"/>
              </w:rPr>
              <w:t>新乡市护神特种织物有限公司</w:t>
            </w:r>
          </w:p>
        </w:tc>
        <w:tc>
          <w:tcPr>
            <w:tcW w:w="4290" w:type="dxa"/>
            <w:noWrap w:val="0"/>
            <w:vAlign w:val="center"/>
          </w:tcPr>
          <w:p w14:paraId="7B49024C">
            <w:pPr>
              <w:jc w:val="center"/>
              <w:rPr>
                <w:rFonts w:hint="default" w:ascii="Times New Roman" w:hAnsi="Times New Roman" w:cs="Times New Roman"/>
                <w:kern w:val="0"/>
                <w:sz w:val="24"/>
                <w:szCs w:val="24"/>
              </w:rPr>
            </w:pPr>
            <w:r>
              <w:rPr>
                <w:rFonts w:hint="eastAsia" w:ascii="Times New Roman" w:cs="Times New Roman"/>
                <w:kern w:val="0"/>
                <w:sz w:val="24"/>
                <w:szCs w:val="24"/>
              </w:rPr>
              <w:t>支三路与新长大道交叉口</w:t>
            </w:r>
          </w:p>
        </w:tc>
      </w:tr>
      <w:tr w14:paraId="119AD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3B4B8310">
            <w:pPr>
              <w:jc w:val="center"/>
              <w:rPr>
                <w:rFonts w:hint="eastAsia"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6</w:t>
            </w:r>
          </w:p>
        </w:tc>
        <w:tc>
          <w:tcPr>
            <w:tcW w:w="4680" w:type="dxa"/>
            <w:noWrap w:val="0"/>
            <w:vAlign w:val="center"/>
          </w:tcPr>
          <w:p w14:paraId="1FC2FA6D">
            <w:pPr>
              <w:jc w:val="center"/>
              <w:rPr>
                <w:rFonts w:hint="default" w:ascii="Times New Roman" w:hAnsi="Times New Roman" w:cs="Times New Roman"/>
                <w:kern w:val="0"/>
                <w:sz w:val="24"/>
                <w:szCs w:val="24"/>
              </w:rPr>
            </w:pPr>
            <w:r>
              <w:rPr>
                <w:rFonts w:hint="eastAsia" w:ascii="Times New Roman" w:cs="Times New Roman"/>
                <w:kern w:val="0"/>
                <w:sz w:val="24"/>
                <w:szCs w:val="24"/>
              </w:rPr>
              <w:t>新乡市绿色纱线股份有限公司</w:t>
            </w:r>
          </w:p>
        </w:tc>
        <w:tc>
          <w:tcPr>
            <w:tcW w:w="4290" w:type="dxa"/>
            <w:noWrap w:val="0"/>
            <w:vAlign w:val="center"/>
          </w:tcPr>
          <w:p w14:paraId="19B6F605">
            <w:pPr>
              <w:jc w:val="center"/>
              <w:rPr>
                <w:rFonts w:hint="default" w:ascii="Times New Roman" w:hAnsi="Times New Roman" w:cs="Times New Roman"/>
                <w:kern w:val="0"/>
                <w:sz w:val="24"/>
                <w:szCs w:val="24"/>
              </w:rPr>
            </w:pPr>
            <w:r>
              <w:rPr>
                <w:rFonts w:hint="eastAsia" w:ascii="Times New Roman" w:cs="Times New Roman"/>
                <w:kern w:val="0"/>
                <w:sz w:val="24"/>
                <w:szCs w:val="24"/>
              </w:rPr>
              <w:t>经十路与新长大道交叉口</w:t>
            </w:r>
          </w:p>
        </w:tc>
      </w:tr>
      <w:tr w14:paraId="1FB21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602853DA">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7</w:t>
            </w:r>
          </w:p>
        </w:tc>
        <w:tc>
          <w:tcPr>
            <w:tcW w:w="4680" w:type="dxa"/>
            <w:noWrap w:val="0"/>
            <w:vAlign w:val="center"/>
          </w:tcPr>
          <w:p w14:paraId="6224F4AF">
            <w:pPr>
              <w:jc w:val="center"/>
              <w:rPr>
                <w:rFonts w:hint="default" w:ascii="Times New Roman" w:hAnsi="Times New Roman" w:cs="Times New Roman"/>
                <w:kern w:val="0"/>
                <w:sz w:val="24"/>
                <w:szCs w:val="24"/>
              </w:rPr>
            </w:pPr>
            <w:r>
              <w:rPr>
                <w:rFonts w:hint="eastAsia" w:ascii="Times New Roman" w:cs="Times New Roman"/>
                <w:kern w:val="0"/>
                <w:sz w:val="24"/>
                <w:szCs w:val="24"/>
              </w:rPr>
              <w:t>新乡立白实业有限公司</w:t>
            </w:r>
          </w:p>
        </w:tc>
        <w:tc>
          <w:tcPr>
            <w:tcW w:w="4290" w:type="dxa"/>
            <w:noWrap w:val="0"/>
            <w:vAlign w:val="center"/>
          </w:tcPr>
          <w:p w14:paraId="0DA80FDC">
            <w:pPr>
              <w:jc w:val="center"/>
              <w:rPr>
                <w:rFonts w:hint="default" w:ascii="Times New Roman" w:hAnsi="Times New Roman" w:cs="Times New Roman"/>
                <w:kern w:val="0"/>
                <w:sz w:val="24"/>
                <w:szCs w:val="24"/>
              </w:rPr>
            </w:pPr>
            <w:r>
              <w:rPr>
                <w:rFonts w:hint="eastAsia" w:ascii="Times New Roman" w:cs="Times New Roman"/>
                <w:kern w:val="0"/>
                <w:sz w:val="24"/>
                <w:szCs w:val="24"/>
              </w:rPr>
              <w:t>经七路与新长北线交叉口东北角</w:t>
            </w:r>
          </w:p>
        </w:tc>
      </w:tr>
      <w:tr w14:paraId="2A352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3BFBAEB2">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8</w:t>
            </w:r>
          </w:p>
        </w:tc>
        <w:tc>
          <w:tcPr>
            <w:tcW w:w="4680" w:type="dxa"/>
            <w:noWrap w:val="0"/>
            <w:vAlign w:val="center"/>
          </w:tcPr>
          <w:p w14:paraId="6B8517EB">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 xml:space="preserve">豫北捷太阁特转向器（新乡）有限公司    </w:t>
            </w:r>
          </w:p>
        </w:tc>
        <w:tc>
          <w:tcPr>
            <w:tcW w:w="4290" w:type="dxa"/>
            <w:noWrap w:val="0"/>
            <w:vAlign w:val="center"/>
          </w:tcPr>
          <w:p w14:paraId="16B4B42A">
            <w:pPr>
              <w:jc w:val="center"/>
              <w:rPr>
                <w:rFonts w:hint="default" w:ascii="Times New Roman" w:hAnsi="Times New Roman" w:cs="Times New Roman"/>
                <w:kern w:val="0"/>
                <w:sz w:val="24"/>
                <w:szCs w:val="24"/>
              </w:rPr>
            </w:pPr>
            <w:r>
              <w:rPr>
                <w:rFonts w:hint="eastAsia" w:ascii="Times New Roman" w:cs="Times New Roman"/>
                <w:kern w:val="0"/>
                <w:sz w:val="24"/>
                <w:szCs w:val="24"/>
              </w:rPr>
              <w:t>榆东路和纬七路交叉口向东</w:t>
            </w:r>
          </w:p>
        </w:tc>
      </w:tr>
      <w:tr w14:paraId="169BF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7FFC9238">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9</w:t>
            </w:r>
          </w:p>
        </w:tc>
        <w:tc>
          <w:tcPr>
            <w:tcW w:w="4680" w:type="dxa"/>
            <w:noWrap w:val="0"/>
            <w:vAlign w:val="center"/>
          </w:tcPr>
          <w:p w14:paraId="58A43774">
            <w:pPr>
              <w:jc w:val="center"/>
              <w:rPr>
                <w:rFonts w:hint="default" w:ascii="Times New Roman" w:hAnsi="Times New Roman" w:cs="Times New Roman"/>
                <w:kern w:val="0"/>
                <w:sz w:val="24"/>
                <w:szCs w:val="24"/>
                <w:lang w:val="en-US"/>
              </w:rPr>
            </w:pPr>
            <w:r>
              <w:rPr>
                <w:rFonts w:hint="eastAsia" w:ascii="Times New Roman" w:cs="Times New Roman"/>
                <w:kern w:val="0"/>
                <w:sz w:val="24"/>
                <w:szCs w:val="24"/>
                <w:lang w:val="en-US" w:eastAsia="zh-CN"/>
              </w:rPr>
              <w:t>新乡华瑞锂电新能源股份有限公司</w:t>
            </w:r>
          </w:p>
        </w:tc>
        <w:tc>
          <w:tcPr>
            <w:tcW w:w="4290" w:type="dxa"/>
            <w:noWrap w:val="0"/>
            <w:vAlign w:val="center"/>
          </w:tcPr>
          <w:p w14:paraId="0B0DADA0">
            <w:pPr>
              <w:jc w:val="center"/>
              <w:rPr>
                <w:rFonts w:hint="default" w:ascii="Times New Roman" w:hAnsi="Times New Roman" w:cs="Times New Roman"/>
                <w:kern w:val="0"/>
                <w:sz w:val="24"/>
                <w:szCs w:val="24"/>
              </w:rPr>
            </w:pPr>
            <w:r>
              <w:rPr>
                <w:rFonts w:hint="eastAsia" w:ascii="Times New Roman" w:cs="Times New Roman"/>
                <w:kern w:val="0"/>
                <w:sz w:val="24"/>
                <w:szCs w:val="24"/>
              </w:rPr>
              <w:t>经十路与纬五路交叉口</w:t>
            </w:r>
          </w:p>
        </w:tc>
      </w:tr>
      <w:tr w14:paraId="0D011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70641BFB">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10</w:t>
            </w:r>
          </w:p>
        </w:tc>
        <w:tc>
          <w:tcPr>
            <w:tcW w:w="4680" w:type="dxa"/>
            <w:noWrap w:val="0"/>
            <w:vAlign w:val="center"/>
          </w:tcPr>
          <w:p w14:paraId="4070C878">
            <w:pPr>
              <w:jc w:val="center"/>
              <w:rPr>
                <w:rFonts w:hint="default" w:ascii="Times New Roman" w:hAnsi="Times New Roman" w:cs="Times New Roman"/>
                <w:kern w:val="0"/>
                <w:sz w:val="24"/>
                <w:szCs w:val="24"/>
              </w:rPr>
            </w:pPr>
            <w:r>
              <w:rPr>
                <w:rFonts w:hint="eastAsia" w:ascii="Times New Roman" w:cs="Times New Roman"/>
                <w:kern w:val="0"/>
                <w:sz w:val="24"/>
                <w:szCs w:val="24"/>
              </w:rPr>
              <w:t>河南华洋纸塑包装有限公司</w:t>
            </w:r>
          </w:p>
        </w:tc>
        <w:tc>
          <w:tcPr>
            <w:tcW w:w="4290" w:type="dxa"/>
            <w:noWrap w:val="0"/>
            <w:vAlign w:val="center"/>
          </w:tcPr>
          <w:p w14:paraId="41831A29">
            <w:pPr>
              <w:jc w:val="center"/>
              <w:rPr>
                <w:rFonts w:hint="default" w:ascii="Times New Roman" w:hAnsi="Times New Roman" w:cs="Times New Roman"/>
                <w:kern w:val="0"/>
                <w:sz w:val="24"/>
                <w:szCs w:val="24"/>
              </w:rPr>
            </w:pPr>
            <w:r>
              <w:rPr>
                <w:rFonts w:hint="eastAsia" w:ascii="Times New Roman" w:cs="Times New Roman"/>
                <w:kern w:val="0"/>
                <w:sz w:val="24"/>
                <w:szCs w:val="24"/>
              </w:rPr>
              <w:t>经十路与纬七路交叉口西南角</w:t>
            </w:r>
          </w:p>
        </w:tc>
      </w:tr>
      <w:tr w14:paraId="4E5A7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78DD1678">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11</w:t>
            </w:r>
          </w:p>
        </w:tc>
        <w:tc>
          <w:tcPr>
            <w:tcW w:w="4680" w:type="dxa"/>
            <w:noWrap w:val="0"/>
            <w:vAlign w:val="center"/>
          </w:tcPr>
          <w:p w14:paraId="72630BBF">
            <w:pPr>
              <w:jc w:val="center"/>
              <w:rPr>
                <w:rFonts w:hint="default" w:ascii="Times New Roman" w:hAnsi="Times New Roman" w:cs="Times New Roman"/>
                <w:kern w:val="0"/>
                <w:sz w:val="24"/>
                <w:szCs w:val="24"/>
              </w:rPr>
            </w:pPr>
            <w:r>
              <w:rPr>
                <w:rFonts w:hint="eastAsia" w:ascii="Times New Roman" w:cs="Times New Roman"/>
                <w:kern w:val="0"/>
                <w:sz w:val="24"/>
                <w:szCs w:val="24"/>
              </w:rPr>
              <w:t>新乡市高金食品有限公司</w:t>
            </w:r>
          </w:p>
        </w:tc>
        <w:tc>
          <w:tcPr>
            <w:tcW w:w="4290" w:type="dxa"/>
            <w:noWrap w:val="0"/>
            <w:vAlign w:val="center"/>
          </w:tcPr>
          <w:p w14:paraId="018B83AC">
            <w:pPr>
              <w:jc w:val="center"/>
              <w:rPr>
                <w:rFonts w:hint="default" w:ascii="Times New Roman" w:hAnsi="Times New Roman" w:cs="Times New Roman"/>
                <w:kern w:val="0"/>
                <w:sz w:val="24"/>
                <w:szCs w:val="24"/>
              </w:rPr>
            </w:pPr>
            <w:r>
              <w:rPr>
                <w:rFonts w:hint="eastAsia" w:ascii="Times New Roman" w:cs="Times New Roman"/>
                <w:kern w:val="0"/>
                <w:sz w:val="24"/>
                <w:szCs w:val="24"/>
              </w:rPr>
              <w:t>榆东路和新长大道交叉口</w:t>
            </w:r>
          </w:p>
        </w:tc>
      </w:tr>
      <w:tr w14:paraId="6E776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1C9A31B5">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12</w:t>
            </w:r>
          </w:p>
        </w:tc>
        <w:tc>
          <w:tcPr>
            <w:tcW w:w="4680" w:type="dxa"/>
            <w:noWrap w:val="0"/>
            <w:vAlign w:val="center"/>
          </w:tcPr>
          <w:p w14:paraId="2B251769">
            <w:pPr>
              <w:jc w:val="center"/>
              <w:rPr>
                <w:rFonts w:hint="default" w:ascii="Times New Roman" w:hAnsi="Times New Roman" w:cs="Times New Roman"/>
                <w:kern w:val="0"/>
                <w:sz w:val="24"/>
                <w:szCs w:val="24"/>
              </w:rPr>
            </w:pPr>
            <w:r>
              <w:rPr>
                <w:rFonts w:hint="eastAsia" w:ascii="Times New Roman" w:cs="Times New Roman"/>
                <w:kern w:val="0"/>
                <w:sz w:val="24"/>
                <w:szCs w:val="24"/>
              </w:rPr>
              <w:t>中兵通信科技有限公司</w:t>
            </w:r>
          </w:p>
        </w:tc>
        <w:tc>
          <w:tcPr>
            <w:tcW w:w="4290" w:type="dxa"/>
            <w:noWrap w:val="0"/>
            <w:vAlign w:val="center"/>
          </w:tcPr>
          <w:p w14:paraId="22BEBF49">
            <w:pPr>
              <w:jc w:val="center"/>
              <w:rPr>
                <w:rFonts w:hint="default" w:ascii="Times New Roman" w:hAnsi="Times New Roman" w:cs="Times New Roman"/>
                <w:kern w:val="0"/>
                <w:sz w:val="24"/>
                <w:szCs w:val="24"/>
              </w:rPr>
            </w:pPr>
            <w:r>
              <w:rPr>
                <w:rFonts w:hint="eastAsia" w:ascii="Times New Roman" w:cs="Times New Roman"/>
                <w:kern w:val="0"/>
                <w:sz w:val="24"/>
                <w:szCs w:val="24"/>
              </w:rPr>
              <w:t>经十路与纬七路交叉口东北角</w:t>
            </w:r>
          </w:p>
        </w:tc>
      </w:tr>
      <w:tr w14:paraId="390DD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67292B9E">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13</w:t>
            </w:r>
          </w:p>
        </w:tc>
        <w:tc>
          <w:tcPr>
            <w:tcW w:w="4680" w:type="dxa"/>
            <w:noWrap w:val="0"/>
            <w:vAlign w:val="center"/>
          </w:tcPr>
          <w:p w14:paraId="7C7AFF91">
            <w:pPr>
              <w:jc w:val="center"/>
              <w:rPr>
                <w:rFonts w:hint="default" w:ascii="Times New Roman" w:hAnsi="Times New Roman" w:cs="Times New Roman"/>
                <w:kern w:val="0"/>
                <w:sz w:val="24"/>
                <w:szCs w:val="24"/>
              </w:rPr>
            </w:pPr>
            <w:r>
              <w:rPr>
                <w:rFonts w:hint="eastAsia" w:ascii="Times New Roman" w:cs="Times New Roman"/>
                <w:kern w:val="0"/>
                <w:sz w:val="24"/>
                <w:szCs w:val="24"/>
              </w:rPr>
              <w:t>河南海利华生物发展科技有限公司</w:t>
            </w:r>
          </w:p>
        </w:tc>
        <w:tc>
          <w:tcPr>
            <w:tcW w:w="4290" w:type="dxa"/>
            <w:noWrap w:val="0"/>
            <w:vAlign w:val="center"/>
          </w:tcPr>
          <w:p w14:paraId="199EEAC5">
            <w:pPr>
              <w:jc w:val="center"/>
              <w:rPr>
                <w:rFonts w:hint="default" w:ascii="Times New Roman" w:hAnsi="Times New Roman" w:cs="Times New Roman"/>
                <w:kern w:val="0"/>
                <w:sz w:val="24"/>
                <w:szCs w:val="24"/>
              </w:rPr>
            </w:pPr>
            <w:r>
              <w:rPr>
                <w:rFonts w:hint="eastAsia" w:ascii="Times New Roman" w:cs="Times New Roman"/>
                <w:kern w:val="0"/>
                <w:sz w:val="24"/>
                <w:szCs w:val="24"/>
              </w:rPr>
              <w:t>经九路与纬六路交叉口</w:t>
            </w:r>
          </w:p>
        </w:tc>
      </w:tr>
      <w:tr w14:paraId="790B9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619CC25F">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14</w:t>
            </w:r>
          </w:p>
        </w:tc>
        <w:tc>
          <w:tcPr>
            <w:tcW w:w="4680" w:type="dxa"/>
            <w:noWrap w:val="0"/>
            <w:vAlign w:val="center"/>
          </w:tcPr>
          <w:p w14:paraId="0569ACF8">
            <w:pPr>
              <w:jc w:val="center"/>
              <w:rPr>
                <w:rFonts w:hint="default" w:ascii="Times New Roman" w:hAnsi="Times New Roman" w:cs="Times New Roman"/>
                <w:kern w:val="0"/>
                <w:sz w:val="24"/>
                <w:szCs w:val="24"/>
              </w:rPr>
            </w:pPr>
            <w:r>
              <w:rPr>
                <w:rFonts w:hint="eastAsia" w:ascii="Times New Roman" w:cs="Times New Roman"/>
                <w:kern w:val="0"/>
                <w:sz w:val="24"/>
                <w:szCs w:val="24"/>
              </w:rPr>
              <w:t>新乡景弘印染有限公司</w:t>
            </w:r>
          </w:p>
        </w:tc>
        <w:tc>
          <w:tcPr>
            <w:tcW w:w="4290" w:type="dxa"/>
            <w:noWrap w:val="0"/>
            <w:vAlign w:val="center"/>
          </w:tcPr>
          <w:p w14:paraId="4A60B5FD">
            <w:pPr>
              <w:jc w:val="center"/>
              <w:rPr>
                <w:rFonts w:hint="default" w:ascii="Times New Roman" w:hAnsi="Times New Roman" w:cs="Times New Roman"/>
                <w:kern w:val="0"/>
                <w:sz w:val="24"/>
                <w:szCs w:val="24"/>
              </w:rPr>
            </w:pPr>
            <w:r>
              <w:rPr>
                <w:rFonts w:hint="eastAsia" w:ascii="Times New Roman" w:cs="Times New Roman"/>
                <w:kern w:val="0"/>
                <w:sz w:val="24"/>
                <w:szCs w:val="24"/>
              </w:rPr>
              <w:t>经九路与纬七路交叉口东北角</w:t>
            </w:r>
          </w:p>
        </w:tc>
      </w:tr>
      <w:tr w14:paraId="388EE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2906967E">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15</w:t>
            </w:r>
          </w:p>
        </w:tc>
        <w:tc>
          <w:tcPr>
            <w:tcW w:w="4680" w:type="dxa"/>
            <w:noWrap w:val="0"/>
            <w:vAlign w:val="center"/>
          </w:tcPr>
          <w:p w14:paraId="56E403ED">
            <w:pPr>
              <w:jc w:val="center"/>
              <w:rPr>
                <w:rFonts w:hint="default" w:ascii="Times New Roman" w:hAnsi="Times New Roman" w:cs="Times New Roman"/>
                <w:kern w:val="0"/>
                <w:sz w:val="24"/>
                <w:szCs w:val="24"/>
              </w:rPr>
            </w:pPr>
            <w:r>
              <w:rPr>
                <w:rFonts w:hint="eastAsia" w:ascii="Times New Roman" w:cs="Times New Roman"/>
                <w:kern w:val="0"/>
                <w:sz w:val="24"/>
                <w:szCs w:val="24"/>
              </w:rPr>
              <w:t>新乡市起重设备厂有限责任公司</w:t>
            </w:r>
          </w:p>
        </w:tc>
        <w:tc>
          <w:tcPr>
            <w:tcW w:w="4290" w:type="dxa"/>
            <w:noWrap w:val="0"/>
            <w:vAlign w:val="center"/>
          </w:tcPr>
          <w:p w14:paraId="5266A8A3">
            <w:pPr>
              <w:jc w:val="center"/>
              <w:rPr>
                <w:rFonts w:hint="default" w:ascii="Times New Roman" w:hAnsi="Times New Roman" w:cs="Times New Roman"/>
                <w:kern w:val="0"/>
                <w:sz w:val="24"/>
                <w:szCs w:val="24"/>
              </w:rPr>
            </w:pPr>
            <w:r>
              <w:rPr>
                <w:rFonts w:hint="eastAsia" w:ascii="Times New Roman" w:cs="Times New Roman"/>
                <w:kern w:val="0"/>
                <w:sz w:val="24"/>
                <w:szCs w:val="24"/>
              </w:rPr>
              <w:t>榆东路和新长大道交叉口</w:t>
            </w:r>
          </w:p>
        </w:tc>
      </w:tr>
      <w:tr w14:paraId="17C7A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7C9AB255">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16</w:t>
            </w:r>
          </w:p>
        </w:tc>
        <w:tc>
          <w:tcPr>
            <w:tcW w:w="4680" w:type="dxa"/>
            <w:noWrap w:val="0"/>
            <w:vAlign w:val="center"/>
          </w:tcPr>
          <w:p w14:paraId="437FC78D">
            <w:pPr>
              <w:jc w:val="center"/>
              <w:rPr>
                <w:rFonts w:hint="default" w:ascii="Times New Roman" w:hAnsi="Times New Roman" w:cs="Times New Roman"/>
                <w:kern w:val="0"/>
                <w:sz w:val="24"/>
                <w:szCs w:val="24"/>
              </w:rPr>
            </w:pPr>
            <w:r>
              <w:rPr>
                <w:rFonts w:hint="eastAsia" w:ascii="Times New Roman" w:cs="Times New Roman"/>
                <w:kern w:val="0"/>
                <w:sz w:val="24"/>
                <w:szCs w:val="24"/>
              </w:rPr>
              <w:t>豫新汽车热管理科技有限公司</w:t>
            </w:r>
          </w:p>
        </w:tc>
        <w:tc>
          <w:tcPr>
            <w:tcW w:w="4290" w:type="dxa"/>
            <w:noWrap w:val="0"/>
            <w:vAlign w:val="center"/>
          </w:tcPr>
          <w:p w14:paraId="0A3A23DF">
            <w:pPr>
              <w:jc w:val="center"/>
              <w:rPr>
                <w:rFonts w:hint="default" w:ascii="Times New Roman" w:hAnsi="Times New Roman" w:cs="Times New Roman"/>
                <w:kern w:val="0"/>
                <w:sz w:val="24"/>
                <w:szCs w:val="24"/>
              </w:rPr>
            </w:pPr>
            <w:r>
              <w:rPr>
                <w:rFonts w:hint="eastAsia" w:ascii="Times New Roman" w:cs="Times New Roman"/>
                <w:kern w:val="0"/>
                <w:sz w:val="24"/>
                <w:szCs w:val="24"/>
              </w:rPr>
              <w:t>经十一路与纬七路交叉口（纬七路2号）</w:t>
            </w:r>
          </w:p>
        </w:tc>
      </w:tr>
      <w:tr w14:paraId="64E68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35CC582A">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17</w:t>
            </w:r>
          </w:p>
        </w:tc>
        <w:tc>
          <w:tcPr>
            <w:tcW w:w="4680" w:type="dxa"/>
            <w:noWrap w:val="0"/>
            <w:vAlign w:val="center"/>
          </w:tcPr>
          <w:p w14:paraId="57E41B9F">
            <w:pPr>
              <w:jc w:val="center"/>
              <w:rPr>
                <w:rFonts w:hint="default" w:ascii="Times New Roman" w:hAnsi="Times New Roman" w:cs="Times New Roman"/>
                <w:kern w:val="0"/>
                <w:sz w:val="24"/>
                <w:szCs w:val="24"/>
              </w:rPr>
            </w:pPr>
            <w:r>
              <w:rPr>
                <w:rFonts w:hint="eastAsia" w:ascii="Times New Roman" w:cs="Times New Roman"/>
                <w:kern w:val="0"/>
                <w:sz w:val="24"/>
                <w:szCs w:val="24"/>
              </w:rPr>
              <w:t>新乡化纤股份有限公司新区</w:t>
            </w:r>
          </w:p>
        </w:tc>
        <w:tc>
          <w:tcPr>
            <w:tcW w:w="4290" w:type="dxa"/>
            <w:noWrap w:val="0"/>
            <w:vAlign w:val="center"/>
          </w:tcPr>
          <w:p w14:paraId="7A5C0E5C">
            <w:pPr>
              <w:jc w:val="center"/>
              <w:rPr>
                <w:rFonts w:hint="default" w:ascii="Times New Roman" w:hAnsi="Times New Roman" w:cs="Times New Roman"/>
                <w:kern w:val="0"/>
                <w:sz w:val="24"/>
                <w:szCs w:val="24"/>
              </w:rPr>
            </w:pPr>
            <w:r>
              <w:rPr>
                <w:rFonts w:hint="eastAsia" w:ascii="Times New Roman" w:cs="Times New Roman"/>
                <w:kern w:val="0"/>
                <w:sz w:val="24"/>
                <w:szCs w:val="24"/>
              </w:rPr>
              <w:t>经八路与新长大道交叉口</w:t>
            </w:r>
          </w:p>
        </w:tc>
      </w:tr>
      <w:tr w14:paraId="115C0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17E010D7">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18</w:t>
            </w:r>
          </w:p>
        </w:tc>
        <w:tc>
          <w:tcPr>
            <w:tcW w:w="4680" w:type="dxa"/>
            <w:noWrap w:val="0"/>
            <w:vAlign w:val="center"/>
          </w:tcPr>
          <w:p w14:paraId="200860A2">
            <w:pPr>
              <w:jc w:val="center"/>
              <w:rPr>
                <w:rFonts w:hint="default" w:ascii="Times New Roman" w:hAnsi="Times New Roman" w:cs="Times New Roman"/>
                <w:kern w:val="0"/>
                <w:sz w:val="24"/>
                <w:szCs w:val="24"/>
              </w:rPr>
            </w:pPr>
            <w:r>
              <w:rPr>
                <w:rFonts w:hint="eastAsia" w:ascii="Times New Roman" w:cs="Times New Roman"/>
                <w:kern w:val="0"/>
                <w:sz w:val="24"/>
                <w:szCs w:val="24"/>
              </w:rPr>
              <w:t>新乡双鹭药业有限公司</w:t>
            </w:r>
          </w:p>
        </w:tc>
        <w:tc>
          <w:tcPr>
            <w:tcW w:w="4290" w:type="dxa"/>
            <w:noWrap w:val="0"/>
            <w:vAlign w:val="center"/>
          </w:tcPr>
          <w:p w14:paraId="3500DF40">
            <w:pPr>
              <w:jc w:val="center"/>
              <w:rPr>
                <w:rFonts w:hint="default" w:ascii="Times New Roman" w:hAnsi="Times New Roman" w:cs="Times New Roman"/>
                <w:kern w:val="0"/>
                <w:sz w:val="24"/>
                <w:szCs w:val="24"/>
              </w:rPr>
            </w:pPr>
            <w:r>
              <w:rPr>
                <w:rFonts w:hint="eastAsia" w:ascii="Times New Roman" w:cs="Times New Roman"/>
                <w:kern w:val="0"/>
                <w:sz w:val="24"/>
                <w:szCs w:val="24"/>
              </w:rPr>
              <w:t>经十路与新长大道交叉口</w:t>
            </w:r>
          </w:p>
        </w:tc>
      </w:tr>
      <w:tr w14:paraId="07DDD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04D58D49">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19</w:t>
            </w:r>
          </w:p>
        </w:tc>
        <w:tc>
          <w:tcPr>
            <w:tcW w:w="4680" w:type="dxa"/>
            <w:noWrap w:val="0"/>
            <w:vAlign w:val="center"/>
          </w:tcPr>
          <w:p w14:paraId="1E8552F6">
            <w:pPr>
              <w:jc w:val="center"/>
              <w:rPr>
                <w:rFonts w:hint="default" w:ascii="Times New Roman" w:hAnsi="Times New Roman" w:cs="Times New Roman"/>
                <w:kern w:val="0"/>
                <w:sz w:val="24"/>
                <w:szCs w:val="24"/>
              </w:rPr>
            </w:pPr>
            <w:r>
              <w:rPr>
                <w:rFonts w:hint="eastAsia" w:ascii="Times New Roman" w:cs="Times New Roman"/>
                <w:kern w:val="0"/>
                <w:sz w:val="24"/>
                <w:szCs w:val="24"/>
              </w:rPr>
              <w:t>新乡白鹭精纺科技有限公司</w:t>
            </w:r>
          </w:p>
        </w:tc>
        <w:tc>
          <w:tcPr>
            <w:tcW w:w="4290" w:type="dxa"/>
            <w:noWrap w:val="0"/>
            <w:vAlign w:val="center"/>
          </w:tcPr>
          <w:p w14:paraId="288151CB">
            <w:pPr>
              <w:jc w:val="center"/>
              <w:rPr>
                <w:rFonts w:hint="default" w:ascii="Times New Roman" w:hAnsi="Times New Roman" w:cs="Times New Roman"/>
                <w:kern w:val="0"/>
                <w:sz w:val="24"/>
                <w:szCs w:val="24"/>
              </w:rPr>
            </w:pPr>
            <w:r>
              <w:rPr>
                <w:rFonts w:hint="eastAsia" w:ascii="Times New Roman" w:cs="Times New Roman"/>
                <w:kern w:val="0"/>
                <w:sz w:val="24"/>
                <w:szCs w:val="24"/>
              </w:rPr>
              <w:t>经八路与新长大道交叉口</w:t>
            </w:r>
          </w:p>
        </w:tc>
      </w:tr>
      <w:tr w14:paraId="49384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09250D26">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20</w:t>
            </w:r>
          </w:p>
        </w:tc>
        <w:tc>
          <w:tcPr>
            <w:tcW w:w="4680" w:type="dxa"/>
            <w:noWrap w:val="0"/>
            <w:vAlign w:val="center"/>
          </w:tcPr>
          <w:p w14:paraId="3701DBAB">
            <w:pPr>
              <w:jc w:val="center"/>
              <w:rPr>
                <w:rFonts w:hint="default" w:ascii="Times New Roman" w:hAnsi="Times New Roman" w:cs="Times New Roman"/>
                <w:kern w:val="0"/>
                <w:sz w:val="24"/>
                <w:szCs w:val="24"/>
              </w:rPr>
            </w:pPr>
            <w:r>
              <w:rPr>
                <w:rFonts w:hint="eastAsia" w:ascii="Times New Roman" w:cs="Times New Roman"/>
                <w:kern w:val="0"/>
                <w:sz w:val="24"/>
                <w:szCs w:val="24"/>
              </w:rPr>
              <w:t>河南省臧营桥食品有限公司</w:t>
            </w:r>
          </w:p>
        </w:tc>
        <w:tc>
          <w:tcPr>
            <w:tcW w:w="4290" w:type="dxa"/>
            <w:noWrap w:val="0"/>
            <w:vAlign w:val="center"/>
          </w:tcPr>
          <w:p w14:paraId="679C29FB">
            <w:pPr>
              <w:jc w:val="center"/>
              <w:rPr>
                <w:rFonts w:hint="default" w:ascii="Times New Roman" w:hAnsi="Times New Roman" w:cs="Times New Roman"/>
                <w:kern w:val="0"/>
                <w:sz w:val="24"/>
                <w:szCs w:val="24"/>
              </w:rPr>
            </w:pPr>
            <w:r>
              <w:rPr>
                <w:rFonts w:hint="eastAsia" w:ascii="Times New Roman" w:cs="Times New Roman"/>
                <w:kern w:val="0"/>
                <w:sz w:val="24"/>
                <w:szCs w:val="24"/>
              </w:rPr>
              <w:t>经八路与支四路交叉口东北角</w:t>
            </w:r>
          </w:p>
        </w:tc>
      </w:tr>
      <w:tr w14:paraId="43D3A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6A543D59">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21</w:t>
            </w:r>
          </w:p>
        </w:tc>
        <w:tc>
          <w:tcPr>
            <w:tcW w:w="4680" w:type="dxa"/>
            <w:noWrap w:val="0"/>
            <w:vAlign w:val="center"/>
          </w:tcPr>
          <w:p w14:paraId="7DC8849C">
            <w:pPr>
              <w:jc w:val="center"/>
              <w:rPr>
                <w:rFonts w:hint="default" w:ascii="Times New Roman" w:hAnsi="Times New Roman" w:cs="Times New Roman"/>
                <w:kern w:val="0"/>
                <w:sz w:val="24"/>
                <w:szCs w:val="24"/>
              </w:rPr>
            </w:pPr>
            <w:r>
              <w:rPr>
                <w:rFonts w:hint="eastAsia" w:ascii="Times New Roman" w:cs="Times New Roman"/>
                <w:kern w:val="0"/>
                <w:sz w:val="24"/>
                <w:szCs w:val="24"/>
              </w:rPr>
              <w:t>新乡市溶解乙炔气厂</w:t>
            </w:r>
          </w:p>
        </w:tc>
        <w:tc>
          <w:tcPr>
            <w:tcW w:w="4290" w:type="dxa"/>
            <w:noWrap w:val="0"/>
            <w:vAlign w:val="center"/>
          </w:tcPr>
          <w:p w14:paraId="504715AD">
            <w:pPr>
              <w:jc w:val="center"/>
              <w:rPr>
                <w:rFonts w:hint="default" w:ascii="Times New Roman" w:hAnsi="Times New Roman" w:cs="Times New Roman"/>
                <w:kern w:val="0"/>
                <w:sz w:val="24"/>
                <w:szCs w:val="24"/>
              </w:rPr>
            </w:pPr>
            <w:r>
              <w:rPr>
                <w:rFonts w:hint="eastAsia" w:ascii="Times New Roman" w:cs="Times New Roman"/>
                <w:kern w:val="0"/>
                <w:sz w:val="24"/>
                <w:szCs w:val="24"/>
              </w:rPr>
              <w:t>支一路与纬五路交叉口北20米路西</w:t>
            </w:r>
          </w:p>
        </w:tc>
      </w:tr>
      <w:tr w14:paraId="64086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1D62BD98">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22</w:t>
            </w:r>
          </w:p>
        </w:tc>
        <w:tc>
          <w:tcPr>
            <w:tcW w:w="4680" w:type="dxa"/>
            <w:noWrap w:val="0"/>
            <w:vAlign w:val="center"/>
          </w:tcPr>
          <w:p w14:paraId="3C25BA56">
            <w:pPr>
              <w:jc w:val="center"/>
              <w:rPr>
                <w:rFonts w:hint="default" w:ascii="Times New Roman" w:hAnsi="Times New Roman" w:cs="Times New Roman"/>
                <w:kern w:val="0"/>
                <w:sz w:val="24"/>
                <w:szCs w:val="24"/>
              </w:rPr>
            </w:pPr>
            <w:r>
              <w:rPr>
                <w:rFonts w:hint="eastAsia" w:ascii="Times New Roman" w:cs="Times New Roman"/>
                <w:kern w:val="0"/>
                <w:sz w:val="24"/>
                <w:szCs w:val="24"/>
              </w:rPr>
              <w:t>新乡市社会福利中心</w:t>
            </w:r>
          </w:p>
        </w:tc>
        <w:tc>
          <w:tcPr>
            <w:tcW w:w="4290" w:type="dxa"/>
            <w:noWrap w:val="0"/>
            <w:vAlign w:val="center"/>
          </w:tcPr>
          <w:p w14:paraId="2D3B2CCC">
            <w:pPr>
              <w:jc w:val="center"/>
              <w:rPr>
                <w:rFonts w:hint="default" w:ascii="Times New Roman" w:hAnsi="Times New Roman" w:cs="Times New Roman"/>
                <w:kern w:val="0"/>
                <w:sz w:val="24"/>
                <w:szCs w:val="24"/>
              </w:rPr>
            </w:pPr>
            <w:r>
              <w:rPr>
                <w:rFonts w:hint="eastAsia" w:ascii="Times New Roman" w:cs="Times New Roman"/>
                <w:kern w:val="0"/>
                <w:sz w:val="24"/>
                <w:szCs w:val="24"/>
              </w:rPr>
              <w:t>新长北线168号</w:t>
            </w:r>
          </w:p>
        </w:tc>
      </w:tr>
      <w:tr w14:paraId="4CC17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38E9C0BD">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23</w:t>
            </w:r>
          </w:p>
        </w:tc>
        <w:tc>
          <w:tcPr>
            <w:tcW w:w="4680" w:type="dxa"/>
            <w:noWrap w:val="0"/>
            <w:vAlign w:val="center"/>
          </w:tcPr>
          <w:p w14:paraId="46AE960F">
            <w:pPr>
              <w:jc w:val="center"/>
              <w:rPr>
                <w:rFonts w:hint="default" w:ascii="Times New Roman" w:hAnsi="Times New Roman" w:cs="Times New Roman"/>
                <w:kern w:val="0"/>
                <w:sz w:val="24"/>
                <w:szCs w:val="24"/>
              </w:rPr>
            </w:pPr>
            <w:r>
              <w:rPr>
                <w:rFonts w:hint="eastAsia" w:ascii="Times New Roman" w:cs="Times New Roman"/>
                <w:kern w:val="0"/>
                <w:sz w:val="24"/>
                <w:szCs w:val="24"/>
              </w:rPr>
              <w:t>新乡元海颐康颐和源养老公寓</w:t>
            </w:r>
          </w:p>
        </w:tc>
        <w:tc>
          <w:tcPr>
            <w:tcW w:w="4290" w:type="dxa"/>
            <w:noWrap w:val="0"/>
            <w:vAlign w:val="center"/>
          </w:tcPr>
          <w:p w14:paraId="01361EBE">
            <w:pPr>
              <w:jc w:val="center"/>
              <w:rPr>
                <w:rFonts w:hint="default" w:ascii="Times New Roman" w:hAnsi="Times New Roman" w:cs="Times New Roman"/>
                <w:kern w:val="0"/>
                <w:sz w:val="24"/>
                <w:szCs w:val="24"/>
              </w:rPr>
            </w:pPr>
            <w:r>
              <w:rPr>
                <w:rFonts w:hint="eastAsia" w:ascii="Times New Roman" w:cs="Times New Roman"/>
                <w:kern w:val="0"/>
                <w:sz w:val="24"/>
                <w:szCs w:val="24"/>
              </w:rPr>
              <w:t>新长北线168号</w:t>
            </w:r>
          </w:p>
        </w:tc>
      </w:tr>
      <w:tr w14:paraId="521A3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23027577">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24</w:t>
            </w:r>
          </w:p>
        </w:tc>
        <w:tc>
          <w:tcPr>
            <w:tcW w:w="4680" w:type="dxa"/>
            <w:noWrap w:val="0"/>
            <w:vAlign w:val="center"/>
          </w:tcPr>
          <w:p w14:paraId="79722065">
            <w:pPr>
              <w:jc w:val="center"/>
              <w:rPr>
                <w:rFonts w:hint="default" w:ascii="Times New Roman" w:hAnsi="Times New Roman" w:cs="Times New Roman"/>
                <w:kern w:val="0"/>
                <w:sz w:val="24"/>
                <w:szCs w:val="24"/>
              </w:rPr>
            </w:pPr>
            <w:r>
              <w:rPr>
                <w:rFonts w:hint="eastAsia" w:ascii="Times New Roman" w:cs="Times New Roman"/>
                <w:kern w:val="0"/>
                <w:sz w:val="24"/>
                <w:szCs w:val="24"/>
              </w:rPr>
              <w:t>河南信合安居物业服务有限公司</w:t>
            </w:r>
          </w:p>
        </w:tc>
        <w:tc>
          <w:tcPr>
            <w:tcW w:w="4290" w:type="dxa"/>
            <w:noWrap w:val="0"/>
            <w:vAlign w:val="center"/>
          </w:tcPr>
          <w:p w14:paraId="633BA0FE">
            <w:pPr>
              <w:jc w:val="center"/>
              <w:rPr>
                <w:rFonts w:hint="default" w:ascii="Times New Roman" w:hAnsi="Times New Roman" w:cs="Times New Roman"/>
                <w:kern w:val="0"/>
                <w:sz w:val="24"/>
                <w:szCs w:val="24"/>
              </w:rPr>
            </w:pPr>
            <w:r>
              <w:rPr>
                <w:rFonts w:hint="eastAsia" w:ascii="Times New Roman" w:cs="Times New Roman"/>
                <w:kern w:val="0"/>
                <w:sz w:val="24"/>
                <w:szCs w:val="24"/>
              </w:rPr>
              <w:t>新长北线与经八路交叉口</w:t>
            </w:r>
          </w:p>
        </w:tc>
      </w:tr>
      <w:tr w14:paraId="1B33B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0E1D14EE">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25</w:t>
            </w:r>
          </w:p>
        </w:tc>
        <w:tc>
          <w:tcPr>
            <w:tcW w:w="4680" w:type="dxa"/>
            <w:noWrap w:val="0"/>
            <w:vAlign w:val="center"/>
          </w:tcPr>
          <w:p w14:paraId="5A5098B4">
            <w:pPr>
              <w:jc w:val="center"/>
              <w:rPr>
                <w:rFonts w:hint="default" w:ascii="Times New Roman" w:hAnsi="Times New Roman" w:cs="Times New Roman"/>
                <w:kern w:val="0"/>
                <w:sz w:val="24"/>
                <w:szCs w:val="24"/>
              </w:rPr>
            </w:pPr>
            <w:r>
              <w:rPr>
                <w:rFonts w:hint="eastAsia" w:ascii="Times New Roman" w:cs="Times New Roman"/>
                <w:kern w:val="0"/>
                <w:sz w:val="24"/>
                <w:szCs w:val="24"/>
              </w:rPr>
              <w:t>新乡市阳光家园仓储配送有限公司</w:t>
            </w:r>
          </w:p>
        </w:tc>
        <w:tc>
          <w:tcPr>
            <w:tcW w:w="4290" w:type="dxa"/>
            <w:noWrap w:val="0"/>
            <w:vAlign w:val="center"/>
          </w:tcPr>
          <w:p w14:paraId="42C6B084">
            <w:pPr>
              <w:jc w:val="center"/>
              <w:rPr>
                <w:rFonts w:hint="default" w:ascii="Times New Roman" w:hAnsi="Times New Roman" w:cs="Times New Roman"/>
                <w:kern w:val="0"/>
                <w:sz w:val="24"/>
                <w:szCs w:val="24"/>
              </w:rPr>
            </w:pPr>
            <w:r>
              <w:rPr>
                <w:rFonts w:hint="eastAsia" w:ascii="Times New Roman" w:cs="Times New Roman"/>
                <w:kern w:val="0"/>
                <w:sz w:val="24"/>
                <w:szCs w:val="24"/>
              </w:rPr>
              <w:t>河南省新乡市新乡经济技术开发区经三路与纬二路交叉路口东南角</w:t>
            </w:r>
          </w:p>
        </w:tc>
      </w:tr>
      <w:tr w14:paraId="12F79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4A9DB8A0">
            <w:pPr>
              <w:jc w:val="center"/>
              <w:rPr>
                <w:rFonts w:hint="default" w:ascii="Times New Roman" w:hAnsi="Times New Roman" w:cs="Times New Roman"/>
                <w:kern w:val="0"/>
                <w:sz w:val="24"/>
                <w:szCs w:val="24"/>
              </w:rPr>
            </w:pPr>
          </w:p>
          <w:p w14:paraId="20C4DCA4">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26</w:t>
            </w:r>
          </w:p>
        </w:tc>
        <w:tc>
          <w:tcPr>
            <w:tcW w:w="4680" w:type="dxa"/>
            <w:noWrap w:val="0"/>
            <w:vAlign w:val="center"/>
          </w:tcPr>
          <w:p w14:paraId="73E6244D">
            <w:pPr>
              <w:jc w:val="center"/>
              <w:rPr>
                <w:rFonts w:hint="default" w:ascii="Times New Roman" w:hAnsi="Times New Roman" w:cs="Times New Roman"/>
                <w:kern w:val="0"/>
                <w:sz w:val="24"/>
                <w:szCs w:val="24"/>
              </w:rPr>
            </w:pPr>
            <w:r>
              <w:rPr>
                <w:rFonts w:hint="eastAsia" w:ascii="Times New Roman" w:cs="Times New Roman"/>
                <w:kern w:val="0"/>
                <w:sz w:val="24"/>
                <w:szCs w:val="24"/>
              </w:rPr>
              <w:t>新乡市德润会议中心</w:t>
            </w:r>
          </w:p>
        </w:tc>
        <w:tc>
          <w:tcPr>
            <w:tcW w:w="4290" w:type="dxa"/>
            <w:noWrap w:val="0"/>
            <w:vAlign w:val="center"/>
          </w:tcPr>
          <w:p w14:paraId="182FCDB7">
            <w:pPr>
              <w:jc w:val="center"/>
              <w:rPr>
                <w:rFonts w:hint="default" w:ascii="Times New Roman" w:hAnsi="Times New Roman" w:cs="Times New Roman"/>
                <w:kern w:val="0"/>
                <w:sz w:val="24"/>
                <w:szCs w:val="24"/>
              </w:rPr>
            </w:pPr>
            <w:r>
              <w:rPr>
                <w:rFonts w:hint="eastAsia" w:ascii="Times New Roman" w:cs="Times New Roman"/>
                <w:kern w:val="0"/>
                <w:sz w:val="24"/>
                <w:szCs w:val="24"/>
              </w:rPr>
              <w:t>新乡市经开区新长北线与经四路交叉口东北角</w:t>
            </w:r>
          </w:p>
        </w:tc>
      </w:tr>
      <w:tr w14:paraId="1EC79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54D9ADF7">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27</w:t>
            </w:r>
          </w:p>
        </w:tc>
        <w:tc>
          <w:tcPr>
            <w:tcW w:w="4680" w:type="dxa"/>
            <w:noWrap w:val="0"/>
            <w:vAlign w:val="center"/>
          </w:tcPr>
          <w:p w14:paraId="06C847CA">
            <w:pPr>
              <w:jc w:val="center"/>
              <w:rPr>
                <w:rFonts w:hint="default" w:ascii="Times New Roman" w:hAnsi="Times New Roman" w:cs="Times New Roman"/>
                <w:kern w:val="0"/>
                <w:sz w:val="24"/>
                <w:szCs w:val="24"/>
              </w:rPr>
            </w:pPr>
            <w:r>
              <w:rPr>
                <w:rFonts w:hint="eastAsia" w:ascii="Times New Roman" w:cs="Times New Roman"/>
                <w:kern w:val="0"/>
                <w:sz w:val="24"/>
                <w:szCs w:val="24"/>
              </w:rPr>
              <w:t>中纺院绿色纤维股份有限公司</w:t>
            </w:r>
          </w:p>
        </w:tc>
        <w:tc>
          <w:tcPr>
            <w:tcW w:w="4290" w:type="dxa"/>
            <w:noWrap w:val="0"/>
            <w:vAlign w:val="center"/>
          </w:tcPr>
          <w:p w14:paraId="2ACB6318">
            <w:pPr>
              <w:jc w:val="center"/>
              <w:rPr>
                <w:rFonts w:hint="default" w:ascii="Times New Roman" w:hAnsi="Times New Roman" w:cs="Times New Roman"/>
                <w:kern w:val="0"/>
                <w:sz w:val="24"/>
                <w:szCs w:val="24"/>
              </w:rPr>
            </w:pPr>
            <w:r>
              <w:rPr>
                <w:rFonts w:hint="eastAsia" w:ascii="Times New Roman" w:cs="Times New Roman"/>
                <w:kern w:val="0"/>
                <w:sz w:val="24"/>
                <w:szCs w:val="24"/>
              </w:rPr>
              <w:t>河南省新乡经济技术开发区新长路南侧</w:t>
            </w:r>
          </w:p>
        </w:tc>
      </w:tr>
      <w:tr w14:paraId="77BC9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2779ABF5">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28</w:t>
            </w:r>
          </w:p>
        </w:tc>
        <w:tc>
          <w:tcPr>
            <w:tcW w:w="4680" w:type="dxa"/>
            <w:noWrap w:val="0"/>
            <w:vAlign w:val="center"/>
          </w:tcPr>
          <w:p w14:paraId="777F1157">
            <w:pPr>
              <w:jc w:val="center"/>
              <w:rPr>
                <w:rFonts w:hint="default" w:ascii="Times New Roman" w:hAnsi="Times New Roman" w:cs="Times New Roman"/>
                <w:kern w:val="0"/>
                <w:sz w:val="24"/>
                <w:szCs w:val="24"/>
              </w:rPr>
            </w:pPr>
            <w:r>
              <w:rPr>
                <w:rFonts w:hint="eastAsia" w:ascii="Times New Roman" w:cs="Times New Roman"/>
                <w:kern w:val="0"/>
                <w:sz w:val="24"/>
                <w:szCs w:val="24"/>
              </w:rPr>
              <w:t>新乡天立高级中学有限公司</w:t>
            </w:r>
          </w:p>
        </w:tc>
        <w:tc>
          <w:tcPr>
            <w:tcW w:w="4290" w:type="dxa"/>
            <w:noWrap w:val="0"/>
            <w:vAlign w:val="center"/>
          </w:tcPr>
          <w:p w14:paraId="21EC5765">
            <w:pPr>
              <w:jc w:val="center"/>
              <w:rPr>
                <w:rFonts w:hint="default" w:ascii="Times New Roman" w:hAnsi="Times New Roman" w:cs="Times New Roman"/>
                <w:kern w:val="0"/>
                <w:sz w:val="24"/>
                <w:szCs w:val="24"/>
              </w:rPr>
            </w:pPr>
            <w:r>
              <w:rPr>
                <w:rFonts w:hint="eastAsia" w:ascii="Times New Roman" w:cs="Times New Roman"/>
                <w:kern w:val="0"/>
                <w:sz w:val="24"/>
                <w:szCs w:val="24"/>
              </w:rPr>
              <w:t>河南省新乡市新乡经济技术开发区鸿达大道与经开大道交叉口东北角1号</w:t>
            </w:r>
          </w:p>
        </w:tc>
      </w:tr>
      <w:tr w14:paraId="6E2F2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4EA8A7D8">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29</w:t>
            </w:r>
          </w:p>
        </w:tc>
        <w:tc>
          <w:tcPr>
            <w:tcW w:w="4680" w:type="dxa"/>
            <w:noWrap w:val="0"/>
            <w:vAlign w:val="center"/>
          </w:tcPr>
          <w:p w14:paraId="7661D7EB">
            <w:pPr>
              <w:jc w:val="center"/>
              <w:rPr>
                <w:rFonts w:hint="default" w:ascii="Times New Roman" w:hAnsi="Times New Roman" w:cs="Times New Roman"/>
                <w:kern w:val="0"/>
                <w:sz w:val="24"/>
                <w:szCs w:val="24"/>
              </w:rPr>
            </w:pPr>
            <w:r>
              <w:rPr>
                <w:rFonts w:hint="eastAsia" w:ascii="Times New Roman" w:cs="Times New Roman"/>
                <w:kern w:val="0"/>
                <w:sz w:val="24"/>
                <w:szCs w:val="24"/>
              </w:rPr>
              <w:t>新乡市经开区第一初级中学</w:t>
            </w:r>
          </w:p>
        </w:tc>
        <w:tc>
          <w:tcPr>
            <w:tcW w:w="4290" w:type="dxa"/>
            <w:noWrap w:val="0"/>
            <w:vAlign w:val="center"/>
          </w:tcPr>
          <w:p w14:paraId="3E22A687">
            <w:pPr>
              <w:jc w:val="center"/>
              <w:rPr>
                <w:rFonts w:hint="default" w:ascii="Times New Roman" w:hAnsi="Times New Roman" w:cs="Times New Roman"/>
                <w:kern w:val="0"/>
                <w:sz w:val="24"/>
                <w:szCs w:val="24"/>
              </w:rPr>
            </w:pPr>
            <w:r>
              <w:rPr>
                <w:rFonts w:hint="eastAsia" w:ascii="Times New Roman" w:cs="Times New Roman"/>
                <w:kern w:val="0"/>
                <w:sz w:val="24"/>
                <w:szCs w:val="24"/>
              </w:rPr>
              <w:t>河南省新乡经开区花园路与永安街交叉口</w:t>
            </w:r>
          </w:p>
        </w:tc>
      </w:tr>
      <w:tr w14:paraId="2BC39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35FC7EAB">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30</w:t>
            </w:r>
          </w:p>
        </w:tc>
        <w:tc>
          <w:tcPr>
            <w:tcW w:w="4680" w:type="dxa"/>
            <w:noWrap w:val="0"/>
            <w:vAlign w:val="center"/>
          </w:tcPr>
          <w:p w14:paraId="2E32F28A">
            <w:pPr>
              <w:jc w:val="center"/>
              <w:rPr>
                <w:rFonts w:hint="default" w:ascii="Times New Roman" w:hAnsi="Times New Roman" w:cs="Times New Roman"/>
                <w:kern w:val="0"/>
                <w:sz w:val="24"/>
                <w:szCs w:val="24"/>
              </w:rPr>
            </w:pPr>
            <w:r>
              <w:rPr>
                <w:rFonts w:hint="eastAsia" w:ascii="Times New Roman" w:cs="Times New Roman"/>
                <w:kern w:val="0"/>
                <w:sz w:val="24"/>
                <w:szCs w:val="24"/>
              </w:rPr>
              <w:t>莞湖赵一鸣商业管理有限公司（新乡经开区物流仓）</w:t>
            </w:r>
          </w:p>
        </w:tc>
        <w:tc>
          <w:tcPr>
            <w:tcW w:w="4290" w:type="dxa"/>
            <w:noWrap w:val="0"/>
            <w:vAlign w:val="center"/>
          </w:tcPr>
          <w:p w14:paraId="345ADEE5">
            <w:pPr>
              <w:jc w:val="center"/>
              <w:rPr>
                <w:rFonts w:hint="default" w:ascii="Times New Roman" w:hAnsi="Times New Roman" w:cs="Times New Roman"/>
                <w:kern w:val="0"/>
                <w:sz w:val="24"/>
                <w:szCs w:val="24"/>
              </w:rPr>
            </w:pPr>
            <w:r>
              <w:rPr>
                <w:rFonts w:hint="eastAsia" w:ascii="Times New Roman" w:cs="Times New Roman"/>
                <w:kern w:val="0"/>
                <w:sz w:val="24"/>
                <w:szCs w:val="24"/>
              </w:rPr>
              <w:t>河南省新乡市新乡经济技术开发区经六路与纬三路交叉口向南500米路西</w:t>
            </w:r>
          </w:p>
        </w:tc>
      </w:tr>
      <w:tr w14:paraId="3BFE8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4D2ED026">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31</w:t>
            </w:r>
          </w:p>
        </w:tc>
        <w:tc>
          <w:tcPr>
            <w:tcW w:w="4680" w:type="dxa"/>
            <w:noWrap w:val="0"/>
            <w:vAlign w:val="center"/>
          </w:tcPr>
          <w:p w14:paraId="2A7D4110">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河南现代公铁物流有限公司</w:t>
            </w:r>
          </w:p>
        </w:tc>
        <w:tc>
          <w:tcPr>
            <w:tcW w:w="4290" w:type="dxa"/>
            <w:noWrap w:val="0"/>
            <w:vAlign w:val="center"/>
          </w:tcPr>
          <w:p w14:paraId="6383DB97">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河南省新乡市新乡经济技术开发区滨湖大道6号现代商贸物流城A-1-2号楼202室</w:t>
            </w:r>
          </w:p>
        </w:tc>
      </w:tr>
      <w:tr w14:paraId="306BE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73B0704B">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32</w:t>
            </w:r>
          </w:p>
        </w:tc>
        <w:tc>
          <w:tcPr>
            <w:tcW w:w="4680" w:type="dxa"/>
            <w:noWrap w:val="0"/>
            <w:vAlign w:val="center"/>
          </w:tcPr>
          <w:p w14:paraId="54ABAE3B">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新乡市锦祥物业管理有限公司</w:t>
            </w:r>
          </w:p>
        </w:tc>
        <w:tc>
          <w:tcPr>
            <w:tcW w:w="4290" w:type="dxa"/>
            <w:noWrap w:val="0"/>
            <w:vAlign w:val="center"/>
          </w:tcPr>
          <w:p w14:paraId="57A28B93">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河南省新乡市新乡经济技术开发区滨湖大道与花园路交叉口西南角</w:t>
            </w:r>
          </w:p>
        </w:tc>
      </w:tr>
      <w:tr w14:paraId="200EA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3C9DCF0B">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33</w:t>
            </w:r>
          </w:p>
        </w:tc>
        <w:tc>
          <w:tcPr>
            <w:tcW w:w="4680" w:type="dxa"/>
            <w:noWrap w:val="0"/>
            <w:vAlign w:val="center"/>
          </w:tcPr>
          <w:p w14:paraId="2C7282A5">
            <w:pPr>
              <w:jc w:val="both"/>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新乡蓝湖商务酒店有限公司</w:t>
            </w:r>
          </w:p>
        </w:tc>
        <w:tc>
          <w:tcPr>
            <w:tcW w:w="4290" w:type="dxa"/>
            <w:noWrap w:val="0"/>
            <w:vAlign w:val="center"/>
          </w:tcPr>
          <w:p w14:paraId="29DCE097">
            <w:pPr>
              <w:jc w:val="center"/>
              <w:rPr>
                <w:rFonts w:hint="default" w:ascii="Times New Roman" w:hAnsi="Times New Roman" w:eastAsia="仿宋_GB2312" w:cs="Times New Roman"/>
                <w:kern w:val="0"/>
                <w:sz w:val="24"/>
                <w:szCs w:val="24"/>
                <w:lang w:val="en-US" w:eastAsia="zh-CN"/>
              </w:rPr>
            </w:pPr>
            <w:r>
              <w:rPr>
                <w:rFonts w:hint="eastAsia" w:ascii="Times New Roman" w:cs="Times New Roman"/>
                <w:kern w:val="0"/>
                <w:sz w:val="24"/>
                <w:szCs w:val="24"/>
                <w:lang w:val="en-US" w:eastAsia="zh-CN"/>
              </w:rPr>
              <w:t>河南省新乡市新乡经济技术开发区永兴街智能制造产业园A1号楼</w:t>
            </w:r>
          </w:p>
        </w:tc>
      </w:tr>
      <w:tr w14:paraId="186D1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23A37EA8">
            <w:pPr>
              <w:jc w:val="center"/>
              <w:rPr>
                <w:rFonts w:hint="default" w:ascii="Times New Roman" w:cs="Times New Roman"/>
                <w:kern w:val="0"/>
                <w:sz w:val="24"/>
                <w:szCs w:val="24"/>
                <w:lang w:val="en-US" w:eastAsia="zh-CN"/>
              </w:rPr>
            </w:pPr>
            <w:r>
              <w:rPr>
                <w:rFonts w:hint="eastAsia" w:ascii="Times New Roman" w:cs="Times New Roman"/>
                <w:kern w:val="0"/>
                <w:sz w:val="24"/>
                <w:szCs w:val="24"/>
                <w:lang w:val="en-US" w:eastAsia="zh-CN"/>
              </w:rPr>
              <w:t>34</w:t>
            </w:r>
          </w:p>
        </w:tc>
        <w:tc>
          <w:tcPr>
            <w:tcW w:w="4680" w:type="dxa"/>
            <w:noWrap w:val="0"/>
            <w:vAlign w:val="center"/>
          </w:tcPr>
          <w:p w14:paraId="50AB843D">
            <w:pPr>
              <w:jc w:val="both"/>
              <w:rPr>
                <w:rFonts w:hint="default" w:ascii="Times New Roman" w:cs="Times New Roman"/>
                <w:kern w:val="0"/>
                <w:sz w:val="24"/>
                <w:szCs w:val="24"/>
                <w:lang w:val="en-US" w:eastAsia="zh-CN"/>
              </w:rPr>
            </w:pPr>
            <w:r>
              <w:rPr>
                <w:rFonts w:hint="eastAsia" w:ascii="Times New Roman" w:cs="Times New Roman"/>
                <w:kern w:val="0"/>
                <w:sz w:val="24"/>
                <w:szCs w:val="24"/>
                <w:lang w:val="en-US" w:eastAsia="zh-CN"/>
              </w:rPr>
              <w:t>新奥LNG应急调峰储配站</w:t>
            </w:r>
          </w:p>
        </w:tc>
        <w:tc>
          <w:tcPr>
            <w:tcW w:w="4290" w:type="dxa"/>
            <w:noWrap w:val="0"/>
            <w:vAlign w:val="center"/>
          </w:tcPr>
          <w:p w14:paraId="034659C6">
            <w:pPr>
              <w:jc w:val="center"/>
              <w:rPr>
                <w:rFonts w:hint="eastAsia" w:ascii="Times New Roman" w:cs="Times New Roman"/>
                <w:kern w:val="0"/>
                <w:sz w:val="24"/>
                <w:szCs w:val="24"/>
                <w:lang w:val="en-US" w:eastAsia="zh-CN"/>
              </w:rPr>
            </w:pPr>
            <w:r>
              <w:rPr>
                <w:rFonts w:hint="eastAsia" w:ascii="Times New Roman" w:cs="Times New Roman"/>
                <w:kern w:val="0"/>
                <w:sz w:val="24"/>
                <w:szCs w:val="24"/>
                <w:lang w:val="en-US" w:eastAsia="zh-CN"/>
              </w:rPr>
              <w:t>新乡工业园区经十一路</w:t>
            </w:r>
          </w:p>
        </w:tc>
      </w:tr>
      <w:tr w14:paraId="1C5F7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42A1BD8D">
            <w:pPr>
              <w:jc w:val="center"/>
              <w:rPr>
                <w:rFonts w:hint="default" w:ascii="Times New Roman" w:cs="Times New Roman"/>
                <w:kern w:val="0"/>
                <w:sz w:val="24"/>
                <w:szCs w:val="24"/>
                <w:lang w:val="en-US" w:eastAsia="zh-CN"/>
              </w:rPr>
            </w:pPr>
            <w:r>
              <w:rPr>
                <w:rFonts w:hint="eastAsia" w:ascii="Times New Roman" w:cs="Times New Roman"/>
                <w:kern w:val="0"/>
                <w:sz w:val="24"/>
                <w:szCs w:val="24"/>
                <w:lang w:val="en-US" w:eastAsia="zh-CN"/>
              </w:rPr>
              <w:t>35</w:t>
            </w:r>
          </w:p>
        </w:tc>
        <w:tc>
          <w:tcPr>
            <w:tcW w:w="4680" w:type="dxa"/>
            <w:noWrap w:val="0"/>
            <w:vAlign w:val="center"/>
          </w:tcPr>
          <w:p w14:paraId="41CB9049">
            <w:pPr>
              <w:jc w:val="both"/>
              <w:rPr>
                <w:rFonts w:hint="default" w:ascii="Times New Roman" w:cs="Times New Roman"/>
                <w:kern w:val="0"/>
                <w:sz w:val="24"/>
                <w:szCs w:val="24"/>
                <w:lang w:val="en-US" w:eastAsia="zh-CN"/>
              </w:rPr>
            </w:pPr>
            <w:r>
              <w:rPr>
                <w:rFonts w:hint="eastAsia" w:ascii="Times New Roman" w:cs="Times New Roman"/>
                <w:kern w:val="0"/>
                <w:sz w:val="24"/>
                <w:szCs w:val="24"/>
                <w:lang w:val="en-US" w:eastAsia="zh-CN"/>
              </w:rPr>
              <w:t>河南东之美家具用品有限公司</w:t>
            </w:r>
          </w:p>
        </w:tc>
        <w:tc>
          <w:tcPr>
            <w:tcW w:w="4290" w:type="dxa"/>
            <w:noWrap w:val="0"/>
            <w:vAlign w:val="center"/>
          </w:tcPr>
          <w:p w14:paraId="4E798263">
            <w:pPr>
              <w:jc w:val="center"/>
              <w:rPr>
                <w:rFonts w:hint="default" w:ascii="Times New Roman" w:cs="Times New Roman"/>
                <w:kern w:val="0"/>
                <w:sz w:val="24"/>
                <w:szCs w:val="24"/>
                <w:lang w:val="en-US" w:eastAsia="zh-CN"/>
              </w:rPr>
            </w:pPr>
            <w:r>
              <w:rPr>
                <w:rFonts w:hint="eastAsia" w:ascii="Times New Roman" w:cs="Times New Roman"/>
                <w:kern w:val="0"/>
                <w:sz w:val="24"/>
                <w:szCs w:val="24"/>
                <w:lang w:val="en-US" w:eastAsia="zh-CN"/>
              </w:rPr>
              <w:t>河南省新乡市经济技术开发区经纬路河南服装出口基地B11栋</w:t>
            </w:r>
          </w:p>
        </w:tc>
      </w:tr>
      <w:tr w14:paraId="0F54B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2CCBAB01">
            <w:pPr>
              <w:jc w:val="center"/>
              <w:rPr>
                <w:rFonts w:hint="default" w:ascii="Times New Roman" w:cs="Times New Roman"/>
                <w:kern w:val="0"/>
                <w:sz w:val="24"/>
                <w:szCs w:val="24"/>
                <w:lang w:val="en-US" w:eastAsia="zh-CN"/>
              </w:rPr>
            </w:pPr>
            <w:r>
              <w:rPr>
                <w:rFonts w:hint="eastAsia" w:ascii="Times New Roman" w:cs="Times New Roman"/>
                <w:kern w:val="0"/>
                <w:sz w:val="24"/>
                <w:szCs w:val="24"/>
                <w:lang w:val="en-US" w:eastAsia="zh-CN"/>
              </w:rPr>
              <w:t>36</w:t>
            </w:r>
          </w:p>
        </w:tc>
        <w:tc>
          <w:tcPr>
            <w:tcW w:w="4680" w:type="dxa"/>
            <w:noWrap w:val="0"/>
            <w:vAlign w:val="center"/>
          </w:tcPr>
          <w:p w14:paraId="2142ADA0">
            <w:pPr>
              <w:jc w:val="both"/>
              <w:rPr>
                <w:rFonts w:hint="eastAsia" w:ascii="Times New Roman" w:cs="Times New Roman"/>
                <w:kern w:val="0"/>
                <w:sz w:val="24"/>
                <w:szCs w:val="24"/>
                <w:lang w:val="en-US" w:eastAsia="zh-CN"/>
              </w:rPr>
            </w:pPr>
            <w:r>
              <w:rPr>
                <w:rFonts w:hint="eastAsia" w:ascii="Times New Roman" w:cs="Times New Roman"/>
                <w:kern w:val="0"/>
                <w:sz w:val="24"/>
                <w:szCs w:val="24"/>
                <w:lang w:val="en-US" w:eastAsia="zh-CN"/>
              </w:rPr>
              <w:t>河南凯宝化工有限公司</w:t>
            </w:r>
          </w:p>
        </w:tc>
        <w:tc>
          <w:tcPr>
            <w:tcW w:w="4290" w:type="dxa"/>
            <w:noWrap w:val="0"/>
            <w:vAlign w:val="center"/>
          </w:tcPr>
          <w:p w14:paraId="384A4872">
            <w:pPr>
              <w:jc w:val="center"/>
              <w:rPr>
                <w:rFonts w:hint="eastAsia" w:ascii="Times New Roman" w:cs="Times New Roman"/>
                <w:kern w:val="0"/>
                <w:sz w:val="24"/>
                <w:szCs w:val="24"/>
                <w:lang w:val="en-US" w:eastAsia="zh-CN"/>
              </w:rPr>
            </w:pPr>
            <w:r>
              <w:rPr>
                <w:rFonts w:hint="eastAsia" w:ascii="Times New Roman" w:cs="Times New Roman"/>
                <w:kern w:val="0"/>
                <w:sz w:val="24"/>
                <w:szCs w:val="24"/>
                <w:lang w:val="en-US" w:eastAsia="zh-CN"/>
              </w:rPr>
              <w:t>新乡经济技术开发区经十路与纬五路交叉口东北角</w:t>
            </w:r>
          </w:p>
        </w:tc>
      </w:tr>
      <w:tr w14:paraId="43E68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1" w:type="dxa"/>
            <w:noWrap w:val="0"/>
            <w:vAlign w:val="center"/>
          </w:tcPr>
          <w:p w14:paraId="4D88D454">
            <w:pPr>
              <w:jc w:val="center"/>
              <w:rPr>
                <w:rFonts w:hint="default" w:ascii="Times New Roman" w:cs="Times New Roman"/>
                <w:kern w:val="0"/>
                <w:sz w:val="24"/>
                <w:szCs w:val="24"/>
                <w:lang w:val="en-US" w:eastAsia="zh-CN"/>
              </w:rPr>
            </w:pPr>
            <w:r>
              <w:rPr>
                <w:rFonts w:hint="eastAsia" w:ascii="Times New Roman" w:cs="Times New Roman"/>
                <w:kern w:val="0"/>
                <w:sz w:val="24"/>
                <w:szCs w:val="24"/>
                <w:lang w:val="en-US" w:eastAsia="zh-CN"/>
              </w:rPr>
              <w:t>37</w:t>
            </w:r>
          </w:p>
        </w:tc>
        <w:tc>
          <w:tcPr>
            <w:tcW w:w="4680" w:type="dxa"/>
            <w:noWrap w:val="0"/>
            <w:vAlign w:val="center"/>
          </w:tcPr>
          <w:p w14:paraId="2250843F">
            <w:pPr>
              <w:jc w:val="both"/>
              <w:rPr>
                <w:rFonts w:hint="eastAsia" w:ascii="Times New Roman" w:cs="Times New Roman"/>
                <w:kern w:val="0"/>
                <w:sz w:val="24"/>
                <w:szCs w:val="24"/>
                <w:lang w:val="en-US" w:eastAsia="zh-CN"/>
              </w:rPr>
            </w:pPr>
            <w:r>
              <w:rPr>
                <w:rFonts w:hint="eastAsia" w:ascii="Times New Roman" w:cs="Times New Roman"/>
                <w:kern w:val="0"/>
                <w:sz w:val="24"/>
                <w:szCs w:val="24"/>
                <w:lang w:val="en-US" w:eastAsia="zh-CN"/>
              </w:rPr>
              <w:t>河南省联谊制药有限公司</w:t>
            </w:r>
          </w:p>
        </w:tc>
        <w:tc>
          <w:tcPr>
            <w:tcW w:w="4290" w:type="dxa"/>
            <w:noWrap w:val="0"/>
            <w:vAlign w:val="center"/>
          </w:tcPr>
          <w:p w14:paraId="51FE693E">
            <w:pPr>
              <w:jc w:val="center"/>
              <w:rPr>
                <w:rFonts w:hint="eastAsia" w:ascii="Times New Roman" w:cs="Times New Roman"/>
                <w:kern w:val="0"/>
                <w:sz w:val="24"/>
                <w:szCs w:val="24"/>
                <w:lang w:val="en-US" w:eastAsia="zh-CN"/>
              </w:rPr>
            </w:pPr>
            <w:r>
              <w:rPr>
                <w:rFonts w:hint="eastAsia" w:ascii="Times New Roman" w:cs="Times New Roman"/>
                <w:kern w:val="0"/>
                <w:sz w:val="24"/>
                <w:szCs w:val="24"/>
                <w:lang w:val="en-US" w:eastAsia="zh-CN"/>
              </w:rPr>
              <w:t>河南省新乡市新乡经济技术开发区榆东路9号</w:t>
            </w:r>
          </w:p>
        </w:tc>
      </w:tr>
    </w:tbl>
    <w:p w14:paraId="64790ECC"/>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59F1E">
    <w:pPr>
      <w:pStyle w:val="2"/>
      <w:jc w:val="right"/>
      <w:rPr>
        <w:rFonts w:asci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A75C2"/>
    <w:rsid w:val="1C151488"/>
    <w:rsid w:val="36AA75C2"/>
    <w:rsid w:val="47AB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1094</Words>
  <Characters>1143</Characters>
  <Lines>0</Lines>
  <Paragraphs>0</Paragraphs>
  <TotalTime>0</TotalTime>
  <ScaleCrop>false</ScaleCrop>
  <LinksUpToDate>false</LinksUpToDate>
  <CharactersWithSpaces>1147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2025-05-08T01:16:00Z</dcterms:created>
  <dc:creator>admin</dc:creator>
  <cp:lastModifiedBy>曹地</cp:lastModifiedBy>
  <dcterms:modified xsi:type="dcterms:W3CDTF">2025-11-20T08:27:54Z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eyJoZGlkIjoiNDRlMTA5OGJiNGE1MTUzNGQ2MTIzNTMxNjJkYzQyMGYiLCJ1c2VySWQiOiIxOTExNDk2NyJ9</vt:lpwstr>
  </property>
  <property fmtid="{D5CDD505-2E9C-101B-9397-08002B2CF9AE}" pid="4" name="ICV">
    <vt:lpwstr>C1D5B7360EFA4A4AA39CBC641DD3478B_12</vt:lpwstr>
  </property>
</Properties>
</file>